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73CB" w14:textId="1EB8BD08" w:rsidR="00DF4A56" w:rsidRDefault="00646BA4" w:rsidP="00646BA4">
      <w:pPr>
        <w:spacing w:line="240" w:lineRule="auto"/>
        <w:rPr>
          <w:rFonts w:ascii="Arial" w:hAnsi="Arial" w:cs="Arial"/>
        </w:rPr>
      </w:pPr>
      <w:r w:rsidRPr="00646BA4">
        <w:rPr>
          <w:rFonts w:ascii="Arial" w:hAnsi="Arial" w:cs="Arial"/>
        </w:rPr>
        <w:t>Dear</w:t>
      </w:r>
      <w:r w:rsidR="00157D28">
        <w:rPr>
          <w:rFonts w:ascii="Arial" w:hAnsi="Arial" w:cs="Arial"/>
        </w:rPr>
        <w:t xml:space="preserve"> Cameron Banks-Murray, </w:t>
      </w:r>
      <w:r w:rsidR="0050547A">
        <w:rPr>
          <w:rFonts w:ascii="Arial" w:hAnsi="Arial" w:cs="Arial"/>
        </w:rPr>
        <w:t xml:space="preserve"> </w:t>
      </w:r>
    </w:p>
    <w:p w14:paraId="42DDF0E0" w14:textId="17E64580" w:rsidR="00646BA4" w:rsidRDefault="00527550" w:rsidP="00CC2CBC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Comments/</w:t>
      </w:r>
      <w:r w:rsidR="008E55DA" w:rsidRPr="008E55DA">
        <w:rPr>
          <w:rFonts w:ascii="Arial" w:hAnsi="Arial" w:cs="Arial"/>
          <w:b/>
          <w:bCs/>
        </w:rPr>
        <w:t xml:space="preserve">Objections to </w:t>
      </w:r>
      <w:r w:rsidR="00646BA4" w:rsidRPr="008E55DA">
        <w:rPr>
          <w:rFonts w:ascii="Arial" w:hAnsi="Arial" w:cs="Arial"/>
          <w:b/>
          <w:bCs/>
        </w:rPr>
        <w:t>Planning Application</w:t>
      </w:r>
      <w:r w:rsidR="00646BA4" w:rsidRPr="00183FB9">
        <w:rPr>
          <w:rFonts w:ascii="Arial" w:hAnsi="Arial" w:cs="Arial"/>
          <w:b/>
          <w:bCs/>
        </w:rPr>
        <w:t xml:space="preserve"> 2022</w:t>
      </w:r>
      <w:r w:rsidR="006B2BE8">
        <w:rPr>
          <w:rFonts w:ascii="Arial" w:hAnsi="Arial" w:cs="Arial"/>
          <w:b/>
          <w:bCs/>
        </w:rPr>
        <w:t>/2398</w:t>
      </w:r>
      <w:r w:rsidR="00646BA4" w:rsidRPr="00183FB9">
        <w:rPr>
          <w:rFonts w:ascii="Arial" w:hAnsi="Arial" w:cs="Arial"/>
          <w:b/>
          <w:bCs/>
        </w:rPr>
        <w:t>/P</w:t>
      </w:r>
      <w:r w:rsidR="0050547A" w:rsidRPr="00183FB9">
        <w:rPr>
          <w:rFonts w:ascii="Arial" w:hAnsi="Arial" w:cs="Arial"/>
          <w:b/>
          <w:bCs/>
        </w:rPr>
        <w:t>.  12 Pilgrim’s Lane.</w:t>
      </w:r>
    </w:p>
    <w:p w14:paraId="7805046E" w14:textId="7387F45B" w:rsidR="002A6B80" w:rsidRDefault="002A6B80" w:rsidP="00CC2CBC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3D5C4B9E" w14:textId="54272AAF" w:rsidR="00157D28" w:rsidRDefault="00E74427" w:rsidP="002A6B80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Given that a dozen people and local organisations have made strong comments the application </w:t>
      </w:r>
      <w:r w:rsidR="002A6B80">
        <w:rPr>
          <w:rFonts w:ascii="Arial" w:hAnsi="Arial" w:cs="Arial"/>
        </w:rPr>
        <w:t xml:space="preserve">needs to go to committee level.  </w:t>
      </w:r>
      <w:r w:rsidR="0026366C">
        <w:rPr>
          <w:rFonts w:ascii="Arial" w:hAnsi="Arial" w:cs="Arial"/>
        </w:rPr>
        <w:t xml:space="preserve"> </w:t>
      </w:r>
    </w:p>
    <w:p w14:paraId="68147B37" w14:textId="597057E1" w:rsidR="00157D28" w:rsidRDefault="00157D28" w:rsidP="00157D28">
      <w:pPr>
        <w:spacing w:line="240" w:lineRule="auto"/>
        <w:rPr>
          <w:rFonts w:ascii="Arial" w:hAnsi="Arial" w:cs="Arial"/>
        </w:rPr>
      </w:pPr>
      <w:r w:rsidRPr="00157D28">
        <w:rPr>
          <w:rFonts w:ascii="Arial" w:hAnsi="Arial" w:cs="Arial"/>
        </w:rPr>
        <w:t xml:space="preserve">I am dissatisfied with the </w:t>
      </w:r>
      <w:r w:rsidR="002A6B80">
        <w:rPr>
          <w:rFonts w:ascii="Arial" w:hAnsi="Arial" w:cs="Arial"/>
        </w:rPr>
        <w:t xml:space="preserve">current </w:t>
      </w:r>
      <w:r w:rsidRPr="00157D28">
        <w:rPr>
          <w:rFonts w:ascii="Arial" w:hAnsi="Arial" w:cs="Arial"/>
        </w:rPr>
        <w:t xml:space="preserve">responses from Camden regarding </w:t>
      </w:r>
      <w:r>
        <w:rPr>
          <w:rFonts w:ascii="Arial" w:hAnsi="Arial" w:cs="Arial"/>
        </w:rPr>
        <w:t xml:space="preserve">this application. </w:t>
      </w:r>
    </w:p>
    <w:p w14:paraId="19A7841A" w14:textId="2BCE653C" w:rsidR="00157D28" w:rsidRPr="003C7296" w:rsidRDefault="00157D28" w:rsidP="003C7296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3C7296">
        <w:rPr>
          <w:rFonts w:ascii="Arial" w:hAnsi="Arial" w:cs="Arial"/>
        </w:rPr>
        <w:t xml:space="preserve">Under </w:t>
      </w:r>
      <w:r w:rsidRPr="003C7296">
        <w:rPr>
          <w:rFonts w:ascii="Arial" w:hAnsi="Arial" w:cs="Arial"/>
          <w:b/>
          <w:bCs/>
        </w:rPr>
        <w:t>Site and Surroundings</w:t>
      </w:r>
      <w:r w:rsidRPr="003C7296">
        <w:rPr>
          <w:rFonts w:ascii="Arial" w:hAnsi="Arial" w:cs="Arial"/>
        </w:rPr>
        <w:t xml:space="preserve"> you discuss the listed buildings to the west but take scant notice of buildings to the east</w:t>
      </w:r>
      <w:r w:rsidR="004520D6" w:rsidRPr="003C7296">
        <w:rPr>
          <w:rFonts w:ascii="Arial" w:hAnsi="Arial" w:cs="Arial"/>
        </w:rPr>
        <w:t xml:space="preserve">.  I live next door </w:t>
      </w:r>
      <w:r w:rsidR="0026366C">
        <w:rPr>
          <w:rFonts w:ascii="Arial" w:hAnsi="Arial" w:cs="Arial"/>
        </w:rPr>
        <w:t xml:space="preserve">at No 14 </w:t>
      </w:r>
      <w:r w:rsidR="002A6B80">
        <w:rPr>
          <w:rFonts w:ascii="Arial" w:hAnsi="Arial" w:cs="Arial"/>
        </w:rPr>
        <w:t xml:space="preserve">on the </w:t>
      </w:r>
      <w:r w:rsidR="004520D6" w:rsidRPr="003C7296">
        <w:rPr>
          <w:rFonts w:ascii="Arial" w:hAnsi="Arial" w:cs="Arial"/>
        </w:rPr>
        <w:t>east</w:t>
      </w:r>
      <w:r w:rsidR="002A6B80">
        <w:rPr>
          <w:rFonts w:ascii="Arial" w:hAnsi="Arial" w:cs="Arial"/>
        </w:rPr>
        <w:t xml:space="preserve"> side.</w:t>
      </w:r>
      <w:r w:rsidR="004520D6" w:rsidRPr="003C7296">
        <w:rPr>
          <w:rFonts w:ascii="Arial" w:hAnsi="Arial" w:cs="Arial"/>
        </w:rPr>
        <w:t xml:space="preserve">  </w:t>
      </w:r>
    </w:p>
    <w:p w14:paraId="70D25798" w14:textId="77777777" w:rsidR="003C7296" w:rsidRPr="00157D28" w:rsidRDefault="003C7296" w:rsidP="00157D28">
      <w:pPr>
        <w:spacing w:line="240" w:lineRule="auto"/>
        <w:rPr>
          <w:rFonts w:ascii="Arial" w:hAnsi="Arial" w:cs="Arial"/>
        </w:rPr>
      </w:pPr>
    </w:p>
    <w:p w14:paraId="20F5459D" w14:textId="280E7AA0" w:rsidR="00BF5308" w:rsidRDefault="004C247B" w:rsidP="00BF5308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3C7296">
        <w:rPr>
          <w:rFonts w:ascii="Arial" w:hAnsi="Arial" w:cs="Arial"/>
        </w:rPr>
        <w:t xml:space="preserve">Under </w:t>
      </w:r>
      <w:r w:rsidRPr="003C7296">
        <w:rPr>
          <w:rFonts w:ascii="Arial" w:hAnsi="Arial" w:cs="Arial"/>
          <w:b/>
          <w:bCs/>
        </w:rPr>
        <w:t xml:space="preserve">Impact on Character and Appearance in the Conservation Area  </w:t>
      </w:r>
      <w:r w:rsidRPr="003C7296">
        <w:rPr>
          <w:rFonts w:ascii="Arial" w:hAnsi="Arial" w:cs="Arial"/>
        </w:rPr>
        <w:t xml:space="preserve"> you concentrate on heritage aspects.  Character is more than that.</w:t>
      </w:r>
      <w:r w:rsidR="004520D6" w:rsidRPr="003C7296">
        <w:rPr>
          <w:rFonts w:ascii="Arial" w:hAnsi="Arial" w:cs="Arial"/>
        </w:rPr>
        <w:t xml:space="preserve"> </w:t>
      </w:r>
      <w:r w:rsidRPr="003C7296">
        <w:rPr>
          <w:rFonts w:ascii="Arial" w:hAnsi="Arial" w:cs="Arial"/>
        </w:rPr>
        <w:t xml:space="preserve"> Pilgrim’s Lane is a </w:t>
      </w:r>
      <w:r w:rsidR="00603EAF">
        <w:rPr>
          <w:rFonts w:ascii="Arial" w:hAnsi="Arial" w:cs="Arial"/>
        </w:rPr>
        <w:t xml:space="preserve">tranquil </w:t>
      </w:r>
      <w:r w:rsidR="0026366C">
        <w:rPr>
          <w:rFonts w:ascii="Arial" w:hAnsi="Arial" w:cs="Arial"/>
        </w:rPr>
        <w:t>modest s</w:t>
      </w:r>
      <w:r w:rsidRPr="003C7296">
        <w:rPr>
          <w:rFonts w:ascii="Arial" w:hAnsi="Arial" w:cs="Arial"/>
        </w:rPr>
        <w:t>tree</w:t>
      </w:r>
      <w:r w:rsidR="0026366C">
        <w:rPr>
          <w:rFonts w:ascii="Arial" w:hAnsi="Arial" w:cs="Arial"/>
        </w:rPr>
        <w:t>t,</w:t>
      </w:r>
      <w:r w:rsidR="002A6B80">
        <w:rPr>
          <w:rFonts w:ascii="Arial" w:hAnsi="Arial" w:cs="Arial"/>
        </w:rPr>
        <w:t xml:space="preserve"> lined by t</w:t>
      </w:r>
      <w:r w:rsidRPr="003C7296">
        <w:rPr>
          <w:rFonts w:ascii="Arial" w:hAnsi="Arial" w:cs="Arial"/>
        </w:rPr>
        <w:t>rees</w:t>
      </w:r>
      <w:r w:rsidR="00E74427">
        <w:rPr>
          <w:rFonts w:ascii="Arial" w:hAnsi="Arial" w:cs="Arial"/>
        </w:rPr>
        <w:t xml:space="preserve">. </w:t>
      </w:r>
      <w:r w:rsidRPr="003C7296">
        <w:rPr>
          <w:rFonts w:ascii="Arial" w:hAnsi="Arial" w:cs="Arial"/>
        </w:rPr>
        <w:t xml:space="preserve"> </w:t>
      </w:r>
    </w:p>
    <w:p w14:paraId="0CD0DA26" w14:textId="77777777" w:rsidR="00BF5308" w:rsidRPr="00BF5308" w:rsidRDefault="00BF5308" w:rsidP="00BF5308">
      <w:pPr>
        <w:pStyle w:val="ListParagraph"/>
        <w:rPr>
          <w:rFonts w:ascii="Arial" w:hAnsi="Arial" w:cs="Arial"/>
        </w:rPr>
      </w:pPr>
    </w:p>
    <w:p w14:paraId="734AB460" w14:textId="32B2F60F" w:rsidR="00BF5308" w:rsidRPr="00BF5308" w:rsidRDefault="00E74427" w:rsidP="00BF530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F5308" w:rsidRPr="00BF5308">
        <w:rPr>
          <w:rFonts w:ascii="Arial" w:hAnsi="Arial" w:cs="Arial"/>
        </w:rPr>
        <w:t xml:space="preserve">omments I submitted in August (See attachment ) have not been addressed. </w:t>
      </w:r>
      <w:r w:rsidR="002A6B80">
        <w:rPr>
          <w:rFonts w:ascii="Arial" w:hAnsi="Arial" w:cs="Arial"/>
        </w:rPr>
        <w:t xml:space="preserve">Taking my points: </w:t>
      </w:r>
    </w:p>
    <w:p w14:paraId="2C447A78" w14:textId="586784A2" w:rsidR="00BF5308" w:rsidRDefault="00BF5308" w:rsidP="00BF5308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BF5308">
        <w:rPr>
          <w:rFonts w:ascii="Arial" w:hAnsi="Arial" w:cs="Arial"/>
        </w:rPr>
        <w:t xml:space="preserve">My life will be utterly changed by the demolition of the upper portion of my party wall with No 12.  </w:t>
      </w:r>
      <w:r w:rsidRPr="00CC2CBC">
        <w:rPr>
          <w:rFonts w:ascii="Arial" w:hAnsi="Arial" w:cs="Arial"/>
          <w:b/>
          <w:bCs/>
        </w:rPr>
        <w:t xml:space="preserve">My </w:t>
      </w:r>
      <w:r w:rsidR="00E74427">
        <w:rPr>
          <w:rFonts w:ascii="Arial" w:hAnsi="Arial" w:cs="Arial"/>
          <w:b/>
          <w:bCs/>
        </w:rPr>
        <w:t>safety/</w:t>
      </w:r>
      <w:r w:rsidRPr="00CC2CBC">
        <w:rPr>
          <w:rFonts w:ascii="Arial" w:hAnsi="Arial" w:cs="Arial"/>
          <w:b/>
          <w:bCs/>
        </w:rPr>
        <w:t>security is compromised</w:t>
      </w:r>
      <w:r w:rsidRPr="00BF5308">
        <w:rPr>
          <w:rFonts w:ascii="Arial" w:hAnsi="Arial" w:cs="Arial"/>
        </w:rPr>
        <w:t>.  My bedroom French windows on my back first floor terrace will b</w:t>
      </w:r>
      <w:r w:rsidR="00B92AB0">
        <w:rPr>
          <w:rFonts w:ascii="Arial" w:hAnsi="Arial" w:cs="Arial"/>
        </w:rPr>
        <w:t>e</w:t>
      </w:r>
      <w:r w:rsidR="00E74427">
        <w:rPr>
          <w:rFonts w:ascii="Arial" w:hAnsi="Arial" w:cs="Arial"/>
        </w:rPr>
        <w:t xml:space="preserve">come </w:t>
      </w:r>
      <w:r w:rsidR="00B92AB0">
        <w:rPr>
          <w:rFonts w:ascii="Arial" w:hAnsi="Arial" w:cs="Arial"/>
        </w:rPr>
        <w:t xml:space="preserve"> </w:t>
      </w:r>
      <w:r w:rsidRPr="00BF5308">
        <w:rPr>
          <w:rFonts w:ascii="Arial" w:hAnsi="Arial" w:cs="Arial"/>
        </w:rPr>
        <w:t>easily access</w:t>
      </w:r>
      <w:r w:rsidR="00B92AB0">
        <w:rPr>
          <w:rFonts w:ascii="Arial" w:hAnsi="Arial" w:cs="Arial"/>
        </w:rPr>
        <w:t>ed</w:t>
      </w:r>
      <w:r w:rsidRPr="00BF5308">
        <w:rPr>
          <w:rFonts w:ascii="Arial" w:hAnsi="Arial" w:cs="Arial"/>
        </w:rPr>
        <w:t xml:space="preserve"> from the roof of the proposed single storey garage.   I will not sleep peacefully at night</w:t>
      </w:r>
      <w:r>
        <w:rPr>
          <w:rFonts w:ascii="Arial" w:hAnsi="Arial" w:cs="Arial"/>
        </w:rPr>
        <w:t xml:space="preserve">. </w:t>
      </w:r>
    </w:p>
    <w:p w14:paraId="6BF677B7" w14:textId="77777777" w:rsidR="00CC2CBC" w:rsidRPr="00CC2CBC" w:rsidRDefault="00CC2CBC" w:rsidP="00CC2CBC">
      <w:pPr>
        <w:spacing w:line="276" w:lineRule="auto"/>
        <w:rPr>
          <w:rFonts w:ascii="Arial" w:hAnsi="Arial" w:cs="Arial"/>
        </w:rPr>
      </w:pPr>
    </w:p>
    <w:p w14:paraId="4462A229" w14:textId="59A98520" w:rsidR="00BF5308" w:rsidRDefault="00BF5308" w:rsidP="00BF5308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BF5308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uring the </w:t>
      </w:r>
      <w:r w:rsidRPr="00CC2CBC">
        <w:rPr>
          <w:rFonts w:ascii="Arial" w:hAnsi="Arial" w:cs="Arial"/>
          <w:b/>
          <w:bCs/>
        </w:rPr>
        <w:t>period of the building works</w:t>
      </w:r>
      <w:r>
        <w:rPr>
          <w:rFonts w:ascii="Arial" w:hAnsi="Arial" w:cs="Arial"/>
        </w:rPr>
        <w:t xml:space="preserve"> there will be huge disruption: dust and noise</w:t>
      </w:r>
      <w:r w:rsidRPr="00BF5308">
        <w:rPr>
          <w:rFonts w:ascii="Arial" w:hAnsi="Arial" w:cs="Arial"/>
        </w:rPr>
        <w:t xml:space="preserve">. </w:t>
      </w:r>
    </w:p>
    <w:p w14:paraId="576506F2" w14:textId="77777777" w:rsidR="00CC2CBC" w:rsidRPr="00CC2CBC" w:rsidRDefault="00CC2CBC" w:rsidP="00CC2CBC">
      <w:pPr>
        <w:spacing w:line="276" w:lineRule="auto"/>
        <w:rPr>
          <w:rFonts w:ascii="Arial" w:hAnsi="Arial" w:cs="Arial"/>
        </w:rPr>
      </w:pPr>
    </w:p>
    <w:p w14:paraId="6D2E5764" w14:textId="255D593E" w:rsidR="00CC2CBC" w:rsidRDefault="00BF5308" w:rsidP="00BF5308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CC2CBC">
        <w:rPr>
          <w:rFonts w:ascii="Arial" w:hAnsi="Arial" w:cs="Arial"/>
          <w:b/>
          <w:bCs/>
        </w:rPr>
        <w:t>loss of back garden at 12 Pilgrim’s Lane</w:t>
      </w:r>
      <w:r>
        <w:rPr>
          <w:rFonts w:ascii="Arial" w:hAnsi="Arial" w:cs="Arial"/>
        </w:rPr>
        <w:t xml:space="preserve"> is detrimental to the Green Corridor</w:t>
      </w:r>
      <w:r w:rsidR="00CC2CBC">
        <w:rPr>
          <w:rFonts w:ascii="Arial" w:hAnsi="Arial" w:cs="Arial"/>
        </w:rPr>
        <w:t xml:space="preserve"> and will have an adverse effect on</w:t>
      </w:r>
      <w:r w:rsidR="002A6B80">
        <w:rPr>
          <w:rFonts w:ascii="Arial" w:hAnsi="Arial" w:cs="Arial"/>
        </w:rPr>
        <w:t xml:space="preserve"> its </w:t>
      </w:r>
      <w:r w:rsidR="00CC2CBC">
        <w:rPr>
          <w:rFonts w:ascii="Arial" w:hAnsi="Arial" w:cs="Arial"/>
        </w:rPr>
        <w:t>natural habita</w:t>
      </w:r>
      <w:r w:rsidRPr="003C7296">
        <w:rPr>
          <w:rFonts w:ascii="Arial" w:hAnsi="Arial" w:cs="Arial"/>
        </w:rPr>
        <w:t xml:space="preserve">t. </w:t>
      </w:r>
      <w:r w:rsidR="00E74427">
        <w:rPr>
          <w:rFonts w:ascii="Arial" w:hAnsi="Arial" w:cs="Arial"/>
        </w:rPr>
        <w:t xml:space="preserve">The proposed big terrace, which  is out of scale with surrounding houses, will provide opportunities for large social gatherings, </w:t>
      </w:r>
      <w:r w:rsidR="0026366C">
        <w:rPr>
          <w:rFonts w:ascii="Arial" w:hAnsi="Arial" w:cs="Arial"/>
        </w:rPr>
        <w:t xml:space="preserve">likely </w:t>
      </w:r>
      <w:r w:rsidR="00E74427">
        <w:rPr>
          <w:rFonts w:ascii="Arial" w:hAnsi="Arial" w:cs="Arial"/>
        </w:rPr>
        <w:t>generating noise audible to nearby house</w:t>
      </w:r>
      <w:r w:rsidR="0026366C">
        <w:rPr>
          <w:rFonts w:ascii="Arial" w:hAnsi="Arial" w:cs="Arial"/>
        </w:rPr>
        <w:t>s</w:t>
      </w:r>
      <w:r w:rsidR="00E74427">
        <w:rPr>
          <w:rFonts w:ascii="Arial" w:hAnsi="Arial" w:cs="Arial"/>
        </w:rPr>
        <w:t xml:space="preserve">, such as mine.   </w:t>
      </w:r>
      <w:r w:rsidRPr="003C7296">
        <w:rPr>
          <w:rFonts w:ascii="Arial" w:hAnsi="Arial" w:cs="Arial"/>
        </w:rPr>
        <w:t xml:space="preserve">   </w:t>
      </w:r>
    </w:p>
    <w:p w14:paraId="3A6390F9" w14:textId="1A23DEFD" w:rsidR="00BF5308" w:rsidRPr="00CC2CBC" w:rsidRDefault="00BF5308" w:rsidP="00CC2CBC">
      <w:pPr>
        <w:spacing w:line="276" w:lineRule="auto"/>
        <w:rPr>
          <w:rFonts w:ascii="Arial" w:hAnsi="Arial" w:cs="Arial"/>
        </w:rPr>
      </w:pPr>
      <w:r w:rsidRPr="00CC2CBC">
        <w:rPr>
          <w:rFonts w:ascii="Arial" w:hAnsi="Arial" w:cs="Arial"/>
        </w:rPr>
        <w:t xml:space="preserve"> </w:t>
      </w:r>
    </w:p>
    <w:p w14:paraId="59920CB7" w14:textId="4F9BAE61" w:rsidR="00A029CA" w:rsidRPr="00CC2CBC" w:rsidRDefault="00CC2CBC" w:rsidP="00A029CA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CC2CBC">
        <w:rPr>
          <w:rFonts w:ascii="Arial" w:hAnsi="Arial" w:cs="Arial"/>
          <w:b/>
          <w:bCs/>
        </w:rPr>
        <w:t>Clay Soil</w:t>
      </w:r>
      <w:r w:rsidRPr="00CC2CBC">
        <w:rPr>
          <w:rFonts w:ascii="Arial" w:hAnsi="Arial" w:cs="Arial"/>
        </w:rPr>
        <w:t>. In the application please note the</w:t>
      </w:r>
      <w:r w:rsidR="00A029CA" w:rsidRPr="00CC2CBC">
        <w:rPr>
          <w:rFonts w:ascii="Arial" w:hAnsi="Arial" w:cs="Arial"/>
        </w:rPr>
        <w:t xml:space="preserve"> Site Investigation and Basement Impact Assessment on  Page 10, Section 3.2 Land Stability .  The answer given to  Question 7 is : </w:t>
      </w:r>
    </w:p>
    <w:p w14:paraId="306C8EAD" w14:textId="77777777" w:rsidR="00E74427" w:rsidRDefault="00A029CA" w:rsidP="00CC2CBC">
      <w:pPr>
        <w:spacing w:line="276" w:lineRule="auto"/>
        <w:rPr>
          <w:rFonts w:ascii="Arial" w:hAnsi="Arial" w:cs="Arial"/>
        </w:rPr>
      </w:pPr>
      <w:r w:rsidRPr="009349F8">
        <w:rPr>
          <w:rFonts w:ascii="Arial" w:hAnsi="Arial" w:cs="Arial"/>
          <w:i/>
          <w:iCs/>
        </w:rPr>
        <w:t xml:space="preserve">The area is prone to these  effects (seasonal shrink-swell subsidence)  as a result of the presence of shrinkable London </w:t>
      </w:r>
      <w:r w:rsidR="00CC2CBC">
        <w:rPr>
          <w:rFonts w:ascii="Arial" w:hAnsi="Arial" w:cs="Arial"/>
          <w:i/>
          <w:iCs/>
        </w:rPr>
        <w:t>Clay.</w:t>
      </w:r>
    </w:p>
    <w:p w14:paraId="5C981BA8" w14:textId="6607FC29" w:rsidR="00CC2CBC" w:rsidRPr="00E74427" w:rsidRDefault="00E74427" w:rsidP="00CC2CBC">
      <w:pPr>
        <w:spacing w:line="276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It is fair to conclude that in d</w:t>
      </w:r>
      <w:r w:rsidR="00CC2CBC" w:rsidRPr="00CC2CBC">
        <w:rPr>
          <w:rFonts w:ascii="Arial" w:hAnsi="Arial" w:cs="Arial"/>
        </w:rPr>
        <w:t xml:space="preserve">ry weather </w:t>
      </w:r>
      <w:r>
        <w:rPr>
          <w:rFonts w:ascii="Arial" w:hAnsi="Arial" w:cs="Arial"/>
        </w:rPr>
        <w:t xml:space="preserve">the </w:t>
      </w:r>
      <w:r w:rsidR="00CC2CBC" w:rsidRPr="00CC2CBC">
        <w:rPr>
          <w:rFonts w:ascii="Arial" w:hAnsi="Arial" w:cs="Arial"/>
        </w:rPr>
        <w:t xml:space="preserve">underground excavation at  No 12 </w:t>
      </w:r>
      <w:r w:rsidR="0026366C">
        <w:rPr>
          <w:rFonts w:ascii="Arial" w:hAnsi="Arial" w:cs="Arial"/>
        </w:rPr>
        <w:t xml:space="preserve">may well </w:t>
      </w:r>
      <w:r w:rsidR="00CC2CBC" w:rsidRPr="00CC2CBC">
        <w:rPr>
          <w:rFonts w:ascii="Arial" w:hAnsi="Arial" w:cs="Arial"/>
        </w:rPr>
        <w:t>cause disturbance</w:t>
      </w:r>
      <w:r>
        <w:rPr>
          <w:rFonts w:ascii="Arial" w:hAnsi="Arial" w:cs="Arial"/>
        </w:rPr>
        <w:t>s</w:t>
      </w:r>
      <w:r w:rsidR="00CC2CBC" w:rsidRPr="00CC2CBC">
        <w:rPr>
          <w:rFonts w:ascii="Arial" w:hAnsi="Arial" w:cs="Arial"/>
        </w:rPr>
        <w:t xml:space="preserve"> </w:t>
      </w:r>
      <w:r w:rsidR="002A6B80">
        <w:rPr>
          <w:rFonts w:ascii="Arial" w:hAnsi="Arial" w:cs="Arial"/>
        </w:rPr>
        <w:t xml:space="preserve">to </w:t>
      </w:r>
      <w:r w:rsidR="00CC2CBC" w:rsidRPr="00CC2CBC">
        <w:rPr>
          <w:rFonts w:ascii="Arial" w:hAnsi="Arial" w:cs="Arial"/>
        </w:rPr>
        <w:t>my garden</w:t>
      </w:r>
      <w:r w:rsidR="00B92AB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C2CBC">
        <w:rPr>
          <w:rFonts w:ascii="Arial" w:hAnsi="Arial" w:cs="Arial"/>
        </w:rPr>
        <w:t xml:space="preserve">which is </w:t>
      </w:r>
      <w:r w:rsidR="00CC2CBC" w:rsidRPr="00CC2CBC">
        <w:rPr>
          <w:rFonts w:ascii="Arial" w:hAnsi="Arial" w:cs="Arial"/>
        </w:rPr>
        <w:t>ne</w:t>
      </w:r>
      <w:r w:rsidR="002A6B80">
        <w:rPr>
          <w:rFonts w:ascii="Arial" w:hAnsi="Arial" w:cs="Arial"/>
        </w:rPr>
        <w:t xml:space="preserve">xt </w:t>
      </w:r>
      <w:r w:rsidR="00CC2CBC" w:rsidRPr="00CC2CBC">
        <w:rPr>
          <w:rFonts w:ascii="Arial" w:hAnsi="Arial" w:cs="Arial"/>
        </w:rPr>
        <w:t>to No 12.</w:t>
      </w:r>
    </w:p>
    <w:p w14:paraId="4531998A" w14:textId="77777777" w:rsidR="00B92AB0" w:rsidRPr="00CC2CBC" w:rsidRDefault="00B92AB0" w:rsidP="00CC2CBC">
      <w:pPr>
        <w:spacing w:line="276" w:lineRule="auto"/>
        <w:rPr>
          <w:rFonts w:ascii="Arial" w:hAnsi="Arial" w:cs="Arial"/>
        </w:rPr>
      </w:pPr>
    </w:p>
    <w:p w14:paraId="3139F6B7" w14:textId="77777777" w:rsidR="004520D6" w:rsidRDefault="00935FF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Meg Weston Smith</w:t>
      </w:r>
    </w:p>
    <w:p w14:paraId="293439A7" w14:textId="675D2F7B" w:rsidR="00176E8E" w:rsidRPr="00B92AB0" w:rsidRDefault="00176E8E">
      <w:pPr>
        <w:spacing w:line="240" w:lineRule="auto"/>
        <w:jc w:val="both"/>
        <w:rPr>
          <w:rFonts w:ascii="Arial" w:hAnsi="Arial" w:cs="Arial"/>
          <w:sz w:val="24"/>
        </w:rPr>
      </w:pPr>
      <w:r w:rsidRPr="00611FEA">
        <w:rPr>
          <w:rFonts w:ascii="Arial" w:hAnsi="Arial" w:cs="Arial"/>
          <w:sz w:val="24"/>
        </w:rPr>
        <w:t>14 Pilgrim’s Lane, L</w:t>
      </w:r>
      <w:r>
        <w:rPr>
          <w:rFonts w:ascii="Arial" w:hAnsi="Arial" w:cs="Arial"/>
          <w:sz w:val="24"/>
        </w:rPr>
        <w:t>o</w:t>
      </w:r>
      <w:r w:rsidRPr="00611FEA">
        <w:rPr>
          <w:rFonts w:ascii="Arial" w:hAnsi="Arial" w:cs="Arial"/>
          <w:sz w:val="24"/>
        </w:rPr>
        <w:t>ndon NW3 1SN</w:t>
      </w:r>
      <w:r>
        <w:rPr>
          <w:rFonts w:ascii="Arial" w:hAnsi="Arial" w:cs="Arial"/>
        </w:rPr>
        <w:t xml:space="preserve">                                            </w:t>
      </w:r>
      <w:r w:rsidR="00935FFD">
        <w:rPr>
          <w:rFonts w:ascii="Arial" w:hAnsi="Arial" w:cs="Arial"/>
        </w:rPr>
        <w:t xml:space="preserve">                                                           </w:t>
      </w:r>
    </w:p>
    <w:sectPr w:rsidR="00176E8E" w:rsidRPr="00B92A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4B28"/>
    <w:multiLevelType w:val="hybridMultilevel"/>
    <w:tmpl w:val="92BCD7FE"/>
    <w:lvl w:ilvl="0" w:tplc="B832F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05ACE"/>
    <w:multiLevelType w:val="hybridMultilevel"/>
    <w:tmpl w:val="D12889BA"/>
    <w:lvl w:ilvl="0" w:tplc="9BAEE96E">
      <w:start w:val="2"/>
      <w:numFmt w:val="lowerLetter"/>
      <w:lvlText w:val="(%1)"/>
      <w:lvlJc w:val="left"/>
      <w:pPr>
        <w:ind w:left="13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10" w:hanging="360"/>
      </w:pPr>
    </w:lvl>
    <w:lvl w:ilvl="2" w:tplc="0809001B" w:tentative="1">
      <w:start w:val="1"/>
      <w:numFmt w:val="lowerRoman"/>
      <w:lvlText w:val="%3."/>
      <w:lvlJc w:val="right"/>
      <w:pPr>
        <w:ind w:left="2830" w:hanging="180"/>
      </w:pPr>
    </w:lvl>
    <w:lvl w:ilvl="3" w:tplc="0809000F" w:tentative="1">
      <w:start w:val="1"/>
      <w:numFmt w:val="decimal"/>
      <w:lvlText w:val="%4."/>
      <w:lvlJc w:val="left"/>
      <w:pPr>
        <w:ind w:left="3550" w:hanging="360"/>
      </w:pPr>
    </w:lvl>
    <w:lvl w:ilvl="4" w:tplc="08090019" w:tentative="1">
      <w:start w:val="1"/>
      <w:numFmt w:val="lowerLetter"/>
      <w:lvlText w:val="%5."/>
      <w:lvlJc w:val="left"/>
      <w:pPr>
        <w:ind w:left="4270" w:hanging="360"/>
      </w:pPr>
    </w:lvl>
    <w:lvl w:ilvl="5" w:tplc="0809001B" w:tentative="1">
      <w:start w:val="1"/>
      <w:numFmt w:val="lowerRoman"/>
      <w:lvlText w:val="%6."/>
      <w:lvlJc w:val="right"/>
      <w:pPr>
        <w:ind w:left="4990" w:hanging="180"/>
      </w:pPr>
    </w:lvl>
    <w:lvl w:ilvl="6" w:tplc="0809000F" w:tentative="1">
      <w:start w:val="1"/>
      <w:numFmt w:val="decimal"/>
      <w:lvlText w:val="%7."/>
      <w:lvlJc w:val="left"/>
      <w:pPr>
        <w:ind w:left="5710" w:hanging="360"/>
      </w:pPr>
    </w:lvl>
    <w:lvl w:ilvl="7" w:tplc="08090019" w:tentative="1">
      <w:start w:val="1"/>
      <w:numFmt w:val="lowerLetter"/>
      <w:lvlText w:val="%8."/>
      <w:lvlJc w:val="left"/>
      <w:pPr>
        <w:ind w:left="6430" w:hanging="360"/>
      </w:pPr>
    </w:lvl>
    <w:lvl w:ilvl="8" w:tplc="0809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2" w15:restartNumberingAfterBreak="0">
    <w:nsid w:val="0D0E0D15"/>
    <w:multiLevelType w:val="hybridMultilevel"/>
    <w:tmpl w:val="7DEE711E"/>
    <w:lvl w:ilvl="0" w:tplc="0BDEA7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A376D"/>
    <w:multiLevelType w:val="hybridMultilevel"/>
    <w:tmpl w:val="FD08E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373C9"/>
    <w:multiLevelType w:val="hybridMultilevel"/>
    <w:tmpl w:val="B63EDB66"/>
    <w:lvl w:ilvl="0" w:tplc="CBB45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23146"/>
    <w:multiLevelType w:val="hybridMultilevel"/>
    <w:tmpl w:val="9506721A"/>
    <w:lvl w:ilvl="0" w:tplc="51B4D0D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A24009"/>
    <w:multiLevelType w:val="hybridMultilevel"/>
    <w:tmpl w:val="CB9CCDA0"/>
    <w:lvl w:ilvl="0" w:tplc="056C426E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1C2789"/>
    <w:multiLevelType w:val="hybridMultilevel"/>
    <w:tmpl w:val="226CE9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1387E"/>
    <w:multiLevelType w:val="hybridMultilevel"/>
    <w:tmpl w:val="BD2E064C"/>
    <w:lvl w:ilvl="0" w:tplc="BAD03DA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7A108B"/>
    <w:multiLevelType w:val="hybridMultilevel"/>
    <w:tmpl w:val="F6A0FF66"/>
    <w:lvl w:ilvl="0" w:tplc="AD7E575A">
      <w:start w:val="1"/>
      <w:numFmt w:val="lowerLetter"/>
      <w:lvlText w:val="(%1)"/>
      <w:lvlJc w:val="left"/>
      <w:pPr>
        <w:ind w:left="145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170" w:hanging="360"/>
      </w:pPr>
    </w:lvl>
    <w:lvl w:ilvl="2" w:tplc="0809001B" w:tentative="1">
      <w:start w:val="1"/>
      <w:numFmt w:val="lowerRoman"/>
      <w:lvlText w:val="%3."/>
      <w:lvlJc w:val="right"/>
      <w:pPr>
        <w:ind w:left="2890" w:hanging="180"/>
      </w:pPr>
    </w:lvl>
    <w:lvl w:ilvl="3" w:tplc="0809000F" w:tentative="1">
      <w:start w:val="1"/>
      <w:numFmt w:val="decimal"/>
      <w:lvlText w:val="%4."/>
      <w:lvlJc w:val="left"/>
      <w:pPr>
        <w:ind w:left="3610" w:hanging="360"/>
      </w:pPr>
    </w:lvl>
    <w:lvl w:ilvl="4" w:tplc="08090019" w:tentative="1">
      <w:start w:val="1"/>
      <w:numFmt w:val="lowerLetter"/>
      <w:lvlText w:val="%5."/>
      <w:lvlJc w:val="left"/>
      <w:pPr>
        <w:ind w:left="4330" w:hanging="360"/>
      </w:pPr>
    </w:lvl>
    <w:lvl w:ilvl="5" w:tplc="0809001B" w:tentative="1">
      <w:start w:val="1"/>
      <w:numFmt w:val="lowerRoman"/>
      <w:lvlText w:val="%6."/>
      <w:lvlJc w:val="right"/>
      <w:pPr>
        <w:ind w:left="5050" w:hanging="180"/>
      </w:pPr>
    </w:lvl>
    <w:lvl w:ilvl="6" w:tplc="0809000F" w:tentative="1">
      <w:start w:val="1"/>
      <w:numFmt w:val="decimal"/>
      <w:lvlText w:val="%7."/>
      <w:lvlJc w:val="left"/>
      <w:pPr>
        <w:ind w:left="5770" w:hanging="360"/>
      </w:pPr>
    </w:lvl>
    <w:lvl w:ilvl="7" w:tplc="08090019" w:tentative="1">
      <w:start w:val="1"/>
      <w:numFmt w:val="lowerLetter"/>
      <w:lvlText w:val="%8."/>
      <w:lvlJc w:val="left"/>
      <w:pPr>
        <w:ind w:left="6490" w:hanging="360"/>
      </w:pPr>
    </w:lvl>
    <w:lvl w:ilvl="8" w:tplc="0809001B" w:tentative="1">
      <w:start w:val="1"/>
      <w:numFmt w:val="lowerRoman"/>
      <w:lvlText w:val="%9."/>
      <w:lvlJc w:val="right"/>
      <w:pPr>
        <w:ind w:left="7210" w:hanging="180"/>
      </w:pPr>
    </w:lvl>
  </w:abstractNum>
  <w:num w:numId="1" w16cid:durableId="327447261">
    <w:abstractNumId w:val="8"/>
  </w:num>
  <w:num w:numId="2" w16cid:durableId="251427588">
    <w:abstractNumId w:val="5"/>
  </w:num>
  <w:num w:numId="3" w16cid:durableId="337345826">
    <w:abstractNumId w:val="1"/>
  </w:num>
  <w:num w:numId="4" w16cid:durableId="1556772453">
    <w:abstractNumId w:val="9"/>
  </w:num>
  <w:num w:numId="5" w16cid:durableId="1443720676">
    <w:abstractNumId w:val="6"/>
  </w:num>
  <w:num w:numId="6" w16cid:durableId="158153937">
    <w:abstractNumId w:val="4"/>
  </w:num>
  <w:num w:numId="7" w16cid:durableId="512064579">
    <w:abstractNumId w:val="0"/>
  </w:num>
  <w:num w:numId="8" w16cid:durableId="1706059028">
    <w:abstractNumId w:val="2"/>
  </w:num>
  <w:num w:numId="9" w16cid:durableId="899941999">
    <w:abstractNumId w:val="7"/>
  </w:num>
  <w:num w:numId="10" w16cid:durableId="1952281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A4"/>
    <w:rsid w:val="000044DF"/>
    <w:rsid w:val="000211A6"/>
    <w:rsid w:val="000374DE"/>
    <w:rsid w:val="000579AD"/>
    <w:rsid w:val="000938E1"/>
    <w:rsid w:val="00106841"/>
    <w:rsid w:val="0012310C"/>
    <w:rsid w:val="00130F66"/>
    <w:rsid w:val="00131440"/>
    <w:rsid w:val="00135F4F"/>
    <w:rsid w:val="00157D28"/>
    <w:rsid w:val="00176E8E"/>
    <w:rsid w:val="00183FB9"/>
    <w:rsid w:val="001A43A0"/>
    <w:rsid w:val="001F76B4"/>
    <w:rsid w:val="00242A6F"/>
    <w:rsid w:val="0026366C"/>
    <w:rsid w:val="002A6B80"/>
    <w:rsid w:val="002D73BC"/>
    <w:rsid w:val="003177A8"/>
    <w:rsid w:val="0033179F"/>
    <w:rsid w:val="00333700"/>
    <w:rsid w:val="00362339"/>
    <w:rsid w:val="003723EE"/>
    <w:rsid w:val="00387DFE"/>
    <w:rsid w:val="003C7296"/>
    <w:rsid w:val="004520D6"/>
    <w:rsid w:val="00480211"/>
    <w:rsid w:val="004C247B"/>
    <w:rsid w:val="0050547A"/>
    <w:rsid w:val="00527550"/>
    <w:rsid w:val="00561161"/>
    <w:rsid w:val="005936ED"/>
    <w:rsid w:val="005959AA"/>
    <w:rsid w:val="005D10A4"/>
    <w:rsid w:val="005E0F00"/>
    <w:rsid w:val="005F3E81"/>
    <w:rsid w:val="00603EAF"/>
    <w:rsid w:val="00611FEA"/>
    <w:rsid w:val="00646BA4"/>
    <w:rsid w:val="0069622D"/>
    <w:rsid w:val="006A63F4"/>
    <w:rsid w:val="006B2BE8"/>
    <w:rsid w:val="006C6167"/>
    <w:rsid w:val="006F4A96"/>
    <w:rsid w:val="00701EEB"/>
    <w:rsid w:val="00734429"/>
    <w:rsid w:val="00740C9E"/>
    <w:rsid w:val="007A6731"/>
    <w:rsid w:val="007B4145"/>
    <w:rsid w:val="008C2C6F"/>
    <w:rsid w:val="008D393A"/>
    <w:rsid w:val="008D61B5"/>
    <w:rsid w:val="008E55DA"/>
    <w:rsid w:val="00901A3C"/>
    <w:rsid w:val="00904465"/>
    <w:rsid w:val="009340C6"/>
    <w:rsid w:val="009349F8"/>
    <w:rsid w:val="00935FFD"/>
    <w:rsid w:val="0096197A"/>
    <w:rsid w:val="00986BFD"/>
    <w:rsid w:val="009A58F4"/>
    <w:rsid w:val="009C0DF4"/>
    <w:rsid w:val="009C1757"/>
    <w:rsid w:val="009F3706"/>
    <w:rsid w:val="00A029CA"/>
    <w:rsid w:val="00A37A37"/>
    <w:rsid w:val="00A736A6"/>
    <w:rsid w:val="00AB19D6"/>
    <w:rsid w:val="00AE0E8D"/>
    <w:rsid w:val="00B70F13"/>
    <w:rsid w:val="00B727C0"/>
    <w:rsid w:val="00B76855"/>
    <w:rsid w:val="00B92AB0"/>
    <w:rsid w:val="00B971CF"/>
    <w:rsid w:val="00BA3D0B"/>
    <w:rsid w:val="00BD0F6F"/>
    <w:rsid w:val="00BF5308"/>
    <w:rsid w:val="00CB0EAA"/>
    <w:rsid w:val="00CB21EC"/>
    <w:rsid w:val="00CC2CBC"/>
    <w:rsid w:val="00CC6683"/>
    <w:rsid w:val="00D117BA"/>
    <w:rsid w:val="00DB707C"/>
    <w:rsid w:val="00DE2085"/>
    <w:rsid w:val="00DF4A56"/>
    <w:rsid w:val="00E17CA2"/>
    <w:rsid w:val="00E74427"/>
    <w:rsid w:val="00E857C4"/>
    <w:rsid w:val="00E8690B"/>
    <w:rsid w:val="00E94791"/>
    <w:rsid w:val="00EA32D8"/>
    <w:rsid w:val="00EB48E4"/>
    <w:rsid w:val="00F7400C"/>
    <w:rsid w:val="00FD54BD"/>
    <w:rsid w:val="00FE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AC042"/>
  <w15:chartTrackingRefBased/>
  <w15:docId w15:val="{82E28784-1560-4DDD-A8D8-49D70855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2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23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28185-A4D0-4627-8F0D-9E989E0CC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Weston Smith</dc:creator>
  <cp:keywords/>
  <dc:description/>
  <cp:lastModifiedBy>Meg Weston Smith</cp:lastModifiedBy>
  <cp:revision>11</cp:revision>
  <cp:lastPrinted>2022-10-10T18:32:00Z</cp:lastPrinted>
  <dcterms:created xsi:type="dcterms:W3CDTF">2022-10-10T15:04:00Z</dcterms:created>
  <dcterms:modified xsi:type="dcterms:W3CDTF">2022-10-11T08:34:00Z</dcterms:modified>
</cp:coreProperties>
</file>