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AD00" w14:textId="4F815C75" w:rsidR="003B7761" w:rsidRPr="003B7761" w:rsidRDefault="003B7761" w:rsidP="00883B84">
      <w:pPr>
        <w:jc w:val="center"/>
      </w:pPr>
      <w:r w:rsidRPr="003B7761">
        <w:t>FLASK WALK NEIGHBOURHOOD ASSOCIATION Hampstead London NW3</w:t>
      </w:r>
    </w:p>
    <w:p w14:paraId="1012B072" w14:textId="77777777" w:rsidR="003B7761" w:rsidRPr="003B7761" w:rsidRDefault="003B7761" w:rsidP="00883B84">
      <w:pPr>
        <w:jc w:val="center"/>
        <w:rPr>
          <w:b/>
          <w:bCs/>
          <w:u w:val="single"/>
        </w:rPr>
      </w:pPr>
    </w:p>
    <w:p w14:paraId="11CEC0F6" w14:textId="51EE19D5" w:rsidR="009574D6" w:rsidRDefault="003B7761" w:rsidP="00883B84">
      <w:pPr>
        <w:jc w:val="center"/>
        <w:rPr>
          <w:b/>
          <w:bCs/>
          <w:sz w:val="28"/>
          <w:szCs w:val="28"/>
        </w:rPr>
      </w:pPr>
      <w:r w:rsidRPr="009574D6">
        <w:rPr>
          <w:b/>
          <w:bCs/>
          <w:sz w:val="28"/>
          <w:szCs w:val="28"/>
        </w:rPr>
        <w:t>(</w:t>
      </w:r>
      <w:r w:rsidR="00A45D7E" w:rsidRPr="009574D6">
        <w:rPr>
          <w:b/>
          <w:bCs/>
          <w:sz w:val="28"/>
          <w:szCs w:val="28"/>
        </w:rPr>
        <w:t>Representing</w:t>
      </w:r>
      <w:r w:rsidRPr="009574D6">
        <w:rPr>
          <w:b/>
          <w:bCs/>
          <w:sz w:val="28"/>
          <w:szCs w:val="28"/>
        </w:rPr>
        <w:t xml:space="preserve"> the interests of residents of</w:t>
      </w:r>
      <w:r w:rsidR="009574D6">
        <w:rPr>
          <w:b/>
          <w:bCs/>
          <w:sz w:val="28"/>
          <w:szCs w:val="28"/>
        </w:rPr>
        <w:t>:</w:t>
      </w:r>
    </w:p>
    <w:p w14:paraId="30E4D569" w14:textId="76D96002" w:rsidR="003B7761" w:rsidRPr="00F16E12" w:rsidRDefault="003B7761" w:rsidP="00883B84">
      <w:pPr>
        <w:jc w:val="center"/>
        <w:rPr>
          <w:b/>
          <w:bCs/>
          <w:sz w:val="28"/>
          <w:szCs w:val="28"/>
        </w:rPr>
      </w:pPr>
      <w:r w:rsidRPr="009574D6">
        <w:rPr>
          <w:b/>
          <w:bCs/>
          <w:sz w:val="28"/>
          <w:szCs w:val="28"/>
        </w:rPr>
        <w:t>Back Lane, Boades Mews, Flask Walk, Gardnor Road, Lakis Close, Lutton Terrace, Mansfield Place, Murray Terrace,</w:t>
      </w:r>
      <w:r w:rsidR="009574D6">
        <w:rPr>
          <w:b/>
          <w:bCs/>
          <w:sz w:val="28"/>
          <w:szCs w:val="28"/>
        </w:rPr>
        <w:t xml:space="preserve"> </w:t>
      </w:r>
      <w:r w:rsidRPr="009574D6">
        <w:rPr>
          <w:b/>
          <w:bCs/>
          <w:sz w:val="28"/>
          <w:szCs w:val="28"/>
        </w:rPr>
        <w:t xml:space="preserve">New </w:t>
      </w:r>
      <w:proofErr w:type="gramStart"/>
      <w:r w:rsidRPr="009574D6">
        <w:rPr>
          <w:b/>
          <w:bCs/>
          <w:sz w:val="28"/>
          <w:szCs w:val="28"/>
        </w:rPr>
        <w:t>Court</w:t>
      </w:r>
      <w:proofErr w:type="gramEnd"/>
      <w:r w:rsidRPr="009574D6">
        <w:rPr>
          <w:b/>
          <w:bCs/>
          <w:sz w:val="28"/>
          <w:szCs w:val="28"/>
        </w:rPr>
        <w:t xml:space="preserve"> and Streatley Place)</w:t>
      </w:r>
    </w:p>
    <w:p w14:paraId="31FB46DD" w14:textId="23DB9595" w:rsidR="00CC1C70" w:rsidRDefault="00000000" w:rsidP="00883B84">
      <w:pPr>
        <w:jc w:val="center"/>
        <w:rPr>
          <w:b/>
          <w:bCs/>
          <w:i/>
          <w:iCs/>
          <w:sz w:val="28"/>
          <w:szCs w:val="28"/>
        </w:rPr>
      </w:pPr>
      <w:hyperlink r:id="rId7" w:history="1">
        <w:r w:rsidR="00F16E12" w:rsidRPr="0069465F">
          <w:rPr>
            <w:rStyle w:val="Hyperlink"/>
            <w:b/>
            <w:bCs/>
            <w:i/>
            <w:iCs/>
            <w:sz w:val="28"/>
            <w:szCs w:val="28"/>
          </w:rPr>
          <w:t>flaskwalkna@gmail.com</w:t>
        </w:r>
      </w:hyperlink>
    </w:p>
    <w:p w14:paraId="700BB69C" w14:textId="2B0EC61A" w:rsidR="00F16E12" w:rsidRDefault="00F16E12" w:rsidP="003B7761">
      <w:pPr>
        <w:rPr>
          <w:b/>
          <w:bCs/>
          <w:i/>
          <w:iCs/>
          <w:sz w:val="28"/>
          <w:szCs w:val="28"/>
        </w:rPr>
      </w:pPr>
    </w:p>
    <w:p w14:paraId="77A6911E" w14:textId="77777777" w:rsidR="00883B84" w:rsidRDefault="00883B84" w:rsidP="003B7761">
      <w:pPr>
        <w:rPr>
          <w:sz w:val="28"/>
          <w:szCs w:val="28"/>
        </w:rPr>
      </w:pPr>
    </w:p>
    <w:p w14:paraId="70D2953B" w14:textId="0E2D3713" w:rsidR="00F16E12" w:rsidRPr="00C32FE2" w:rsidRDefault="00F16E12" w:rsidP="003B7761">
      <w:pPr>
        <w:rPr>
          <w:sz w:val="28"/>
          <w:szCs w:val="28"/>
        </w:rPr>
      </w:pPr>
      <w:r w:rsidRPr="00C32FE2">
        <w:rPr>
          <w:sz w:val="28"/>
          <w:szCs w:val="28"/>
        </w:rPr>
        <w:t>Adam Greenhalgh Esq</w:t>
      </w:r>
    </w:p>
    <w:p w14:paraId="1214EA41" w14:textId="2BB4D11F" w:rsidR="00F16E12" w:rsidRPr="00C32FE2" w:rsidRDefault="00F16E12" w:rsidP="003B7761">
      <w:pPr>
        <w:rPr>
          <w:sz w:val="28"/>
          <w:szCs w:val="28"/>
        </w:rPr>
      </w:pPr>
      <w:r w:rsidRPr="00C32FE2">
        <w:rPr>
          <w:sz w:val="28"/>
          <w:szCs w:val="28"/>
        </w:rPr>
        <w:t>Planning Officer</w:t>
      </w:r>
      <w:r w:rsidR="00EC2278">
        <w:rPr>
          <w:sz w:val="28"/>
          <w:szCs w:val="28"/>
        </w:rPr>
        <w:t xml:space="preserve">, </w:t>
      </w:r>
      <w:r w:rsidRPr="00C32FE2">
        <w:rPr>
          <w:sz w:val="28"/>
          <w:szCs w:val="28"/>
        </w:rPr>
        <w:t>Camden Council</w:t>
      </w:r>
    </w:p>
    <w:p w14:paraId="31F4F8DF" w14:textId="0E082000" w:rsidR="00C32FE2" w:rsidRDefault="00C32FE2" w:rsidP="003B7761">
      <w:pPr>
        <w:rPr>
          <w:sz w:val="28"/>
          <w:szCs w:val="28"/>
        </w:rPr>
      </w:pPr>
      <w:r w:rsidRPr="00C32FE2">
        <w:rPr>
          <w:sz w:val="28"/>
          <w:szCs w:val="28"/>
        </w:rPr>
        <w:t>5 Pancras Square</w:t>
      </w:r>
      <w:r w:rsidR="00EC2278">
        <w:rPr>
          <w:sz w:val="28"/>
          <w:szCs w:val="28"/>
        </w:rPr>
        <w:t xml:space="preserve"> </w:t>
      </w:r>
      <w:r w:rsidRPr="00C32FE2">
        <w:rPr>
          <w:sz w:val="28"/>
          <w:szCs w:val="28"/>
        </w:rPr>
        <w:t>N1C 4AG</w:t>
      </w:r>
    </w:p>
    <w:p w14:paraId="054BDC00" w14:textId="4A439895" w:rsidR="00EC2278" w:rsidRDefault="00EC2278" w:rsidP="003B7761">
      <w:pPr>
        <w:rPr>
          <w:sz w:val="28"/>
          <w:szCs w:val="28"/>
        </w:rPr>
      </w:pPr>
    </w:p>
    <w:p w14:paraId="1E4168E4" w14:textId="2615FB71" w:rsidR="00EC2278" w:rsidRPr="00C32FE2" w:rsidRDefault="00EC2278" w:rsidP="003B7761">
      <w:pPr>
        <w:rPr>
          <w:sz w:val="28"/>
          <w:szCs w:val="28"/>
        </w:rPr>
      </w:pPr>
      <w:r>
        <w:rPr>
          <w:sz w:val="28"/>
          <w:szCs w:val="28"/>
        </w:rPr>
        <w:t>04/08/2022</w:t>
      </w:r>
    </w:p>
    <w:p w14:paraId="2137099B" w14:textId="77777777" w:rsidR="00F16E12" w:rsidRPr="00C32FE2" w:rsidRDefault="00F16E12" w:rsidP="003B7761">
      <w:pPr>
        <w:rPr>
          <w:b/>
          <w:bCs/>
          <w:sz w:val="28"/>
          <w:szCs w:val="28"/>
        </w:rPr>
      </w:pPr>
    </w:p>
    <w:p w14:paraId="00895F8D" w14:textId="1EC8EB7E" w:rsidR="00EE1685" w:rsidRPr="00C32FE2" w:rsidRDefault="00214A09" w:rsidP="00EE1685">
      <w:pPr>
        <w:spacing w:line="360" w:lineRule="auto"/>
        <w:jc w:val="both"/>
        <w:rPr>
          <w:color w:val="202124"/>
          <w:sz w:val="28"/>
          <w:szCs w:val="28"/>
          <w:shd w:val="clear" w:color="auto" w:fill="FFFFFF"/>
        </w:rPr>
      </w:pPr>
      <w:r w:rsidRPr="009A1B9C">
        <w:rPr>
          <w:b/>
          <w:bCs/>
          <w:color w:val="202124"/>
          <w:sz w:val="28"/>
          <w:szCs w:val="28"/>
          <w:shd w:val="clear" w:color="auto" w:fill="FFFFFF"/>
        </w:rPr>
        <w:t>Objection</w:t>
      </w:r>
      <w:r w:rsidRPr="00C32FE2">
        <w:rPr>
          <w:color w:val="202124"/>
          <w:sz w:val="28"/>
          <w:szCs w:val="28"/>
          <w:shd w:val="clear" w:color="auto" w:fill="FFFFFF"/>
        </w:rPr>
        <w:t xml:space="preserve"> re: 71b Flask Walk </w:t>
      </w:r>
      <w:r w:rsidR="009574D6" w:rsidRPr="00C32FE2">
        <w:rPr>
          <w:color w:val="202124"/>
          <w:sz w:val="28"/>
          <w:szCs w:val="28"/>
          <w:shd w:val="clear" w:color="auto" w:fill="FFFFFF"/>
        </w:rPr>
        <w:t>–</w:t>
      </w:r>
      <w:r w:rsidRPr="00C32FE2">
        <w:rPr>
          <w:color w:val="202124"/>
          <w:sz w:val="28"/>
          <w:szCs w:val="28"/>
          <w:shd w:val="clear" w:color="auto" w:fill="FFFFFF"/>
        </w:rPr>
        <w:t xml:space="preserve"> Planning Application Number </w:t>
      </w:r>
      <w:r w:rsidRPr="009A1B9C">
        <w:rPr>
          <w:b/>
          <w:bCs/>
          <w:color w:val="202124"/>
          <w:sz w:val="28"/>
          <w:szCs w:val="28"/>
          <w:shd w:val="clear" w:color="auto" w:fill="FFFFFF"/>
        </w:rPr>
        <w:t>2022/1289/P</w:t>
      </w:r>
    </w:p>
    <w:p w14:paraId="250B694D" w14:textId="707678F8" w:rsidR="00BA0F2D" w:rsidRPr="00C32FE2" w:rsidRDefault="00BA0F2D" w:rsidP="00EE1685">
      <w:pPr>
        <w:spacing w:line="360" w:lineRule="auto"/>
        <w:jc w:val="both"/>
      </w:pPr>
    </w:p>
    <w:p w14:paraId="0C0BA5D4" w14:textId="3D818E64" w:rsidR="009574D6" w:rsidRPr="00C32FE2" w:rsidRDefault="009574D6" w:rsidP="00EE1685">
      <w:pPr>
        <w:spacing w:line="360" w:lineRule="auto"/>
        <w:jc w:val="both"/>
        <w:rPr>
          <w:sz w:val="28"/>
          <w:szCs w:val="28"/>
        </w:rPr>
      </w:pPr>
      <w:r w:rsidRPr="00C32FE2">
        <w:rPr>
          <w:sz w:val="28"/>
          <w:szCs w:val="28"/>
        </w:rPr>
        <w:t xml:space="preserve">Dear </w:t>
      </w:r>
      <w:r w:rsidR="00F16E12" w:rsidRPr="00C32FE2">
        <w:rPr>
          <w:sz w:val="28"/>
          <w:szCs w:val="28"/>
        </w:rPr>
        <w:t>Adam</w:t>
      </w:r>
    </w:p>
    <w:p w14:paraId="7F3214E2" w14:textId="7DFD3BD7" w:rsidR="00F16E12" w:rsidRPr="00C32FE2" w:rsidRDefault="009574D6" w:rsidP="00EE1685">
      <w:pPr>
        <w:spacing w:line="360" w:lineRule="auto"/>
        <w:jc w:val="both"/>
        <w:rPr>
          <w:color w:val="000000"/>
          <w:sz w:val="28"/>
          <w:szCs w:val="28"/>
        </w:rPr>
      </w:pPr>
      <w:r w:rsidRPr="00C32FE2">
        <w:rPr>
          <w:sz w:val="28"/>
          <w:szCs w:val="28"/>
        </w:rPr>
        <w:t>This is to notify you that</w:t>
      </w:r>
      <w:r w:rsidR="00F16E12" w:rsidRPr="00C32FE2">
        <w:rPr>
          <w:sz w:val="28"/>
          <w:szCs w:val="28"/>
        </w:rPr>
        <w:t xml:space="preserve"> the members and committee of the Flask Walk Neighbourhood Association (</w:t>
      </w:r>
      <w:r w:rsidR="00224C8D" w:rsidRPr="00C32FE2">
        <w:rPr>
          <w:sz w:val="28"/>
          <w:szCs w:val="28"/>
        </w:rPr>
        <w:t>FWNA</w:t>
      </w:r>
      <w:r w:rsidR="00F16E12" w:rsidRPr="00C32FE2">
        <w:rPr>
          <w:sz w:val="28"/>
          <w:szCs w:val="28"/>
        </w:rPr>
        <w:t xml:space="preserve">) </w:t>
      </w:r>
      <w:r w:rsidR="003A6371">
        <w:rPr>
          <w:sz w:val="28"/>
          <w:szCs w:val="28"/>
        </w:rPr>
        <w:t xml:space="preserve">have authorised me </w:t>
      </w:r>
      <w:r w:rsidR="00F16E12" w:rsidRPr="00C32FE2">
        <w:rPr>
          <w:sz w:val="28"/>
          <w:szCs w:val="28"/>
        </w:rPr>
        <w:t>to object in the strongest possible terms to</w:t>
      </w:r>
      <w:r w:rsidR="00224C8D" w:rsidRPr="00C32FE2">
        <w:rPr>
          <w:sz w:val="28"/>
          <w:szCs w:val="28"/>
        </w:rPr>
        <w:t xml:space="preserve"> </w:t>
      </w:r>
      <w:r w:rsidR="00EC2278">
        <w:rPr>
          <w:sz w:val="28"/>
          <w:szCs w:val="28"/>
        </w:rPr>
        <w:t xml:space="preserve">this </w:t>
      </w:r>
      <w:r w:rsidR="00224C8D" w:rsidRPr="00C32FE2">
        <w:rPr>
          <w:color w:val="000000"/>
          <w:sz w:val="28"/>
          <w:szCs w:val="28"/>
        </w:rPr>
        <w:t>Planning Application</w:t>
      </w:r>
      <w:r w:rsidR="00F16E12" w:rsidRPr="00C32FE2">
        <w:rPr>
          <w:color w:val="000000"/>
          <w:sz w:val="28"/>
          <w:szCs w:val="28"/>
        </w:rPr>
        <w:t>.</w:t>
      </w:r>
    </w:p>
    <w:p w14:paraId="314E917F" w14:textId="77777777" w:rsidR="00F16E12" w:rsidRDefault="00F16E12" w:rsidP="00EE1685">
      <w:pPr>
        <w:spacing w:line="360" w:lineRule="auto"/>
        <w:jc w:val="both"/>
        <w:rPr>
          <w:color w:val="000000"/>
          <w:sz w:val="28"/>
          <w:szCs w:val="28"/>
        </w:rPr>
      </w:pPr>
    </w:p>
    <w:p w14:paraId="22937711" w14:textId="0C5A82EF" w:rsidR="009574D6" w:rsidRDefault="00C6166E" w:rsidP="00EE1685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As you know, </w:t>
      </w:r>
      <w:r w:rsidR="00EC2278">
        <w:rPr>
          <w:color w:val="000000"/>
          <w:sz w:val="28"/>
          <w:szCs w:val="28"/>
        </w:rPr>
        <w:t>it</w:t>
      </w:r>
      <w:r>
        <w:rPr>
          <w:color w:val="000000"/>
          <w:sz w:val="28"/>
          <w:szCs w:val="28"/>
        </w:rPr>
        <w:t xml:space="preserve"> concerns</w:t>
      </w:r>
      <w:r w:rsidR="003714F1" w:rsidRPr="009574D6">
        <w:rPr>
          <w:color w:val="000000"/>
          <w:sz w:val="28"/>
          <w:szCs w:val="28"/>
        </w:rPr>
        <w:t xml:space="preserve"> </w:t>
      </w:r>
      <w:r w:rsidR="00EE1685" w:rsidRPr="009574D6">
        <w:rPr>
          <w:color w:val="000000"/>
          <w:sz w:val="28"/>
          <w:szCs w:val="28"/>
        </w:rPr>
        <w:t>i</w:t>
      </w:r>
      <w:r w:rsidR="00EE1685" w:rsidRPr="009574D6">
        <w:rPr>
          <w:sz w:val="28"/>
          <w:szCs w:val="28"/>
        </w:rPr>
        <w:t xml:space="preserve">nstallation of </w:t>
      </w:r>
      <w:r>
        <w:rPr>
          <w:sz w:val="28"/>
          <w:szCs w:val="28"/>
        </w:rPr>
        <w:t xml:space="preserve">a Daikin </w:t>
      </w:r>
      <w:r w:rsidR="00EE1685" w:rsidRPr="009574D6">
        <w:rPr>
          <w:sz w:val="28"/>
          <w:szCs w:val="28"/>
        </w:rPr>
        <w:t xml:space="preserve">air conditioning </w:t>
      </w:r>
      <w:r>
        <w:rPr>
          <w:sz w:val="28"/>
          <w:szCs w:val="28"/>
        </w:rPr>
        <w:t xml:space="preserve">unit </w:t>
      </w:r>
      <w:r w:rsidR="00EE1685" w:rsidRPr="009574D6">
        <w:rPr>
          <w:sz w:val="28"/>
          <w:szCs w:val="28"/>
        </w:rPr>
        <w:t xml:space="preserve">including </w:t>
      </w:r>
      <w:r>
        <w:rPr>
          <w:sz w:val="28"/>
          <w:szCs w:val="28"/>
        </w:rPr>
        <w:t xml:space="preserve">an </w:t>
      </w:r>
      <w:r w:rsidR="00EE1685" w:rsidRPr="009574D6">
        <w:rPr>
          <w:sz w:val="28"/>
          <w:szCs w:val="28"/>
        </w:rPr>
        <w:t>external chiller unit within an acoustic attenuation enclosure</w:t>
      </w:r>
      <w:r w:rsidR="00BA0F2D" w:rsidRPr="009574D6">
        <w:rPr>
          <w:sz w:val="28"/>
          <w:szCs w:val="28"/>
        </w:rPr>
        <w:t xml:space="preserve"> </w:t>
      </w:r>
      <w:r>
        <w:rPr>
          <w:sz w:val="28"/>
          <w:szCs w:val="28"/>
        </w:rPr>
        <w:t>at the rear of</w:t>
      </w:r>
      <w:r w:rsidR="00BA0F2D" w:rsidRPr="009574D6">
        <w:rPr>
          <w:sz w:val="28"/>
          <w:szCs w:val="28"/>
        </w:rPr>
        <w:t xml:space="preserve"> </w:t>
      </w:r>
      <w:r w:rsidR="00BA0F2D" w:rsidRPr="009574D6">
        <w:rPr>
          <w:color w:val="000000"/>
          <w:sz w:val="28"/>
          <w:szCs w:val="28"/>
        </w:rPr>
        <w:t>71B Flask Walk</w:t>
      </w:r>
      <w:r w:rsidR="00EE1685" w:rsidRPr="009574D6">
        <w:rPr>
          <w:sz w:val="28"/>
          <w:szCs w:val="28"/>
        </w:rPr>
        <w:t xml:space="preserve">. </w:t>
      </w:r>
    </w:p>
    <w:p w14:paraId="0073ACEE" w14:textId="77777777" w:rsidR="009574D6" w:rsidRDefault="009574D6" w:rsidP="00EE1685">
      <w:pPr>
        <w:spacing w:line="360" w:lineRule="auto"/>
        <w:jc w:val="both"/>
        <w:rPr>
          <w:sz w:val="28"/>
          <w:szCs w:val="28"/>
        </w:rPr>
      </w:pPr>
    </w:p>
    <w:p w14:paraId="36A1B251" w14:textId="49992E79" w:rsidR="003A6371" w:rsidRDefault="00EE1685" w:rsidP="00EE1685">
      <w:pPr>
        <w:spacing w:line="360" w:lineRule="auto"/>
        <w:jc w:val="both"/>
        <w:rPr>
          <w:color w:val="000000"/>
          <w:sz w:val="28"/>
          <w:szCs w:val="28"/>
        </w:rPr>
      </w:pPr>
      <w:r w:rsidRPr="009574D6">
        <w:rPr>
          <w:sz w:val="28"/>
          <w:szCs w:val="28"/>
        </w:rPr>
        <w:t xml:space="preserve">The </w:t>
      </w:r>
      <w:r w:rsidR="00F16E12">
        <w:rPr>
          <w:sz w:val="28"/>
          <w:szCs w:val="28"/>
        </w:rPr>
        <w:t>principal</w:t>
      </w:r>
      <w:r w:rsidR="009574D6">
        <w:rPr>
          <w:sz w:val="28"/>
          <w:szCs w:val="28"/>
        </w:rPr>
        <w:t xml:space="preserve"> </w:t>
      </w:r>
      <w:r w:rsidRPr="009574D6">
        <w:rPr>
          <w:sz w:val="28"/>
          <w:szCs w:val="28"/>
        </w:rPr>
        <w:t>grounds of our objection are the proposal’s</w:t>
      </w:r>
      <w:r w:rsidR="003714F1" w:rsidRPr="009574D6">
        <w:rPr>
          <w:color w:val="000000"/>
          <w:sz w:val="28"/>
          <w:szCs w:val="28"/>
        </w:rPr>
        <w:t xml:space="preserve"> adverse impact in terms of visual amenity and noise </w:t>
      </w:r>
      <w:r w:rsidR="003A6371">
        <w:rPr>
          <w:color w:val="000000"/>
          <w:sz w:val="28"/>
          <w:szCs w:val="28"/>
        </w:rPr>
        <w:t>upon</w:t>
      </w:r>
      <w:r w:rsidR="003714F1" w:rsidRPr="009574D6">
        <w:rPr>
          <w:color w:val="000000"/>
          <w:sz w:val="28"/>
          <w:szCs w:val="28"/>
        </w:rPr>
        <w:t xml:space="preserve"> the neighbouring propert</w:t>
      </w:r>
      <w:r w:rsidR="00883B84">
        <w:rPr>
          <w:color w:val="000000"/>
          <w:sz w:val="28"/>
          <w:szCs w:val="28"/>
        </w:rPr>
        <w:t>ies</w:t>
      </w:r>
      <w:proofErr w:type="gramStart"/>
      <w:r w:rsidR="00883B84">
        <w:rPr>
          <w:color w:val="000000"/>
          <w:sz w:val="28"/>
          <w:szCs w:val="28"/>
        </w:rPr>
        <w:t>, in particular</w:t>
      </w:r>
      <w:r w:rsidR="00C73F86">
        <w:rPr>
          <w:color w:val="000000"/>
          <w:sz w:val="28"/>
          <w:szCs w:val="28"/>
        </w:rPr>
        <w:t>,</w:t>
      </w:r>
      <w:r w:rsidR="003714F1" w:rsidRPr="009574D6">
        <w:rPr>
          <w:color w:val="000000"/>
          <w:sz w:val="28"/>
          <w:szCs w:val="28"/>
        </w:rPr>
        <w:t xml:space="preserve"> 73</w:t>
      </w:r>
      <w:proofErr w:type="gramEnd"/>
      <w:r w:rsidR="003714F1" w:rsidRPr="009574D6">
        <w:rPr>
          <w:color w:val="000000"/>
          <w:sz w:val="28"/>
          <w:szCs w:val="28"/>
        </w:rPr>
        <w:t xml:space="preserve"> Flask Walk. </w:t>
      </w:r>
    </w:p>
    <w:p w14:paraId="38FB7133" w14:textId="77777777" w:rsidR="003A6371" w:rsidRDefault="003A6371" w:rsidP="00EE1685">
      <w:pPr>
        <w:spacing w:line="360" w:lineRule="auto"/>
        <w:jc w:val="both"/>
        <w:rPr>
          <w:color w:val="000000"/>
          <w:sz w:val="28"/>
          <w:szCs w:val="28"/>
        </w:rPr>
      </w:pPr>
    </w:p>
    <w:p w14:paraId="2C6A0442" w14:textId="74429282" w:rsidR="00224C8D" w:rsidRPr="009574D6" w:rsidRDefault="00C44C12" w:rsidP="00EE1685">
      <w:pPr>
        <w:spacing w:line="360" w:lineRule="auto"/>
        <w:jc w:val="both"/>
        <w:rPr>
          <w:color w:val="000000"/>
          <w:sz w:val="28"/>
          <w:szCs w:val="28"/>
        </w:rPr>
      </w:pPr>
      <w:r w:rsidRPr="009574D6">
        <w:rPr>
          <w:color w:val="000000"/>
          <w:sz w:val="28"/>
          <w:szCs w:val="28"/>
        </w:rPr>
        <w:t xml:space="preserve">We </w:t>
      </w:r>
      <w:r w:rsidR="009574D6">
        <w:rPr>
          <w:color w:val="000000"/>
          <w:sz w:val="28"/>
          <w:szCs w:val="28"/>
        </w:rPr>
        <w:t>also consider</w:t>
      </w:r>
      <w:r w:rsidRPr="009574D6">
        <w:rPr>
          <w:color w:val="000000"/>
          <w:sz w:val="28"/>
          <w:szCs w:val="28"/>
        </w:rPr>
        <w:t xml:space="preserve"> that t</w:t>
      </w:r>
      <w:r w:rsidR="00EE1685" w:rsidRPr="009574D6">
        <w:rPr>
          <w:color w:val="000000"/>
          <w:sz w:val="28"/>
          <w:szCs w:val="28"/>
        </w:rPr>
        <w:t>he proposal would cause unacceptable harm to amenity contrary to Policy A1 of the Local Plan 2017.</w:t>
      </w:r>
    </w:p>
    <w:p w14:paraId="7F01B293" w14:textId="7F2CBAAB" w:rsidR="00C44C12" w:rsidRPr="009574D6" w:rsidRDefault="00C44C12" w:rsidP="00EE1685">
      <w:pPr>
        <w:spacing w:line="360" w:lineRule="auto"/>
        <w:jc w:val="both"/>
        <w:rPr>
          <w:color w:val="000000"/>
          <w:sz w:val="28"/>
          <w:szCs w:val="28"/>
        </w:rPr>
      </w:pPr>
    </w:p>
    <w:p w14:paraId="08C899E5" w14:textId="77777777" w:rsidR="003A6371" w:rsidRDefault="00C6166E" w:rsidP="00EE168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As viewed from Flask Walk, </w:t>
      </w:r>
      <w:r w:rsidR="00A26E49" w:rsidRPr="009574D6">
        <w:rPr>
          <w:color w:val="000000"/>
          <w:sz w:val="28"/>
          <w:szCs w:val="28"/>
        </w:rPr>
        <w:t xml:space="preserve">number </w:t>
      </w:r>
      <w:r w:rsidR="0075286C" w:rsidRPr="009574D6">
        <w:rPr>
          <w:color w:val="000000"/>
          <w:sz w:val="28"/>
          <w:szCs w:val="28"/>
        </w:rPr>
        <w:t>73 FW lies to the right of the application property</w:t>
      </w:r>
      <w:r w:rsidR="00A26E49" w:rsidRPr="009574D6">
        <w:rPr>
          <w:color w:val="000000"/>
          <w:sz w:val="28"/>
          <w:szCs w:val="28"/>
        </w:rPr>
        <w:t xml:space="preserve"> as can be seen from fig 1 of the applicant’s Acoustic Report</w:t>
      </w:r>
      <w:r w:rsidR="0075286C" w:rsidRPr="009574D6">
        <w:rPr>
          <w:color w:val="000000"/>
          <w:sz w:val="28"/>
          <w:szCs w:val="28"/>
        </w:rPr>
        <w:t xml:space="preserve">. To the rear </w:t>
      </w:r>
      <w:r w:rsidR="0075286C" w:rsidRPr="009574D6">
        <w:rPr>
          <w:color w:val="000000"/>
          <w:sz w:val="28"/>
          <w:szCs w:val="28"/>
        </w:rPr>
        <w:lastRenderedPageBreak/>
        <w:t>of</w:t>
      </w:r>
      <w:r w:rsidR="00A26E49" w:rsidRPr="009574D6">
        <w:rPr>
          <w:color w:val="000000"/>
          <w:sz w:val="28"/>
          <w:szCs w:val="28"/>
        </w:rPr>
        <w:t xml:space="preserve"> </w:t>
      </w:r>
      <w:r w:rsidR="0075286C" w:rsidRPr="009574D6">
        <w:rPr>
          <w:color w:val="000000"/>
          <w:sz w:val="28"/>
          <w:szCs w:val="28"/>
        </w:rPr>
        <w:t xml:space="preserve">73 FW is a </w:t>
      </w:r>
      <w:r w:rsidR="00A26E49" w:rsidRPr="009574D6">
        <w:rPr>
          <w:color w:val="000000"/>
          <w:sz w:val="28"/>
          <w:szCs w:val="28"/>
        </w:rPr>
        <w:t>first-floor</w:t>
      </w:r>
      <w:r w:rsidR="0075286C" w:rsidRPr="009574D6">
        <w:rPr>
          <w:color w:val="000000"/>
          <w:sz w:val="28"/>
          <w:szCs w:val="28"/>
        </w:rPr>
        <w:t xml:space="preserve"> roof terrace immediately adjacent to the </w:t>
      </w:r>
      <w:r w:rsidR="00A26E49" w:rsidRPr="009574D6">
        <w:rPr>
          <w:color w:val="000000"/>
          <w:sz w:val="28"/>
          <w:szCs w:val="28"/>
        </w:rPr>
        <w:t xml:space="preserve">single storey rear extension of 71B where it is proposed to site the air conditioning unit. </w:t>
      </w:r>
    </w:p>
    <w:p w14:paraId="1DBD8A79" w14:textId="77777777" w:rsidR="003A6371" w:rsidRDefault="003A6371" w:rsidP="00EE1685">
      <w:pPr>
        <w:spacing w:line="360" w:lineRule="auto"/>
        <w:jc w:val="both"/>
        <w:rPr>
          <w:color w:val="000000"/>
          <w:sz w:val="28"/>
          <w:szCs w:val="28"/>
        </w:rPr>
      </w:pPr>
    </w:p>
    <w:p w14:paraId="72022954" w14:textId="12C4AA14" w:rsidR="00C44C12" w:rsidRPr="009574D6" w:rsidRDefault="00A26E49" w:rsidP="00EE1685">
      <w:pPr>
        <w:spacing w:line="360" w:lineRule="auto"/>
        <w:jc w:val="both"/>
        <w:rPr>
          <w:color w:val="000000"/>
          <w:sz w:val="28"/>
          <w:szCs w:val="28"/>
        </w:rPr>
      </w:pPr>
      <w:r w:rsidRPr="009574D6">
        <w:rPr>
          <w:color w:val="000000"/>
          <w:sz w:val="28"/>
          <w:szCs w:val="28"/>
        </w:rPr>
        <w:t xml:space="preserve">The living room of </w:t>
      </w:r>
      <w:r w:rsidR="00BA0F2D" w:rsidRPr="009574D6">
        <w:rPr>
          <w:color w:val="000000"/>
          <w:sz w:val="28"/>
          <w:szCs w:val="28"/>
        </w:rPr>
        <w:t xml:space="preserve">73 has </w:t>
      </w:r>
      <w:r w:rsidR="00D513AE" w:rsidRPr="009574D6">
        <w:rPr>
          <w:color w:val="000000"/>
          <w:sz w:val="28"/>
          <w:szCs w:val="28"/>
        </w:rPr>
        <w:t>full width</w:t>
      </w:r>
      <w:r w:rsidR="00BA0F2D" w:rsidRPr="009574D6">
        <w:rPr>
          <w:color w:val="000000"/>
          <w:sz w:val="28"/>
          <w:szCs w:val="28"/>
        </w:rPr>
        <w:t xml:space="preserve"> folding glass door opening onto the terrace. Photographs provided to FWNA by the owner of 73 are attached.</w:t>
      </w:r>
    </w:p>
    <w:p w14:paraId="408B4853" w14:textId="3A626182" w:rsidR="00BA0F2D" w:rsidRPr="009574D6" w:rsidRDefault="00BA0F2D" w:rsidP="00EE1685">
      <w:pPr>
        <w:spacing w:line="360" w:lineRule="auto"/>
        <w:jc w:val="both"/>
        <w:rPr>
          <w:color w:val="000000"/>
          <w:sz w:val="28"/>
          <w:szCs w:val="28"/>
        </w:rPr>
      </w:pPr>
    </w:p>
    <w:p w14:paraId="351AA1F6" w14:textId="77777777" w:rsidR="00EC2278" w:rsidRDefault="00BA0F2D" w:rsidP="005A40BF">
      <w:pPr>
        <w:spacing w:line="360" w:lineRule="auto"/>
        <w:jc w:val="both"/>
        <w:rPr>
          <w:sz w:val="28"/>
          <w:szCs w:val="28"/>
        </w:rPr>
      </w:pPr>
      <w:r w:rsidRPr="009574D6">
        <w:rPr>
          <w:color w:val="000000"/>
          <w:sz w:val="28"/>
          <w:szCs w:val="28"/>
        </w:rPr>
        <w:t xml:space="preserve">The proposed unit would constitute a serious visual intrusion to those using 73’s </w:t>
      </w:r>
      <w:r w:rsidR="005A40BF" w:rsidRPr="009574D6">
        <w:rPr>
          <w:color w:val="000000"/>
          <w:sz w:val="28"/>
          <w:szCs w:val="28"/>
        </w:rPr>
        <w:t>rear terrace and living room. The D&amp;A Statement suggests that “</w:t>
      </w:r>
      <w:r w:rsidR="005A40BF" w:rsidRPr="009574D6">
        <w:rPr>
          <w:sz w:val="28"/>
          <w:szCs w:val="28"/>
        </w:rPr>
        <w:t xml:space="preserve">the external plant has been sited at the rear of the property in an enclosed courtyard surrounded by solid brick walls that is not overlooked by neighbouring properties”. </w:t>
      </w:r>
    </w:p>
    <w:p w14:paraId="552DDCC8" w14:textId="77777777" w:rsidR="00EC2278" w:rsidRDefault="00EC2278" w:rsidP="005A40BF">
      <w:pPr>
        <w:spacing w:line="360" w:lineRule="auto"/>
        <w:jc w:val="both"/>
        <w:rPr>
          <w:sz w:val="28"/>
          <w:szCs w:val="28"/>
        </w:rPr>
      </w:pPr>
    </w:p>
    <w:p w14:paraId="212F312F" w14:textId="6E61D791" w:rsidR="005A40BF" w:rsidRPr="009A1B9C" w:rsidRDefault="0078403B" w:rsidP="005A40BF">
      <w:pPr>
        <w:spacing w:line="360" w:lineRule="auto"/>
        <w:jc w:val="both"/>
        <w:rPr>
          <w:sz w:val="28"/>
          <w:szCs w:val="28"/>
        </w:rPr>
      </w:pPr>
      <w:r w:rsidRPr="009A1B9C">
        <w:rPr>
          <w:sz w:val="28"/>
          <w:szCs w:val="28"/>
        </w:rPr>
        <w:t xml:space="preserve">In fact, it would be so close to the top of the wall as to make little difference and when built out </w:t>
      </w:r>
      <w:r w:rsidR="008167F0" w:rsidRPr="009A1B9C">
        <w:rPr>
          <w:sz w:val="28"/>
          <w:szCs w:val="28"/>
        </w:rPr>
        <w:t xml:space="preserve">may </w:t>
      </w:r>
      <w:r w:rsidRPr="009A1B9C">
        <w:rPr>
          <w:sz w:val="28"/>
          <w:szCs w:val="28"/>
        </w:rPr>
        <w:t>be visible over the wall.</w:t>
      </w:r>
      <w:r w:rsidR="001E0E52" w:rsidRPr="009A1B9C">
        <w:rPr>
          <w:sz w:val="28"/>
          <w:szCs w:val="28"/>
        </w:rPr>
        <w:t xml:space="preserve"> </w:t>
      </w:r>
      <w:r w:rsidR="009667E2" w:rsidRPr="009A1B9C">
        <w:rPr>
          <w:sz w:val="28"/>
          <w:szCs w:val="28"/>
        </w:rPr>
        <w:t>Fig 1 of the applicant’s Aco</w:t>
      </w:r>
      <w:r w:rsidR="00517480" w:rsidRPr="009A1B9C">
        <w:rPr>
          <w:sz w:val="28"/>
          <w:szCs w:val="28"/>
        </w:rPr>
        <w:t>ustic</w:t>
      </w:r>
      <w:r w:rsidR="009667E2" w:rsidRPr="009A1B9C">
        <w:rPr>
          <w:sz w:val="28"/>
          <w:szCs w:val="28"/>
        </w:rPr>
        <w:t xml:space="preserve"> </w:t>
      </w:r>
      <w:r w:rsidR="00517480" w:rsidRPr="009A1B9C">
        <w:rPr>
          <w:sz w:val="28"/>
          <w:szCs w:val="28"/>
        </w:rPr>
        <w:t xml:space="preserve">Report </w:t>
      </w:r>
      <w:r w:rsidR="009667E2" w:rsidRPr="009A1B9C">
        <w:rPr>
          <w:sz w:val="28"/>
          <w:szCs w:val="28"/>
        </w:rPr>
        <w:t>refers to “proposed plant location on roof of proposed additional story (sic)”. Is there going to be another storey added to the rear of No.71B?</w:t>
      </w:r>
    </w:p>
    <w:p w14:paraId="2ECC7055" w14:textId="73FE3615" w:rsidR="0078403B" w:rsidRPr="009574D6" w:rsidRDefault="0078403B" w:rsidP="005A40BF">
      <w:pPr>
        <w:spacing w:line="360" w:lineRule="auto"/>
        <w:jc w:val="both"/>
        <w:rPr>
          <w:sz w:val="28"/>
          <w:szCs w:val="28"/>
        </w:rPr>
      </w:pPr>
    </w:p>
    <w:p w14:paraId="29BFACBB" w14:textId="636AD4C1" w:rsidR="00875CFB" w:rsidRPr="009574D6" w:rsidRDefault="0078403B" w:rsidP="00786BB9">
      <w:pPr>
        <w:spacing w:line="360" w:lineRule="auto"/>
        <w:jc w:val="both"/>
        <w:rPr>
          <w:color w:val="000000"/>
          <w:sz w:val="28"/>
          <w:szCs w:val="28"/>
        </w:rPr>
      </w:pPr>
      <w:r w:rsidRPr="009574D6">
        <w:rPr>
          <w:sz w:val="28"/>
          <w:szCs w:val="28"/>
        </w:rPr>
        <w:t xml:space="preserve">The constant </w:t>
      </w:r>
      <w:r w:rsidR="00D513AE" w:rsidRPr="009574D6">
        <w:rPr>
          <w:sz w:val="28"/>
          <w:szCs w:val="28"/>
        </w:rPr>
        <w:t>low-level</w:t>
      </w:r>
      <w:r w:rsidRPr="009574D6">
        <w:rPr>
          <w:sz w:val="28"/>
          <w:szCs w:val="28"/>
        </w:rPr>
        <w:t xml:space="preserve"> humming from the unit would be intrusive to the users of the terrace. We note that all noise calculations</w:t>
      </w:r>
      <w:r w:rsidR="00786BB9" w:rsidRPr="009574D6">
        <w:rPr>
          <w:sz w:val="28"/>
          <w:szCs w:val="28"/>
        </w:rPr>
        <w:t xml:space="preserve"> are based on a location representative of the noise environment at the most affected neighbouring </w:t>
      </w:r>
      <w:r w:rsidR="00786BB9" w:rsidRPr="009574D6">
        <w:rPr>
          <w:sz w:val="28"/>
          <w:szCs w:val="28"/>
          <w:u w:val="single"/>
        </w:rPr>
        <w:t>residential windows</w:t>
      </w:r>
      <w:r w:rsidR="00786BB9" w:rsidRPr="009574D6">
        <w:rPr>
          <w:sz w:val="28"/>
          <w:szCs w:val="28"/>
        </w:rPr>
        <w:t xml:space="preserve"> which are to the left of the application property: see </w:t>
      </w:r>
      <w:r w:rsidR="00786BB9" w:rsidRPr="009574D6">
        <w:rPr>
          <w:color w:val="000000"/>
          <w:sz w:val="28"/>
          <w:szCs w:val="28"/>
        </w:rPr>
        <w:t xml:space="preserve">fig 1 of the applicant’s Acoustic </w:t>
      </w:r>
      <w:r w:rsidR="00786BB9" w:rsidRPr="009A1B9C">
        <w:rPr>
          <w:sz w:val="28"/>
          <w:szCs w:val="28"/>
        </w:rPr>
        <w:t xml:space="preserve">Report. </w:t>
      </w:r>
      <w:r w:rsidR="009667E2" w:rsidRPr="009A1B9C">
        <w:rPr>
          <w:sz w:val="28"/>
          <w:szCs w:val="28"/>
        </w:rPr>
        <w:t xml:space="preserve">If this is the most </w:t>
      </w:r>
      <w:r w:rsidR="00517480" w:rsidRPr="009A1B9C">
        <w:rPr>
          <w:sz w:val="28"/>
          <w:szCs w:val="28"/>
        </w:rPr>
        <w:t>affected,</w:t>
      </w:r>
      <w:r w:rsidR="009667E2" w:rsidRPr="009A1B9C">
        <w:rPr>
          <w:sz w:val="28"/>
          <w:szCs w:val="28"/>
        </w:rPr>
        <w:t xml:space="preserve"> it is one of the more remote locations on th</w:t>
      </w:r>
      <w:r w:rsidR="00517480" w:rsidRPr="009A1B9C">
        <w:rPr>
          <w:sz w:val="28"/>
          <w:szCs w:val="28"/>
        </w:rPr>
        <w:t>e</w:t>
      </w:r>
      <w:r w:rsidR="009667E2" w:rsidRPr="009A1B9C">
        <w:rPr>
          <w:sz w:val="28"/>
          <w:szCs w:val="28"/>
        </w:rPr>
        <w:t xml:space="preserve"> photo. </w:t>
      </w:r>
      <w:r w:rsidR="00786BB9" w:rsidRPr="009A1B9C">
        <w:rPr>
          <w:sz w:val="28"/>
          <w:szCs w:val="28"/>
        </w:rPr>
        <w:t>No attempt has been made to calculate the noise that would affect 73’s rear terrace</w:t>
      </w:r>
      <w:r w:rsidR="009667E2" w:rsidRPr="009A1B9C">
        <w:rPr>
          <w:sz w:val="28"/>
          <w:szCs w:val="28"/>
        </w:rPr>
        <w:t xml:space="preserve"> which is adjacent</w:t>
      </w:r>
      <w:r w:rsidR="00786BB9" w:rsidRPr="009A1B9C">
        <w:rPr>
          <w:sz w:val="28"/>
          <w:szCs w:val="28"/>
        </w:rPr>
        <w:t>. Moreover, we note</w:t>
      </w:r>
      <w:r w:rsidR="00875CFB" w:rsidRPr="009A1B9C">
        <w:rPr>
          <w:sz w:val="28"/>
          <w:szCs w:val="28"/>
        </w:rPr>
        <w:t>, even using the applicant’s own figures:</w:t>
      </w:r>
    </w:p>
    <w:p w14:paraId="2A104ECA" w14:textId="770FCFD8" w:rsidR="00153FB8" w:rsidRPr="009A1B9C" w:rsidRDefault="00153FB8" w:rsidP="00875C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4D6">
        <w:rPr>
          <w:rFonts w:ascii="Times New Roman" w:hAnsi="Times New Roman" w:cs="Times New Roman"/>
          <w:color w:val="000000"/>
          <w:sz w:val="28"/>
          <w:szCs w:val="28"/>
        </w:rPr>
        <w:t xml:space="preserve">Without attenuation, the unit operates at a sound </w:t>
      </w:r>
      <w:r w:rsidRPr="009A1B9C">
        <w:rPr>
          <w:rFonts w:ascii="Times New Roman" w:hAnsi="Times New Roman" w:cs="Times New Roman"/>
          <w:sz w:val="28"/>
          <w:szCs w:val="28"/>
        </w:rPr>
        <w:t>level of 48 d</w:t>
      </w:r>
      <w:r w:rsidR="008167F0" w:rsidRPr="009A1B9C">
        <w:rPr>
          <w:rFonts w:ascii="Times New Roman" w:hAnsi="Times New Roman" w:cs="Times New Roman"/>
          <w:sz w:val="28"/>
          <w:szCs w:val="28"/>
        </w:rPr>
        <w:t>B</w:t>
      </w:r>
      <w:r w:rsidRPr="009A1B9C">
        <w:rPr>
          <w:rFonts w:ascii="Times New Roman" w:hAnsi="Times New Roman" w:cs="Times New Roman"/>
          <w:sz w:val="28"/>
          <w:szCs w:val="28"/>
        </w:rPr>
        <w:t xml:space="preserve">A. </w:t>
      </w:r>
      <w:r w:rsidR="00D513AE" w:rsidRPr="009A1B9C">
        <w:rPr>
          <w:rFonts w:ascii="Times New Roman" w:hAnsi="Times New Roman" w:cs="Times New Roman"/>
          <w:sz w:val="28"/>
          <w:szCs w:val="28"/>
        </w:rPr>
        <w:t>T</w:t>
      </w:r>
      <w:r w:rsidRPr="009A1B9C">
        <w:rPr>
          <w:rFonts w:ascii="Times New Roman" w:hAnsi="Times New Roman" w:cs="Times New Roman"/>
          <w:sz w:val="28"/>
          <w:szCs w:val="28"/>
        </w:rPr>
        <w:t xml:space="preserve">hat </w:t>
      </w:r>
      <w:r w:rsidR="00D513AE" w:rsidRPr="009A1B9C">
        <w:rPr>
          <w:rFonts w:ascii="Times New Roman" w:hAnsi="Times New Roman" w:cs="Times New Roman"/>
          <w:sz w:val="28"/>
          <w:szCs w:val="28"/>
        </w:rPr>
        <w:t>would</w:t>
      </w:r>
      <w:r w:rsidRPr="009A1B9C">
        <w:rPr>
          <w:rFonts w:ascii="Times New Roman" w:hAnsi="Times New Roman" w:cs="Times New Roman"/>
          <w:sz w:val="28"/>
          <w:szCs w:val="28"/>
        </w:rPr>
        <w:t xml:space="preserve"> </w:t>
      </w:r>
      <w:r w:rsidR="00D513AE" w:rsidRPr="009A1B9C">
        <w:rPr>
          <w:rFonts w:ascii="Times New Roman" w:hAnsi="Times New Roman" w:cs="Times New Roman"/>
          <w:sz w:val="28"/>
          <w:szCs w:val="28"/>
        </w:rPr>
        <w:t xml:space="preserve">be </w:t>
      </w:r>
      <w:r w:rsidRPr="009A1B9C">
        <w:rPr>
          <w:rFonts w:ascii="Times New Roman" w:hAnsi="Times New Roman" w:cs="Times New Roman"/>
          <w:sz w:val="28"/>
          <w:szCs w:val="28"/>
        </w:rPr>
        <w:t xml:space="preserve">the </w:t>
      </w:r>
      <w:r w:rsidR="00D513AE" w:rsidRPr="009A1B9C">
        <w:rPr>
          <w:rFonts w:ascii="Times New Roman" w:hAnsi="Times New Roman" w:cs="Times New Roman"/>
          <w:sz w:val="28"/>
          <w:szCs w:val="28"/>
        </w:rPr>
        <w:t xml:space="preserve">absolute </w:t>
      </w:r>
      <w:r w:rsidRPr="009A1B9C">
        <w:rPr>
          <w:rFonts w:ascii="Times New Roman" w:hAnsi="Times New Roman" w:cs="Times New Roman"/>
          <w:sz w:val="28"/>
          <w:szCs w:val="28"/>
        </w:rPr>
        <w:t>minimum level</w:t>
      </w:r>
      <w:r w:rsidR="00D513AE" w:rsidRPr="009A1B9C">
        <w:rPr>
          <w:rFonts w:ascii="Times New Roman" w:hAnsi="Times New Roman" w:cs="Times New Roman"/>
          <w:sz w:val="28"/>
          <w:szCs w:val="28"/>
        </w:rPr>
        <w:t>,</w:t>
      </w:r>
      <w:r w:rsidRPr="009A1B9C">
        <w:rPr>
          <w:rFonts w:ascii="Times New Roman" w:hAnsi="Times New Roman" w:cs="Times New Roman"/>
          <w:sz w:val="28"/>
          <w:szCs w:val="28"/>
        </w:rPr>
        <w:t xml:space="preserve"> assuming </w:t>
      </w:r>
      <w:r w:rsidR="00D513AE" w:rsidRPr="009A1B9C">
        <w:rPr>
          <w:rFonts w:ascii="Times New Roman" w:hAnsi="Times New Roman" w:cs="Times New Roman"/>
          <w:sz w:val="28"/>
          <w:szCs w:val="28"/>
        </w:rPr>
        <w:t xml:space="preserve">that </w:t>
      </w:r>
      <w:r w:rsidRPr="009A1B9C">
        <w:rPr>
          <w:rFonts w:ascii="Times New Roman" w:hAnsi="Times New Roman" w:cs="Times New Roman"/>
          <w:sz w:val="28"/>
          <w:szCs w:val="28"/>
        </w:rPr>
        <w:t xml:space="preserve">the unit is in perfect working order, which frequently they are not. </w:t>
      </w:r>
    </w:p>
    <w:p w14:paraId="121B7222" w14:textId="473C52C9" w:rsidR="00875CFB" w:rsidRPr="009A1B9C" w:rsidRDefault="00875CFB" w:rsidP="00875C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B9C">
        <w:rPr>
          <w:rFonts w:ascii="Times New Roman" w:hAnsi="Times New Roman" w:cs="Times New Roman"/>
          <w:sz w:val="28"/>
          <w:szCs w:val="28"/>
        </w:rPr>
        <w:t xml:space="preserve">The </w:t>
      </w:r>
      <w:r w:rsidR="00C43CA9" w:rsidRPr="009A1B9C">
        <w:rPr>
          <w:rFonts w:ascii="Times New Roman" w:hAnsi="Times New Roman" w:cs="Times New Roman"/>
          <w:sz w:val="28"/>
          <w:szCs w:val="28"/>
        </w:rPr>
        <w:t xml:space="preserve">noise from the </w:t>
      </w:r>
      <w:r w:rsidRPr="009A1B9C">
        <w:rPr>
          <w:rFonts w:ascii="Times New Roman" w:hAnsi="Times New Roman" w:cs="Times New Roman"/>
          <w:sz w:val="28"/>
          <w:szCs w:val="28"/>
        </w:rPr>
        <w:t>unit should not exceed 21d</w:t>
      </w:r>
      <w:r w:rsidR="008167F0" w:rsidRPr="009A1B9C">
        <w:rPr>
          <w:rFonts w:ascii="Times New Roman" w:hAnsi="Times New Roman" w:cs="Times New Roman"/>
          <w:sz w:val="28"/>
          <w:szCs w:val="28"/>
        </w:rPr>
        <w:t>B</w:t>
      </w:r>
      <w:r w:rsidR="00A626A6" w:rsidRPr="009A1B9C">
        <w:rPr>
          <w:rFonts w:ascii="Times New Roman" w:hAnsi="Times New Roman" w:cs="Times New Roman"/>
          <w:sz w:val="28"/>
          <w:szCs w:val="28"/>
        </w:rPr>
        <w:t>A</w:t>
      </w:r>
      <w:r w:rsidRPr="009A1B9C">
        <w:rPr>
          <w:rFonts w:ascii="Times New Roman" w:hAnsi="Times New Roman" w:cs="Times New Roman"/>
          <w:sz w:val="28"/>
          <w:szCs w:val="28"/>
        </w:rPr>
        <w:t xml:space="preserve"> (31d</w:t>
      </w:r>
      <w:r w:rsidR="008167F0" w:rsidRPr="009A1B9C">
        <w:rPr>
          <w:rFonts w:ascii="Times New Roman" w:hAnsi="Times New Roman" w:cs="Times New Roman"/>
          <w:sz w:val="28"/>
          <w:szCs w:val="28"/>
        </w:rPr>
        <w:t>B</w:t>
      </w:r>
      <w:r w:rsidRPr="009A1B9C">
        <w:rPr>
          <w:rFonts w:ascii="Times New Roman" w:hAnsi="Times New Roman" w:cs="Times New Roman"/>
          <w:sz w:val="28"/>
          <w:szCs w:val="28"/>
        </w:rPr>
        <w:t xml:space="preserve"> – 10</w:t>
      </w:r>
      <w:r w:rsidR="008167F0" w:rsidRPr="009A1B9C">
        <w:rPr>
          <w:rFonts w:ascii="Times New Roman" w:hAnsi="Times New Roman" w:cs="Times New Roman"/>
          <w:sz w:val="28"/>
          <w:szCs w:val="28"/>
        </w:rPr>
        <w:t xml:space="preserve"> dB</w:t>
      </w:r>
      <w:r w:rsidRPr="009A1B9C">
        <w:rPr>
          <w:rFonts w:ascii="Times New Roman" w:hAnsi="Times New Roman" w:cs="Times New Roman"/>
          <w:sz w:val="28"/>
          <w:szCs w:val="28"/>
        </w:rPr>
        <w:t>) during the day or 18</w:t>
      </w:r>
      <w:r w:rsidR="00A626A6" w:rsidRPr="009A1B9C">
        <w:rPr>
          <w:rFonts w:ascii="Times New Roman" w:hAnsi="Times New Roman" w:cs="Times New Roman"/>
          <w:sz w:val="28"/>
          <w:szCs w:val="28"/>
        </w:rPr>
        <w:t>dBA</w:t>
      </w:r>
      <w:r w:rsidRPr="009A1B9C">
        <w:rPr>
          <w:rFonts w:ascii="Times New Roman" w:hAnsi="Times New Roman" w:cs="Times New Roman"/>
          <w:sz w:val="28"/>
          <w:szCs w:val="28"/>
        </w:rPr>
        <w:t xml:space="preserve"> (28d</w:t>
      </w:r>
      <w:r w:rsidR="00517480" w:rsidRPr="009A1B9C">
        <w:rPr>
          <w:rFonts w:ascii="Times New Roman" w:hAnsi="Times New Roman" w:cs="Times New Roman"/>
          <w:sz w:val="28"/>
          <w:szCs w:val="28"/>
        </w:rPr>
        <w:t>B</w:t>
      </w:r>
      <w:r w:rsidRPr="009A1B9C">
        <w:rPr>
          <w:rFonts w:ascii="Times New Roman" w:hAnsi="Times New Roman" w:cs="Times New Roman"/>
          <w:sz w:val="28"/>
          <w:szCs w:val="28"/>
        </w:rPr>
        <w:t xml:space="preserve"> – 1</w:t>
      </w:r>
      <w:r w:rsidR="00A626A6" w:rsidRPr="009A1B9C">
        <w:rPr>
          <w:rFonts w:ascii="Times New Roman" w:hAnsi="Times New Roman" w:cs="Times New Roman"/>
          <w:sz w:val="28"/>
          <w:szCs w:val="28"/>
        </w:rPr>
        <w:t>0</w:t>
      </w:r>
      <w:r w:rsidR="008167F0" w:rsidRPr="009A1B9C">
        <w:rPr>
          <w:rFonts w:ascii="Times New Roman" w:hAnsi="Times New Roman" w:cs="Times New Roman"/>
          <w:sz w:val="28"/>
          <w:szCs w:val="28"/>
        </w:rPr>
        <w:t>dB</w:t>
      </w:r>
      <w:r w:rsidRPr="009A1B9C">
        <w:rPr>
          <w:rFonts w:ascii="Times New Roman" w:hAnsi="Times New Roman" w:cs="Times New Roman"/>
          <w:sz w:val="28"/>
          <w:szCs w:val="28"/>
        </w:rPr>
        <w:t>) during the night.</w:t>
      </w:r>
    </w:p>
    <w:p w14:paraId="5785DAD1" w14:textId="1EFF13EF" w:rsidR="00875CFB" w:rsidRPr="009A1B9C" w:rsidRDefault="00875CFB" w:rsidP="00875C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9574D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The </w:t>
      </w:r>
      <w:r w:rsidRPr="009A1B9C">
        <w:rPr>
          <w:rFonts w:ascii="Times New Roman" w:hAnsi="Times New Roman" w:cs="Times New Roman"/>
          <w:sz w:val="28"/>
          <w:szCs w:val="28"/>
        </w:rPr>
        <w:t>maximum attenuation achievable</w:t>
      </w:r>
      <w:r w:rsidR="00517480" w:rsidRPr="009A1B9C">
        <w:rPr>
          <w:rFonts w:ascii="Times New Roman" w:hAnsi="Times New Roman" w:cs="Times New Roman"/>
          <w:sz w:val="28"/>
          <w:szCs w:val="28"/>
        </w:rPr>
        <w:t xml:space="preserve"> by the enclosure</w:t>
      </w:r>
      <w:r w:rsidRPr="009A1B9C">
        <w:rPr>
          <w:rFonts w:ascii="Times New Roman" w:hAnsi="Times New Roman" w:cs="Times New Roman"/>
          <w:sz w:val="28"/>
          <w:szCs w:val="28"/>
        </w:rPr>
        <w:t xml:space="preserve"> would be 21</w:t>
      </w:r>
      <w:r w:rsidR="008167F0" w:rsidRPr="009A1B9C">
        <w:rPr>
          <w:rFonts w:ascii="Times New Roman" w:hAnsi="Times New Roman" w:cs="Times New Roman"/>
          <w:sz w:val="28"/>
          <w:szCs w:val="28"/>
        </w:rPr>
        <w:t>dB</w:t>
      </w:r>
      <w:r w:rsidRPr="009A1B9C">
        <w:rPr>
          <w:rFonts w:ascii="Times New Roman" w:hAnsi="Times New Roman" w:cs="Times New Roman"/>
          <w:sz w:val="28"/>
          <w:szCs w:val="28"/>
        </w:rPr>
        <w:t>: see table 2 of the Acoustic Report.</w:t>
      </w:r>
      <w:r w:rsidR="009C73C8" w:rsidRPr="009A1B9C">
        <w:rPr>
          <w:rFonts w:ascii="Times New Roman" w:hAnsi="Times New Roman" w:cs="Times New Roman"/>
          <w:sz w:val="28"/>
          <w:szCs w:val="28"/>
        </w:rPr>
        <w:t xml:space="preserve"> If the application is granted, there would clearly need to be conditions limiting the time during which the unit could be used </w:t>
      </w:r>
      <w:r w:rsidR="00153FB8" w:rsidRPr="009A1B9C">
        <w:rPr>
          <w:rFonts w:ascii="Times New Roman" w:hAnsi="Times New Roman" w:cs="Times New Roman"/>
          <w:sz w:val="28"/>
          <w:szCs w:val="28"/>
        </w:rPr>
        <w:t>and requir</w:t>
      </w:r>
      <w:r w:rsidR="00A40669" w:rsidRPr="009A1B9C">
        <w:rPr>
          <w:rFonts w:ascii="Times New Roman" w:hAnsi="Times New Roman" w:cs="Times New Roman"/>
          <w:sz w:val="28"/>
          <w:szCs w:val="28"/>
        </w:rPr>
        <w:t>ing</w:t>
      </w:r>
      <w:r w:rsidR="00153FB8" w:rsidRPr="009A1B9C">
        <w:rPr>
          <w:rFonts w:ascii="Times New Roman" w:hAnsi="Times New Roman" w:cs="Times New Roman"/>
          <w:sz w:val="28"/>
          <w:szCs w:val="28"/>
        </w:rPr>
        <w:t xml:space="preserve"> the provision of an acoustic enclosure</w:t>
      </w:r>
      <w:r w:rsidR="00D513AE" w:rsidRPr="009A1B9C">
        <w:rPr>
          <w:rFonts w:ascii="Times New Roman" w:hAnsi="Times New Roman" w:cs="Times New Roman"/>
          <w:sz w:val="28"/>
          <w:szCs w:val="28"/>
        </w:rPr>
        <w:t xml:space="preserve"> which, after construction, does in fact achieve that attenuation when measured over an appropriate time span.</w:t>
      </w:r>
    </w:p>
    <w:p w14:paraId="736755CF" w14:textId="1D35C149" w:rsidR="00F53755" w:rsidRPr="009A1B9C" w:rsidRDefault="00153FB8" w:rsidP="00F5375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9A1B9C">
        <w:rPr>
          <w:rFonts w:ascii="Times New Roman" w:hAnsi="Times New Roman" w:cs="Times New Roman"/>
          <w:sz w:val="28"/>
          <w:szCs w:val="28"/>
        </w:rPr>
        <w:t xml:space="preserve">However, the attenuation </w:t>
      </w:r>
      <w:r w:rsidR="00F53755" w:rsidRPr="009A1B9C">
        <w:rPr>
          <w:rFonts w:ascii="Times New Roman" w:hAnsi="Times New Roman" w:cs="Times New Roman"/>
          <w:sz w:val="28"/>
          <w:szCs w:val="28"/>
        </w:rPr>
        <w:t>assumes “propagation losses” of 17d</w:t>
      </w:r>
      <w:r w:rsidR="00A626A6" w:rsidRPr="009A1B9C">
        <w:rPr>
          <w:rFonts w:ascii="Times New Roman" w:hAnsi="Times New Roman" w:cs="Times New Roman"/>
          <w:sz w:val="28"/>
          <w:szCs w:val="28"/>
        </w:rPr>
        <w:t>B</w:t>
      </w:r>
      <w:r w:rsidR="00F53755" w:rsidRPr="009A1B9C">
        <w:rPr>
          <w:rFonts w:ascii="Times New Roman" w:hAnsi="Times New Roman" w:cs="Times New Roman"/>
          <w:sz w:val="28"/>
          <w:szCs w:val="28"/>
        </w:rPr>
        <w:t xml:space="preserve"> due to “Hemispherical spreading over 7m to rear windows of neighbouring property”. Such losses would not be applicable in respect of a receptor on 73’s rear terrace.</w:t>
      </w:r>
      <w:r w:rsidR="00A40669" w:rsidRPr="009A1B9C">
        <w:rPr>
          <w:rFonts w:ascii="Times New Roman" w:hAnsi="Times New Roman" w:cs="Times New Roman"/>
          <w:sz w:val="28"/>
          <w:szCs w:val="28"/>
        </w:rPr>
        <w:t xml:space="preserve"> </w:t>
      </w:r>
      <w:r w:rsidR="00517480" w:rsidRPr="009A1B9C">
        <w:rPr>
          <w:rFonts w:ascii="Times New Roman" w:hAnsi="Times New Roman" w:cs="Times New Roman"/>
          <w:sz w:val="28"/>
          <w:szCs w:val="28"/>
        </w:rPr>
        <w:t>Note that hemispherical spreading would not be appropriate to the confined acoustics at the rear of No.73.</w:t>
      </w:r>
    </w:p>
    <w:p w14:paraId="26122B1C" w14:textId="301237DD" w:rsidR="00A40669" w:rsidRPr="00883B84" w:rsidRDefault="00A40669" w:rsidP="00F5375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9A1B9C">
        <w:rPr>
          <w:rFonts w:ascii="Times New Roman" w:hAnsi="Times New Roman" w:cs="Times New Roman"/>
          <w:sz w:val="28"/>
          <w:szCs w:val="28"/>
        </w:rPr>
        <w:t xml:space="preserve">The calculated noise levels </w:t>
      </w:r>
      <w:r w:rsidR="00A626A6" w:rsidRPr="009A1B9C">
        <w:rPr>
          <w:rFonts w:ascii="Times New Roman" w:hAnsi="Times New Roman" w:cs="Times New Roman"/>
          <w:sz w:val="28"/>
          <w:szCs w:val="28"/>
        </w:rPr>
        <w:t>pertaining</w:t>
      </w:r>
      <w:r w:rsidRPr="009A1B9C">
        <w:rPr>
          <w:rFonts w:ascii="Times New Roman" w:hAnsi="Times New Roman" w:cs="Times New Roman"/>
          <w:sz w:val="28"/>
          <w:szCs w:val="28"/>
        </w:rPr>
        <w:t xml:space="preserve"> at the rear terrace of 73 must be provided before Camden </w:t>
      </w:r>
      <w:r w:rsidR="009A1B9C">
        <w:rPr>
          <w:rFonts w:ascii="Times New Roman" w:hAnsi="Times New Roman" w:cs="Times New Roman"/>
          <w:sz w:val="28"/>
          <w:szCs w:val="28"/>
        </w:rPr>
        <w:t xml:space="preserve">even </w:t>
      </w:r>
      <w:r w:rsidRPr="009A1B9C">
        <w:rPr>
          <w:rFonts w:ascii="Times New Roman" w:hAnsi="Times New Roman" w:cs="Times New Roman"/>
          <w:sz w:val="28"/>
          <w:szCs w:val="28"/>
        </w:rPr>
        <w:t>considers this application.</w:t>
      </w:r>
    </w:p>
    <w:p w14:paraId="45F5F0CD" w14:textId="774624DB" w:rsidR="00883B84" w:rsidRPr="009A1B9C" w:rsidRDefault="00F144AD" w:rsidP="00F5375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</w:rPr>
        <w:t>No</w:t>
      </w:r>
      <w:r w:rsidR="00883B84">
        <w:rPr>
          <w:rFonts w:ascii="Times New Roman" w:hAnsi="Times New Roman" w:cs="Times New Roman"/>
          <w:sz w:val="28"/>
          <w:szCs w:val="28"/>
        </w:rPr>
        <w:t xml:space="preserve"> provision for regular</w:t>
      </w:r>
      <w:r>
        <w:rPr>
          <w:rFonts w:ascii="Times New Roman" w:hAnsi="Times New Roman" w:cs="Times New Roman"/>
          <w:sz w:val="28"/>
          <w:szCs w:val="28"/>
        </w:rPr>
        <w:t xml:space="preserve"> service and</w:t>
      </w:r>
      <w:r w:rsidR="00883B84">
        <w:rPr>
          <w:rFonts w:ascii="Times New Roman" w:hAnsi="Times New Roman" w:cs="Times New Roman"/>
          <w:sz w:val="28"/>
          <w:szCs w:val="28"/>
        </w:rPr>
        <w:t xml:space="preserve"> maintenance of the unit</w:t>
      </w:r>
      <w:r>
        <w:rPr>
          <w:rFonts w:ascii="Times New Roman" w:hAnsi="Times New Roman" w:cs="Times New Roman"/>
          <w:sz w:val="28"/>
          <w:szCs w:val="28"/>
        </w:rPr>
        <w:t xml:space="preserve"> has been included</w:t>
      </w:r>
      <w:r w:rsidR="00883B84">
        <w:rPr>
          <w:rFonts w:ascii="Times New Roman" w:hAnsi="Times New Roman" w:cs="Times New Roman"/>
          <w:sz w:val="28"/>
          <w:szCs w:val="28"/>
        </w:rPr>
        <w:t>.</w:t>
      </w:r>
    </w:p>
    <w:p w14:paraId="15201B0B" w14:textId="32397067" w:rsidR="00786BB9" w:rsidRPr="009574D6" w:rsidRDefault="00F53755" w:rsidP="00F53755">
      <w:pPr>
        <w:pStyle w:val="ListParagraph"/>
        <w:spacing w:line="360" w:lineRule="auto"/>
        <w:ind w:left="1220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957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6BB9" w:rsidRPr="00957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48137C8" w14:textId="66A96956" w:rsidR="00786BB9" w:rsidRDefault="00A40669" w:rsidP="00786BB9">
      <w:pPr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574D6">
        <w:rPr>
          <w:rFonts w:eastAsiaTheme="minorHAnsi"/>
          <w:color w:val="000000"/>
          <w:sz w:val="28"/>
          <w:szCs w:val="28"/>
          <w:lang w:eastAsia="en-US"/>
        </w:rPr>
        <w:t>In addition, there is a roof terrace at 36 New End which is directly above and close to the proposed unit and a roof terrace at 34 New End which overlooks the unit</w:t>
      </w:r>
      <w:r w:rsidR="003A6371">
        <w:rPr>
          <w:rFonts w:eastAsiaTheme="minorHAnsi"/>
          <w:color w:val="000000"/>
          <w:sz w:val="28"/>
          <w:szCs w:val="28"/>
          <w:lang w:eastAsia="en-US"/>
        </w:rPr>
        <w:t>. Both are</w:t>
      </w:r>
      <w:r w:rsidR="00C6166E">
        <w:rPr>
          <w:rFonts w:eastAsiaTheme="minorHAnsi"/>
          <w:color w:val="000000"/>
          <w:sz w:val="28"/>
          <w:szCs w:val="28"/>
          <w:lang w:eastAsia="en-US"/>
        </w:rPr>
        <w:t xml:space="preserve"> likely to be adversely affected by this proposal</w:t>
      </w:r>
      <w:r w:rsidRPr="009574D6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422BA3AC" w14:textId="1F32D1DB" w:rsidR="002A6C74" w:rsidRDefault="002A6C74" w:rsidP="00786BB9">
      <w:pPr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7BA98643" w14:textId="653E5867" w:rsidR="002A6C74" w:rsidRPr="009574D6" w:rsidRDefault="00EC2278" w:rsidP="00786BB9">
      <w:pPr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In summary, t</w:t>
      </w:r>
      <w:r w:rsidR="002A6C74">
        <w:rPr>
          <w:rFonts w:eastAsiaTheme="minorHAnsi"/>
          <w:color w:val="000000"/>
          <w:sz w:val="28"/>
          <w:szCs w:val="28"/>
          <w:lang w:eastAsia="en-US"/>
        </w:rPr>
        <w:t xml:space="preserve">his communication is intended to express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and explain </w:t>
      </w:r>
      <w:r w:rsidR="002A6C74">
        <w:rPr>
          <w:rFonts w:eastAsiaTheme="minorHAnsi"/>
          <w:color w:val="000000"/>
          <w:sz w:val="28"/>
          <w:szCs w:val="28"/>
          <w:lang w:eastAsia="en-US"/>
        </w:rPr>
        <w:t>the FWNA’s strong support for the objections raised by the occupants of 73 Flask Walk</w:t>
      </w:r>
      <w:r w:rsidR="00883B84">
        <w:rPr>
          <w:rFonts w:eastAsiaTheme="minorHAnsi"/>
          <w:color w:val="000000"/>
          <w:sz w:val="28"/>
          <w:szCs w:val="28"/>
          <w:lang w:eastAsia="en-US"/>
        </w:rPr>
        <w:t xml:space="preserve"> and adjacent properties</w:t>
      </w:r>
      <w:r w:rsidR="002A6C74">
        <w:rPr>
          <w:rFonts w:eastAsiaTheme="minorHAnsi"/>
          <w:color w:val="000000"/>
          <w:sz w:val="28"/>
          <w:szCs w:val="28"/>
          <w:lang w:eastAsia="en-US"/>
        </w:rPr>
        <w:t>, to request that the democratic opinion of the local community be respected</w:t>
      </w:r>
      <w:r w:rsidR="003A6371">
        <w:rPr>
          <w:rFonts w:eastAsiaTheme="minorHAnsi"/>
          <w:color w:val="000000"/>
          <w:sz w:val="28"/>
          <w:szCs w:val="28"/>
          <w:lang w:eastAsia="en-US"/>
        </w:rPr>
        <w:t>,</w:t>
      </w:r>
      <w:r w:rsidR="002A6C74">
        <w:rPr>
          <w:rFonts w:eastAsiaTheme="minorHAnsi"/>
          <w:color w:val="000000"/>
          <w:sz w:val="28"/>
          <w:szCs w:val="28"/>
          <w:lang w:eastAsia="en-US"/>
        </w:rPr>
        <w:t xml:space="preserve"> and </w:t>
      </w:r>
      <w:r w:rsidR="00D912D8">
        <w:rPr>
          <w:rFonts w:eastAsiaTheme="minorHAnsi"/>
          <w:color w:val="000000"/>
          <w:sz w:val="28"/>
          <w:szCs w:val="28"/>
          <w:lang w:eastAsia="en-US"/>
        </w:rPr>
        <w:t xml:space="preserve">hence to ensure </w:t>
      </w:r>
      <w:r w:rsidR="002A6C74">
        <w:rPr>
          <w:rFonts w:eastAsiaTheme="minorHAnsi"/>
          <w:color w:val="000000"/>
          <w:sz w:val="28"/>
          <w:szCs w:val="28"/>
          <w:lang w:eastAsia="en-US"/>
        </w:rPr>
        <w:t>that the above application be rejected.</w:t>
      </w:r>
    </w:p>
    <w:p w14:paraId="580AA9AF" w14:textId="2C1C921D" w:rsidR="00A40669" w:rsidRPr="009574D6" w:rsidRDefault="00A40669" w:rsidP="00786BB9">
      <w:pPr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5F1E3FD2" w14:textId="0ACCCB0F" w:rsidR="00A40669" w:rsidRDefault="002A6C74" w:rsidP="00786BB9">
      <w:pPr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With kindest regards</w:t>
      </w:r>
    </w:p>
    <w:p w14:paraId="6D96AEC7" w14:textId="08271FF5" w:rsidR="002A6C74" w:rsidRDefault="00000000" w:rsidP="00786BB9">
      <w:pPr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noProof/>
          <w:color w:val="000000"/>
          <w:sz w:val="28"/>
          <w:szCs w:val="28"/>
          <w:lang w:eastAsia="en-US"/>
        </w:rPr>
        <w:object w:dxaOrig="1440" w:dyaOrig="1440" w14:anchorId="05C01F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5pt;margin-top:669.75pt;width:222pt;height:88.5pt;z-index:251658240;mso-position-vertical-relative:page">
            <v:imagedata r:id="rId8" o:title=""/>
            <w10:wrap side="left" anchory="page"/>
          </v:shape>
          <o:OLEObject Type="Embed" ProgID="MSPhotoEd.3" ShapeID="_x0000_s1026" DrawAspect="Content" ObjectID="_1721197698" r:id="rId9"/>
        </w:object>
      </w:r>
      <w:r w:rsidR="002A6C74">
        <w:rPr>
          <w:rFonts w:eastAsiaTheme="minorHAnsi"/>
          <w:color w:val="000000"/>
          <w:sz w:val="28"/>
          <w:szCs w:val="28"/>
          <w:lang w:eastAsia="en-US"/>
        </w:rPr>
        <w:t>Yours most sincerely</w:t>
      </w:r>
    </w:p>
    <w:p w14:paraId="2436F39D" w14:textId="0208D51A" w:rsidR="002A6C74" w:rsidRDefault="002A6C74" w:rsidP="00786BB9">
      <w:pPr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293FC46C" w14:textId="77777777" w:rsidR="002A6C74" w:rsidRDefault="002A6C74" w:rsidP="00786BB9">
      <w:pPr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0E41F799" w14:textId="77777777" w:rsidR="003A6371" w:rsidRDefault="003A6371" w:rsidP="00786BB9">
      <w:pPr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3C595F8B" w14:textId="77777777" w:rsidR="003A6371" w:rsidRDefault="003A6371" w:rsidP="00786BB9">
      <w:pPr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47C7C6C5" w14:textId="3999FE6F" w:rsidR="002A6C74" w:rsidRDefault="002A6C74" w:rsidP="00786BB9">
      <w:pPr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Roger Hayward MD FRCP FESC</w:t>
      </w:r>
    </w:p>
    <w:p w14:paraId="5B76911F" w14:textId="666AD904" w:rsidR="002A6C74" w:rsidRPr="009574D6" w:rsidRDefault="002A6C74" w:rsidP="00786BB9">
      <w:pPr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Chair, FWNA</w:t>
      </w:r>
    </w:p>
    <w:p w14:paraId="5DBCC29E" w14:textId="0561B380" w:rsidR="00EE1685" w:rsidRDefault="00EE1685" w:rsidP="00224C8D">
      <w:pPr>
        <w:spacing w:line="360" w:lineRule="auto"/>
        <w:jc w:val="both"/>
        <w:rPr>
          <w:rFonts w:asciiTheme="minorHAnsi" w:hAnsiTheme="minorHAnsi" w:cstheme="minorBidi"/>
        </w:rPr>
      </w:pPr>
    </w:p>
    <w:p w14:paraId="102FEDA0" w14:textId="715805ED" w:rsidR="00392A32" w:rsidRPr="00392A32" w:rsidRDefault="00C154D2" w:rsidP="00224C8D">
      <w:pPr>
        <w:spacing w:line="360" w:lineRule="auto"/>
        <w:jc w:val="both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Attached</w:t>
      </w:r>
      <w:r w:rsidR="00392A32" w:rsidRPr="00392A32">
        <w:rPr>
          <w:rFonts w:asciiTheme="minorHAnsi" w:hAnsiTheme="minorHAnsi" w:cstheme="minorBidi"/>
          <w:sz w:val="28"/>
          <w:szCs w:val="28"/>
        </w:rPr>
        <w:t>: 2</w:t>
      </w:r>
      <w:r w:rsidR="00392A32">
        <w:rPr>
          <w:rFonts w:asciiTheme="minorHAnsi" w:hAnsiTheme="minorHAnsi" w:cstheme="minorBidi"/>
          <w:sz w:val="28"/>
          <w:szCs w:val="28"/>
        </w:rPr>
        <w:t xml:space="preserve"> </w:t>
      </w:r>
      <w:r w:rsidR="00392A32" w:rsidRPr="00392A32">
        <w:rPr>
          <w:rFonts w:asciiTheme="minorHAnsi" w:hAnsiTheme="minorHAnsi" w:cstheme="minorBidi"/>
          <w:sz w:val="28"/>
          <w:szCs w:val="28"/>
        </w:rPr>
        <w:t>Photos of rear terrace at 73 FW</w:t>
      </w:r>
    </w:p>
    <w:p w14:paraId="4F8A44CD" w14:textId="067E4A5D" w:rsidR="00686D2E" w:rsidRDefault="00392A32" w:rsidP="00224C8D">
      <w:pPr>
        <w:spacing w:line="360" w:lineRule="auto"/>
        <w:jc w:val="both"/>
      </w:pPr>
      <w:r>
        <w:rPr>
          <w:noProof/>
        </w:rPr>
        <w:drawing>
          <wp:inline distT="0" distB="0" distL="0" distR="0" wp14:anchorId="1865F3E5" wp14:editId="0F5B9094">
            <wp:extent cx="3562350" cy="3943105"/>
            <wp:effectExtent l="0" t="0" r="0" b="635"/>
            <wp:docPr id="2" name="Picture 2" descr="A picture containing building, outdoor,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building, outdoor,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555" cy="399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775C0" w14:textId="7658514B" w:rsidR="00686D2E" w:rsidRDefault="00686D2E" w:rsidP="00224C8D">
      <w:pPr>
        <w:spacing w:line="360" w:lineRule="auto"/>
        <w:jc w:val="both"/>
      </w:pPr>
      <w:r>
        <w:t>73 roof terrace – looking towards 71B and proposed site for air con unit</w:t>
      </w:r>
    </w:p>
    <w:p w14:paraId="1C89C512" w14:textId="35338E80" w:rsidR="00224C8D" w:rsidRDefault="00DA753C" w:rsidP="00224C8D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 wp14:anchorId="5B83AB6D" wp14:editId="6E2CB83A">
            <wp:extent cx="3866441" cy="3124200"/>
            <wp:effectExtent l="0" t="0" r="1270" b="0"/>
            <wp:docPr id="1" name="Picture 1" descr="A picture containing indoor, living, room, fl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ndoor, living, room, fl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449" cy="313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E9FD7" w14:textId="727D7156" w:rsidR="00686D2E" w:rsidRPr="00C104B6" w:rsidRDefault="00686D2E" w:rsidP="00224C8D">
      <w:pPr>
        <w:spacing w:line="360" w:lineRule="auto"/>
        <w:jc w:val="both"/>
      </w:pPr>
      <w:r>
        <w:t>73 roof terrace: no.71B is to the left.</w:t>
      </w:r>
    </w:p>
    <w:sectPr w:rsidR="00686D2E" w:rsidRPr="00C104B6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BD1CB" w14:textId="77777777" w:rsidR="00BC0B88" w:rsidRDefault="00BC0B88" w:rsidP="00A40669">
      <w:r>
        <w:separator/>
      </w:r>
    </w:p>
  </w:endnote>
  <w:endnote w:type="continuationSeparator" w:id="0">
    <w:p w14:paraId="72B14463" w14:textId="77777777" w:rsidR="00BC0B88" w:rsidRDefault="00BC0B88" w:rsidP="00A4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62463143"/>
      <w:docPartObj>
        <w:docPartGallery w:val="Page Numbers (Bottom of Page)"/>
        <w:docPartUnique/>
      </w:docPartObj>
    </w:sdtPr>
    <w:sdtContent>
      <w:p w14:paraId="5753C7E8" w14:textId="738F18E2" w:rsidR="00A40669" w:rsidRDefault="00A40669" w:rsidP="006F44E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992600" w14:textId="77777777" w:rsidR="00A40669" w:rsidRDefault="00A406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87675103"/>
      <w:docPartObj>
        <w:docPartGallery w:val="Page Numbers (Bottom of Page)"/>
        <w:docPartUnique/>
      </w:docPartObj>
    </w:sdtPr>
    <w:sdtContent>
      <w:p w14:paraId="698B9537" w14:textId="46980376" w:rsidR="00A40669" w:rsidRDefault="00A40669" w:rsidP="006F44E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0FD895E" w14:textId="77777777" w:rsidR="00A40669" w:rsidRDefault="00A40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8ABFD" w14:textId="77777777" w:rsidR="00BC0B88" w:rsidRDefault="00BC0B88" w:rsidP="00A40669">
      <w:r>
        <w:separator/>
      </w:r>
    </w:p>
  </w:footnote>
  <w:footnote w:type="continuationSeparator" w:id="0">
    <w:p w14:paraId="464614DB" w14:textId="77777777" w:rsidR="00BC0B88" w:rsidRDefault="00BC0B88" w:rsidP="00A40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D34D5"/>
    <w:multiLevelType w:val="hybridMultilevel"/>
    <w:tmpl w:val="71DA4D4E"/>
    <w:lvl w:ilvl="0" w:tplc="70863DDC">
      <w:start w:val="1"/>
      <w:numFmt w:val="lowerLetter"/>
      <w:lvlText w:val="(%1)"/>
      <w:lvlJc w:val="left"/>
      <w:pPr>
        <w:ind w:left="1220" w:hanging="8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912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28"/>
    <w:rsid w:val="00015840"/>
    <w:rsid w:val="00103328"/>
    <w:rsid w:val="00153FB8"/>
    <w:rsid w:val="001E0E52"/>
    <w:rsid w:val="00214A09"/>
    <w:rsid w:val="00224C8D"/>
    <w:rsid w:val="002A6C74"/>
    <w:rsid w:val="002B29D6"/>
    <w:rsid w:val="003714F1"/>
    <w:rsid w:val="00392A32"/>
    <w:rsid w:val="003A6371"/>
    <w:rsid w:val="003B0569"/>
    <w:rsid w:val="003B7761"/>
    <w:rsid w:val="004E1F80"/>
    <w:rsid w:val="00517480"/>
    <w:rsid w:val="005A40BF"/>
    <w:rsid w:val="00635F9C"/>
    <w:rsid w:val="006526BA"/>
    <w:rsid w:val="00686D2E"/>
    <w:rsid w:val="007045BF"/>
    <w:rsid w:val="0075286C"/>
    <w:rsid w:val="0078403B"/>
    <w:rsid w:val="00786BB9"/>
    <w:rsid w:val="008167F0"/>
    <w:rsid w:val="008276A9"/>
    <w:rsid w:val="00862CD9"/>
    <w:rsid w:val="00875CFB"/>
    <w:rsid w:val="00883B84"/>
    <w:rsid w:val="008A2C73"/>
    <w:rsid w:val="00915937"/>
    <w:rsid w:val="009574D6"/>
    <w:rsid w:val="009667E2"/>
    <w:rsid w:val="009A1B9C"/>
    <w:rsid w:val="009C73C8"/>
    <w:rsid w:val="00A26E49"/>
    <w:rsid w:val="00A40669"/>
    <w:rsid w:val="00A45D7E"/>
    <w:rsid w:val="00A626A6"/>
    <w:rsid w:val="00BA0F2D"/>
    <w:rsid w:val="00BC0B88"/>
    <w:rsid w:val="00C104B6"/>
    <w:rsid w:val="00C154D2"/>
    <w:rsid w:val="00C32FE2"/>
    <w:rsid w:val="00C43CA9"/>
    <w:rsid w:val="00C44C12"/>
    <w:rsid w:val="00C6166E"/>
    <w:rsid w:val="00C73F86"/>
    <w:rsid w:val="00D17DEA"/>
    <w:rsid w:val="00D41FE3"/>
    <w:rsid w:val="00D513AE"/>
    <w:rsid w:val="00D912D8"/>
    <w:rsid w:val="00DA753C"/>
    <w:rsid w:val="00EC2278"/>
    <w:rsid w:val="00EE1685"/>
    <w:rsid w:val="00EE66F9"/>
    <w:rsid w:val="00F12193"/>
    <w:rsid w:val="00F144AD"/>
    <w:rsid w:val="00F16E12"/>
    <w:rsid w:val="00F5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A09EE2"/>
  <w15:chartTrackingRefBased/>
  <w15:docId w15:val="{EE2AFCAC-5B04-1345-96C1-23929E9F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755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F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406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669"/>
    <w:rPr>
      <w:rFonts w:ascii="Times New Roman" w:eastAsia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A40669"/>
  </w:style>
  <w:style w:type="character" w:styleId="Hyperlink">
    <w:name w:val="Hyperlink"/>
    <w:basedOn w:val="DefaultParagraphFont"/>
    <w:uiPriority w:val="99"/>
    <w:unhideWhenUsed/>
    <w:rsid w:val="00F16E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flaskwalkna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Altaras</dc:creator>
  <cp:keywords/>
  <dc:description/>
  <cp:lastModifiedBy>Marianne Colloms</cp:lastModifiedBy>
  <cp:revision>10</cp:revision>
  <dcterms:created xsi:type="dcterms:W3CDTF">2022-08-04T16:28:00Z</dcterms:created>
  <dcterms:modified xsi:type="dcterms:W3CDTF">2022-08-05T08:42:00Z</dcterms:modified>
</cp:coreProperties>
</file>