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C7" w:rsidRDefault="0093005F">
      <w:pPr>
        <w:rPr>
          <w:rFonts w:ascii="Arial" w:hAnsi="Arial" w:cs="Arial"/>
          <w:sz w:val="32"/>
          <w:szCs w:val="32"/>
        </w:rPr>
      </w:pPr>
    </w:p>
    <w:p w:rsidR="00014CA5" w:rsidRDefault="00014CA5">
      <w:pPr>
        <w:rPr>
          <w:rFonts w:ascii="Arial" w:hAnsi="Arial" w:cs="Arial"/>
          <w:sz w:val="32"/>
          <w:szCs w:val="32"/>
        </w:rPr>
      </w:pPr>
    </w:p>
    <w:p w:rsidR="00014CA5" w:rsidRDefault="00014C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18A </w:t>
      </w:r>
      <w:proofErr w:type="spellStart"/>
      <w:r>
        <w:rPr>
          <w:rFonts w:ascii="Arial" w:hAnsi="Arial" w:cs="Arial"/>
          <w:sz w:val="32"/>
          <w:szCs w:val="32"/>
        </w:rPr>
        <w:t>Croftdown</w:t>
      </w:r>
      <w:proofErr w:type="spellEnd"/>
      <w:r>
        <w:rPr>
          <w:rFonts w:ascii="Arial" w:hAnsi="Arial" w:cs="Arial"/>
          <w:sz w:val="32"/>
          <w:szCs w:val="32"/>
        </w:rPr>
        <w:t xml:space="preserve"> Road Application 2022/1981/P</w:t>
      </w:r>
    </w:p>
    <w:p w:rsidR="00014CA5" w:rsidRPr="0093005F" w:rsidRDefault="0093005F">
      <w:pPr>
        <w:rPr>
          <w:rFonts w:ascii="Arial" w:hAnsi="Arial" w:cs="Arial"/>
          <w:b/>
          <w:sz w:val="32"/>
          <w:szCs w:val="32"/>
        </w:rPr>
      </w:pPr>
      <w:r w:rsidRPr="0093005F">
        <w:rPr>
          <w:rFonts w:ascii="Arial" w:hAnsi="Arial" w:cs="Arial"/>
          <w:b/>
          <w:sz w:val="32"/>
          <w:szCs w:val="32"/>
        </w:rPr>
        <w:t>DPCAAC Response</w:t>
      </w:r>
    </w:p>
    <w:p w:rsidR="00014CA5" w:rsidRPr="00494DBB" w:rsidRDefault="00014CA5">
      <w:pPr>
        <w:rPr>
          <w:rFonts w:ascii="Arial" w:hAnsi="Arial" w:cs="Arial"/>
          <w:b/>
          <w:sz w:val="32"/>
          <w:szCs w:val="32"/>
        </w:rPr>
      </w:pPr>
      <w:r w:rsidRPr="00494DBB">
        <w:rPr>
          <w:rFonts w:ascii="Arial" w:hAnsi="Arial" w:cs="Arial"/>
          <w:b/>
          <w:sz w:val="32"/>
          <w:szCs w:val="32"/>
        </w:rPr>
        <w:t>Comment</w:t>
      </w:r>
    </w:p>
    <w:p w:rsidR="0093005F" w:rsidRDefault="00014C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owner has responded to the concerns expressed during pre</w:t>
      </w:r>
      <w:r>
        <w:rPr>
          <w:rFonts w:ascii="Arial" w:hAnsi="Arial" w:cs="Arial"/>
          <w:sz w:val="32"/>
          <w:szCs w:val="32"/>
        </w:rPr>
        <w:noBreakHyphen/>
        <w:t xml:space="preserve">application advice to apply only for a single storey lower ground floor extension of some 2.6m. </w:t>
      </w:r>
    </w:p>
    <w:p w:rsidR="0093005F" w:rsidRDefault="00494D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practice</w:t>
      </w:r>
      <w:r w:rsidR="00691E4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this is an addition to the single storey extension approved in 2022</w:t>
      </w:r>
      <w:r w:rsidR="00691E45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Th</w:t>
      </w:r>
      <w:r w:rsidR="00691E45">
        <w:rPr>
          <w:rFonts w:ascii="Arial" w:hAnsi="Arial" w:cs="Arial"/>
          <w:sz w:val="32"/>
          <w:szCs w:val="32"/>
        </w:rPr>
        <w:t>ere is no doubt that this provides further additional living space</w:t>
      </w:r>
      <w:r w:rsidR="0093005F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014CA5">
        <w:rPr>
          <w:rFonts w:ascii="Arial" w:hAnsi="Arial" w:cs="Arial"/>
          <w:sz w:val="32"/>
          <w:szCs w:val="32"/>
        </w:rPr>
        <w:t xml:space="preserve">However, given the existing </w:t>
      </w:r>
      <w:r>
        <w:rPr>
          <w:rFonts w:ascii="Arial" w:hAnsi="Arial" w:cs="Arial"/>
          <w:sz w:val="32"/>
          <w:szCs w:val="32"/>
        </w:rPr>
        <w:t>garden room at the rear, this leaves very little</w:t>
      </w:r>
      <w:r w:rsidR="00014C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environmental space from the original garden</w:t>
      </w:r>
      <w:r w:rsidR="00691E45">
        <w:rPr>
          <w:rFonts w:ascii="Arial" w:hAnsi="Arial" w:cs="Arial"/>
          <w:sz w:val="32"/>
          <w:szCs w:val="32"/>
        </w:rPr>
        <w:t xml:space="preserve"> area. </w:t>
      </w:r>
    </w:p>
    <w:p w:rsidR="00014CA5" w:rsidRDefault="00691E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494DBB">
        <w:rPr>
          <w:rFonts w:ascii="Arial" w:hAnsi="Arial" w:cs="Arial"/>
          <w:sz w:val="32"/>
          <w:szCs w:val="32"/>
        </w:rPr>
        <w:t>he argument that the sedum roof of the garden room, which already exists, offsets the need for</w:t>
      </w:r>
      <w:r>
        <w:rPr>
          <w:rFonts w:ascii="Arial" w:hAnsi="Arial" w:cs="Arial"/>
          <w:sz w:val="32"/>
          <w:szCs w:val="32"/>
        </w:rPr>
        <w:t xml:space="preserve"> a sedum roof for the extension</w:t>
      </w:r>
      <w:r w:rsidR="0093005F">
        <w:rPr>
          <w:rFonts w:ascii="Arial" w:hAnsi="Arial" w:cs="Arial"/>
          <w:sz w:val="32"/>
          <w:szCs w:val="32"/>
        </w:rPr>
        <w:t>.</w:t>
      </w:r>
      <w:r w:rsidR="00494DBB">
        <w:rPr>
          <w:rFonts w:ascii="Arial" w:hAnsi="Arial" w:cs="Arial"/>
          <w:sz w:val="32"/>
          <w:szCs w:val="32"/>
        </w:rPr>
        <w:t xml:space="preserve"> is questionable.</w:t>
      </w:r>
      <w:r w:rsidR="00014CA5">
        <w:rPr>
          <w:rFonts w:ascii="Arial" w:hAnsi="Arial" w:cs="Arial"/>
          <w:sz w:val="32"/>
          <w:szCs w:val="32"/>
        </w:rPr>
        <w:t xml:space="preserve">  </w:t>
      </w:r>
      <w:bookmarkStart w:id="0" w:name="_GoBack"/>
      <w:bookmarkEnd w:id="0"/>
    </w:p>
    <w:p w:rsidR="00014CA5" w:rsidRPr="00014CA5" w:rsidRDefault="00014CA5">
      <w:pPr>
        <w:rPr>
          <w:rFonts w:ascii="Arial" w:hAnsi="Arial" w:cs="Arial"/>
          <w:sz w:val="32"/>
          <w:szCs w:val="32"/>
        </w:rPr>
      </w:pPr>
    </w:p>
    <w:sectPr w:rsidR="00014CA5" w:rsidRPr="00014CA5" w:rsidSect="00014CA5">
      <w:pgSz w:w="11906" w:h="16838"/>
      <w:pgMar w:top="567" w:right="85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A5"/>
    <w:rsid w:val="00014CA5"/>
    <w:rsid w:val="0041638E"/>
    <w:rsid w:val="00494DBB"/>
    <w:rsid w:val="00691E45"/>
    <w:rsid w:val="007629C8"/>
    <w:rsid w:val="0093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59209-F200-4EA7-B8E3-21F3684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Slater</dc:creator>
  <cp:keywords/>
  <dc:description/>
  <cp:lastModifiedBy>John Slater</cp:lastModifiedBy>
  <cp:revision>2</cp:revision>
  <dcterms:created xsi:type="dcterms:W3CDTF">2022-07-22T13:22:00Z</dcterms:created>
  <dcterms:modified xsi:type="dcterms:W3CDTF">2022-07-25T09:08:00Z</dcterms:modified>
</cp:coreProperties>
</file>