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40E53" w14:textId="77777777" w:rsidR="001765D8" w:rsidRPr="005B67F2" w:rsidRDefault="001765D8" w:rsidP="001765D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Optima" w:hAnsi="Optima" w:cs="Arial"/>
          <w:color w:val="333333"/>
          <w:sz w:val="16"/>
        </w:rPr>
      </w:pPr>
      <w:r w:rsidRPr="005B67F2">
        <w:rPr>
          <w:rFonts w:ascii="Optima" w:hAnsi="Optima" w:cs="Arial"/>
          <w:snapToGrid w:val="0"/>
          <w:color w:val="333333"/>
          <w:sz w:val="16"/>
        </w:rPr>
        <w:t>REDINGTON FROGNAL ASSOCIATION</w:t>
      </w:r>
    </w:p>
    <w:p w14:paraId="25D65D4C" w14:textId="5ACADD45" w:rsidR="001765D8" w:rsidRPr="005B67F2" w:rsidRDefault="001765D8" w:rsidP="001765D8">
      <w:pPr>
        <w:jc w:val="center"/>
        <w:rPr>
          <w:rFonts w:ascii="Optima" w:hAnsi="Optima" w:cs="Arial"/>
          <w:snapToGrid w:val="0"/>
          <w:color w:val="333333"/>
          <w:sz w:val="16"/>
        </w:rPr>
      </w:pPr>
      <w:r w:rsidRPr="005B67F2">
        <w:rPr>
          <w:rFonts w:ascii="Optima" w:hAnsi="Optima" w:cs="Arial"/>
          <w:snapToGrid w:val="0"/>
          <w:color w:val="333333"/>
          <w:sz w:val="16"/>
        </w:rPr>
        <w:t>Umbrella body for residents</w:t>
      </w:r>
      <w:r w:rsidR="00037C5B">
        <w:rPr>
          <w:rFonts w:ascii="Optima" w:hAnsi="Optima" w:cs="Arial"/>
          <w:snapToGrid w:val="0"/>
          <w:color w:val="333333"/>
          <w:sz w:val="16"/>
        </w:rPr>
        <w:t>’</w:t>
      </w:r>
      <w:r w:rsidRPr="005B67F2">
        <w:rPr>
          <w:rFonts w:ascii="Optima" w:hAnsi="Optima" w:cs="Arial"/>
          <w:snapToGrid w:val="0"/>
          <w:color w:val="333333"/>
          <w:sz w:val="16"/>
        </w:rPr>
        <w:t xml:space="preserve"> groups in the Redington </w:t>
      </w:r>
      <w:proofErr w:type="spellStart"/>
      <w:r w:rsidRPr="005B67F2">
        <w:rPr>
          <w:rFonts w:ascii="Optima" w:hAnsi="Optima" w:cs="Arial"/>
          <w:snapToGrid w:val="0"/>
          <w:color w:val="333333"/>
          <w:sz w:val="16"/>
        </w:rPr>
        <w:t>Frognal</w:t>
      </w:r>
      <w:proofErr w:type="spellEnd"/>
      <w:r w:rsidRPr="005B67F2">
        <w:rPr>
          <w:rFonts w:ascii="Optima" w:hAnsi="Optima" w:cs="Arial"/>
          <w:color w:val="333333"/>
          <w:sz w:val="16"/>
        </w:rPr>
        <w:t xml:space="preserve"> </w:t>
      </w:r>
      <w:r w:rsidRPr="005B67F2">
        <w:rPr>
          <w:rFonts w:ascii="Optima" w:hAnsi="Optima" w:cs="Arial"/>
          <w:snapToGrid w:val="0"/>
          <w:color w:val="333333"/>
          <w:sz w:val="16"/>
        </w:rPr>
        <w:t>Conservation Area</w:t>
      </w:r>
    </w:p>
    <w:p w14:paraId="2BC5E99A" w14:textId="77777777" w:rsidR="001765D8" w:rsidRDefault="001765D8" w:rsidP="001765D8">
      <w:pPr>
        <w:jc w:val="center"/>
        <w:rPr>
          <w:rFonts w:ascii="Arial" w:hAnsi="Arial" w:cs="Arial"/>
          <w:snapToGrid w:val="0"/>
          <w:color w:val="333333"/>
          <w:sz w:val="16"/>
        </w:rPr>
      </w:pPr>
    </w:p>
    <w:p w14:paraId="28CF3F8E" w14:textId="77777777" w:rsidR="008C569E" w:rsidRDefault="008C569E" w:rsidP="008C569E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</w:p>
    <w:p w14:paraId="31C5F7FD" w14:textId="73401C5B" w:rsidR="008C569E" w:rsidRPr="00084D00" w:rsidRDefault="008C569E" w:rsidP="00E46D70">
      <w:pPr>
        <w:shd w:val="clear" w:color="auto" w:fill="FFFFFF"/>
        <w:jc w:val="right"/>
        <w:rPr>
          <w:rFonts w:ascii="Optima" w:hAnsi="Optima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>
        <w:rPr>
          <w:rFonts w:ascii="Arial" w:hAnsi="Arial" w:cs="Arial"/>
          <w:color w:val="222222"/>
          <w:sz w:val="22"/>
          <w:szCs w:val="22"/>
        </w:rPr>
        <w:tab/>
      </w:r>
      <w:r w:rsidRPr="00084D00">
        <w:rPr>
          <w:rFonts w:ascii="Optima" w:hAnsi="Optima" w:cs="Arial"/>
          <w:color w:val="222222"/>
          <w:sz w:val="22"/>
          <w:szCs w:val="22"/>
        </w:rPr>
        <w:tab/>
      </w:r>
      <w:r w:rsidR="007F5570">
        <w:rPr>
          <w:rFonts w:ascii="Optima" w:hAnsi="Optima" w:cs="Arial"/>
          <w:color w:val="222222"/>
          <w:sz w:val="22"/>
          <w:szCs w:val="22"/>
        </w:rPr>
        <w:t xml:space="preserve">17 </w:t>
      </w:r>
      <w:r w:rsidR="00E46D70">
        <w:rPr>
          <w:rFonts w:ascii="Optima" w:hAnsi="Optima" w:cs="Arial"/>
          <w:color w:val="222222"/>
          <w:sz w:val="22"/>
          <w:szCs w:val="22"/>
        </w:rPr>
        <w:t>June 2022</w:t>
      </w:r>
    </w:p>
    <w:p w14:paraId="12C770BE" w14:textId="77777777" w:rsidR="008C569E" w:rsidRDefault="008C569E" w:rsidP="008C569E">
      <w:pPr>
        <w:rPr>
          <w:rFonts w:ascii="Optima" w:hAnsi="Optima"/>
          <w:sz w:val="22"/>
          <w:szCs w:val="22"/>
        </w:rPr>
      </w:pPr>
    </w:p>
    <w:p w14:paraId="083CD59C" w14:textId="39DB7A71" w:rsidR="008C569E" w:rsidRDefault="008C569E" w:rsidP="008C569E">
      <w:pPr>
        <w:rPr>
          <w:rFonts w:ascii="Optima" w:hAnsi="Optima"/>
          <w:sz w:val="22"/>
          <w:szCs w:val="22"/>
        </w:rPr>
      </w:pPr>
      <w:r w:rsidRPr="00084D00">
        <w:rPr>
          <w:rFonts w:ascii="Optima" w:hAnsi="Optima"/>
          <w:sz w:val="22"/>
          <w:szCs w:val="22"/>
        </w:rPr>
        <w:t xml:space="preserve">Dear </w:t>
      </w:r>
      <w:r w:rsidR="00B910BF">
        <w:rPr>
          <w:rFonts w:ascii="Optima" w:hAnsi="Optima"/>
          <w:sz w:val="22"/>
          <w:szCs w:val="22"/>
        </w:rPr>
        <w:t>Mr. Lawlor</w:t>
      </w:r>
      <w:r>
        <w:rPr>
          <w:rFonts w:ascii="Optima" w:hAnsi="Optima"/>
          <w:sz w:val="22"/>
          <w:szCs w:val="22"/>
        </w:rPr>
        <w:t>,</w:t>
      </w:r>
    </w:p>
    <w:p w14:paraId="20DB7812" w14:textId="77777777" w:rsidR="008C569E" w:rsidRDefault="008C569E" w:rsidP="008C569E">
      <w:pPr>
        <w:rPr>
          <w:rFonts w:ascii="Optima" w:hAnsi="Optima"/>
          <w:sz w:val="22"/>
          <w:szCs w:val="22"/>
        </w:rPr>
      </w:pPr>
    </w:p>
    <w:p w14:paraId="1E9A1F6F" w14:textId="15B0EECC" w:rsidR="008C569E" w:rsidRPr="00504806" w:rsidRDefault="00037C5B" w:rsidP="008C569E">
      <w:pPr>
        <w:rPr>
          <w:rFonts w:ascii="Optima" w:hAnsi="Optima" w:cs="Arial"/>
          <w:b/>
          <w:sz w:val="22"/>
          <w:szCs w:val="22"/>
        </w:rPr>
      </w:pPr>
      <w:r w:rsidRPr="00037C5B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2022/1</w:t>
      </w:r>
      <w:r w:rsidR="00B910BF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767</w:t>
      </w:r>
      <w:r w:rsidR="008C569E"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/</w:t>
      </w:r>
      <w:proofErr w:type="gramStart"/>
      <w:r w:rsidR="008C569E" w:rsidRPr="005434B2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P</w:t>
      </w:r>
      <w:r w:rsidR="008C569E"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8C569E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B910BF" w:rsidRPr="00B910BF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Flat</w:t>
      </w:r>
      <w:proofErr w:type="gramEnd"/>
      <w:r w:rsidR="00B910BF" w:rsidRPr="00B910BF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2 12 </w:t>
      </w:r>
      <w:proofErr w:type="spellStart"/>
      <w:r w:rsidR="00B910BF" w:rsidRPr="00B910BF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Kidderpore</w:t>
      </w:r>
      <w:proofErr w:type="spellEnd"/>
      <w:r w:rsidR="00B910BF" w:rsidRPr="00B910BF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Gardens</w:t>
      </w:r>
      <w:r w:rsidR="00B910BF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8C569E" w:rsidRPr="00E875D8">
        <w:rPr>
          <w:rFonts w:ascii="Optima" w:hAnsi="Optima" w:cs="Arial"/>
          <w:b/>
          <w:color w:val="000000"/>
          <w:sz w:val="22"/>
          <w:szCs w:val="22"/>
          <w:shd w:val="clear" w:color="auto" w:fill="FFFFFF"/>
        </w:rPr>
        <w:t>- objection</w:t>
      </w:r>
    </w:p>
    <w:p w14:paraId="19B4B773" w14:textId="77777777" w:rsidR="008C569E" w:rsidRDefault="008C569E" w:rsidP="008C569E">
      <w:pPr>
        <w:rPr>
          <w:rFonts w:ascii="Optima" w:hAnsi="Optima"/>
          <w:sz w:val="22"/>
          <w:szCs w:val="22"/>
        </w:rPr>
      </w:pPr>
    </w:p>
    <w:p w14:paraId="2692A69B" w14:textId="77777777" w:rsidR="00FC3632" w:rsidRDefault="00E46D70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Housing densities are at high levels within much of the Redington </w:t>
      </w:r>
      <w:proofErr w:type="spellStart"/>
      <w:r>
        <w:rPr>
          <w:rFonts w:ascii="Optima" w:hAnsi="Optima"/>
          <w:sz w:val="22"/>
          <w:szCs w:val="22"/>
        </w:rPr>
        <w:t>Frognal</w:t>
      </w:r>
      <w:proofErr w:type="spellEnd"/>
      <w:r>
        <w:rPr>
          <w:rFonts w:ascii="Optima" w:hAnsi="Optima"/>
          <w:sz w:val="22"/>
          <w:szCs w:val="22"/>
        </w:rPr>
        <w:t xml:space="preserve"> Conservation Area and </w:t>
      </w:r>
      <w:r w:rsidR="00D43BE3">
        <w:rPr>
          <w:rFonts w:ascii="Optima" w:hAnsi="Optima"/>
          <w:sz w:val="22"/>
          <w:szCs w:val="22"/>
        </w:rPr>
        <w:t>development can have considerable impacts on neighbours</w:t>
      </w:r>
      <w:r w:rsidR="005C098E">
        <w:rPr>
          <w:rFonts w:ascii="Optima" w:hAnsi="Optima"/>
          <w:sz w:val="22"/>
          <w:szCs w:val="22"/>
        </w:rPr>
        <w:t>.</w:t>
      </w:r>
      <w:r w:rsidR="00D43BE3">
        <w:rPr>
          <w:rFonts w:ascii="Optima" w:hAnsi="Optima"/>
          <w:sz w:val="22"/>
          <w:szCs w:val="22"/>
        </w:rPr>
        <w:t xml:space="preserve"> </w:t>
      </w:r>
    </w:p>
    <w:p w14:paraId="34BF1831" w14:textId="77777777" w:rsidR="00FC3632" w:rsidRDefault="00FC3632" w:rsidP="008C569E">
      <w:pPr>
        <w:jc w:val="both"/>
        <w:rPr>
          <w:rFonts w:ascii="Optima" w:hAnsi="Optima"/>
          <w:sz w:val="22"/>
          <w:szCs w:val="22"/>
        </w:rPr>
      </w:pPr>
    </w:p>
    <w:p w14:paraId="2CB51A6A" w14:textId="70F010D8" w:rsidR="008C569E" w:rsidRDefault="009033E1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While the pre-application adv ice appears to have considered the visual impact of constructing a first-floor terrace, it does not appear to have considered the intrusion to neighbouring habitable rooms in terms of noise =and disturbance.</w:t>
      </w:r>
    </w:p>
    <w:p w14:paraId="4284C66E" w14:textId="7ABD5016" w:rsidR="009033E1" w:rsidRDefault="009033E1" w:rsidP="008C569E">
      <w:pPr>
        <w:jc w:val="both"/>
        <w:rPr>
          <w:rFonts w:ascii="Optima" w:hAnsi="Optima"/>
          <w:sz w:val="22"/>
          <w:szCs w:val="22"/>
        </w:rPr>
      </w:pPr>
    </w:p>
    <w:p w14:paraId="4BB64BEF" w14:textId="37189E04" w:rsidR="009033E1" w:rsidRDefault="009033E1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Whereas the occupiers of adjoining flats currently have quiet enjoyment of the rear garden and a green outlook, this would be substituted by what would effectively be an outdoor room during fine weather.</w:t>
      </w:r>
    </w:p>
    <w:p w14:paraId="4672C297" w14:textId="77777777" w:rsidR="009033E1" w:rsidRDefault="009033E1" w:rsidP="008C569E">
      <w:pPr>
        <w:jc w:val="both"/>
        <w:rPr>
          <w:rFonts w:ascii="Optima" w:hAnsi="Optima"/>
          <w:sz w:val="22"/>
          <w:szCs w:val="22"/>
        </w:rPr>
      </w:pPr>
    </w:p>
    <w:p w14:paraId="53A469FB" w14:textId="4D10948D" w:rsidR="009033E1" w:rsidRPr="009033E1" w:rsidRDefault="009033E1" w:rsidP="008C569E">
      <w:pPr>
        <w:jc w:val="both"/>
        <w:rPr>
          <w:rFonts w:ascii="Optima" w:hAnsi="Optima"/>
          <w:b/>
          <w:bCs/>
          <w:sz w:val="22"/>
          <w:szCs w:val="22"/>
        </w:rPr>
      </w:pPr>
      <w:r w:rsidRPr="009033E1">
        <w:rPr>
          <w:rFonts w:ascii="Optima" w:hAnsi="Optima"/>
          <w:b/>
          <w:bCs/>
          <w:sz w:val="22"/>
          <w:szCs w:val="22"/>
        </w:rPr>
        <w:t>New outdoor room adjoining kitchen-diner</w:t>
      </w:r>
    </w:p>
    <w:p w14:paraId="5F045FB6" w14:textId="261AFE35" w:rsidR="009033E1" w:rsidRDefault="009033E1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noProof/>
          <w:sz w:val="22"/>
          <w:szCs w:val="22"/>
        </w:rPr>
        <w:drawing>
          <wp:inline distT="0" distB="0" distL="0" distR="0" wp14:anchorId="74970567" wp14:editId="5C6202F7">
            <wp:extent cx="5270500" cy="4512310"/>
            <wp:effectExtent l="0" t="0" r="0" b="0"/>
            <wp:docPr id="6" name="Picture 6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, engineering draw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51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AC66B" w14:textId="02BACE51" w:rsidR="00D43BE3" w:rsidRDefault="00D43BE3" w:rsidP="008C569E">
      <w:pPr>
        <w:jc w:val="both"/>
        <w:rPr>
          <w:rFonts w:ascii="Optima" w:hAnsi="Optima"/>
          <w:sz w:val="22"/>
          <w:szCs w:val="22"/>
        </w:rPr>
      </w:pPr>
    </w:p>
    <w:p w14:paraId="6931C3A9" w14:textId="77777777" w:rsidR="002E7F45" w:rsidRDefault="002E7F45" w:rsidP="008C569E">
      <w:pPr>
        <w:jc w:val="both"/>
        <w:rPr>
          <w:rFonts w:ascii="Optima" w:hAnsi="Optima"/>
          <w:sz w:val="22"/>
          <w:szCs w:val="22"/>
        </w:rPr>
      </w:pPr>
    </w:p>
    <w:p w14:paraId="7A961F50" w14:textId="77777777" w:rsidR="002E7F45" w:rsidRDefault="002E7F45" w:rsidP="008C569E">
      <w:pPr>
        <w:jc w:val="both"/>
        <w:rPr>
          <w:rFonts w:ascii="Optima" w:hAnsi="Optima"/>
          <w:sz w:val="22"/>
          <w:szCs w:val="22"/>
        </w:rPr>
      </w:pPr>
    </w:p>
    <w:p w14:paraId="5389ABED" w14:textId="03CFB6E4" w:rsidR="00D43BE3" w:rsidRDefault="002E7F45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The loss of amenity occasioned to adjoining occupiers is very clear from the drawing below which forms part of the design and access statement.</w:t>
      </w:r>
    </w:p>
    <w:p w14:paraId="183A12AA" w14:textId="06EAB7D6" w:rsidR="00FC3632" w:rsidRDefault="00FC3632" w:rsidP="008C569E">
      <w:pPr>
        <w:jc w:val="both"/>
        <w:rPr>
          <w:rFonts w:ascii="Optima" w:hAnsi="Optima"/>
          <w:sz w:val="22"/>
          <w:szCs w:val="22"/>
        </w:rPr>
      </w:pPr>
    </w:p>
    <w:p w14:paraId="759B496E" w14:textId="05B0E2DA" w:rsidR="00FC3632" w:rsidRPr="00FC3632" w:rsidRDefault="002E7F45" w:rsidP="008C569E">
      <w:pPr>
        <w:jc w:val="both"/>
        <w:rPr>
          <w:rFonts w:ascii="Optima" w:hAnsi="Optima"/>
          <w:b/>
          <w:bCs/>
          <w:sz w:val="22"/>
          <w:szCs w:val="22"/>
        </w:rPr>
      </w:pPr>
      <w:r>
        <w:rPr>
          <w:rFonts w:ascii="Optima" w:hAnsi="Optima"/>
          <w:b/>
          <w:bCs/>
          <w:sz w:val="22"/>
          <w:szCs w:val="22"/>
        </w:rPr>
        <w:t>Proximity of new outdoor room to adjoining habitable rooms at first and second-floor levels</w:t>
      </w:r>
    </w:p>
    <w:p w14:paraId="2407C5FD" w14:textId="3E9B1D76" w:rsidR="00B04154" w:rsidRDefault="009033E1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noProof/>
          <w:sz w:val="22"/>
          <w:szCs w:val="22"/>
        </w:rPr>
        <w:drawing>
          <wp:inline distT="0" distB="0" distL="0" distR="0" wp14:anchorId="5FC5FEBF" wp14:editId="7DAB76A7">
            <wp:extent cx="5270500" cy="6261735"/>
            <wp:effectExtent l="0" t="0" r="0" b="0"/>
            <wp:docPr id="7" name="Picture 7" descr="A picture containing building, house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uilding, house, wind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26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8E8C7" w14:textId="0BB76E13" w:rsidR="00B04154" w:rsidRDefault="00B04154" w:rsidP="008C569E">
      <w:pPr>
        <w:jc w:val="both"/>
        <w:rPr>
          <w:rFonts w:ascii="Optima" w:hAnsi="Optima"/>
          <w:sz w:val="22"/>
          <w:szCs w:val="22"/>
        </w:rPr>
      </w:pPr>
    </w:p>
    <w:p w14:paraId="5CED1A8D" w14:textId="77777777" w:rsidR="002E7F45" w:rsidRDefault="002E7F45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Terraces</w:t>
      </w:r>
      <w:r w:rsidR="00B04154">
        <w:rPr>
          <w:rFonts w:ascii="Optima" w:hAnsi="Optima"/>
          <w:sz w:val="22"/>
          <w:szCs w:val="22"/>
        </w:rPr>
        <w:t xml:space="preserve"> at first floor level are particularly problematic with considerable repercussions for the amenity of neighbours above and below and </w:t>
      </w:r>
      <w:r w:rsidR="00FC3632">
        <w:rPr>
          <w:rFonts w:ascii="Optima" w:hAnsi="Optima"/>
          <w:sz w:val="22"/>
          <w:szCs w:val="22"/>
        </w:rPr>
        <w:t xml:space="preserve">neighbours </w:t>
      </w:r>
      <w:r w:rsidR="00B04154">
        <w:rPr>
          <w:rFonts w:ascii="Optima" w:hAnsi="Optima"/>
          <w:sz w:val="22"/>
          <w:szCs w:val="22"/>
        </w:rPr>
        <w:t xml:space="preserve">adjoining the proposed </w:t>
      </w:r>
    </w:p>
    <w:p w14:paraId="6ECA7985" w14:textId="77777777" w:rsidR="002E7F45" w:rsidRDefault="002E7F45" w:rsidP="008C569E">
      <w:pPr>
        <w:jc w:val="both"/>
        <w:rPr>
          <w:rFonts w:ascii="Optima" w:hAnsi="Optima"/>
          <w:sz w:val="22"/>
          <w:szCs w:val="22"/>
        </w:rPr>
      </w:pPr>
    </w:p>
    <w:p w14:paraId="7A04DF1C" w14:textId="77777777" w:rsidR="002E7F45" w:rsidRDefault="002E7F45" w:rsidP="008C569E">
      <w:pPr>
        <w:jc w:val="both"/>
        <w:rPr>
          <w:rFonts w:ascii="Optima" w:hAnsi="Optima"/>
          <w:sz w:val="22"/>
          <w:szCs w:val="22"/>
        </w:rPr>
      </w:pPr>
    </w:p>
    <w:p w14:paraId="41C43DA9" w14:textId="77777777" w:rsidR="002E7F45" w:rsidRDefault="002E7F45" w:rsidP="008C569E">
      <w:pPr>
        <w:jc w:val="both"/>
        <w:rPr>
          <w:rFonts w:ascii="Optima" w:hAnsi="Optima"/>
          <w:sz w:val="22"/>
          <w:szCs w:val="22"/>
        </w:rPr>
      </w:pPr>
    </w:p>
    <w:p w14:paraId="17067797" w14:textId="273435E7" w:rsidR="00B04154" w:rsidRDefault="002E7F45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terrace.</w:t>
      </w:r>
      <w:r w:rsidR="00D97297">
        <w:rPr>
          <w:rFonts w:ascii="Optima" w:hAnsi="Optima"/>
          <w:sz w:val="22"/>
          <w:szCs w:val="22"/>
        </w:rPr>
        <w:t xml:space="preserve">   In particular, the proposed extension would cause </w:t>
      </w:r>
      <w:r>
        <w:rPr>
          <w:rFonts w:ascii="Optima" w:hAnsi="Optima"/>
          <w:sz w:val="22"/>
          <w:szCs w:val="22"/>
        </w:rPr>
        <w:t>intrusion and noise</w:t>
      </w:r>
      <w:r w:rsidR="00FC3632">
        <w:rPr>
          <w:rFonts w:ascii="Optima" w:hAnsi="Optima"/>
          <w:sz w:val="22"/>
          <w:szCs w:val="22"/>
        </w:rPr>
        <w:t xml:space="preserve"> to habitable rooms at </w:t>
      </w:r>
      <w:r w:rsidR="00FC3632" w:rsidRPr="00ED327D">
        <w:rPr>
          <w:rFonts w:ascii="Optima" w:hAnsi="Optima"/>
          <w:color w:val="0D0D0D" w:themeColor="text1" w:themeTint="F2"/>
          <w:sz w:val="22"/>
          <w:szCs w:val="22"/>
        </w:rPr>
        <w:t>Flat</w:t>
      </w:r>
      <w:r w:rsidRPr="00ED327D">
        <w:rPr>
          <w:rFonts w:ascii="Optima" w:hAnsi="Optima"/>
          <w:color w:val="0D0D0D" w:themeColor="text1" w:themeTint="F2"/>
          <w:sz w:val="22"/>
          <w:szCs w:val="22"/>
        </w:rPr>
        <w:t>s</w:t>
      </w:r>
      <w:r w:rsidR="00FC3632" w:rsidRPr="00ED327D">
        <w:rPr>
          <w:rFonts w:ascii="Optima" w:hAnsi="Optima"/>
          <w:color w:val="0D0D0D" w:themeColor="text1" w:themeTint="F2"/>
          <w:sz w:val="22"/>
          <w:szCs w:val="22"/>
        </w:rPr>
        <w:t xml:space="preserve"> </w:t>
      </w:r>
      <w:r w:rsidR="00ED327D" w:rsidRPr="00ED327D">
        <w:rPr>
          <w:rFonts w:ascii="Optima" w:hAnsi="Optima"/>
          <w:color w:val="0D0D0D" w:themeColor="text1" w:themeTint="F2"/>
          <w:sz w:val="22"/>
          <w:szCs w:val="22"/>
        </w:rPr>
        <w:t>1</w:t>
      </w:r>
      <w:r w:rsidRPr="00ED327D">
        <w:rPr>
          <w:rFonts w:ascii="Optima" w:hAnsi="Optima"/>
          <w:color w:val="0D0D0D" w:themeColor="text1" w:themeTint="F2"/>
          <w:sz w:val="22"/>
          <w:szCs w:val="22"/>
        </w:rPr>
        <w:t xml:space="preserve"> and </w:t>
      </w:r>
      <w:r w:rsidR="00ED327D" w:rsidRPr="00ED327D">
        <w:rPr>
          <w:rFonts w:ascii="Optima" w:hAnsi="Optima"/>
          <w:color w:val="0D0D0D" w:themeColor="text1" w:themeTint="F2"/>
          <w:sz w:val="22"/>
          <w:szCs w:val="22"/>
        </w:rPr>
        <w:t>3</w:t>
      </w:r>
      <w:r w:rsidR="00D97297" w:rsidRPr="00ED327D">
        <w:rPr>
          <w:rFonts w:ascii="Optima" w:hAnsi="Optima"/>
          <w:color w:val="0D0D0D" w:themeColor="text1" w:themeTint="F2"/>
          <w:sz w:val="22"/>
          <w:szCs w:val="22"/>
        </w:rPr>
        <w:softHyphen/>
      </w:r>
      <w:r w:rsidR="00D97297" w:rsidRPr="00ED327D">
        <w:rPr>
          <w:rFonts w:ascii="Optima" w:hAnsi="Optima"/>
          <w:color w:val="0D0D0D" w:themeColor="text1" w:themeTint="F2"/>
          <w:sz w:val="22"/>
          <w:szCs w:val="22"/>
        </w:rPr>
        <w:softHyphen/>
      </w:r>
      <w:r w:rsidR="00ED327D">
        <w:rPr>
          <w:rFonts w:ascii="Optima" w:hAnsi="Optima"/>
          <w:color w:val="0D0D0D" w:themeColor="text1" w:themeTint="F2"/>
          <w:sz w:val="22"/>
          <w:szCs w:val="22"/>
        </w:rPr>
        <w:t>.</w:t>
      </w:r>
    </w:p>
    <w:p w14:paraId="0CE9A311" w14:textId="7A21753A" w:rsidR="00B04154" w:rsidRDefault="00B04154" w:rsidP="008C569E">
      <w:pPr>
        <w:jc w:val="both"/>
        <w:rPr>
          <w:rFonts w:ascii="Optima" w:hAnsi="Optima"/>
          <w:sz w:val="22"/>
          <w:szCs w:val="22"/>
        </w:rPr>
      </w:pPr>
    </w:p>
    <w:p w14:paraId="07F89E47" w14:textId="126E844A" w:rsidR="00FC3632" w:rsidRDefault="002E7F45" w:rsidP="00FC3632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T</w:t>
      </w:r>
      <w:r w:rsidR="00FC3632">
        <w:rPr>
          <w:rFonts w:ascii="Optima" w:hAnsi="Optima"/>
          <w:sz w:val="22"/>
          <w:szCs w:val="22"/>
        </w:rPr>
        <w:t xml:space="preserve">he proposal </w:t>
      </w:r>
      <w:r>
        <w:rPr>
          <w:rFonts w:ascii="Optima" w:hAnsi="Optima"/>
          <w:sz w:val="22"/>
          <w:szCs w:val="22"/>
        </w:rPr>
        <w:t xml:space="preserve">is therefore in </w:t>
      </w:r>
      <w:r w:rsidR="00FC3632">
        <w:rPr>
          <w:rFonts w:ascii="Optima" w:hAnsi="Optima"/>
          <w:sz w:val="22"/>
          <w:szCs w:val="22"/>
        </w:rPr>
        <w:t>conflict with Local Plan polic</w:t>
      </w:r>
      <w:r>
        <w:rPr>
          <w:rFonts w:ascii="Optima" w:hAnsi="Optima"/>
          <w:sz w:val="22"/>
          <w:szCs w:val="22"/>
        </w:rPr>
        <w:t>y</w:t>
      </w:r>
      <w:r w:rsidR="00FC3632">
        <w:rPr>
          <w:rFonts w:ascii="Optima" w:hAnsi="Optima"/>
          <w:sz w:val="22"/>
          <w:szCs w:val="22"/>
        </w:rPr>
        <w:t xml:space="preserve"> A</w:t>
      </w:r>
      <w:r>
        <w:rPr>
          <w:rFonts w:ascii="Optima" w:hAnsi="Optima"/>
          <w:sz w:val="22"/>
          <w:szCs w:val="22"/>
        </w:rPr>
        <w:t>1</w:t>
      </w:r>
      <w:r w:rsidR="00054E6B">
        <w:rPr>
          <w:rFonts w:ascii="Optima" w:hAnsi="Optima"/>
          <w:sz w:val="22"/>
          <w:szCs w:val="22"/>
        </w:rPr>
        <w:t>.</w:t>
      </w:r>
    </w:p>
    <w:p w14:paraId="56B0997E" w14:textId="77777777" w:rsidR="00037C5B" w:rsidRPr="00FC3632" w:rsidRDefault="00037C5B" w:rsidP="00FC3632">
      <w:pPr>
        <w:jc w:val="both"/>
        <w:rPr>
          <w:rFonts w:ascii="Optima" w:hAnsi="Optima"/>
          <w:sz w:val="22"/>
          <w:szCs w:val="22"/>
        </w:rPr>
      </w:pPr>
    </w:p>
    <w:p w14:paraId="167476D8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4F0F9CEC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3FF78289" w14:textId="5AFA4AAC" w:rsidR="008C569E" w:rsidRDefault="008C569E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Yours sincerely,</w:t>
      </w:r>
    </w:p>
    <w:p w14:paraId="15579EFC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5D7ADB86" w14:textId="77777777" w:rsidR="008C569E" w:rsidRPr="002E2B47" w:rsidRDefault="008C569E" w:rsidP="008C569E">
      <w:pPr>
        <w:jc w:val="both"/>
        <w:rPr>
          <w:rFonts w:ascii="Lucida Handwriting" w:hAnsi="Lucida Handwriting"/>
          <w:sz w:val="22"/>
          <w:szCs w:val="22"/>
        </w:rPr>
      </w:pPr>
      <w:r w:rsidRPr="002E2B47">
        <w:rPr>
          <w:rFonts w:ascii="Lucida Handwriting" w:hAnsi="Lucida Handwriting"/>
          <w:sz w:val="22"/>
          <w:szCs w:val="22"/>
        </w:rPr>
        <w:t>Nancy Mayo</w:t>
      </w:r>
    </w:p>
    <w:p w14:paraId="4D448370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58733EC5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Secretary</w:t>
      </w:r>
    </w:p>
    <w:p w14:paraId="583BF8A9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0FBF5738" w14:textId="577E890A" w:rsidR="008C569E" w:rsidRDefault="008C569E" w:rsidP="008C569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Redington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Frognal</w:t>
      </w:r>
      <w:proofErr w:type="spellEnd"/>
      <w:r>
        <w:rPr>
          <w:rFonts w:ascii="Arial" w:hAnsi="Arial" w:cs="Arial"/>
          <w:color w:val="222222"/>
          <w:sz w:val="22"/>
          <w:szCs w:val="22"/>
        </w:rPr>
        <w:t> </w:t>
      </w:r>
      <w:r w:rsidR="005C098E">
        <w:rPr>
          <w:rStyle w:val="m4004308829655331001gmail-il"/>
          <w:rFonts w:ascii="Arial" w:hAnsi="Arial" w:cs="Arial"/>
          <w:color w:val="222222"/>
          <w:sz w:val="22"/>
          <w:szCs w:val="22"/>
        </w:rPr>
        <w:t>Association</w:t>
      </w:r>
    </w:p>
    <w:p w14:paraId="3A81C16E" w14:textId="77777777" w:rsidR="008C569E" w:rsidRDefault="008C569E" w:rsidP="008C569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</w:p>
    <w:p w14:paraId="1EE67ABF" w14:textId="319F3E27" w:rsidR="008C569E" w:rsidRDefault="008708C5" w:rsidP="008C569E">
      <w:pPr>
        <w:shd w:val="clear" w:color="auto" w:fill="FFFFFF"/>
        <w:rPr>
          <w:rFonts w:ascii="Arial" w:hAnsi="Arial" w:cs="Arial"/>
          <w:color w:val="000000"/>
          <w:sz w:val="19"/>
          <w:szCs w:val="19"/>
        </w:rPr>
      </w:pPr>
      <w:hyperlink r:id="rId9" w:history="1">
        <w:r w:rsidR="005C098E" w:rsidRPr="00C53056">
          <w:rPr>
            <w:rStyle w:val="Hyperlink"/>
            <w:rFonts w:ascii="Arial" w:hAnsi="Arial" w:cs="Arial"/>
            <w:sz w:val="19"/>
            <w:szCs w:val="19"/>
          </w:rPr>
          <w:t>http://www.redfrogassociation.org</w:t>
        </w:r>
      </w:hyperlink>
    </w:p>
    <w:p w14:paraId="76A0AD11" w14:textId="77777777" w:rsidR="005C098E" w:rsidRDefault="005C098E" w:rsidP="008C569E">
      <w:pPr>
        <w:shd w:val="clear" w:color="auto" w:fill="FFFFFF"/>
        <w:rPr>
          <w:rFonts w:ascii="Arial" w:hAnsi="Arial" w:cs="Arial"/>
          <w:color w:val="222222"/>
        </w:rPr>
      </w:pPr>
    </w:p>
    <w:p w14:paraId="0AFFA671" w14:textId="77777777" w:rsidR="008C569E" w:rsidRDefault="008C569E" w:rsidP="008C569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14:paraId="0CA0E13F" w14:textId="77777777" w:rsidR="008C569E" w:rsidRDefault="008C569E" w:rsidP="008C569E">
      <w:pPr>
        <w:jc w:val="both"/>
        <w:rPr>
          <w:rFonts w:ascii="Optima" w:hAnsi="Optima"/>
          <w:sz w:val="22"/>
          <w:szCs w:val="22"/>
        </w:rPr>
      </w:pPr>
    </w:p>
    <w:p w14:paraId="3F1DD05F" w14:textId="0FB8AF56" w:rsidR="000F60F6" w:rsidRPr="000F60F6" w:rsidRDefault="008C569E" w:rsidP="005C098E">
      <w:pPr>
        <w:jc w:val="both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 </w:t>
      </w:r>
    </w:p>
    <w:p w14:paraId="0BB45AF9" w14:textId="77777777" w:rsidR="00EB2E87" w:rsidRPr="00EB2E87" w:rsidRDefault="00EB2E87" w:rsidP="00EB2E87">
      <w:pPr>
        <w:rPr>
          <w:rFonts w:ascii="Optima" w:hAnsi="Optima"/>
          <w:sz w:val="22"/>
          <w:szCs w:val="22"/>
        </w:rPr>
      </w:pPr>
    </w:p>
    <w:sectPr w:rsidR="00EB2E87" w:rsidRPr="00EB2E87" w:rsidSect="000949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144FA" w14:textId="77777777" w:rsidR="008708C5" w:rsidRDefault="008708C5">
      <w:r>
        <w:separator/>
      </w:r>
    </w:p>
  </w:endnote>
  <w:endnote w:type="continuationSeparator" w:id="0">
    <w:p w14:paraId="3675BA3B" w14:textId="77777777" w:rsidR="008708C5" w:rsidRDefault="0087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﷽﷽﷽﷽﷽﷽﷽﷽3셠:怀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lairMdITC TT-Medium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709472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6458C2" w14:textId="57986389" w:rsidR="002E7F45" w:rsidRDefault="002E7F45" w:rsidP="004800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4444C6" w14:textId="77777777" w:rsidR="00A275DD" w:rsidRDefault="00A275DD" w:rsidP="002E7F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24859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97E7D8" w14:textId="44847753" w:rsidR="002E7F45" w:rsidRDefault="002E7F45" w:rsidP="004800E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38F472" w14:textId="77777777" w:rsidR="00A275DD" w:rsidRPr="001C309C" w:rsidRDefault="00A275DD" w:rsidP="002E7F45">
    <w:pPr>
      <w:pStyle w:val="Footer"/>
      <w:ind w:right="360"/>
      <w:jc w:val="center"/>
      <w:rPr>
        <w:rFonts w:ascii="BlairMdITC TT-Medium" w:hAnsi="BlairMdITC TT-Medium"/>
        <w:sz w:val="16"/>
      </w:rPr>
    </w:pPr>
  </w:p>
  <w:p w14:paraId="5206756E" w14:textId="77777777" w:rsidR="00A275DD" w:rsidRPr="001C309C" w:rsidRDefault="00A275DD" w:rsidP="000949EA">
    <w:pPr>
      <w:pStyle w:val="Footer"/>
      <w:jc w:val="center"/>
      <w:rPr>
        <w:rFonts w:ascii="BlairMdITC TT-Medium" w:hAnsi="BlairMdITC TT-Medium"/>
        <w:sz w:val="16"/>
      </w:rPr>
    </w:pPr>
  </w:p>
  <w:p w14:paraId="5CD3E9C1" w14:textId="77777777" w:rsidR="00A275DD" w:rsidRPr="00522D63" w:rsidRDefault="00A275DD" w:rsidP="000949EA">
    <w:pPr>
      <w:pStyle w:val="Footer"/>
      <w:jc w:val="center"/>
      <w:rPr>
        <w:rFonts w:ascii="BlairMdITC TT-Medium" w:hAnsi="BlairMdITC TT-Medium"/>
        <w:color w:val="808080"/>
        <w:sz w:val="16"/>
      </w:rPr>
    </w:pPr>
    <w:r>
      <w:rPr>
        <w:rFonts w:ascii="BlairMdITC TT-Medium" w:hAnsi="BlairMdITC TT-Medium"/>
        <w:noProof/>
        <w:color w:val="808080"/>
        <w:sz w:val="16"/>
        <w:lang w:eastAsia="en-GB"/>
      </w:rPr>
      <w:drawing>
        <wp:inline distT="0" distB="0" distL="0" distR="0" wp14:anchorId="0F6FB6B5" wp14:editId="4BC0FCC5">
          <wp:extent cx="3657600" cy="406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7FF6B" w14:textId="77777777" w:rsidR="00A275DD" w:rsidRDefault="00A2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97CBC" w14:textId="77777777" w:rsidR="008708C5" w:rsidRDefault="008708C5">
      <w:r>
        <w:separator/>
      </w:r>
    </w:p>
  </w:footnote>
  <w:footnote w:type="continuationSeparator" w:id="0">
    <w:p w14:paraId="7D01C7D9" w14:textId="77777777" w:rsidR="008708C5" w:rsidRDefault="00870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CFD56" w14:textId="77777777" w:rsidR="00A275DD" w:rsidRDefault="00A2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F2C5C" w14:textId="77777777" w:rsidR="00A275DD" w:rsidRPr="001C309C" w:rsidRDefault="00A275DD" w:rsidP="000949E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97F4EB" wp14:editId="209BAE05">
          <wp:extent cx="1041400" cy="965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7332B" w14:textId="77777777" w:rsidR="00A275DD" w:rsidRDefault="00A27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2AD"/>
    <w:multiLevelType w:val="multilevel"/>
    <w:tmpl w:val="4B2C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74D8"/>
    <w:multiLevelType w:val="multilevel"/>
    <w:tmpl w:val="CB56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4248CE"/>
    <w:multiLevelType w:val="hybridMultilevel"/>
    <w:tmpl w:val="A9BE8A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3710E"/>
    <w:multiLevelType w:val="hybridMultilevel"/>
    <w:tmpl w:val="D276703E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0C27"/>
    <w:multiLevelType w:val="hybridMultilevel"/>
    <w:tmpl w:val="B9521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7CD2"/>
    <w:multiLevelType w:val="hybridMultilevel"/>
    <w:tmpl w:val="546877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753B"/>
    <w:multiLevelType w:val="hybridMultilevel"/>
    <w:tmpl w:val="ADB47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F5AC2"/>
    <w:multiLevelType w:val="hybridMultilevel"/>
    <w:tmpl w:val="36AE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24FE"/>
    <w:multiLevelType w:val="multilevel"/>
    <w:tmpl w:val="B3C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36760E"/>
    <w:multiLevelType w:val="multilevel"/>
    <w:tmpl w:val="8A3C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2675AB"/>
    <w:multiLevelType w:val="hybridMultilevel"/>
    <w:tmpl w:val="C0F88E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210184"/>
    <w:multiLevelType w:val="multilevel"/>
    <w:tmpl w:val="A88E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252527"/>
    <w:multiLevelType w:val="hybridMultilevel"/>
    <w:tmpl w:val="0F547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871D8"/>
    <w:multiLevelType w:val="hybridMultilevel"/>
    <w:tmpl w:val="1942461E"/>
    <w:lvl w:ilvl="0" w:tplc="A7226E40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477FE"/>
    <w:multiLevelType w:val="multilevel"/>
    <w:tmpl w:val="4FFC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215"/>
    <w:rsid w:val="00010119"/>
    <w:rsid w:val="00037C5B"/>
    <w:rsid w:val="00054E6B"/>
    <w:rsid w:val="000949EA"/>
    <w:rsid w:val="000F60F6"/>
    <w:rsid w:val="0011567E"/>
    <w:rsid w:val="001765D8"/>
    <w:rsid w:val="001C45A5"/>
    <w:rsid w:val="001E57EE"/>
    <w:rsid w:val="00202546"/>
    <w:rsid w:val="00244D81"/>
    <w:rsid w:val="002647AD"/>
    <w:rsid w:val="002E7F45"/>
    <w:rsid w:val="002F031D"/>
    <w:rsid w:val="003004F9"/>
    <w:rsid w:val="004115BB"/>
    <w:rsid w:val="00424283"/>
    <w:rsid w:val="00462721"/>
    <w:rsid w:val="00471602"/>
    <w:rsid w:val="005921FC"/>
    <w:rsid w:val="00596928"/>
    <w:rsid w:val="005A5592"/>
    <w:rsid w:val="005B67F2"/>
    <w:rsid w:val="005C098E"/>
    <w:rsid w:val="005E6738"/>
    <w:rsid w:val="00601CCF"/>
    <w:rsid w:val="00674173"/>
    <w:rsid w:val="006B608F"/>
    <w:rsid w:val="006E1E0B"/>
    <w:rsid w:val="006F3ACE"/>
    <w:rsid w:val="006F5F6E"/>
    <w:rsid w:val="007137F4"/>
    <w:rsid w:val="007F5570"/>
    <w:rsid w:val="00811F92"/>
    <w:rsid w:val="008708C5"/>
    <w:rsid w:val="008C569E"/>
    <w:rsid w:val="009033E1"/>
    <w:rsid w:val="0096099A"/>
    <w:rsid w:val="00A275DD"/>
    <w:rsid w:val="00A55BA4"/>
    <w:rsid w:val="00AD1168"/>
    <w:rsid w:val="00B02D78"/>
    <w:rsid w:val="00B04154"/>
    <w:rsid w:val="00B910BF"/>
    <w:rsid w:val="00C30B8B"/>
    <w:rsid w:val="00CD3729"/>
    <w:rsid w:val="00CD5EDF"/>
    <w:rsid w:val="00D43BE3"/>
    <w:rsid w:val="00D97297"/>
    <w:rsid w:val="00DD4222"/>
    <w:rsid w:val="00E46D70"/>
    <w:rsid w:val="00E47259"/>
    <w:rsid w:val="00E706F1"/>
    <w:rsid w:val="00E744BF"/>
    <w:rsid w:val="00E80B7D"/>
    <w:rsid w:val="00EB2E87"/>
    <w:rsid w:val="00ED327D"/>
    <w:rsid w:val="00EE59D3"/>
    <w:rsid w:val="00F26215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CB36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30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C30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B37F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6F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0949EA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49E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275DD"/>
  </w:style>
  <w:style w:type="character" w:styleId="UnresolvedMention">
    <w:name w:val="Unresolved Mention"/>
    <w:basedOn w:val="DefaultParagraphFont"/>
    <w:uiPriority w:val="99"/>
    <w:rsid w:val="000F60F6"/>
    <w:rPr>
      <w:color w:val="605E5C"/>
      <w:shd w:val="clear" w:color="auto" w:fill="E1DFDD"/>
    </w:rPr>
  </w:style>
  <w:style w:type="character" w:customStyle="1" w:styleId="m4004308829655331001gmail-il">
    <w:name w:val="m_4004308829655331001gmail-il"/>
    <w:basedOn w:val="DefaultParagraphFont"/>
    <w:rsid w:val="008C569E"/>
  </w:style>
  <w:style w:type="character" w:styleId="FollowedHyperlink">
    <w:name w:val="FollowedHyperlink"/>
    <w:basedOn w:val="DefaultParagraphFont"/>
    <w:uiPriority w:val="99"/>
    <w:semiHidden/>
    <w:unhideWhenUsed/>
    <w:rsid w:val="005C098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E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81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6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1490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3589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61996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472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3371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318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58628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138777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2513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774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1163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84088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07462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7638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2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34579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4840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122841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0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56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3199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dfrogassociation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ancymayo:Downloads: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Macintosh%20HD:Users:nancymayo:Downloads:Letterhead.dot</Template>
  <TotalTime>19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1620</CharactersWithSpaces>
  <SharedDoc>false</SharedDoc>
  <HLinks>
    <vt:vector size="18" baseType="variant">
      <vt:variant>
        <vt:i4>6160441</vt:i4>
      </vt:variant>
      <vt:variant>
        <vt:i4>6</vt:i4>
      </vt:variant>
      <vt:variant>
        <vt:i4>0</vt:i4>
      </vt:variant>
      <vt:variant>
        <vt:i4>5</vt:i4>
      </vt:variant>
      <vt:variant>
        <vt:lpwstr>mailto:dudley@mosaic-consultancy.org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mailto:nmayo@blueyonder.co.uk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mailto:farokhkhorooshi@gmail.com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Nancy Mayo</dc:creator>
  <cp:keywords/>
  <cp:lastModifiedBy>Nancy Mayo</cp:lastModifiedBy>
  <cp:revision>6</cp:revision>
  <cp:lastPrinted>2011-05-10T11:58:00Z</cp:lastPrinted>
  <dcterms:created xsi:type="dcterms:W3CDTF">2022-06-06T22:55:00Z</dcterms:created>
  <dcterms:modified xsi:type="dcterms:W3CDTF">2022-06-17T14:11:00Z</dcterms:modified>
</cp:coreProperties>
</file>