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8C8C7" w14:textId="3C094452" w:rsidR="004D5251" w:rsidRPr="000E6B3E" w:rsidRDefault="00D6055C" w:rsidP="00D6055C">
      <w:pPr>
        <w:pStyle w:val="NoSpacing"/>
        <w:rPr>
          <w:b/>
          <w:color w:val="76923C" w:themeColor="accent3" w:themeShade="BF"/>
          <w:sz w:val="72"/>
          <w:szCs w:val="72"/>
        </w:rPr>
      </w:pPr>
      <w:r w:rsidRPr="000E6B3E">
        <w:rPr>
          <w:b/>
          <w:color w:val="76923C" w:themeColor="accent3" w:themeShade="BF"/>
          <w:sz w:val="72"/>
          <w:szCs w:val="72"/>
        </w:rPr>
        <w:t>Level Plan</w:t>
      </w:r>
    </w:p>
    <w:p w14:paraId="7F0B16F6" w14:textId="260B4F0B" w:rsidR="000E6B3E" w:rsidRPr="004D5251" w:rsidRDefault="000E6B3E" w:rsidP="00D6055C">
      <w:pPr>
        <w:pStyle w:val="NoSpacing"/>
        <w:rPr>
          <w:color w:val="76923C" w:themeColor="accent3" w:themeShade="BF"/>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5251">
        <w:rPr>
          <w:color w:val="76923C" w:themeColor="accent3" w:themeShade="BF"/>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Pro-forma</w:t>
      </w:r>
    </w:p>
    <w:p w14:paraId="74B9C6BB" w14:textId="5943E205" w:rsidR="002C79C6" w:rsidRPr="004D5251" w:rsidRDefault="002C79C6" w:rsidP="00D6055C">
      <w:pPr>
        <w:pStyle w:val="NoSpacing"/>
        <w:rPr>
          <w:rFonts w:cs="Arial"/>
          <w:b/>
          <w:color w:val="76923C" w:themeColor="accent3" w:themeShade="BF"/>
          <w:sz w:val="24"/>
          <w:szCs w:val="24"/>
        </w:rPr>
      </w:pPr>
      <w:r w:rsidRPr="004D5251">
        <w:rPr>
          <w:rFonts w:cs="Arial"/>
          <w:b/>
          <w:color w:val="76923C" w:themeColor="accent3" w:themeShade="BF"/>
          <w:sz w:val="24"/>
          <w:szCs w:val="24"/>
        </w:rPr>
        <w:t>Section 106</w:t>
      </w:r>
      <w:r w:rsidR="00D10CBF" w:rsidRPr="004D5251">
        <w:rPr>
          <w:rFonts w:cs="Arial"/>
          <w:b/>
          <w:color w:val="76923C" w:themeColor="accent3" w:themeShade="BF"/>
          <w:sz w:val="24"/>
          <w:szCs w:val="24"/>
        </w:rPr>
        <w:t xml:space="preserve"> </w:t>
      </w:r>
      <w:r w:rsidRPr="004D5251">
        <w:rPr>
          <w:rFonts w:cs="Arial"/>
          <w:b/>
          <w:color w:val="76923C" w:themeColor="accent3" w:themeShade="BF"/>
          <w:sz w:val="24"/>
          <w:szCs w:val="24"/>
        </w:rPr>
        <w:t>Planning Obligations</w:t>
      </w:r>
    </w:p>
    <w:p w14:paraId="007427B1" w14:textId="77777777" w:rsidR="000E6B3E" w:rsidRPr="000E6B3E" w:rsidRDefault="000E6B3E" w:rsidP="00D6055C">
      <w:pPr>
        <w:pStyle w:val="NoSpacing"/>
        <w:rPr>
          <w:rFonts w:ascii="Arial" w:hAnsi="Arial" w:cs="Arial"/>
          <w:b/>
          <w:color w:val="76923C" w:themeColor="accent3" w:themeShade="BF"/>
          <w:sz w:val="24"/>
          <w:szCs w:val="24"/>
        </w:rPr>
      </w:pPr>
    </w:p>
    <w:p w14:paraId="16DC34FB" w14:textId="704A6F71" w:rsidR="00D6055C" w:rsidRPr="004D5251" w:rsidRDefault="00D6055C" w:rsidP="004D5251">
      <w:pPr>
        <w:jc w:val="both"/>
        <w:rPr>
          <w:rFonts w:ascii="Calibri" w:hAnsi="Calibri" w:cs="Tahoma"/>
          <w:sz w:val="24"/>
          <w:szCs w:val="24"/>
        </w:rPr>
      </w:pPr>
      <w:r w:rsidRPr="004D5251">
        <w:rPr>
          <w:rFonts w:ascii="Calibri" w:hAnsi="Calibri" w:cs="Tahoma"/>
          <w:sz w:val="24"/>
          <w:szCs w:val="24"/>
        </w:rPr>
        <w:t>The purpose of the</w:t>
      </w:r>
      <w:r w:rsidRPr="004D5251">
        <w:rPr>
          <w:rFonts w:ascii="Calibri" w:hAnsi="Calibri" w:cs="Tahoma"/>
          <w:b/>
          <w:sz w:val="24"/>
          <w:szCs w:val="24"/>
        </w:rPr>
        <w:t xml:space="preserve"> Level Plan (LP)</w:t>
      </w:r>
      <w:r w:rsidRPr="004D5251">
        <w:rPr>
          <w:rFonts w:ascii="Calibri" w:hAnsi="Calibri" w:cs="Tahoma"/>
          <w:sz w:val="24"/>
          <w:szCs w:val="24"/>
        </w:rPr>
        <w:t xml:space="preserve"> is to help minimise construction impacts and relate</w:t>
      </w:r>
      <w:r w:rsidR="00F23E5F">
        <w:rPr>
          <w:rFonts w:ascii="Calibri" w:hAnsi="Calibri" w:cs="Tahoma"/>
          <w:sz w:val="24"/>
          <w:szCs w:val="24"/>
        </w:rPr>
        <w:t>d</w:t>
      </w:r>
      <w:r w:rsidRPr="004D5251">
        <w:rPr>
          <w:rFonts w:ascii="Calibri" w:hAnsi="Calibri" w:cs="Tahoma"/>
          <w:sz w:val="24"/>
          <w:szCs w:val="24"/>
        </w:rPr>
        <w:t xml:space="preserve"> </w:t>
      </w:r>
      <w:r w:rsidR="006735C1" w:rsidRPr="004D5251">
        <w:rPr>
          <w:rFonts w:ascii="Calibri" w:hAnsi="Calibri" w:cs="Tahoma"/>
          <w:sz w:val="24"/>
          <w:szCs w:val="24"/>
        </w:rPr>
        <w:t>on-site</w:t>
      </w:r>
      <w:r w:rsidRPr="004D5251">
        <w:rPr>
          <w:rFonts w:ascii="Calibri" w:hAnsi="Calibri" w:cs="Tahoma"/>
          <w:sz w:val="24"/>
          <w:szCs w:val="24"/>
        </w:rPr>
        <w:t xml:space="preserve"> activit</w:t>
      </w:r>
      <w:r w:rsidR="00F23E5F">
        <w:rPr>
          <w:rFonts w:ascii="Calibri" w:hAnsi="Calibri" w:cs="Tahoma"/>
          <w:sz w:val="24"/>
          <w:szCs w:val="24"/>
        </w:rPr>
        <w:t>ies that may affect the public highway</w:t>
      </w:r>
      <w:r w:rsidRPr="004D5251">
        <w:rPr>
          <w:rFonts w:ascii="Calibri" w:hAnsi="Calibri" w:cs="Tahoma"/>
          <w:sz w:val="24"/>
          <w:szCs w:val="24"/>
        </w:rPr>
        <w:t xml:space="preserve">. </w:t>
      </w:r>
    </w:p>
    <w:p w14:paraId="18E94BAA" w14:textId="01EE7651" w:rsidR="00B458FD" w:rsidRPr="004D5251" w:rsidRDefault="00B458FD" w:rsidP="004D5251">
      <w:pPr>
        <w:jc w:val="both"/>
        <w:rPr>
          <w:rFonts w:ascii="Calibri" w:hAnsi="Calibri" w:cs="Tahoma"/>
          <w:sz w:val="24"/>
          <w:szCs w:val="24"/>
        </w:rPr>
      </w:pPr>
      <w:r w:rsidRPr="004D5251">
        <w:rPr>
          <w:sz w:val="24"/>
          <w:szCs w:val="24"/>
        </w:rPr>
        <w:t>The design of any development needs to take account of the surrounding topography and in particular the levels of site where it adjoins the public highway. The Council will not adjust highway levels to meet accesses that do not sit at the required level. It will be a requirement of a Section 106/278 agreement for the developer to submit level plans to the Council for approval prior to implementation. These plans will need to show existing and proposed levels for channel, top of kerb, back of footway and any other features of relevance. You will also need to clearly show that any access</w:t>
      </w:r>
      <w:r w:rsidR="00F23E5F">
        <w:rPr>
          <w:sz w:val="24"/>
          <w:szCs w:val="24"/>
        </w:rPr>
        <w:t xml:space="preserve"> points</w:t>
      </w:r>
      <w:r w:rsidRPr="004D5251">
        <w:rPr>
          <w:sz w:val="24"/>
          <w:szCs w:val="24"/>
        </w:rPr>
        <w:t xml:space="preserve"> or adjoining open areas will match the back of footway levels required.</w:t>
      </w:r>
    </w:p>
    <w:p w14:paraId="4908815D" w14:textId="42C4AF35" w:rsidR="00D6055C" w:rsidRPr="004D5251" w:rsidRDefault="00D6055C" w:rsidP="004D5251">
      <w:pPr>
        <w:jc w:val="both"/>
        <w:rPr>
          <w:sz w:val="24"/>
          <w:szCs w:val="24"/>
        </w:rPr>
      </w:pPr>
      <w:r w:rsidRPr="004D5251">
        <w:rPr>
          <w:sz w:val="24"/>
          <w:szCs w:val="24"/>
        </w:rPr>
        <w:t xml:space="preserve">The </w:t>
      </w:r>
      <w:r w:rsidR="00F23E5F">
        <w:rPr>
          <w:sz w:val="24"/>
          <w:szCs w:val="24"/>
        </w:rPr>
        <w:t xml:space="preserve">proposed development must be implemented in accordance with approved Level Plans </w:t>
      </w:r>
      <w:r w:rsidRPr="004D5251">
        <w:rPr>
          <w:sz w:val="24"/>
          <w:szCs w:val="24"/>
        </w:rPr>
        <w:t>unless otherwise agreed with the Council in writing.  The project manager shall work with the Council to review th</w:t>
      </w:r>
      <w:r w:rsidR="006735C1" w:rsidRPr="004D5251">
        <w:rPr>
          <w:sz w:val="24"/>
          <w:szCs w:val="24"/>
        </w:rPr>
        <w:t>e</w:t>
      </w:r>
      <w:r w:rsidRPr="004D5251">
        <w:rPr>
          <w:sz w:val="24"/>
          <w:szCs w:val="24"/>
        </w:rPr>
        <w:t xml:space="preserve"> </w:t>
      </w:r>
      <w:r w:rsidR="006735C1" w:rsidRPr="004D5251">
        <w:rPr>
          <w:sz w:val="24"/>
          <w:szCs w:val="24"/>
        </w:rPr>
        <w:t>Level Plans</w:t>
      </w:r>
      <w:r w:rsidRPr="004D5251">
        <w:rPr>
          <w:sz w:val="24"/>
          <w:szCs w:val="24"/>
        </w:rPr>
        <w:t xml:space="preserve"> if problems arise in relation to the construction of the development. Any future revised plan must also be approved by the Council and complied with thereafter.</w:t>
      </w:r>
    </w:p>
    <w:p w14:paraId="3626E95A" w14:textId="7D1E0D45" w:rsidR="006735C1" w:rsidRDefault="00D6055C" w:rsidP="006A089C">
      <w:pPr>
        <w:jc w:val="both"/>
      </w:pPr>
      <w:r w:rsidRPr="007949B2">
        <w:rPr>
          <w:sz w:val="24"/>
          <w:szCs w:val="24"/>
        </w:rPr>
        <w:t xml:space="preserve">Please complete the questions below with </w:t>
      </w:r>
      <w:r w:rsidR="006735C1" w:rsidRPr="007949B2">
        <w:rPr>
          <w:sz w:val="24"/>
          <w:szCs w:val="24"/>
        </w:rPr>
        <w:t xml:space="preserve">any </w:t>
      </w:r>
      <w:r w:rsidRPr="007949B2">
        <w:rPr>
          <w:sz w:val="24"/>
          <w:szCs w:val="24"/>
        </w:rPr>
        <w:t xml:space="preserve">additional sheets, drawings and plans as required. The boxes will expand to accommodate the information provided, so please provide as much </w:t>
      </w:r>
      <w:r w:rsidRPr="00821CE2">
        <w:rPr>
          <w:sz w:val="24"/>
          <w:szCs w:val="24"/>
        </w:rPr>
        <w:t xml:space="preserve">information as is necessary. </w:t>
      </w:r>
    </w:p>
    <w:p w14:paraId="6E6AF215" w14:textId="3A5A2CC2" w:rsidR="00D6055C" w:rsidRPr="004D5251" w:rsidRDefault="00D6055C" w:rsidP="00D6055C">
      <w:pPr>
        <w:rPr>
          <w:b/>
          <w:color w:val="76923C" w:themeColor="accent3" w:themeShade="BF"/>
          <w:sz w:val="72"/>
          <w:szCs w:val="72"/>
        </w:rPr>
      </w:pPr>
      <w:r w:rsidRPr="004D5251">
        <w:rPr>
          <w:b/>
          <w:color w:val="76923C" w:themeColor="accent3" w:themeShade="BF"/>
          <w:sz w:val="72"/>
          <w:szCs w:val="72"/>
        </w:rPr>
        <w:t>Contact</w:t>
      </w:r>
    </w:p>
    <w:p w14:paraId="07BD4C10" w14:textId="04454E0C" w:rsidR="00D6055C" w:rsidRPr="000D03E9" w:rsidRDefault="00D6055C" w:rsidP="00D6055C">
      <w:pPr>
        <w:pStyle w:val="NoSpacing"/>
        <w:rPr>
          <w:sz w:val="24"/>
          <w:szCs w:val="24"/>
        </w:rPr>
      </w:pPr>
      <w:r w:rsidRPr="000D03E9">
        <w:rPr>
          <w:sz w:val="24"/>
          <w:szCs w:val="24"/>
        </w:rPr>
        <w:t>1. Please provide the full postal address of the site and the planning reference relating to the construction works.</w:t>
      </w:r>
    </w:p>
    <w:p w14:paraId="041BC39B" w14:textId="77777777" w:rsidR="00D6055C" w:rsidRPr="000D03E9" w:rsidRDefault="00D6055C" w:rsidP="00D6055C">
      <w:pPr>
        <w:pStyle w:val="NoSpacing"/>
        <w:rPr>
          <w:sz w:val="24"/>
          <w:szCs w:val="24"/>
        </w:rPr>
      </w:pPr>
      <w:r w:rsidRPr="000D03E9">
        <w:rPr>
          <w:noProof/>
          <w:sz w:val="24"/>
          <w:szCs w:val="24"/>
          <w:lang w:eastAsia="en-GB"/>
        </w:rPr>
        <w:lastRenderedPageBreak/>
        <mc:AlternateContent>
          <mc:Choice Requires="wps">
            <w:drawing>
              <wp:inline distT="0" distB="0" distL="0" distR="0" wp14:anchorId="4098E686" wp14:editId="03ECA110">
                <wp:extent cx="5516880" cy="2695575"/>
                <wp:effectExtent l="0" t="0" r="26670" b="2857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6880" cy="2695575"/>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1E14F7E4" w14:textId="0C0AFE5F" w:rsidR="00B458FD" w:rsidRDefault="00B458FD" w:rsidP="00B458FD">
                            <w:r>
                              <w:t>Planning Application Reference:</w:t>
                            </w:r>
                            <w:r w:rsidR="007A42F5">
                              <w:t xml:space="preserve"> </w:t>
                            </w:r>
                            <w:r w:rsidR="007A42F5" w:rsidRPr="007A42F5">
                              <w:rPr>
                                <w:i/>
                                <w:iCs/>
                              </w:rPr>
                              <w:t>2018/1142/P</w:t>
                            </w:r>
                          </w:p>
                          <w:p w14:paraId="2576A9A4" w14:textId="4A4AC9E1" w:rsidR="00D6055C" w:rsidRDefault="006735C1" w:rsidP="00D6055C">
                            <w:r>
                              <w:t xml:space="preserve">Site </w:t>
                            </w:r>
                            <w:r w:rsidR="00D6055C">
                              <w:t>Address:</w:t>
                            </w:r>
                            <w:r w:rsidR="007A42F5">
                              <w:t xml:space="preserve"> </w:t>
                            </w:r>
                            <w:r w:rsidR="007A42F5" w:rsidRPr="007A42F5">
                              <w:rPr>
                                <w:i/>
                                <w:iCs/>
                              </w:rPr>
                              <w:t>51 Calthorpe Street, London, WC1X 0HH</w:t>
                            </w:r>
                          </w:p>
                          <w:p w14:paraId="5456BAD0" w14:textId="0465AF45" w:rsidR="00D6055C" w:rsidRDefault="006735C1" w:rsidP="00D6055C">
                            <w:pPr>
                              <w:rPr>
                                <w:rFonts w:ascii="Calibri" w:hAnsi="Calibri" w:cs="Tahoma"/>
                                <w:bCs/>
                                <w:szCs w:val="20"/>
                              </w:rPr>
                            </w:pPr>
                            <w:r>
                              <w:rPr>
                                <w:rFonts w:ascii="Calibri" w:hAnsi="Calibri" w:cs="Tahoma"/>
                                <w:bCs/>
                                <w:szCs w:val="20"/>
                              </w:rPr>
                              <w:t>Development Description:</w:t>
                            </w:r>
                            <w:r w:rsidR="007A42F5" w:rsidRPr="007A42F5">
                              <w:t xml:space="preserve"> </w:t>
                            </w:r>
                            <w:r w:rsidR="007A42F5" w:rsidRPr="007A42F5">
                              <w:rPr>
                                <w:rFonts w:ascii="Calibri" w:hAnsi="Calibri" w:cs="Tahoma"/>
                                <w:bCs/>
                                <w:i/>
                                <w:iCs/>
                                <w:szCs w:val="20"/>
                              </w:rPr>
                              <w:t xml:space="preserve">Change of use from offices (Class B1a) to create a </w:t>
                            </w:r>
                            <w:proofErr w:type="gramStart"/>
                            <w:r w:rsidR="007A42F5" w:rsidRPr="007A42F5">
                              <w:rPr>
                                <w:rFonts w:ascii="Calibri" w:hAnsi="Calibri" w:cs="Tahoma"/>
                                <w:bCs/>
                                <w:i/>
                                <w:iCs/>
                                <w:szCs w:val="20"/>
                              </w:rPr>
                              <w:t>mixed use</w:t>
                            </w:r>
                            <w:proofErr w:type="gramEnd"/>
                            <w:r w:rsidR="007A42F5" w:rsidRPr="007A42F5">
                              <w:rPr>
                                <w:rFonts w:ascii="Calibri" w:hAnsi="Calibri" w:cs="Tahoma"/>
                                <w:bCs/>
                                <w:i/>
                                <w:iCs/>
                                <w:szCs w:val="20"/>
                              </w:rPr>
                              <w:t xml:space="preserve"> scheme of office use (Class B1a) and 8 self-contained flats (Class C3) (2x 1 bed, 4x 2 bed and 2x 3 bed); mansard roof extension to main building; roof extension to rear part of building; creation of internal mezzanine floors; excavation to create basement; associated works</w:t>
                            </w:r>
                          </w:p>
                          <w:p w14:paraId="0B897655" w14:textId="1BF3328A" w:rsidR="00B458FD" w:rsidRDefault="00B458FD" w:rsidP="00D6055C">
                            <w:pPr>
                              <w:rPr>
                                <w:rFonts w:ascii="Calibri" w:hAnsi="Calibri" w:cs="Tahoma"/>
                                <w:bCs/>
                                <w:szCs w:val="20"/>
                              </w:rPr>
                            </w:pPr>
                            <w:r>
                              <w:rPr>
                                <w:rFonts w:ascii="Calibri" w:hAnsi="Calibri" w:cs="Tahoma"/>
                                <w:bCs/>
                                <w:szCs w:val="20"/>
                              </w:rPr>
                              <w:t>Clause:</w:t>
                            </w:r>
                            <w:r w:rsidR="007A42F5">
                              <w:rPr>
                                <w:rFonts w:ascii="Calibri" w:hAnsi="Calibri" w:cs="Tahoma"/>
                                <w:bCs/>
                                <w:szCs w:val="20"/>
                              </w:rPr>
                              <w:t xml:space="preserve"> </w:t>
                            </w:r>
                            <w:r w:rsidR="007A42F5" w:rsidRPr="007A42F5">
                              <w:rPr>
                                <w:rFonts w:ascii="Calibri" w:hAnsi="Calibri" w:cs="Tahoma"/>
                                <w:bCs/>
                                <w:i/>
                                <w:iCs/>
                                <w:szCs w:val="20"/>
                              </w:rPr>
                              <w:t>4.7.4</w:t>
                            </w:r>
                          </w:p>
                          <w:p w14:paraId="338D3FD2" w14:textId="711121F9" w:rsidR="00B458FD" w:rsidRPr="00C35B88" w:rsidRDefault="00B458FD" w:rsidP="00D6055C">
                            <w:pPr>
                              <w:rPr>
                                <w:rFonts w:ascii="Calibri" w:hAnsi="Calibri" w:cs="Tahoma"/>
                                <w:bCs/>
                                <w:szCs w:val="20"/>
                              </w:rPr>
                            </w:pPr>
                            <w:r>
                              <w:rPr>
                                <w:rFonts w:ascii="Calibri" w:hAnsi="Calibri" w:cs="Tahoma"/>
                                <w:bCs/>
                                <w:szCs w:val="20"/>
                              </w:rPr>
                              <w:t>Obligation/Covenant:</w:t>
                            </w:r>
                            <w:r w:rsidR="007A42F5" w:rsidRPr="007A42F5">
                              <w:t xml:space="preserve"> </w:t>
                            </w:r>
                            <w:r w:rsidR="007A42F5" w:rsidRPr="007A42F5">
                              <w:rPr>
                                <w:rFonts w:ascii="Calibri" w:hAnsi="Calibri" w:cs="Tahoma"/>
                                <w:bCs/>
                                <w:i/>
                                <w:iCs/>
                                <w:szCs w:val="20"/>
                              </w:rPr>
                              <w:t>Not to Implement or to allow Implementation until such time as the Council has approved the Level Plans.</w:t>
                            </w:r>
                          </w:p>
                        </w:txbxContent>
                      </wps:txbx>
                      <wps:bodyPr rot="0" vert="horz" wrap="square" lIns="91440" tIns="45720" rIns="91440" bIns="45720" anchor="t" anchorCtr="0">
                        <a:noAutofit/>
                      </wps:bodyPr>
                    </wps:wsp>
                  </a:graphicData>
                </a:graphic>
              </wp:inline>
            </w:drawing>
          </mc:Choice>
          <mc:Fallback>
            <w:pict>
              <v:shapetype w14:anchorId="4098E686" id="_x0000_t202" coordsize="21600,21600" o:spt="202" path="m,l,21600r21600,l21600,xe">
                <v:stroke joinstyle="miter"/>
                <v:path gradientshapeok="t" o:connecttype="rect"/>
              </v:shapetype>
              <v:shape id="Text Box 2" o:spid="_x0000_s1026" type="#_x0000_t202" style="width:434.4pt;height:21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9g7WgIAAPAEAAAOAAAAZHJzL2Uyb0RvYy54bWysVG1v2yAQ/j5p/wHxfbET1W1q1am6dJ0m&#10;dS9atx9AMMSomPOAxM5+/Q5wnHST9mHaFwTc3XPPPXdwczu0muyFdQpMReeznBJhONTKbCv6/dvD&#10;myUlzjNTMw1GVPQgHL1dvX5103elWEADuhaWIIhxZd9VtPG+K7PM8Ua0zM2gEwaNEmzLPB7tNqst&#10;6xG91dkizy+zHmzdWeDCOby9T0a6ivhSCu4/S+mEJ7qiyM3H1cZ1E9ZsdcPKrWVdo/hIg/0Di5Yp&#10;g0knqHvmGdlZ9QdUq7gFB9LPOLQZSKm4iDVgNfP8t2qeGtaJWAuK47pJJvf/YPmn/VP3xRI/vIUB&#10;GxiLcN0j8GdHDKwbZrbizlroG8FqTDwPkmV958oxNEjtShdANv1HqLHJbOchAg3StkEVrJMgOjbg&#10;MIkuBk84XhbF/HK5RBNH2+LyuiiuipiDlcfwzjr/XkBLwqaiFrsa4dn+0flAh5VHl5BNG9Ij0cVV&#10;nqdyQKv6QWkdjHGyxFpbsmc4E5ttKlnvWuSe7pZFjpEJd3KPWdw5UhDknanjBHmmdNojF21GhYIo&#10;ozz+oEXi9lVIomosfJHIhUk/8amfk8ABBT1DiETmU9DYoJdB2h+DRt8QJuL0T4GjFC8DT9km75gR&#10;jJ8CW2XA/p2qTP7HqlOtYSr8sBlQn7DdQH3AEbGQniB+GbhpwP6kpMfnV1H3Y8esoER/MDhm1/OL&#10;i/Be4+GiuFrgwZ5bNucWZjhCVdRTkrZrH994KMbAHY6jVHFQTkxGsvisYmfHLyC82/Nz9Dp9VKtf&#10;AAAA//8DAFBLAwQUAAYACAAAACEAtnJ8gd4AAAAFAQAADwAAAGRycy9kb3ducmV2LnhtbEyPQUvD&#10;QBCF74L/YRnBS2k3xlhCzKZYQZBepNUevG2zYxLcnQ3ZbRr76x296OXB8Ib3vleuJmfFiEPoPCm4&#10;WSQgkGpvOmoUvL0+zXMQIWoy2npCBV8YYFVdXpS6MP5EWxx3sREcQqHQCtoY+0LKULfodFj4Hom9&#10;Dz84HfkcGmkGfeJwZ2WaJEvpdEfc0OoeH1usP3dHp2B/3ox1muS3diZnL5v1+vk8vmdKXV9ND/cg&#10;Ik7x7xl+8BkdKmY6+COZIKwCHhJ/lb18mfOMg4Isze5AVqX8T199AwAA//8DAFBLAQItABQABgAI&#10;AAAAIQC2gziS/gAAAOEBAAATAAAAAAAAAAAAAAAAAAAAAABbQ29udGVudF9UeXBlc10ueG1sUEsB&#10;Ai0AFAAGAAgAAAAhADj9If/WAAAAlAEAAAsAAAAAAAAAAAAAAAAALwEAAF9yZWxzLy5yZWxzUEsB&#10;Ai0AFAAGAAgAAAAhAL032DtaAgAA8AQAAA4AAAAAAAAAAAAAAAAALgIAAGRycy9lMm9Eb2MueG1s&#10;UEsBAi0AFAAGAAgAAAAhALZyfIHeAAAABQEAAA8AAAAAAAAAAAAAAAAAtAQAAGRycy9kb3ducmV2&#10;LnhtbFBLBQYAAAAABAAEAPMAAAC/BQAAAAA=&#10;" fillcolor="white [3201]" strokecolor="#d8d8d8 [2732]" strokeweight="1pt">
                <v:textbox>
                  <w:txbxContent>
                    <w:p w14:paraId="1E14F7E4" w14:textId="0C0AFE5F" w:rsidR="00B458FD" w:rsidRDefault="00B458FD" w:rsidP="00B458FD">
                      <w:r>
                        <w:t>Planning Application Reference:</w:t>
                      </w:r>
                      <w:r w:rsidR="007A42F5">
                        <w:t xml:space="preserve"> </w:t>
                      </w:r>
                      <w:r w:rsidR="007A42F5" w:rsidRPr="007A42F5">
                        <w:rPr>
                          <w:i/>
                          <w:iCs/>
                        </w:rPr>
                        <w:t>2018/1142/P</w:t>
                      </w:r>
                    </w:p>
                    <w:p w14:paraId="2576A9A4" w14:textId="4A4AC9E1" w:rsidR="00D6055C" w:rsidRDefault="006735C1" w:rsidP="00D6055C">
                      <w:r>
                        <w:t xml:space="preserve">Site </w:t>
                      </w:r>
                      <w:r w:rsidR="00D6055C">
                        <w:t>Address:</w:t>
                      </w:r>
                      <w:r w:rsidR="007A42F5">
                        <w:t xml:space="preserve"> </w:t>
                      </w:r>
                      <w:r w:rsidR="007A42F5" w:rsidRPr="007A42F5">
                        <w:rPr>
                          <w:i/>
                          <w:iCs/>
                        </w:rPr>
                        <w:t>51 Calthorpe Street, London, WC1X 0HH</w:t>
                      </w:r>
                    </w:p>
                    <w:p w14:paraId="5456BAD0" w14:textId="0465AF45" w:rsidR="00D6055C" w:rsidRDefault="006735C1" w:rsidP="00D6055C">
                      <w:pPr>
                        <w:rPr>
                          <w:rFonts w:ascii="Calibri" w:hAnsi="Calibri" w:cs="Tahoma"/>
                          <w:bCs/>
                          <w:szCs w:val="20"/>
                        </w:rPr>
                      </w:pPr>
                      <w:r>
                        <w:rPr>
                          <w:rFonts w:ascii="Calibri" w:hAnsi="Calibri" w:cs="Tahoma"/>
                          <w:bCs/>
                          <w:szCs w:val="20"/>
                        </w:rPr>
                        <w:t>Development Description:</w:t>
                      </w:r>
                      <w:r w:rsidR="007A42F5" w:rsidRPr="007A42F5">
                        <w:t xml:space="preserve"> </w:t>
                      </w:r>
                      <w:r w:rsidR="007A42F5" w:rsidRPr="007A42F5">
                        <w:rPr>
                          <w:rFonts w:ascii="Calibri" w:hAnsi="Calibri" w:cs="Tahoma"/>
                          <w:bCs/>
                          <w:i/>
                          <w:iCs/>
                          <w:szCs w:val="20"/>
                        </w:rPr>
                        <w:t xml:space="preserve">Change of use from offices (Class B1a) to create a </w:t>
                      </w:r>
                      <w:proofErr w:type="gramStart"/>
                      <w:r w:rsidR="007A42F5" w:rsidRPr="007A42F5">
                        <w:rPr>
                          <w:rFonts w:ascii="Calibri" w:hAnsi="Calibri" w:cs="Tahoma"/>
                          <w:bCs/>
                          <w:i/>
                          <w:iCs/>
                          <w:szCs w:val="20"/>
                        </w:rPr>
                        <w:t>mixed use</w:t>
                      </w:r>
                      <w:proofErr w:type="gramEnd"/>
                      <w:r w:rsidR="007A42F5" w:rsidRPr="007A42F5">
                        <w:rPr>
                          <w:rFonts w:ascii="Calibri" w:hAnsi="Calibri" w:cs="Tahoma"/>
                          <w:bCs/>
                          <w:i/>
                          <w:iCs/>
                          <w:szCs w:val="20"/>
                        </w:rPr>
                        <w:t xml:space="preserve"> scheme of office use (Class B1a) and 8 self-contained flats (Class C3) (2x 1 bed, 4x 2 bed and 2x 3 bed); mansard roof extension to main building; roof extension to rear part of building; creation of internal mezzanine floors; excavation to create basement; associated works</w:t>
                      </w:r>
                    </w:p>
                    <w:p w14:paraId="0B897655" w14:textId="1BF3328A" w:rsidR="00B458FD" w:rsidRDefault="00B458FD" w:rsidP="00D6055C">
                      <w:pPr>
                        <w:rPr>
                          <w:rFonts w:ascii="Calibri" w:hAnsi="Calibri" w:cs="Tahoma"/>
                          <w:bCs/>
                          <w:szCs w:val="20"/>
                        </w:rPr>
                      </w:pPr>
                      <w:r>
                        <w:rPr>
                          <w:rFonts w:ascii="Calibri" w:hAnsi="Calibri" w:cs="Tahoma"/>
                          <w:bCs/>
                          <w:szCs w:val="20"/>
                        </w:rPr>
                        <w:t>Clause:</w:t>
                      </w:r>
                      <w:r w:rsidR="007A42F5">
                        <w:rPr>
                          <w:rFonts w:ascii="Calibri" w:hAnsi="Calibri" w:cs="Tahoma"/>
                          <w:bCs/>
                          <w:szCs w:val="20"/>
                        </w:rPr>
                        <w:t xml:space="preserve"> </w:t>
                      </w:r>
                      <w:r w:rsidR="007A42F5" w:rsidRPr="007A42F5">
                        <w:rPr>
                          <w:rFonts w:ascii="Calibri" w:hAnsi="Calibri" w:cs="Tahoma"/>
                          <w:bCs/>
                          <w:i/>
                          <w:iCs/>
                          <w:szCs w:val="20"/>
                        </w:rPr>
                        <w:t>4.7.4</w:t>
                      </w:r>
                    </w:p>
                    <w:p w14:paraId="338D3FD2" w14:textId="711121F9" w:rsidR="00B458FD" w:rsidRPr="00C35B88" w:rsidRDefault="00B458FD" w:rsidP="00D6055C">
                      <w:pPr>
                        <w:rPr>
                          <w:rFonts w:ascii="Calibri" w:hAnsi="Calibri" w:cs="Tahoma"/>
                          <w:bCs/>
                          <w:szCs w:val="20"/>
                        </w:rPr>
                      </w:pPr>
                      <w:r>
                        <w:rPr>
                          <w:rFonts w:ascii="Calibri" w:hAnsi="Calibri" w:cs="Tahoma"/>
                          <w:bCs/>
                          <w:szCs w:val="20"/>
                        </w:rPr>
                        <w:t>Obligation/Covenant:</w:t>
                      </w:r>
                      <w:r w:rsidR="007A42F5" w:rsidRPr="007A42F5">
                        <w:t xml:space="preserve"> </w:t>
                      </w:r>
                      <w:r w:rsidR="007A42F5" w:rsidRPr="007A42F5">
                        <w:rPr>
                          <w:rFonts w:ascii="Calibri" w:hAnsi="Calibri" w:cs="Tahoma"/>
                          <w:bCs/>
                          <w:i/>
                          <w:iCs/>
                          <w:szCs w:val="20"/>
                        </w:rPr>
                        <w:t>Not to Implement or to allow Implementation until such time as the Council has approved the Level Plans.</w:t>
                      </w:r>
                    </w:p>
                  </w:txbxContent>
                </v:textbox>
                <w10:anchorlock/>
              </v:shape>
            </w:pict>
          </mc:Fallback>
        </mc:AlternateContent>
      </w:r>
    </w:p>
    <w:p w14:paraId="382BB0DB" w14:textId="77777777" w:rsidR="00D6055C" w:rsidRPr="000D03E9" w:rsidRDefault="00D6055C" w:rsidP="00D6055C">
      <w:pPr>
        <w:pStyle w:val="NoSpacing"/>
        <w:rPr>
          <w:sz w:val="24"/>
          <w:szCs w:val="24"/>
        </w:rPr>
      </w:pPr>
    </w:p>
    <w:p w14:paraId="7F2C8717" w14:textId="77777777" w:rsidR="00D6055C" w:rsidRPr="000D03E9" w:rsidRDefault="00D6055C" w:rsidP="00D6055C">
      <w:pPr>
        <w:pStyle w:val="NoSpacing"/>
        <w:rPr>
          <w:sz w:val="24"/>
          <w:szCs w:val="24"/>
        </w:rPr>
      </w:pPr>
      <w:r w:rsidRPr="000D03E9">
        <w:rPr>
          <w:sz w:val="24"/>
          <w:szCs w:val="24"/>
        </w:rPr>
        <w:t xml:space="preserve">2. Please provide contact details for the person responsible for submitting the </w:t>
      </w:r>
      <w:r w:rsidR="00B458FD">
        <w:rPr>
          <w:sz w:val="24"/>
          <w:szCs w:val="24"/>
        </w:rPr>
        <w:t>Level Plans</w:t>
      </w:r>
      <w:r w:rsidRPr="000D03E9">
        <w:rPr>
          <w:sz w:val="24"/>
          <w:szCs w:val="24"/>
        </w:rPr>
        <w:t>.</w:t>
      </w:r>
    </w:p>
    <w:p w14:paraId="6A476CC6" w14:textId="77777777" w:rsidR="00D6055C" w:rsidRPr="000D03E9" w:rsidRDefault="00D6055C" w:rsidP="00D6055C">
      <w:pPr>
        <w:pStyle w:val="NoSpacing"/>
        <w:rPr>
          <w:sz w:val="24"/>
          <w:szCs w:val="24"/>
        </w:rPr>
      </w:pPr>
    </w:p>
    <w:p w14:paraId="5124C5AA" w14:textId="77777777" w:rsidR="00D6055C" w:rsidRPr="000D03E9" w:rsidRDefault="00D6055C" w:rsidP="00D6055C">
      <w:pPr>
        <w:pStyle w:val="NoSpacing"/>
        <w:rPr>
          <w:sz w:val="24"/>
          <w:szCs w:val="24"/>
        </w:rPr>
      </w:pPr>
      <w:r w:rsidRPr="000D03E9">
        <w:rPr>
          <w:noProof/>
          <w:sz w:val="24"/>
          <w:szCs w:val="24"/>
          <w:lang w:eastAsia="en-GB"/>
        </w:rPr>
        <mc:AlternateContent>
          <mc:Choice Requires="wps">
            <w:drawing>
              <wp:inline distT="0" distB="0" distL="0" distR="0" wp14:anchorId="0B406345" wp14:editId="4BD0B0AF">
                <wp:extent cx="5506720" cy="1226820"/>
                <wp:effectExtent l="0" t="0" r="17780" b="1143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720" cy="122682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4E290289" w14:textId="46806797" w:rsidR="00D6055C" w:rsidRDefault="00D6055C" w:rsidP="00D6055C">
                            <w:r>
                              <w:t>Name:</w:t>
                            </w:r>
                            <w:r w:rsidR="007A42F5">
                              <w:t xml:space="preserve"> </w:t>
                            </w:r>
                            <w:r w:rsidR="007A42F5" w:rsidRPr="007A42F5">
                              <w:rPr>
                                <w:i/>
                                <w:iCs/>
                              </w:rPr>
                              <w:t>Brooks Murray Architects</w:t>
                            </w:r>
                          </w:p>
                          <w:p w14:paraId="1653140B" w14:textId="6061A4DE" w:rsidR="00D6055C" w:rsidRDefault="00D6055C" w:rsidP="00D6055C">
                            <w:r>
                              <w:t>Address:</w:t>
                            </w:r>
                            <w:r w:rsidR="007A42F5">
                              <w:t xml:space="preserve"> </w:t>
                            </w:r>
                            <w:r w:rsidR="007A42F5" w:rsidRPr="007A42F5">
                              <w:rPr>
                                <w:i/>
                                <w:iCs/>
                              </w:rPr>
                              <w:t>The Arts Building, Morris Place, Finsbury Park, N4 3JG</w:t>
                            </w:r>
                          </w:p>
                          <w:p w14:paraId="0C34AE69" w14:textId="12501162" w:rsidR="00D6055C" w:rsidRDefault="00D6055C" w:rsidP="00D6055C">
                            <w:r>
                              <w:t>Email:</w:t>
                            </w:r>
                            <w:r w:rsidR="007A42F5">
                              <w:t xml:space="preserve"> </w:t>
                            </w:r>
                            <w:hyperlink r:id="rId8" w:history="1">
                              <w:r w:rsidR="007A42F5" w:rsidRPr="007A42F5">
                                <w:rPr>
                                  <w:rStyle w:val="Hyperlink"/>
                                  <w:i/>
                                  <w:iCs/>
                                </w:rPr>
                                <w:t>ollie@brooksmurray.com</w:t>
                              </w:r>
                            </w:hyperlink>
                            <w:r w:rsidR="007A42F5" w:rsidRPr="007A42F5">
                              <w:rPr>
                                <w:i/>
                                <w:iCs/>
                              </w:rPr>
                              <w:tab/>
                            </w:r>
                          </w:p>
                          <w:p w14:paraId="5C139F66" w14:textId="2013C8DF" w:rsidR="00D6055C" w:rsidRDefault="00D6055C" w:rsidP="00D6055C">
                            <w:r>
                              <w:t>Phone:</w:t>
                            </w:r>
                            <w:r w:rsidR="007A42F5">
                              <w:t xml:space="preserve"> </w:t>
                            </w:r>
                            <w:r w:rsidR="007A42F5" w:rsidRPr="007A42F5">
                              <w:rPr>
                                <w:i/>
                                <w:iCs/>
                              </w:rPr>
                              <w:t>0207739955</w:t>
                            </w:r>
                          </w:p>
                        </w:txbxContent>
                      </wps:txbx>
                      <wps:bodyPr rot="0" vert="horz" wrap="square" lIns="91440" tIns="45720" rIns="91440" bIns="45720" anchor="t" anchorCtr="0">
                        <a:noAutofit/>
                      </wps:bodyPr>
                    </wps:wsp>
                  </a:graphicData>
                </a:graphic>
              </wp:inline>
            </w:drawing>
          </mc:Choice>
          <mc:Fallback>
            <w:pict>
              <v:shape w14:anchorId="0B406345" id="_x0000_s1027" type="#_x0000_t202" style="width:433.6pt;height:9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1SnWQIAAPcEAAAOAAAAZHJzL2Uyb0RvYy54bWysVNuO2yAQfa/Uf0C8N3aiJLu14qy22W5V&#10;aXtRt/0AgiFGixkXSOz063cAx8m2Uh+qviBgZs6cMzOwuukbTQ7COgWmpNNJTokwHCpldiX98f3+&#10;zTUlzjNTMQ1GlPQoHL1Zv3616tpCzKAGXQlLEMS4omtLWnvfFlnmeC0a5ibQCoNGCbZhHo92l1WW&#10;dYje6GyW58usA1u1FrhwDm/vkpGuI76UgvsvUjrhiS4pcvNxtXHdhjVbr1ixs6ytFR9osH9g0TBl&#10;MOkIdcc8I3ur/oBqFLfgQPoJhyYDKRUXUQOqmea/qXmsWSuiFiyOa8cyuf8Hyz8fHtuvlvj+HfTY&#10;wCjCtQ/AnxwxsKmZ2Ylba6GrBasw8TSULOtaVwyhodSucAFk232CCpvM9h4iUC9tE6qCOgmiYwOO&#10;Y9FF7wnHy8UiX17N0MTRNp3Nltd4CDlYcQpvrfMfBDQkbEpqsasRnh0enE+uJ5eQTRvSBairPE9y&#10;QKvqXmkdjHGyxEZbcmA4E9tdkqz3DXJPd9eLHCMT7ugeCblLpFCQ96ZCP1Z4pnTaI21thgqFogzl&#10;8UctErdvQhJVofBZIhcm/cynekoFDijoGUIkMh+Dhga9DNL+FDT4hjARp38MHErxMvCcbfSOGcH4&#10;MbBRBuzfqcrkf1KdtIap8P22R7HD1ISbLVRHnBQL6SXiz4GbGuwvSjp8hSV1P/fMCkr0R4PT9nY6&#10;n4dnGw/zRZwTe2nZXlqY4QhVUk9J2m58fOpBk4FbnEqp4rycmQyc8XXFBg8/QXi+l+fodf6v1s8A&#10;AAD//wMAUEsDBBQABgAIAAAAIQD2/R1t3gAAAAUBAAAPAAAAZHJzL2Rvd25yZXYueG1sTI9BS8NA&#10;EIXvgv9hmYKXYjemUtM0m2IFQXoRqx68bbPTJLg7G7LbNPbXO3rRy4PhPd77pliPzooB+9B6UnAz&#10;S0AgVd60VCt4e328zkCEqMlo6wkVfGGAdXl5Uejc+BO94LCLteASCrlW0MTY5VKGqkGnw8x3SOwd&#10;fO905LOvpen1icudlWmSLKTTLfFCozt8aLD63B2dgvfzdqjSJJvbqZw+bzebp/PwcavU1WS8X4GI&#10;OMa/MPzgMzqUzLT3RzJBWAX8SPxV9rLFXQpiz6HlPAVZFvI/ffkNAAD//wMAUEsBAi0AFAAGAAgA&#10;AAAhALaDOJL+AAAA4QEAABMAAAAAAAAAAAAAAAAAAAAAAFtDb250ZW50X1R5cGVzXS54bWxQSwEC&#10;LQAUAAYACAAAACEAOP0h/9YAAACUAQAACwAAAAAAAAAAAAAAAAAvAQAAX3JlbHMvLnJlbHNQSwEC&#10;LQAUAAYACAAAACEAH49Up1kCAAD3BAAADgAAAAAAAAAAAAAAAAAuAgAAZHJzL2Uyb0RvYy54bWxQ&#10;SwECLQAUAAYACAAAACEA9v0dbd4AAAAFAQAADwAAAAAAAAAAAAAAAACzBAAAZHJzL2Rvd25yZXYu&#10;eG1sUEsFBgAAAAAEAAQA8wAAAL4FAAAAAA==&#10;" fillcolor="white [3201]" strokecolor="#d8d8d8 [2732]" strokeweight="1pt">
                <v:textbox>
                  <w:txbxContent>
                    <w:p w14:paraId="4E290289" w14:textId="46806797" w:rsidR="00D6055C" w:rsidRDefault="00D6055C" w:rsidP="00D6055C">
                      <w:r>
                        <w:t>Name:</w:t>
                      </w:r>
                      <w:r w:rsidR="007A42F5">
                        <w:t xml:space="preserve"> </w:t>
                      </w:r>
                      <w:r w:rsidR="007A42F5" w:rsidRPr="007A42F5">
                        <w:rPr>
                          <w:i/>
                          <w:iCs/>
                        </w:rPr>
                        <w:t>Brooks Murray Architects</w:t>
                      </w:r>
                    </w:p>
                    <w:p w14:paraId="1653140B" w14:textId="6061A4DE" w:rsidR="00D6055C" w:rsidRDefault="00D6055C" w:rsidP="00D6055C">
                      <w:r>
                        <w:t>Address:</w:t>
                      </w:r>
                      <w:r w:rsidR="007A42F5">
                        <w:t xml:space="preserve"> </w:t>
                      </w:r>
                      <w:r w:rsidR="007A42F5" w:rsidRPr="007A42F5">
                        <w:rPr>
                          <w:i/>
                          <w:iCs/>
                        </w:rPr>
                        <w:t>The Arts Building, Morris Place, Finsbury Park, N4 3JG</w:t>
                      </w:r>
                    </w:p>
                    <w:p w14:paraId="0C34AE69" w14:textId="12501162" w:rsidR="00D6055C" w:rsidRDefault="00D6055C" w:rsidP="00D6055C">
                      <w:r>
                        <w:t>Email:</w:t>
                      </w:r>
                      <w:r w:rsidR="007A42F5">
                        <w:t xml:space="preserve"> </w:t>
                      </w:r>
                      <w:hyperlink r:id="rId9" w:history="1">
                        <w:r w:rsidR="007A42F5" w:rsidRPr="007A42F5">
                          <w:rPr>
                            <w:rStyle w:val="Hyperlink"/>
                            <w:i/>
                            <w:iCs/>
                          </w:rPr>
                          <w:t>ollie@brooksmurray.com</w:t>
                        </w:r>
                      </w:hyperlink>
                      <w:r w:rsidR="007A42F5" w:rsidRPr="007A42F5">
                        <w:rPr>
                          <w:i/>
                          <w:iCs/>
                        </w:rPr>
                        <w:tab/>
                      </w:r>
                    </w:p>
                    <w:p w14:paraId="5C139F66" w14:textId="2013C8DF" w:rsidR="00D6055C" w:rsidRDefault="00D6055C" w:rsidP="00D6055C">
                      <w:r>
                        <w:t>Phone:</w:t>
                      </w:r>
                      <w:r w:rsidR="007A42F5">
                        <w:t xml:space="preserve"> </w:t>
                      </w:r>
                      <w:r w:rsidR="007A42F5" w:rsidRPr="007A42F5">
                        <w:rPr>
                          <w:i/>
                          <w:iCs/>
                        </w:rPr>
                        <w:t>0207739955</w:t>
                      </w:r>
                    </w:p>
                  </w:txbxContent>
                </v:textbox>
                <w10:anchorlock/>
              </v:shape>
            </w:pict>
          </mc:Fallback>
        </mc:AlternateContent>
      </w:r>
    </w:p>
    <w:p w14:paraId="0007A3DE" w14:textId="77777777" w:rsidR="00D6055C" w:rsidRPr="000D03E9" w:rsidRDefault="00D6055C" w:rsidP="00D6055C">
      <w:pPr>
        <w:pStyle w:val="NoSpacing"/>
        <w:rPr>
          <w:sz w:val="24"/>
          <w:szCs w:val="24"/>
        </w:rPr>
      </w:pPr>
    </w:p>
    <w:p w14:paraId="6E7E45AA" w14:textId="77777777" w:rsidR="00D6055C" w:rsidRPr="004D5251" w:rsidRDefault="00D6055C" w:rsidP="00D6055C">
      <w:pPr>
        <w:rPr>
          <w:rFonts w:ascii="Calibri" w:hAnsi="Calibri" w:cs="Tahoma"/>
          <w:b/>
          <w:bCs/>
          <w:color w:val="76923C" w:themeColor="accent3" w:themeShade="BF"/>
          <w:sz w:val="72"/>
          <w:szCs w:val="72"/>
        </w:rPr>
      </w:pPr>
      <w:r w:rsidRPr="004D5251">
        <w:rPr>
          <w:b/>
          <w:color w:val="76923C" w:themeColor="accent3" w:themeShade="BF"/>
          <w:sz w:val="72"/>
          <w:szCs w:val="72"/>
        </w:rPr>
        <w:t>Site</w:t>
      </w:r>
    </w:p>
    <w:p w14:paraId="7D438BB5" w14:textId="693DE1F1" w:rsidR="00D6055C" w:rsidRPr="000D03E9" w:rsidRDefault="003B01DD" w:rsidP="00D6055C">
      <w:pPr>
        <w:pStyle w:val="NoSpacing"/>
        <w:rPr>
          <w:sz w:val="24"/>
          <w:szCs w:val="24"/>
        </w:rPr>
      </w:pPr>
      <w:r>
        <w:rPr>
          <w:sz w:val="24"/>
          <w:szCs w:val="24"/>
        </w:rPr>
        <w:t>3</w:t>
      </w:r>
      <w:r w:rsidR="00D6055C" w:rsidRPr="000D03E9">
        <w:rPr>
          <w:sz w:val="24"/>
          <w:szCs w:val="24"/>
        </w:rPr>
        <w:t>. Please provide brief description of the development proposals</w:t>
      </w:r>
      <w:r w:rsidR="00AF2550">
        <w:rPr>
          <w:sz w:val="24"/>
          <w:szCs w:val="24"/>
        </w:rPr>
        <w:t xml:space="preserve"> and how they affect the existing footway and carriageway levels</w:t>
      </w:r>
      <w:r w:rsidR="00D6055C" w:rsidRPr="000D03E9">
        <w:rPr>
          <w:sz w:val="24"/>
          <w:szCs w:val="24"/>
        </w:rPr>
        <w:t>.</w:t>
      </w:r>
      <w:r w:rsidR="001B3DC4">
        <w:rPr>
          <w:sz w:val="24"/>
          <w:szCs w:val="24"/>
        </w:rPr>
        <w:t xml:space="preserve"> (D</w:t>
      </w:r>
      <w:r w:rsidR="001B3DC4">
        <w:t>emonstrating the levels at the interface of the Development with the boundary of the Property.)</w:t>
      </w:r>
    </w:p>
    <w:p w14:paraId="23538FD3" w14:textId="77777777" w:rsidR="00D6055C" w:rsidRPr="000D03E9" w:rsidRDefault="00D6055C" w:rsidP="00D6055C">
      <w:pPr>
        <w:pStyle w:val="NoSpacing"/>
        <w:rPr>
          <w:sz w:val="24"/>
          <w:szCs w:val="24"/>
        </w:rPr>
      </w:pPr>
    </w:p>
    <w:p w14:paraId="57C148E0" w14:textId="002085B5" w:rsidR="00D6055C" w:rsidRDefault="00D6055C" w:rsidP="00D6055C">
      <w:pPr>
        <w:pStyle w:val="NoSpacing"/>
        <w:rPr>
          <w:sz w:val="24"/>
          <w:szCs w:val="24"/>
        </w:rPr>
      </w:pPr>
      <w:r w:rsidRPr="000D03E9">
        <w:rPr>
          <w:noProof/>
          <w:sz w:val="24"/>
          <w:szCs w:val="24"/>
          <w:lang w:eastAsia="en-GB"/>
        </w:rPr>
        <mc:AlternateContent>
          <mc:Choice Requires="wps">
            <w:drawing>
              <wp:inline distT="0" distB="0" distL="0" distR="0" wp14:anchorId="2D4FDCFA" wp14:editId="7AAC1A22">
                <wp:extent cx="5631180" cy="1981200"/>
                <wp:effectExtent l="0" t="0" r="26670" b="1905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1180" cy="198120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75585270" w14:textId="612E3E19" w:rsidR="00D6055C" w:rsidRDefault="001A1A84" w:rsidP="00D6055C">
                            <w:r>
                              <w:t>The existing area to the front of the property is broadly flat, as is the public carriageway/footpath immediately in front of the site. Whilst the proposal replaces the existing concrete hardstanding with a landscaped entranceway there are no level changes associated with the application.</w:t>
                            </w:r>
                          </w:p>
                        </w:txbxContent>
                      </wps:txbx>
                      <wps:bodyPr rot="0" vert="horz" wrap="square" lIns="91440" tIns="45720" rIns="91440" bIns="45720" anchor="t" anchorCtr="0">
                        <a:noAutofit/>
                      </wps:bodyPr>
                    </wps:wsp>
                  </a:graphicData>
                </a:graphic>
              </wp:inline>
            </w:drawing>
          </mc:Choice>
          <mc:Fallback>
            <w:pict>
              <v:shape w14:anchorId="2D4FDCFA" id="_x0000_s1028" type="#_x0000_t202" style="width:443.4pt;height:1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eBvWwIAAPcEAAAOAAAAZHJzL2Uyb0RvYy54bWysVMtu2zAQvBfoPxC817JcO3EEy0HqNEWB&#10;9IGm/QCKIi0iFFclaUvO13dJybLdAj0UvQh87M7OzC61uu1qTfbCOgUmp+lkSokwHEpltjn98f3h&#10;zZIS55kpmQYjcnoQjt6uX79atU0mZlCBLoUlCGJc1jY5rbxvsiRxvBI1cxNohMFLCbZmHrd2m5SW&#10;tYhe62Q2nV4lLdiyscCFc3h631/SdcSXUnD/RUonPNE5RW4+fm38FuGbrFcs21rWVIoPNNg/sKiZ&#10;Mlh0hLpnnpGdVX9A1YpbcCD9hEOdgJSKi6gB1aTT39Q8VawRUQua45rRJvf/YPnn/VPz1RLfvYMO&#10;GxhFuOYR+LMjBjYVM1txZy20lWAlFk6DZUnbuGxIDVa7zAWQov0EJTaZ7TxEoE7aOriCOgmiYwMO&#10;o+mi84Tj4eLqbZou8YrjXXqzTLGtsQbLjumNdf6DgJqERU4tdjXCs/2j84EOy44hoZo2pEWo2TUC&#10;hb0DrcoHpXXchMkSG23JnuFMFNtest7VyL0/Wy6mI4U4iCE8VrlACoa8N2WcIM+U7tfIRZvBoWDK&#10;YI8/aNFz+yYkUSUKn/XkLvmUz73BAQUjQ4pE5mPS0KDLJO2PSUNsSBNx+sfEwYrLxFO1MTpWBOPH&#10;xFoZsH+nKvv4o+pea5gK3xUdig1a0aZwUkB5wEmx0L9E/HPgogL7QkmLrzCn7ueOWUGJ/mhw2m7S&#10;+Tw827iZL65nuLHnN8X5DTMcoXLqKemXGx+fetBk4A6nUqo4LycmA2d8XbHBw58gPN/zfYw6/a/W&#10;vwAAAP//AwBQSwMEFAAGAAgAAAAhAHCfm6veAAAABQEAAA8AAABkcnMvZG93bnJldi54bWxMj0FL&#10;w0AQhe+C/2EZwUuxu02lhJhNsYIgvYhVD9622TEJ7s6G7DaN/fWOXurlwfCG975XrifvxIhD7AJp&#10;WMwVCKQ62I4aDW+vjzc5iJgMWeMCoYZvjLCuLi9KU9hwpBccd6kRHEKxMBralPpCyli36E2chx6J&#10;vc8weJP4HBppB3PkcO9kptRKetMRN7Smx4cW66/dwWt4P23HOlP50s3k7Hm72Tydxo9bra+vpvs7&#10;EAmndH6GX3xGh4qZ9uFANgqngYekP2Uvz1c8Y69hucgUyKqU/+mrHwAAAP//AwBQSwECLQAUAAYA&#10;CAAAACEAtoM4kv4AAADhAQAAEwAAAAAAAAAAAAAAAAAAAAAAW0NvbnRlbnRfVHlwZXNdLnhtbFBL&#10;AQItABQABgAIAAAAIQA4/SH/1gAAAJQBAAALAAAAAAAAAAAAAAAAAC8BAABfcmVscy8ucmVsc1BL&#10;AQItABQABgAIAAAAIQDO0eBvWwIAAPcEAAAOAAAAAAAAAAAAAAAAAC4CAABkcnMvZTJvRG9jLnht&#10;bFBLAQItABQABgAIAAAAIQBwn5ur3gAAAAUBAAAPAAAAAAAAAAAAAAAAALUEAABkcnMvZG93bnJl&#10;di54bWxQSwUGAAAAAAQABADzAAAAwAUAAAAA&#10;" fillcolor="white [3201]" strokecolor="#d8d8d8 [2732]" strokeweight="1pt">
                <v:textbox>
                  <w:txbxContent>
                    <w:p w14:paraId="75585270" w14:textId="612E3E19" w:rsidR="00D6055C" w:rsidRDefault="001A1A84" w:rsidP="00D6055C">
                      <w:r>
                        <w:t>The existing area to the front of the property is broadly flat, as is the public carriageway/footpath immediately in front of the site. Whilst the proposal replaces the existing concrete hardstanding with a landscaped entranceway there are no level changes associated with the application.</w:t>
                      </w:r>
                    </w:p>
                  </w:txbxContent>
                </v:textbox>
                <w10:anchorlock/>
              </v:shape>
            </w:pict>
          </mc:Fallback>
        </mc:AlternateContent>
      </w:r>
    </w:p>
    <w:p w14:paraId="7AB63370" w14:textId="7311AD03" w:rsidR="000E6B3E" w:rsidRDefault="000E6B3E" w:rsidP="00D6055C">
      <w:pPr>
        <w:pStyle w:val="NoSpacing"/>
        <w:rPr>
          <w:sz w:val="24"/>
          <w:szCs w:val="24"/>
        </w:rPr>
      </w:pPr>
    </w:p>
    <w:p w14:paraId="0827524A" w14:textId="28DA3F0F" w:rsidR="000E6B3E" w:rsidRDefault="003B01DD" w:rsidP="00D6055C">
      <w:pPr>
        <w:pStyle w:val="NoSpacing"/>
      </w:pPr>
      <w:r>
        <w:rPr>
          <w:sz w:val="24"/>
          <w:szCs w:val="24"/>
        </w:rPr>
        <w:lastRenderedPageBreak/>
        <w:t>4</w:t>
      </w:r>
      <w:r w:rsidR="000E6B3E">
        <w:rPr>
          <w:sz w:val="24"/>
          <w:szCs w:val="24"/>
        </w:rPr>
        <w:t xml:space="preserve">. </w:t>
      </w:r>
      <w:r w:rsidR="005F0DF3">
        <w:t xml:space="preserve">Do </w:t>
      </w:r>
      <w:r w:rsidR="000E6B3E">
        <w:t xml:space="preserve">the development proposals affect the existing levels on the public highway (i.e. footway and/or carriageway) in such a way that the footway would have to be adjusted to meet the proposed private forecourt </w:t>
      </w:r>
      <w:r w:rsidR="004D5251">
        <w:t>levels?</w:t>
      </w:r>
    </w:p>
    <w:p w14:paraId="3977A9DF" w14:textId="77777777" w:rsidR="000E6B3E" w:rsidRPr="000D03E9" w:rsidRDefault="000E6B3E" w:rsidP="00D6055C">
      <w:pPr>
        <w:pStyle w:val="NoSpacing"/>
        <w:rPr>
          <w:sz w:val="24"/>
          <w:szCs w:val="24"/>
        </w:rPr>
      </w:pPr>
    </w:p>
    <w:p w14:paraId="2D158E32" w14:textId="0A54B613" w:rsidR="00D6055C" w:rsidRDefault="000E6B3E" w:rsidP="00D6055C">
      <w:pPr>
        <w:pStyle w:val="NoSpacing"/>
        <w:rPr>
          <w:sz w:val="24"/>
          <w:szCs w:val="24"/>
        </w:rPr>
      </w:pPr>
      <w:r w:rsidRPr="000D03E9">
        <w:rPr>
          <w:noProof/>
          <w:sz w:val="24"/>
          <w:szCs w:val="24"/>
          <w:lang w:eastAsia="en-GB"/>
        </w:rPr>
        <mc:AlternateContent>
          <mc:Choice Requires="wps">
            <w:drawing>
              <wp:inline distT="0" distB="0" distL="0" distR="0" wp14:anchorId="7DE67924" wp14:editId="6CD47F14">
                <wp:extent cx="5692140" cy="792480"/>
                <wp:effectExtent l="0" t="0" r="22860" b="266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792480"/>
                        </a:xfrm>
                        <a:prstGeom prst="rect">
                          <a:avLst/>
                        </a:prstGeom>
                        <a:solidFill>
                          <a:sysClr val="window" lastClr="FFFFFF"/>
                        </a:solidFill>
                        <a:ln w="12700" cap="flat" cmpd="sng" algn="ctr">
                          <a:solidFill>
                            <a:sysClr val="window" lastClr="FFFFFF">
                              <a:lumMod val="85000"/>
                            </a:sysClr>
                          </a:solidFill>
                          <a:prstDash val="solid"/>
                          <a:headEnd/>
                          <a:tailEnd/>
                        </a:ln>
                        <a:effectLst/>
                      </wps:spPr>
                      <wps:txbx>
                        <w:txbxContent>
                          <w:p w14:paraId="2E242EAE" w14:textId="38F22023" w:rsidR="000E6B3E" w:rsidRDefault="001A1A84" w:rsidP="000E6B3E">
                            <w:r>
                              <w:t>No.</w:t>
                            </w:r>
                          </w:p>
                        </w:txbxContent>
                      </wps:txbx>
                      <wps:bodyPr rot="0" vert="horz" wrap="square" lIns="91440" tIns="45720" rIns="91440" bIns="45720" anchor="t" anchorCtr="0">
                        <a:noAutofit/>
                      </wps:bodyPr>
                    </wps:wsp>
                  </a:graphicData>
                </a:graphic>
              </wp:inline>
            </w:drawing>
          </mc:Choice>
          <mc:Fallback>
            <w:pict>
              <v:shape w14:anchorId="7DE67924" id="_x0000_s1029" type="#_x0000_t202" style="width:448.2pt;height:6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AKqRwIAAJkEAAAOAAAAZHJzL2Uyb0RvYy54bWysVNtu2zAMfR+wfxD0vjrJ0jYx4hRdug4D&#10;ugvQ7QMYWY6NyaImKrGzry8lJ2nWPW1YHgRJtA55ziGzuOlbI3baU4O2kOOLkRTaKiwbuynk92/3&#10;b2ZSUABbgkGrC7nXJG+Wr18tOpfrCdZoSu0Fg1jKO1fIOgSXZxmpWrdAF+i05WCFvoXAR7/JSg8d&#10;o7cmm4xGV1mHvnQelSbi27shKJcJv6q0Cl+qinQQppBcW0irT+s6rtlyAfnGg6sbdSgD/qGKFhrL&#10;SU9QdxBAbH3zB1TbKI+EVbhQ2GZYVY3SiQOzGY9esHmswenEhcUhd5KJ/h+s+rx7dF+9CP077NnA&#10;RILcA6ofJCyuarAbfes9drWGkhOPo2RZ5yg/PI1SU04RZN19wpJNhm3ABNRXvo2qME/B6GzA/iS6&#10;7oNQfHl5NZ+MpxxSHLueT6az5EoG+fG18xQ+aGxF3BTSs6kJHXYPFGI1kB8/ickITVPeN8akw55W&#10;xosdsP/cNiV2UhigwJeFvE+/ROjFM2NFx1wn16NYGHBjVgYCb1tXFpLsRgowG+54Ffwg2d8mjcWZ&#10;bcuCDcXNLkeca2BDqehE7DcykeUdUD28SKGhgaM3722ZmjlAY4Y962JszKPTIBzEOro1+Bb6dS8a&#10;5vQ2IsXYGss9e+lxmBWebd7U6H9J0fGcMPufW/CaZfxouR/m42k0L6TD9PJ6wgd/HlmfR8Aqhiok&#10;SzlsVyENY6zS4i33TdUkS58rOXQb938S5DCrccDOz+mr53+U5RMAAAD//wMAUEsDBBQABgAIAAAA&#10;IQATQ3qA2gAAAAUBAAAPAAAAZHJzL2Rvd25yZXYueG1sTI/BasMwEETvhfyD2EJujVzjGtexHEKg&#10;txJoWmiPirWxTaSVseTE+ftue2kvA8sMM2+rzeysuOAYek8KHlcJCKTGm55aBR/vLw8FiBA1GW09&#10;oYIbBtjUi7tKl8Zf6Q0vh9gKLqFQagVdjEMpZWg6dDqs/IDE3smPTkc+x1aaUV+53FmZJkkune6J&#10;Fzo94K7D5nyYnIL95/SK5ml//krz3vqmyILdeaWW9/N2DSLiHP/C8IPP6FAz09FPZIKwCviR+Kvs&#10;Fc95BuLIoTQrQNaV/E9ffwMAAP//AwBQSwECLQAUAAYACAAAACEAtoM4kv4AAADhAQAAEwAAAAAA&#10;AAAAAAAAAAAAAAAAW0NvbnRlbnRfVHlwZXNdLnhtbFBLAQItABQABgAIAAAAIQA4/SH/1gAAAJQB&#10;AAALAAAAAAAAAAAAAAAAAC8BAABfcmVscy8ucmVsc1BLAQItABQABgAIAAAAIQDfqAKqRwIAAJkE&#10;AAAOAAAAAAAAAAAAAAAAAC4CAABkcnMvZTJvRG9jLnhtbFBLAQItABQABgAIAAAAIQATQ3qA2gAA&#10;AAUBAAAPAAAAAAAAAAAAAAAAAKEEAABkcnMvZG93bnJldi54bWxQSwUGAAAAAAQABADzAAAAqAUA&#10;AAAA&#10;" fillcolor="window" strokecolor="#d9d9d9" strokeweight="1pt">
                <v:textbox>
                  <w:txbxContent>
                    <w:p w14:paraId="2E242EAE" w14:textId="38F22023" w:rsidR="000E6B3E" w:rsidRDefault="001A1A84" w:rsidP="000E6B3E">
                      <w:r>
                        <w:t>No.</w:t>
                      </w:r>
                    </w:p>
                  </w:txbxContent>
                </v:textbox>
                <w10:anchorlock/>
              </v:shape>
            </w:pict>
          </mc:Fallback>
        </mc:AlternateContent>
      </w:r>
    </w:p>
    <w:p w14:paraId="6ED9AF19" w14:textId="240A19A1" w:rsidR="000E6B3E" w:rsidRDefault="000E6B3E" w:rsidP="00D6055C">
      <w:pPr>
        <w:pStyle w:val="NoSpacing"/>
        <w:rPr>
          <w:sz w:val="24"/>
          <w:szCs w:val="24"/>
        </w:rPr>
      </w:pPr>
    </w:p>
    <w:p w14:paraId="3285F867" w14:textId="5E5DDF2A" w:rsidR="000E6B3E" w:rsidRDefault="003B01DD" w:rsidP="00D6055C">
      <w:pPr>
        <w:pStyle w:val="NoSpacing"/>
        <w:rPr>
          <w:sz w:val="24"/>
          <w:szCs w:val="24"/>
        </w:rPr>
      </w:pPr>
      <w:r>
        <w:t>5</w:t>
      </w:r>
      <w:r w:rsidR="000E6B3E">
        <w:t xml:space="preserve">. </w:t>
      </w:r>
      <w:r w:rsidR="006A089C">
        <w:t xml:space="preserve">Please explain </w:t>
      </w:r>
      <w:r>
        <w:t xml:space="preserve">the </w:t>
      </w:r>
      <w:r w:rsidR="006A089C">
        <w:t xml:space="preserve">surface water collection, what measure have you taken to </w:t>
      </w:r>
      <w:r>
        <w:t xml:space="preserve">ensure </w:t>
      </w:r>
      <w:r w:rsidR="000E6B3E">
        <w:t xml:space="preserve">that it </w:t>
      </w:r>
      <w:r w:rsidR="006A089C">
        <w:t>does not</w:t>
      </w:r>
      <w:r w:rsidR="000E6B3E">
        <w:t xml:space="preserve"> flow from private land onto the public highway?</w:t>
      </w:r>
    </w:p>
    <w:p w14:paraId="70E2C413" w14:textId="257ACA95" w:rsidR="000E6B3E" w:rsidRDefault="000E6B3E" w:rsidP="00D6055C">
      <w:pPr>
        <w:pStyle w:val="NoSpacing"/>
        <w:rPr>
          <w:sz w:val="24"/>
          <w:szCs w:val="24"/>
        </w:rPr>
      </w:pPr>
    </w:p>
    <w:p w14:paraId="72BA8999" w14:textId="141B4529" w:rsidR="000E6B3E" w:rsidRDefault="000E6B3E" w:rsidP="00D6055C">
      <w:pPr>
        <w:pStyle w:val="NoSpacing"/>
        <w:rPr>
          <w:sz w:val="24"/>
          <w:szCs w:val="24"/>
        </w:rPr>
      </w:pPr>
      <w:r w:rsidRPr="000D03E9">
        <w:rPr>
          <w:noProof/>
          <w:sz w:val="24"/>
          <w:szCs w:val="24"/>
          <w:lang w:eastAsia="en-GB"/>
        </w:rPr>
        <mc:AlternateContent>
          <mc:Choice Requires="wps">
            <w:drawing>
              <wp:inline distT="0" distB="0" distL="0" distR="0" wp14:anchorId="24F8CBD2" wp14:editId="0BB4F53E">
                <wp:extent cx="5692140" cy="822960"/>
                <wp:effectExtent l="0" t="0" r="22860" b="1524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82296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4BE59F02" w14:textId="15CE7B7B" w:rsidR="000E6B3E" w:rsidRDefault="001A1A84" w:rsidP="000E6B3E">
                            <w:r>
                              <w:t>ACO T</w:t>
                            </w:r>
                            <w:r w:rsidR="00470A95">
                              <w:t>h</w:t>
                            </w:r>
                            <w:r>
                              <w:t>resh</w:t>
                            </w:r>
                            <w:r w:rsidR="00470A95">
                              <w:t>old Drains to all new underground drainage to all entranceways between private and public land.</w:t>
                            </w:r>
                          </w:p>
                        </w:txbxContent>
                      </wps:txbx>
                      <wps:bodyPr rot="0" vert="horz" wrap="square" lIns="91440" tIns="45720" rIns="91440" bIns="45720" anchor="t" anchorCtr="0">
                        <a:noAutofit/>
                      </wps:bodyPr>
                    </wps:wsp>
                  </a:graphicData>
                </a:graphic>
              </wp:inline>
            </w:drawing>
          </mc:Choice>
          <mc:Fallback>
            <w:pict>
              <v:shape w14:anchorId="24F8CBD2" id="_x0000_s1030" type="#_x0000_t202" style="width:448.2pt;height:6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HEOXAIAAPYEAAAOAAAAZHJzL2Uyb0RvYy54bWysVNuO2yAQfa/Uf0C8d+1Y2UusOKtttltV&#10;2l7UbT+AYIjRYsYFEjv9+g7gONlW6kPVFwuYmcM5ZwYvb4dWk72wToGp6Owip0QYDrUy24p+//bw&#10;5oYS55mpmQYjKnoQjt6uXr9a9l0pCmhA18ISBDGu7LuKNt53ZZY53oiWuQvohMGgBNsyj1u7zWrL&#10;ekRvdVbk+VXWg607C1w4h6f3KUhXEV9Kwf1nKZ3wRFcUufn4tfG7Cd9stWTl1rKuUXykwf6BRcuU&#10;wUsnqHvmGdlZ9QdUq7gFB9JfcGgzkFJxETWgmln+m5qnhnUiakFzXDfZ5P4fLP+0f+q+WOKHtzBg&#10;A6MI1z0Cf3bEwLphZivurIW+EazGi2fBsqzvXDmWBqtd6QLIpv8INTaZ7TxEoEHaNriCOgmiYwMO&#10;k+li8ITj4eXVopjNMcQxdlMUi6vYlYyVx+rOOv9eQEvCoqIWmxrR2f7R+cCGlceUcJk2pEeexXWe&#10;JzWgVf2gtA7BOFhirS3ZMxyJzTYp1rsWqaezm8scKxPulB5vcedIwY93po4D5JnSaY1ctBkNCp6M&#10;7viDFonbVyGJqlF3kciFQT/xqZ+TvwEFM0OJROZT0difl0XaH4vG3FAm4vBPhaMVLwtPt03Z8UYw&#10;fipslQH7d6oy5R9VJ61hKPywGVBsRefBznCygfqAg2IhPUT8ceCiAfuTkh4fYUXdjx2zghL9weCw&#10;LWbzMBk+buaX1wVu7Hlkcx5hhiNURT0labn28aUHTQbucCilivNyYjJyxscVGzz+CMLrPd/HrNPv&#10;avULAAD//wMAUEsDBBQABgAIAAAAIQDsu2Nm3gAAAAUBAAAPAAAAZHJzL2Rvd25yZXYueG1sTI9B&#10;S8NAEIXvgv9hGcFLsRtjCWnMplhBkF7Eag+9bbNjEtydDdltGvvrHb3o5cHwHu99U64mZ8WIQ+g8&#10;KbidJyCQam86ahS8vz3d5CBC1GS09YQKvjDAqrq8KHVh/IlecdzGRnAJhUIraGPsCylD3aLTYe57&#10;JPY+/OB05HNopBn0icudlWmSZNLpjnih1T0+tlh/bo9Owe68Ges0ye/sTM5eNuv183ncL5S6vpoe&#10;7kFEnOJfGH7wGR0qZjr4I5kgrAJ+JP4qe/kyW4A4cChdZiCrUv6nr74BAAD//wMAUEsBAi0AFAAG&#10;AAgAAAAhALaDOJL+AAAA4QEAABMAAAAAAAAAAAAAAAAAAAAAAFtDb250ZW50X1R5cGVzXS54bWxQ&#10;SwECLQAUAAYACAAAACEAOP0h/9YAAACUAQAACwAAAAAAAAAAAAAAAAAvAQAAX3JlbHMvLnJlbHNQ&#10;SwECLQAUAAYACAAAACEASdhxDlwCAAD2BAAADgAAAAAAAAAAAAAAAAAuAgAAZHJzL2Uyb0RvYy54&#10;bWxQSwECLQAUAAYACAAAACEA7LtjZt4AAAAFAQAADwAAAAAAAAAAAAAAAAC2BAAAZHJzL2Rvd25y&#10;ZXYueG1sUEsFBgAAAAAEAAQA8wAAAMEFAAAAAA==&#10;" fillcolor="white [3201]" strokecolor="#d8d8d8 [2732]" strokeweight="1pt">
                <v:textbox>
                  <w:txbxContent>
                    <w:p w14:paraId="4BE59F02" w14:textId="15CE7B7B" w:rsidR="000E6B3E" w:rsidRDefault="001A1A84" w:rsidP="000E6B3E">
                      <w:r>
                        <w:t>ACO T</w:t>
                      </w:r>
                      <w:r w:rsidR="00470A95">
                        <w:t>h</w:t>
                      </w:r>
                      <w:r>
                        <w:t>resh</w:t>
                      </w:r>
                      <w:r w:rsidR="00470A95">
                        <w:t>old Drains to all new underground drainage to all entranceways between private and public land.</w:t>
                      </w:r>
                    </w:p>
                  </w:txbxContent>
                </v:textbox>
                <w10:anchorlock/>
              </v:shape>
            </w:pict>
          </mc:Fallback>
        </mc:AlternateContent>
      </w:r>
    </w:p>
    <w:p w14:paraId="7538EB17" w14:textId="4AF2DFA3" w:rsidR="000E6B3E" w:rsidRDefault="000E6B3E" w:rsidP="00D6055C">
      <w:pPr>
        <w:pStyle w:val="NoSpacing"/>
        <w:rPr>
          <w:sz w:val="24"/>
          <w:szCs w:val="24"/>
        </w:rPr>
      </w:pPr>
    </w:p>
    <w:p w14:paraId="627A5B96" w14:textId="16DEE461" w:rsidR="004D5251" w:rsidRDefault="004D5251" w:rsidP="00D6055C">
      <w:pPr>
        <w:pStyle w:val="NoSpacing"/>
        <w:rPr>
          <w:sz w:val="24"/>
          <w:szCs w:val="24"/>
        </w:rPr>
      </w:pPr>
    </w:p>
    <w:p w14:paraId="0E6DF2D4" w14:textId="4A7DCBED" w:rsidR="003B01DD" w:rsidRDefault="003B01DD" w:rsidP="00D6055C">
      <w:pPr>
        <w:pStyle w:val="NoSpacing"/>
        <w:rPr>
          <w:sz w:val="24"/>
          <w:szCs w:val="24"/>
        </w:rPr>
      </w:pPr>
    </w:p>
    <w:p w14:paraId="570516DE" w14:textId="77777777" w:rsidR="003B01DD" w:rsidRDefault="003B01DD" w:rsidP="00D6055C">
      <w:pPr>
        <w:pStyle w:val="NoSpacing"/>
        <w:rPr>
          <w:sz w:val="24"/>
          <w:szCs w:val="24"/>
        </w:rPr>
      </w:pPr>
    </w:p>
    <w:p w14:paraId="3D093DD7" w14:textId="2FB0DE37" w:rsidR="000E6B3E" w:rsidRDefault="003B01DD" w:rsidP="00D6055C">
      <w:pPr>
        <w:pStyle w:val="NoSpacing"/>
        <w:rPr>
          <w:sz w:val="24"/>
          <w:szCs w:val="24"/>
        </w:rPr>
      </w:pPr>
      <w:r>
        <w:rPr>
          <w:sz w:val="24"/>
          <w:szCs w:val="24"/>
        </w:rPr>
        <w:t>6</w:t>
      </w:r>
      <w:r w:rsidR="000E6B3E">
        <w:rPr>
          <w:sz w:val="24"/>
          <w:szCs w:val="24"/>
        </w:rPr>
        <w:t>.</w:t>
      </w:r>
      <w:r w:rsidR="000E6B3E" w:rsidRPr="000E6B3E">
        <w:t xml:space="preserve"> </w:t>
      </w:r>
      <w:r w:rsidR="000E6B3E">
        <w:t>Do</w:t>
      </w:r>
      <w:r>
        <w:t>es any door or gate</w:t>
      </w:r>
      <w:r w:rsidR="000E6B3E">
        <w:t xml:space="preserve"> in the proposed design open onto the public highway?</w:t>
      </w:r>
    </w:p>
    <w:p w14:paraId="112E6505" w14:textId="47839FFC" w:rsidR="000E6B3E" w:rsidRDefault="000E6B3E" w:rsidP="00D6055C">
      <w:pPr>
        <w:pStyle w:val="NoSpacing"/>
        <w:rPr>
          <w:sz w:val="24"/>
          <w:szCs w:val="24"/>
        </w:rPr>
      </w:pPr>
    </w:p>
    <w:p w14:paraId="1F9D67CE" w14:textId="73DCE52C" w:rsidR="004D5251" w:rsidRDefault="004D5251" w:rsidP="00D6055C">
      <w:pPr>
        <w:pStyle w:val="NoSpacing"/>
        <w:rPr>
          <w:sz w:val="24"/>
          <w:szCs w:val="24"/>
        </w:rPr>
      </w:pPr>
      <w:r w:rsidRPr="000D03E9">
        <w:rPr>
          <w:noProof/>
          <w:sz w:val="24"/>
          <w:szCs w:val="24"/>
          <w:lang w:eastAsia="en-GB"/>
        </w:rPr>
        <mc:AlternateContent>
          <mc:Choice Requires="wps">
            <w:drawing>
              <wp:inline distT="0" distB="0" distL="0" distR="0" wp14:anchorId="7C50C656" wp14:editId="3348B02D">
                <wp:extent cx="5654040" cy="830580"/>
                <wp:effectExtent l="0" t="0" r="22860" b="2667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830580"/>
                        </a:xfrm>
                        <a:prstGeom prst="rect">
                          <a:avLst/>
                        </a:prstGeom>
                        <a:solidFill>
                          <a:sysClr val="window" lastClr="FFFFFF"/>
                        </a:solidFill>
                        <a:ln w="12700" cap="flat" cmpd="sng" algn="ctr">
                          <a:solidFill>
                            <a:sysClr val="window" lastClr="FFFFFF">
                              <a:lumMod val="85000"/>
                            </a:sysClr>
                          </a:solidFill>
                          <a:prstDash val="solid"/>
                          <a:headEnd/>
                          <a:tailEnd/>
                        </a:ln>
                        <a:effectLst/>
                      </wps:spPr>
                      <wps:txbx>
                        <w:txbxContent>
                          <w:p w14:paraId="321BE996" w14:textId="54D57342" w:rsidR="004D5251" w:rsidRDefault="00470A95" w:rsidP="004D5251">
                            <w:r>
                              <w:t>No.</w:t>
                            </w:r>
                          </w:p>
                        </w:txbxContent>
                      </wps:txbx>
                      <wps:bodyPr rot="0" vert="horz" wrap="square" lIns="91440" tIns="45720" rIns="91440" bIns="45720" anchor="t" anchorCtr="0">
                        <a:noAutofit/>
                      </wps:bodyPr>
                    </wps:wsp>
                  </a:graphicData>
                </a:graphic>
              </wp:inline>
            </w:drawing>
          </mc:Choice>
          <mc:Fallback>
            <w:pict>
              <v:shape w14:anchorId="7C50C656" id="_x0000_s1031" type="#_x0000_t202" style="width:445.2pt;height:6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xxRgIAAJkEAAAOAAAAZHJzL2Uyb0RvYy54bWysVNtu2zAMfR+wfxD0vtjJkjYz6hRduwwD&#10;ugvQ7QMYWY6NyaImKrGzrx8lp2nWPW1YHgRJtA55ziFzdT10Ruy1pxZtKaeTXAptFVat3Zby29f1&#10;q6UUFMBWYNDqUh40yevVyxdXvSv0DBs0lfaCQSwVvStlE4IrsoxUozugCTptOVij7yDw0W+zykPP&#10;6J3JZnl+kfXoK+dRaSK+vRuDcpXw61qr8LmuSQdhSsm1hbT6tG7imq2uoNh6cE2rjmXAP1TRQWs5&#10;6QnqDgKInW//gOpa5ZGwDhOFXYZ13SqdODCbaf6MzUMDTicuLA65k0z0/2DVp/2D++JFGN7iwAYm&#10;EuTuUX0nYfG2AbvVN95j32ioOPE0Spb1jorj0yg1FRRBNv1HrNhk2AVMQEPtu6gK8xSMzgYcTqLr&#10;IQjFl4uLxTyfc0hxbPk6XyyTKxkUj6+dp/BeYyfippSeTU3osL+nEKuB4vGTmIzQtNW6NSYdDnRr&#10;vNgD+89tU2EvhQEKfFnKdfolQs+eGSt65jq7zGNhwI1ZGwi87VxVSrJbKcBsueNV8KNkf5s0Fmd2&#10;HQs2Frdc5JxrZEOp6ETsNzKR5R1QM75IobGBozfvbJWaOUBrxj3rYmzMo9MgHMV6dGv0LQybQbTM&#10;aRGRYmyD1YG99DjOCs82bxr0P6XoeU6Y/Y8deM0yfrDcD2+m82heSIf54nLGB38e2ZxHwCqGKiVL&#10;OW5vQxrGWKXFG+6buk2WPlVy7Dbu/yTIcVbjgJ2f01dP/yirXwAAAP//AwBQSwMEFAAGAAgAAAAh&#10;AE37LMDaAAAABQEAAA8AAABkcnMvZG93bnJldi54bWxMj8FqwzAQRO+B/IPYQm+N1DQNrmM5hEBv&#10;JdCk0B4Va2ObSCtjyYn799320lwGlhlm3hbr0TtxwT62gTQ8zhQIpCrYlmoNH4fXhwxETIascYFQ&#10;wzdGWJfTSWFyG670jpd9qgWXUMyNhialLpcyVg16E2ehQ2LvFHpvEp99LW1vrlzunZwrtZTetMQL&#10;jelw22B13g9ew+5zeEP7vDt/zZetC1W2iG4btL6/GzcrEAnH9B+GX3xGh5KZjmEgG4XTwI+kP2Uv&#10;e1ELEEcOPakMZFnIW/ryBwAA//8DAFBLAQItABQABgAIAAAAIQC2gziS/gAAAOEBAAATAAAAAAAA&#10;AAAAAAAAAAAAAABbQ29udGVudF9UeXBlc10ueG1sUEsBAi0AFAAGAAgAAAAhADj9If/WAAAAlAEA&#10;AAsAAAAAAAAAAAAAAAAALwEAAF9yZWxzLy5yZWxzUEsBAi0AFAAGAAgAAAAhAL9LHHFGAgAAmQQA&#10;AA4AAAAAAAAAAAAAAAAALgIAAGRycy9lMm9Eb2MueG1sUEsBAi0AFAAGAAgAAAAhAE37LMDaAAAA&#10;BQEAAA8AAAAAAAAAAAAAAAAAoAQAAGRycy9kb3ducmV2LnhtbFBLBQYAAAAABAAEAPMAAACnBQAA&#10;AAA=&#10;" fillcolor="window" strokecolor="#d9d9d9" strokeweight="1pt">
                <v:textbox>
                  <w:txbxContent>
                    <w:p w14:paraId="321BE996" w14:textId="54D57342" w:rsidR="004D5251" w:rsidRDefault="00470A95" w:rsidP="004D5251">
                      <w:r>
                        <w:t>No.</w:t>
                      </w:r>
                    </w:p>
                  </w:txbxContent>
                </v:textbox>
                <w10:anchorlock/>
              </v:shape>
            </w:pict>
          </mc:Fallback>
        </mc:AlternateContent>
      </w:r>
    </w:p>
    <w:p w14:paraId="31B847F3" w14:textId="6486D73E" w:rsidR="000E6B3E" w:rsidRPr="000D03E9" w:rsidRDefault="000E6B3E" w:rsidP="00D6055C">
      <w:pPr>
        <w:pStyle w:val="NoSpacing"/>
        <w:rPr>
          <w:sz w:val="24"/>
          <w:szCs w:val="24"/>
        </w:rPr>
      </w:pPr>
    </w:p>
    <w:p w14:paraId="2EFCDF52" w14:textId="7A0662C8" w:rsidR="00D6055C" w:rsidRPr="000D03E9" w:rsidRDefault="003B01DD" w:rsidP="00D6055C">
      <w:pPr>
        <w:pStyle w:val="NoSpacing"/>
        <w:rPr>
          <w:sz w:val="24"/>
          <w:szCs w:val="24"/>
        </w:rPr>
      </w:pPr>
      <w:r>
        <w:rPr>
          <w:sz w:val="24"/>
          <w:szCs w:val="24"/>
        </w:rPr>
        <w:t>7</w:t>
      </w:r>
      <w:r w:rsidR="00D6055C" w:rsidRPr="000D03E9">
        <w:rPr>
          <w:sz w:val="24"/>
          <w:szCs w:val="24"/>
        </w:rPr>
        <w:t xml:space="preserve">. Please provide </w:t>
      </w:r>
      <w:r w:rsidR="00AF7828" w:rsidRPr="000D03E9">
        <w:rPr>
          <w:sz w:val="24"/>
          <w:szCs w:val="24"/>
        </w:rPr>
        <w:t>a</w:t>
      </w:r>
      <w:r w:rsidR="00AF7828">
        <w:rPr>
          <w:sz w:val="24"/>
          <w:szCs w:val="24"/>
        </w:rPr>
        <w:t xml:space="preserve">n </w:t>
      </w:r>
      <w:r w:rsidR="00AF7828" w:rsidRPr="00AF7828">
        <w:rPr>
          <w:b/>
          <w:sz w:val="24"/>
          <w:szCs w:val="24"/>
          <w:u w:val="single"/>
        </w:rPr>
        <w:t>EXISTING</w:t>
      </w:r>
      <w:r w:rsidR="00AF7828" w:rsidRPr="000D03E9">
        <w:rPr>
          <w:sz w:val="24"/>
          <w:szCs w:val="24"/>
        </w:rPr>
        <w:t xml:space="preserve"> site </w:t>
      </w:r>
      <w:r w:rsidR="00AF7828">
        <w:rPr>
          <w:sz w:val="24"/>
          <w:szCs w:val="24"/>
        </w:rPr>
        <w:t xml:space="preserve">Level Plan </w:t>
      </w:r>
    </w:p>
    <w:p w14:paraId="36100762" w14:textId="0F859907" w:rsidR="00D6055C" w:rsidRDefault="00D6055C" w:rsidP="00D6055C">
      <w:pPr>
        <w:pStyle w:val="NoSpacing"/>
        <w:rPr>
          <w:sz w:val="24"/>
          <w:szCs w:val="24"/>
        </w:rPr>
      </w:pPr>
    </w:p>
    <w:p w14:paraId="134C61E9" w14:textId="0EBEADBB" w:rsidR="007949B2" w:rsidRPr="000D03E9" w:rsidRDefault="007949B2" w:rsidP="00D6055C">
      <w:pPr>
        <w:pStyle w:val="NoSpacing"/>
        <w:rPr>
          <w:sz w:val="24"/>
          <w:szCs w:val="24"/>
        </w:rPr>
      </w:pPr>
      <w:r w:rsidRPr="000D03E9">
        <w:rPr>
          <w:noProof/>
          <w:sz w:val="24"/>
          <w:szCs w:val="24"/>
          <w:lang w:eastAsia="en-GB"/>
        </w:rPr>
        <mc:AlternateContent>
          <mc:Choice Requires="wps">
            <w:drawing>
              <wp:inline distT="0" distB="0" distL="0" distR="0" wp14:anchorId="441B86CC" wp14:editId="7742C6AE">
                <wp:extent cx="5707380" cy="975360"/>
                <wp:effectExtent l="0" t="0" r="26670" b="1524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97536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3F14744E" w14:textId="314671B2" w:rsidR="007949B2" w:rsidRDefault="00470A95" w:rsidP="007949B2">
                            <w:r>
                              <w:t>Attached.</w:t>
                            </w:r>
                          </w:p>
                        </w:txbxContent>
                      </wps:txbx>
                      <wps:bodyPr rot="0" vert="horz" wrap="square" lIns="91440" tIns="45720" rIns="91440" bIns="45720" anchor="t" anchorCtr="0">
                        <a:noAutofit/>
                      </wps:bodyPr>
                    </wps:wsp>
                  </a:graphicData>
                </a:graphic>
              </wp:inline>
            </w:drawing>
          </mc:Choice>
          <mc:Fallback>
            <w:pict>
              <v:shape w14:anchorId="441B86CC" id="_x0000_s1032" type="#_x0000_t202" style="width:449.4pt;height:7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wEXgIAAPYEAAAOAAAAZHJzL2Uyb0RvYy54bWysVF1v2yAUfZ+0/4B4X+2kSZNacaquXadJ&#10;3YfW7QcQDDEq5npAYme/fhdwnHST9jDtxQLuvYdzzr14ddM3muyFdQpMSScXOSXCcKiU2Zb0+7eH&#10;N0tKnGemYhqMKOlBOHqzfv1q1bWFmEINuhKWIIhxRdeWtPa+LbLM8Vo0zF1AKwwGJdiGedzabVZZ&#10;1iF6o7Npnl9lHdiqtcCFc3h6n4J0HfGlFNx/ltIJT3RJkZuPXxu/m/DN1itWbC1ra8UHGuwfWDRM&#10;Gbx0hLpnnpGdVX9ANYpbcCD9BYcmAykVF1EDqpnkv6l5qlkrohY0x7WjTe7/wfJP+6f2iyW+fws9&#10;NjCKcO0j8GdHDNzVzGzFrbXQ1YJVePEkWJZ1rSuG0mC1K1wA2XQfocIms52HCNRL2wRXUCdBdGzA&#10;YTRd9J5wPJwv8sXlEkMcY9eL+eVV7ErGimN1a51/L6AhYVFSi02N6Gz/6Hxgw4pjSrhMG9Ihz+ki&#10;z5Ma0Kp6UFqHYBwscact2TMcic02Kda7Bqmns+U8x8qEO6bHW9w5UvDjnaniAHmmdFojF20Gg4In&#10;gzv+oEXi9lVIoirUPU3kwqCf+FTPyd+AgpmhRCLzsWjoz8si7Y9FQ24oE3H4x8LBipeFp9vG7Hgj&#10;GD8WNsqA/TtVmfKPqpPWMBS+3/QotqRXwc5wsoHqgINiIT1E/HHgogb7k5IOH2FJ3Y8ds4IS/cHg&#10;sF1PZrPwauNmNl9McWPPI5vzCDMcoUrqKUnLOx9fetBk4BaHUqo4LycmA2d8XLHBw48gvN7zfcw6&#10;/a7WvwAAAP//AwBQSwMEFAAGAAgAAAAhAC2UVGzeAAAABQEAAA8AAABkcnMvZG93bnJldi54bWxM&#10;j0FLw0AQhe8F/8MygpdiN7a1xJhNsYWC9CJWPXjbZsckuDsbsts09td39FIvA4/3ePO9fDk4K3rs&#10;QuNJwd0kAYFUetNQpeD9bXObgghRk9HWEyr4wQDL4mqU68z4I71iv4uV4BIKmVZQx9hmUoayRqfD&#10;xLdI7H35zunIsquk6fSRy52V0yRZSKcb4g+1bnFdY/m9OzgFH6dtX06TdGbHcvyyXa2eT/3nXKmb&#10;6+HpEUTEIV7C8IvP6FAw094fyARhFfCQ+HfZSx9SnrHn0P1sAbLI5X/64gwAAP//AwBQSwECLQAU&#10;AAYACAAAACEAtoM4kv4AAADhAQAAEwAAAAAAAAAAAAAAAAAAAAAAW0NvbnRlbnRfVHlwZXNdLnht&#10;bFBLAQItABQABgAIAAAAIQA4/SH/1gAAAJQBAAALAAAAAAAAAAAAAAAAAC8BAABfcmVscy8ucmVs&#10;c1BLAQItABQABgAIAAAAIQAkGbwEXgIAAPYEAAAOAAAAAAAAAAAAAAAAAC4CAABkcnMvZTJvRG9j&#10;LnhtbFBLAQItABQABgAIAAAAIQAtlFRs3gAAAAUBAAAPAAAAAAAAAAAAAAAAALgEAABkcnMvZG93&#10;bnJldi54bWxQSwUGAAAAAAQABADzAAAAwwUAAAAA&#10;" fillcolor="white [3201]" strokecolor="#d8d8d8 [2732]" strokeweight="1pt">
                <v:textbox>
                  <w:txbxContent>
                    <w:p w14:paraId="3F14744E" w14:textId="314671B2" w:rsidR="007949B2" w:rsidRDefault="00470A95" w:rsidP="007949B2">
                      <w:r>
                        <w:t>Attached.</w:t>
                      </w:r>
                    </w:p>
                  </w:txbxContent>
                </v:textbox>
                <w10:anchorlock/>
              </v:shape>
            </w:pict>
          </mc:Fallback>
        </mc:AlternateContent>
      </w:r>
    </w:p>
    <w:p w14:paraId="1FF81617" w14:textId="0FF55A93" w:rsidR="00D6055C" w:rsidRPr="000D03E9" w:rsidRDefault="00D6055C" w:rsidP="00D6055C">
      <w:pPr>
        <w:pStyle w:val="NoSpacing"/>
        <w:rPr>
          <w:sz w:val="24"/>
          <w:szCs w:val="24"/>
        </w:rPr>
      </w:pPr>
    </w:p>
    <w:p w14:paraId="54BA6370" w14:textId="5FC20D7E" w:rsidR="007949B2" w:rsidRDefault="003B01DD" w:rsidP="00AF7828">
      <w:pPr>
        <w:pStyle w:val="NoSpacing"/>
        <w:rPr>
          <w:sz w:val="24"/>
          <w:szCs w:val="24"/>
        </w:rPr>
      </w:pPr>
      <w:r>
        <w:rPr>
          <w:sz w:val="24"/>
          <w:szCs w:val="24"/>
        </w:rPr>
        <w:t>8</w:t>
      </w:r>
      <w:r w:rsidR="00AF7828" w:rsidRPr="000D03E9">
        <w:rPr>
          <w:sz w:val="24"/>
          <w:szCs w:val="24"/>
        </w:rPr>
        <w:t xml:space="preserve">. Please provide </w:t>
      </w:r>
      <w:r w:rsidR="00AF7828">
        <w:rPr>
          <w:sz w:val="24"/>
          <w:szCs w:val="24"/>
        </w:rPr>
        <w:t xml:space="preserve">the </w:t>
      </w:r>
      <w:r w:rsidR="00AF7828" w:rsidRPr="00AF7828">
        <w:rPr>
          <w:b/>
          <w:sz w:val="24"/>
          <w:szCs w:val="24"/>
          <w:u w:val="single"/>
        </w:rPr>
        <w:t>PROPOSED</w:t>
      </w:r>
      <w:r w:rsidR="00AF7828">
        <w:rPr>
          <w:sz w:val="24"/>
          <w:szCs w:val="24"/>
        </w:rPr>
        <w:t xml:space="preserve"> Level Plan </w:t>
      </w:r>
      <w:r w:rsidR="001B3DC4">
        <w:rPr>
          <w:sz w:val="24"/>
          <w:szCs w:val="24"/>
        </w:rPr>
        <w:t>for approval</w:t>
      </w:r>
    </w:p>
    <w:p w14:paraId="688C93F3" w14:textId="77777777" w:rsidR="007949B2" w:rsidRDefault="007949B2" w:rsidP="00AF7828">
      <w:pPr>
        <w:pStyle w:val="NoSpacing"/>
        <w:rPr>
          <w:sz w:val="24"/>
          <w:szCs w:val="24"/>
        </w:rPr>
      </w:pPr>
    </w:p>
    <w:p w14:paraId="0B7441E2" w14:textId="18DA3784" w:rsidR="00D6055C" w:rsidRDefault="007949B2" w:rsidP="00AF7828">
      <w:pPr>
        <w:pStyle w:val="NoSpacing"/>
        <w:rPr>
          <w:sz w:val="24"/>
          <w:szCs w:val="24"/>
        </w:rPr>
      </w:pPr>
      <w:r w:rsidRPr="000D03E9">
        <w:rPr>
          <w:noProof/>
          <w:sz w:val="24"/>
          <w:szCs w:val="24"/>
          <w:lang w:eastAsia="en-GB"/>
        </w:rPr>
        <mc:AlternateContent>
          <mc:Choice Requires="wps">
            <w:drawing>
              <wp:inline distT="0" distB="0" distL="0" distR="0" wp14:anchorId="3D6E9EEE" wp14:editId="27616FE4">
                <wp:extent cx="5707380" cy="1013460"/>
                <wp:effectExtent l="0" t="0" r="26670" b="1524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1013460"/>
                        </a:xfrm>
                        <a:prstGeom prst="rect">
                          <a:avLst/>
                        </a:prstGeom>
                        <a:ln w="12700">
                          <a:solidFill>
                            <a:schemeClr val="bg1">
                              <a:lumMod val="85000"/>
                            </a:schemeClr>
                          </a:solidFill>
                          <a:headEnd/>
                          <a:tailEnd/>
                        </a:ln>
                      </wps:spPr>
                      <wps:style>
                        <a:lnRef idx="2">
                          <a:schemeClr val="dk1"/>
                        </a:lnRef>
                        <a:fillRef idx="1">
                          <a:schemeClr val="lt1"/>
                        </a:fillRef>
                        <a:effectRef idx="0">
                          <a:schemeClr val="dk1"/>
                        </a:effectRef>
                        <a:fontRef idx="minor">
                          <a:schemeClr val="dk1"/>
                        </a:fontRef>
                      </wps:style>
                      <wps:txbx>
                        <w:txbxContent>
                          <w:p w14:paraId="498E5697" w14:textId="2EE298DC" w:rsidR="007949B2" w:rsidRDefault="00470A95" w:rsidP="007949B2">
                            <w:r>
                              <w:t>Attached.</w:t>
                            </w:r>
                          </w:p>
                        </w:txbxContent>
                      </wps:txbx>
                      <wps:bodyPr rot="0" vert="horz" wrap="square" lIns="91440" tIns="45720" rIns="91440" bIns="45720" anchor="t" anchorCtr="0">
                        <a:noAutofit/>
                      </wps:bodyPr>
                    </wps:wsp>
                  </a:graphicData>
                </a:graphic>
              </wp:inline>
            </w:drawing>
          </mc:Choice>
          <mc:Fallback>
            <w:pict>
              <v:shape w14:anchorId="3D6E9EEE" id="_x0000_s1033" type="#_x0000_t202" style="width:449.4pt;height:7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kU7XgIAAPcEAAAOAAAAZHJzL2Uyb0RvYy54bWysVF1v2yAUfZ+0/4B4X+2kaZNZcaouXadJ&#10;3YfW7QcQDDEq5npAYqe/fhdwnHST9jDtxQLuvYdzzr14edM3muyFdQpMSScXOSXCcKiU2Zb0x/f7&#10;NwtKnGemYhqMKOlBOHqzev1q2bWFmEINuhKWIIhxRdeWtPa+LbLM8Vo0zF1AKwwGJdiGedzabVZZ&#10;1iF6o7Npnl9nHdiqtcCFc3h6l4J0FfGlFNx/kdIJT3RJkZuPXxu/m/DNVktWbC1ra8UHGuwfWDRM&#10;Gbx0hLpjnpGdVX9ANYpbcCD9BYcmAykVF1EDqpnkv6l5rFkrohY0x7WjTe7/wfLP+8f2qyW+fwc9&#10;NjCKcO0D8CdHDKxrZrbi1lroasEqvHgSLMu61hVDabDaFS6AbLpPUGGT2c5DBOqlbYIrqJMgOjbg&#10;MJouek84Hl7N8/nlAkMcY5N8cjm7jm3JWHEsb63zHwQ0JCxKarGrEZ7tH5wPdFhxTAm3aUM6hJrO&#10;8zzJAa2qe6V1CMbJEmttyZ7hTGy2SbLeNcg9nS2ucqxMuGN6vMWdIwVD3psqTpBnSqc1ctFmcCiY&#10;MtjjD1okbt+EJKpC4dNELkz6iU/1lAwOKJgZSiQyH4uGBr0s0v5YNOSGMhGnfywcrHhZeLptzI43&#10;gvFjYaMM2L9TlSn/qDppDVPh+02PYks6D3aGkw1UB5wUC+kl4p8DFzXYZ0o6fIUldT93zApK9EeD&#10;0/Z2MpuFZxs3s6v5FDf2PLI5jzDDEaqknpK0XPv41IMmA7c4lVLFeTkxGTjj64oNHv4E4fme72PW&#10;6X+1+gUAAP//AwBQSwMEFAAGAAgAAAAhABM0QTveAAAABQEAAA8AAABkcnMvZG93bnJldi54bWxM&#10;j0FLw0AQhe+C/2EZwUuxG6stacymWEEovYhVD9622TEJ7s6G7DaN/fUde2kvA4/3ePO9fDE4K3rs&#10;QuNJwf04AYFUetNQpeDz4/UuBRGiJqOtJ1TwhwEWxfVVrjPj9/SO/SZWgksoZFpBHWObSRnKGp0O&#10;Y98isffjO6cjy66SptN7LndWTpJkJp1uiD/UusWXGsvfzc4p+Dqs+3KSpA92JEdv6+Vydei/H5W6&#10;vRmen0BEHOI5DP/4jA4FM239jkwQVgEPiafLXjpPecaWQ9P5DGSRy0v64ggAAP//AwBQSwECLQAU&#10;AAYACAAAACEAtoM4kv4AAADhAQAAEwAAAAAAAAAAAAAAAAAAAAAAW0NvbnRlbnRfVHlwZXNdLnht&#10;bFBLAQItABQABgAIAAAAIQA4/SH/1gAAAJQBAAALAAAAAAAAAAAAAAAAAC8BAABfcmVscy8ucmVs&#10;c1BLAQItABQABgAIAAAAIQDydkU7XgIAAPcEAAAOAAAAAAAAAAAAAAAAAC4CAABkcnMvZTJvRG9j&#10;LnhtbFBLAQItABQABgAIAAAAIQATNEE73gAAAAUBAAAPAAAAAAAAAAAAAAAAALgEAABkcnMvZG93&#10;bnJldi54bWxQSwUGAAAAAAQABADzAAAAwwUAAAAA&#10;" fillcolor="white [3201]" strokecolor="#d8d8d8 [2732]" strokeweight="1pt">
                <v:textbox>
                  <w:txbxContent>
                    <w:p w14:paraId="498E5697" w14:textId="2EE298DC" w:rsidR="007949B2" w:rsidRDefault="00470A95" w:rsidP="007949B2">
                      <w:r>
                        <w:t>Attached.</w:t>
                      </w:r>
                    </w:p>
                  </w:txbxContent>
                </v:textbox>
                <w10:anchorlock/>
              </v:shape>
            </w:pict>
          </mc:Fallback>
        </mc:AlternateContent>
      </w:r>
    </w:p>
    <w:p w14:paraId="06102032" w14:textId="77777777" w:rsidR="00B95878" w:rsidRDefault="00B95878" w:rsidP="00AF7828">
      <w:pPr>
        <w:pStyle w:val="NoSpacing"/>
      </w:pPr>
    </w:p>
    <w:p w14:paraId="33AFCE45" w14:textId="02FAB9EA" w:rsidR="000E0AA9" w:rsidRDefault="000E0AA9" w:rsidP="00AF7828">
      <w:pPr>
        <w:pStyle w:val="NoSpacing"/>
      </w:pPr>
    </w:p>
    <w:p w14:paraId="1B9770FD" w14:textId="0C47D4EC" w:rsidR="007949B2" w:rsidRPr="007949B2" w:rsidRDefault="007949B2" w:rsidP="007949B2">
      <w:pPr>
        <w:jc w:val="both"/>
        <w:rPr>
          <w:rFonts w:cs="Arial"/>
          <w:sz w:val="24"/>
          <w:szCs w:val="24"/>
        </w:rPr>
      </w:pPr>
      <w:r w:rsidRPr="007949B2">
        <w:rPr>
          <w:rFonts w:cs="Arial"/>
          <w:sz w:val="24"/>
          <w:szCs w:val="24"/>
        </w:rPr>
        <w:lastRenderedPageBreak/>
        <w:t>I confirm that the information supplied in this Pro</w:t>
      </w:r>
      <w:r w:rsidR="003B01DD">
        <w:rPr>
          <w:rFonts w:cs="Arial"/>
          <w:sz w:val="24"/>
          <w:szCs w:val="24"/>
        </w:rPr>
        <w:t>-</w:t>
      </w:r>
      <w:r w:rsidRPr="007949B2">
        <w:rPr>
          <w:rFonts w:cs="Arial"/>
          <w:sz w:val="24"/>
          <w:szCs w:val="24"/>
        </w:rPr>
        <w:t>forma (and supporting evidence) is accurate. I will notify the Council should any of the information contained change. The agreed contents of Level Plan, the information contained in this Pro</w:t>
      </w:r>
      <w:r w:rsidR="003B01DD">
        <w:rPr>
          <w:rFonts w:cs="Arial"/>
          <w:sz w:val="24"/>
          <w:szCs w:val="24"/>
        </w:rPr>
        <w:t>-</w:t>
      </w:r>
      <w:r w:rsidRPr="007949B2">
        <w:rPr>
          <w:rFonts w:cs="Arial"/>
          <w:sz w:val="24"/>
          <w:szCs w:val="24"/>
        </w:rPr>
        <w:t>forma and the terms of Section 106 agreement pursuant to the planning permission must be complied with, unless otherwise agreed in writing by the Council.</w:t>
      </w:r>
    </w:p>
    <w:tbl>
      <w:tblPr>
        <w:tblStyle w:val="TableGrid"/>
        <w:tblW w:w="0" w:type="auto"/>
        <w:tblLook w:val="04A0" w:firstRow="1" w:lastRow="0" w:firstColumn="1" w:lastColumn="0" w:noHBand="0" w:noVBand="1"/>
      </w:tblPr>
      <w:tblGrid>
        <w:gridCol w:w="1951"/>
        <w:gridCol w:w="6975"/>
      </w:tblGrid>
      <w:tr w:rsidR="007949B2" w:rsidRPr="007949B2" w14:paraId="4473FB1C" w14:textId="77777777" w:rsidTr="007949B2">
        <w:tc>
          <w:tcPr>
            <w:tcW w:w="1951" w:type="dxa"/>
            <w:shd w:val="clear" w:color="auto" w:fill="B6DDE8" w:themeFill="accent5" w:themeFillTint="66"/>
          </w:tcPr>
          <w:p w14:paraId="0C03EB5C" w14:textId="77777777" w:rsidR="007949B2" w:rsidRPr="007949B2" w:rsidRDefault="007949B2" w:rsidP="00313C2F">
            <w:pPr>
              <w:rPr>
                <w:rFonts w:cs="Arial"/>
                <w:b/>
                <w:sz w:val="24"/>
                <w:szCs w:val="24"/>
              </w:rPr>
            </w:pPr>
          </w:p>
          <w:p w14:paraId="0D68D190" w14:textId="77777777" w:rsidR="007949B2" w:rsidRPr="007949B2" w:rsidRDefault="007949B2" w:rsidP="00313C2F">
            <w:pPr>
              <w:rPr>
                <w:rFonts w:cs="Arial"/>
                <w:b/>
                <w:sz w:val="24"/>
                <w:szCs w:val="24"/>
              </w:rPr>
            </w:pPr>
            <w:r w:rsidRPr="007949B2">
              <w:rPr>
                <w:rFonts w:cs="Arial"/>
                <w:b/>
                <w:sz w:val="24"/>
                <w:szCs w:val="24"/>
              </w:rPr>
              <w:t>Signed:</w:t>
            </w:r>
          </w:p>
          <w:p w14:paraId="093C2A14" w14:textId="77777777" w:rsidR="007949B2" w:rsidRPr="007949B2" w:rsidRDefault="007949B2" w:rsidP="00313C2F">
            <w:pPr>
              <w:rPr>
                <w:rFonts w:cs="Arial"/>
                <w:b/>
                <w:sz w:val="24"/>
                <w:szCs w:val="24"/>
              </w:rPr>
            </w:pPr>
          </w:p>
        </w:tc>
        <w:tc>
          <w:tcPr>
            <w:tcW w:w="6975" w:type="dxa"/>
          </w:tcPr>
          <w:p w14:paraId="6426ED8C" w14:textId="0B48D1A1" w:rsidR="007949B2" w:rsidRPr="007949B2" w:rsidRDefault="00470A95" w:rsidP="00313C2F">
            <w:pPr>
              <w:rPr>
                <w:rFonts w:cs="Arial"/>
                <w:sz w:val="24"/>
                <w:szCs w:val="24"/>
              </w:rPr>
            </w:pPr>
            <w:r>
              <w:rPr>
                <w:rFonts w:cs="Arial"/>
                <w:noProof/>
                <w:sz w:val="24"/>
                <w:szCs w:val="24"/>
              </w:rPr>
              <w:drawing>
                <wp:anchor distT="0" distB="0" distL="114300" distR="114300" simplePos="0" relativeHeight="251658240" behindDoc="0" locked="0" layoutInCell="1" allowOverlap="1" wp14:anchorId="584E2D06" wp14:editId="1972E68E">
                  <wp:simplePos x="0" y="0"/>
                  <wp:positionH relativeFrom="column">
                    <wp:posOffset>67945</wp:posOffset>
                  </wp:positionH>
                  <wp:positionV relativeFrom="paragraph">
                    <wp:posOffset>10160</wp:posOffset>
                  </wp:positionV>
                  <wp:extent cx="1285875" cy="52510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5875" cy="5251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7949B2" w:rsidRPr="007949B2" w14:paraId="01693FFA" w14:textId="77777777" w:rsidTr="007949B2">
        <w:tc>
          <w:tcPr>
            <w:tcW w:w="1951" w:type="dxa"/>
            <w:shd w:val="clear" w:color="auto" w:fill="B6DDE8" w:themeFill="accent5" w:themeFillTint="66"/>
          </w:tcPr>
          <w:p w14:paraId="3075468D" w14:textId="77777777" w:rsidR="007949B2" w:rsidRPr="007949B2" w:rsidRDefault="007949B2" w:rsidP="00313C2F">
            <w:pPr>
              <w:rPr>
                <w:rFonts w:cs="Arial"/>
                <w:b/>
                <w:sz w:val="24"/>
                <w:szCs w:val="24"/>
              </w:rPr>
            </w:pPr>
          </w:p>
          <w:p w14:paraId="1E205FD9" w14:textId="77777777" w:rsidR="007949B2" w:rsidRPr="007949B2" w:rsidRDefault="007949B2" w:rsidP="00313C2F">
            <w:pPr>
              <w:rPr>
                <w:rFonts w:cs="Arial"/>
                <w:b/>
                <w:sz w:val="24"/>
                <w:szCs w:val="24"/>
              </w:rPr>
            </w:pPr>
            <w:r w:rsidRPr="007949B2">
              <w:rPr>
                <w:rFonts w:cs="Arial"/>
                <w:b/>
                <w:sz w:val="24"/>
                <w:szCs w:val="24"/>
              </w:rPr>
              <w:t>Print full name:</w:t>
            </w:r>
          </w:p>
          <w:p w14:paraId="5B09CC64" w14:textId="77777777" w:rsidR="007949B2" w:rsidRPr="007949B2" w:rsidRDefault="007949B2" w:rsidP="00313C2F">
            <w:pPr>
              <w:rPr>
                <w:rFonts w:cs="Arial"/>
                <w:b/>
                <w:sz w:val="24"/>
                <w:szCs w:val="24"/>
              </w:rPr>
            </w:pPr>
          </w:p>
        </w:tc>
        <w:tc>
          <w:tcPr>
            <w:tcW w:w="6975" w:type="dxa"/>
          </w:tcPr>
          <w:p w14:paraId="21F2F9E3" w14:textId="3253697A" w:rsidR="007949B2" w:rsidRPr="007949B2" w:rsidRDefault="00470A95" w:rsidP="00313C2F">
            <w:pPr>
              <w:rPr>
                <w:rFonts w:cs="Arial"/>
                <w:sz w:val="24"/>
                <w:szCs w:val="24"/>
              </w:rPr>
            </w:pPr>
            <w:r>
              <w:rPr>
                <w:rFonts w:cs="Arial"/>
                <w:sz w:val="24"/>
                <w:szCs w:val="24"/>
              </w:rPr>
              <w:t>O BURCHELL</w:t>
            </w:r>
          </w:p>
        </w:tc>
      </w:tr>
      <w:tr w:rsidR="007949B2" w:rsidRPr="007949B2" w14:paraId="631537A0" w14:textId="77777777" w:rsidTr="007949B2">
        <w:tc>
          <w:tcPr>
            <w:tcW w:w="1951" w:type="dxa"/>
            <w:shd w:val="clear" w:color="auto" w:fill="B6DDE8" w:themeFill="accent5" w:themeFillTint="66"/>
          </w:tcPr>
          <w:p w14:paraId="3DC80A60" w14:textId="77777777" w:rsidR="007949B2" w:rsidRPr="007949B2" w:rsidRDefault="007949B2" w:rsidP="00313C2F">
            <w:pPr>
              <w:rPr>
                <w:rFonts w:cs="Arial"/>
                <w:b/>
                <w:sz w:val="24"/>
                <w:szCs w:val="24"/>
              </w:rPr>
            </w:pPr>
          </w:p>
          <w:p w14:paraId="3E42D354" w14:textId="77777777" w:rsidR="007949B2" w:rsidRPr="007949B2" w:rsidRDefault="007949B2" w:rsidP="00313C2F">
            <w:pPr>
              <w:rPr>
                <w:rFonts w:cs="Arial"/>
                <w:b/>
                <w:sz w:val="24"/>
                <w:szCs w:val="24"/>
              </w:rPr>
            </w:pPr>
            <w:r w:rsidRPr="007949B2">
              <w:rPr>
                <w:rFonts w:cs="Arial"/>
                <w:b/>
                <w:sz w:val="24"/>
                <w:szCs w:val="24"/>
              </w:rPr>
              <w:t>Position:</w:t>
            </w:r>
          </w:p>
          <w:p w14:paraId="24B20347" w14:textId="77777777" w:rsidR="007949B2" w:rsidRPr="007949B2" w:rsidRDefault="007949B2" w:rsidP="00313C2F">
            <w:pPr>
              <w:rPr>
                <w:rFonts w:cs="Arial"/>
                <w:b/>
                <w:sz w:val="24"/>
                <w:szCs w:val="24"/>
              </w:rPr>
            </w:pPr>
          </w:p>
        </w:tc>
        <w:tc>
          <w:tcPr>
            <w:tcW w:w="6975" w:type="dxa"/>
          </w:tcPr>
          <w:p w14:paraId="5C347263" w14:textId="7EEFE883" w:rsidR="007949B2" w:rsidRPr="007949B2" w:rsidRDefault="00470A95" w:rsidP="00313C2F">
            <w:pPr>
              <w:rPr>
                <w:rFonts w:cs="Arial"/>
                <w:sz w:val="24"/>
                <w:szCs w:val="24"/>
              </w:rPr>
            </w:pPr>
            <w:r>
              <w:rPr>
                <w:rFonts w:cs="Arial"/>
                <w:sz w:val="24"/>
                <w:szCs w:val="24"/>
              </w:rPr>
              <w:t>Architectural Assistant</w:t>
            </w:r>
          </w:p>
        </w:tc>
      </w:tr>
      <w:tr w:rsidR="007949B2" w:rsidRPr="007949B2" w14:paraId="7DDDE538" w14:textId="77777777" w:rsidTr="007949B2">
        <w:tc>
          <w:tcPr>
            <w:tcW w:w="1951" w:type="dxa"/>
            <w:shd w:val="clear" w:color="auto" w:fill="B6DDE8" w:themeFill="accent5" w:themeFillTint="66"/>
          </w:tcPr>
          <w:p w14:paraId="4003D209" w14:textId="77777777" w:rsidR="007949B2" w:rsidRPr="007949B2" w:rsidRDefault="007949B2" w:rsidP="00313C2F">
            <w:pPr>
              <w:rPr>
                <w:rFonts w:cs="Arial"/>
                <w:b/>
                <w:sz w:val="24"/>
                <w:szCs w:val="24"/>
              </w:rPr>
            </w:pPr>
          </w:p>
          <w:p w14:paraId="6D9D8619" w14:textId="77777777" w:rsidR="007949B2" w:rsidRPr="007949B2" w:rsidRDefault="007949B2" w:rsidP="00313C2F">
            <w:pPr>
              <w:rPr>
                <w:rFonts w:cs="Arial"/>
                <w:b/>
                <w:sz w:val="24"/>
                <w:szCs w:val="24"/>
              </w:rPr>
            </w:pPr>
            <w:r w:rsidRPr="007949B2">
              <w:rPr>
                <w:rFonts w:cs="Arial"/>
                <w:b/>
                <w:sz w:val="24"/>
                <w:szCs w:val="24"/>
              </w:rPr>
              <w:t>Date:</w:t>
            </w:r>
          </w:p>
          <w:p w14:paraId="4F2E5D53" w14:textId="77777777" w:rsidR="007949B2" w:rsidRPr="007949B2" w:rsidRDefault="007949B2" w:rsidP="00313C2F">
            <w:pPr>
              <w:rPr>
                <w:rFonts w:cs="Arial"/>
                <w:b/>
                <w:sz w:val="24"/>
                <w:szCs w:val="24"/>
              </w:rPr>
            </w:pPr>
          </w:p>
        </w:tc>
        <w:tc>
          <w:tcPr>
            <w:tcW w:w="6975" w:type="dxa"/>
          </w:tcPr>
          <w:p w14:paraId="40BF16E3" w14:textId="732E80F1" w:rsidR="007949B2" w:rsidRPr="007949B2" w:rsidRDefault="00470A95" w:rsidP="00313C2F">
            <w:pPr>
              <w:rPr>
                <w:rFonts w:cs="Arial"/>
                <w:sz w:val="24"/>
                <w:szCs w:val="24"/>
              </w:rPr>
            </w:pPr>
            <w:r>
              <w:rPr>
                <w:rFonts w:cs="Arial"/>
                <w:sz w:val="24"/>
                <w:szCs w:val="24"/>
              </w:rPr>
              <w:t>21.03.2022</w:t>
            </w:r>
          </w:p>
        </w:tc>
      </w:tr>
    </w:tbl>
    <w:p w14:paraId="663218C7" w14:textId="327986C3" w:rsidR="007949B2" w:rsidRDefault="007949B2"/>
    <w:p w14:paraId="52390AED" w14:textId="7341C3EC" w:rsidR="001505F9" w:rsidRPr="001505F9" w:rsidRDefault="001505F9">
      <w:pPr>
        <w:rPr>
          <w:b/>
          <w:color w:val="92D050"/>
          <w:sz w:val="44"/>
          <w:szCs w:val="44"/>
        </w:rPr>
      </w:pPr>
    </w:p>
    <w:sectPr w:rsidR="001505F9" w:rsidRPr="001505F9" w:rsidSect="00AF7828">
      <w:footerReference w:type="default" r:id="rId11"/>
      <w:pgSz w:w="11906" w:h="16838"/>
      <w:pgMar w:top="1134" w:right="1440" w:bottom="1440"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0182A" w14:textId="77777777" w:rsidR="001941B3" w:rsidRDefault="001941B3" w:rsidP="00D6055C">
      <w:pPr>
        <w:spacing w:after="0" w:line="240" w:lineRule="auto"/>
      </w:pPr>
      <w:r>
        <w:separator/>
      </w:r>
    </w:p>
  </w:endnote>
  <w:endnote w:type="continuationSeparator" w:id="0">
    <w:p w14:paraId="57B97871" w14:textId="77777777" w:rsidR="001941B3" w:rsidRDefault="001941B3" w:rsidP="00D60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C2B5B" w14:textId="77777777" w:rsidR="00D6055C" w:rsidRDefault="00D6055C">
    <w:pPr>
      <w:pStyle w:val="Footer"/>
      <w:pBdr>
        <w:top w:val="single" w:sz="24" w:space="5" w:color="9BBB59" w:themeColor="accent3"/>
      </w:pBdr>
      <w:jc w:val="right"/>
      <w:rPr>
        <w:i/>
        <w:iCs/>
        <w:color w:val="8C8C8C" w:themeColor="background1" w:themeShade="8C"/>
      </w:rPr>
    </w:pPr>
  </w:p>
  <w:sdt>
    <w:sdtPr>
      <w:id w:val="-1578431742"/>
      <w:docPartObj>
        <w:docPartGallery w:val="Page Numbers (Bottom of Page)"/>
        <w:docPartUnique/>
      </w:docPartObj>
    </w:sdtPr>
    <w:sdtEndPr>
      <w:rPr>
        <w:noProof/>
      </w:rPr>
    </w:sdtEndPr>
    <w:sdtContent>
      <w:p w14:paraId="28882258" w14:textId="68B98D58" w:rsidR="00D6055C" w:rsidRDefault="00D6055C" w:rsidP="00D6055C">
        <w:pPr>
          <w:pStyle w:val="Footer"/>
        </w:pPr>
        <w:r>
          <w:fldChar w:fldCharType="begin"/>
        </w:r>
        <w:r>
          <w:instrText xml:space="preserve"> PAGE   \* MERGEFORMAT </w:instrText>
        </w:r>
        <w:r>
          <w:fldChar w:fldCharType="separate"/>
        </w:r>
        <w:r w:rsidR="00C468F5">
          <w:rPr>
            <w:noProof/>
          </w:rPr>
          <w:t>4</w:t>
        </w:r>
        <w:r>
          <w:rPr>
            <w:noProof/>
          </w:rPr>
          <w:fldChar w:fldCharType="end"/>
        </w:r>
        <w:r>
          <w:rPr>
            <w:noProof/>
          </w:rPr>
          <w:tab/>
        </w:r>
        <w:r>
          <w:rPr>
            <w:noProof/>
          </w:rPr>
          <w:tab/>
        </w:r>
        <w:r>
          <w:rPr>
            <w:noProof/>
            <w:lang w:eastAsia="en-GB"/>
          </w:rPr>
          <w:drawing>
            <wp:inline distT="0" distB="0" distL="0" distR="0" wp14:anchorId="2D10E83B" wp14:editId="7CA9EDCE">
              <wp:extent cx="1950720" cy="574021"/>
              <wp:effectExtent l="0" t="0" r="0" b="0"/>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den logo CMYK.JPG"/>
                      <pic:cNvPicPr/>
                    </pic:nvPicPr>
                    <pic:blipFill>
                      <a:blip r:embed="rId1" cstate="print">
                        <a:extLst>
                          <a:ext uri="{BEBA8EAE-BF5A-486C-A8C5-ECC9F3942E4B}">
                            <a14:imgProps xmlns:a14="http://schemas.microsoft.com/office/drawing/2010/main">
                              <a14:imgLayer r:embed="rId2">
                                <a14:imgEffect>
                                  <a14:brightnessContrast bright="66000"/>
                                </a14:imgEffect>
                              </a14:imgLayer>
                            </a14:imgProps>
                          </a:ext>
                          <a:ext uri="{28A0092B-C50C-407E-A947-70E740481C1C}">
                            <a14:useLocalDpi xmlns:a14="http://schemas.microsoft.com/office/drawing/2010/main" val="0"/>
                          </a:ext>
                        </a:extLst>
                      </a:blip>
                      <a:stretch>
                        <a:fillRect/>
                      </a:stretch>
                    </pic:blipFill>
                    <pic:spPr>
                      <a:xfrm>
                        <a:off x="0" y="0"/>
                        <a:ext cx="1951152" cy="574148"/>
                      </a:xfrm>
                      <a:prstGeom prst="rect">
                        <a:avLst/>
                      </a:prstGeom>
                    </pic:spPr>
                  </pic:pic>
                </a:graphicData>
              </a:graphic>
            </wp:inline>
          </w:drawing>
        </w:r>
      </w:p>
    </w:sdtContent>
  </w:sdt>
  <w:p w14:paraId="099A5892" w14:textId="77777777" w:rsidR="00D6055C" w:rsidRDefault="00D605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2AF31" w14:textId="77777777" w:rsidR="001941B3" w:rsidRDefault="001941B3" w:rsidP="00D6055C">
      <w:pPr>
        <w:spacing w:after="0" w:line="240" w:lineRule="auto"/>
      </w:pPr>
      <w:r>
        <w:separator/>
      </w:r>
    </w:p>
  </w:footnote>
  <w:footnote w:type="continuationSeparator" w:id="0">
    <w:p w14:paraId="62E9C2CD" w14:textId="77777777" w:rsidR="001941B3" w:rsidRDefault="001941B3" w:rsidP="00D605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8C5DE1"/>
    <w:multiLevelType w:val="multilevel"/>
    <w:tmpl w:val="D0E0B4AE"/>
    <w:lvl w:ilvl="0">
      <w:start w:val="4"/>
      <w:numFmt w:val="decimal"/>
      <w:lvlText w:val="%1"/>
      <w:lvlJc w:val="left"/>
      <w:pPr>
        <w:ind w:left="480" w:hanging="480"/>
      </w:pPr>
      <w:rPr>
        <w:rFonts w:cs="Times New Roman" w:hint="default"/>
      </w:rPr>
    </w:lvl>
    <w:lvl w:ilvl="1">
      <w:start w:val="4"/>
      <w:numFmt w:val="decimal"/>
      <w:lvlText w:val="%1.%2"/>
      <w:lvlJc w:val="left"/>
      <w:pPr>
        <w:ind w:left="480" w:hanging="480"/>
      </w:pPr>
      <w:rPr>
        <w:rFonts w:cs="Times New Roman" w:hint="default"/>
        <w:b w:val="0"/>
        <w:bCs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55C"/>
    <w:rsid w:val="000E0AA9"/>
    <w:rsid w:val="000E6B3E"/>
    <w:rsid w:val="001505F9"/>
    <w:rsid w:val="001941B3"/>
    <w:rsid w:val="001A1A84"/>
    <w:rsid w:val="001B3DC4"/>
    <w:rsid w:val="001B6021"/>
    <w:rsid w:val="001C4FCF"/>
    <w:rsid w:val="002C79C6"/>
    <w:rsid w:val="002D22C7"/>
    <w:rsid w:val="00377A31"/>
    <w:rsid w:val="003B01DD"/>
    <w:rsid w:val="00470A95"/>
    <w:rsid w:val="004D5251"/>
    <w:rsid w:val="00551667"/>
    <w:rsid w:val="005F0DF3"/>
    <w:rsid w:val="006735C1"/>
    <w:rsid w:val="006A041B"/>
    <w:rsid w:val="006A089C"/>
    <w:rsid w:val="006A587D"/>
    <w:rsid w:val="007949B2"/>
    <w:rsid w:val="007A42F5"/>
    <w:rsid w:val="00992954"/>
    <w:rsid w:val="009E114E"/>
    <w:rsid w:val="00AF2550"/>
    <w:rsid w:val="00AF7828"/>
    <w:rsid w:val="00B458FD"/>
    <w:rsid w:val="00B83F74"/>
    <w:rsid w:val="00B95878"/>
    <w:rsid w:val="00C468F5"/>
    <w:rsid w:val="00CC6B37"/>
    <w:rsid w:val="00CC7672"/>
    <w:rsid w:val="00D01B2F"/>
    <w:rsid w:val="00D10CBF"/>
    <w:rsid w:val="00D6055C"/>
    <w:rsid w:val="00DA32BF"/>
    <w:rsid w:val="00F23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4F13DA4"/>
  <w15:docId w15:val="{49287996-73F3-4F60-8534-1CEB0BC52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5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055C"/>
    <w:pPr>
      <w:spacing w:after="0" w:line="240" w:lineRule="auto"/>
    </w:pPr>
  </w:style>
  <w:style w:type="character" w:styleId="Hyperlink">
    <w:name w:val="Hyperlink"/>
    <w:rsid w:val="00D6055C"/>
    <w:rPr>
      <w:color w:val="0000FF"/>
      <w:u w:val="single"/>
    </w:rPr>
  </w:style>
  <w:style w:type="paragraph" w:styleId="Header">
    <w:name w:val="header"/>
    <w:basedOn w:val="Normal"/>
    <w:link w:val="HeaderChar"/>
    <w:uiPriority w:val="99"/>
    <w:unhideWhenUsed/>
    <w:rsid w:val="00D605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055C"/>
  </w:style>
  <w:style w:type="paragraph" w:styleId="Footer">
    <w:name w:val="footer"/>
    <w:basedOn w:val="Normal"/>
    <w:link w:val="FooterChar"/>
    <w:uiPriority w:val="99"/>
    <w:unhideWhenUsed/>
    <w:rsid w:val="00D605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055C"/>
  </w:style>
  <w:style w:type="paragraph" w:styleId="BalloonText">
    <w:name w:val="Balloon Text"/>
    <w:basedOn w:val="Normal"/>
    <w:link w:val="BalloonTextChar"/>
    <w:uiPriority w:val="99"/>
    <w:semiHidden/>
    <w:unhideWhenUsed/>
    <w:rsid w:val="00D605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55C"/>
    <w:rPr>
      <w:rFonts w:ascii="Tahoma" w:hAnsi="Tahoma" w:cs="Tahoma"/>
      <w:sz w:val="16"/>
      <w:szCs w:val="16"/>
    </w:rPr>
  </w:style>
  <w:style w:type="character" w:styleId="CommentReference">
    <w:name w:val="annotation reference"/>
    <w:basedOn w:val="DefaultParagraphFont"/>
    <w:uiPriority w:val="99"/>
    <w:semiHidden/>
    <w:unhideWhenUsed/>
    <w:rsid w:val="00B95878"/>
    <w:rPr>
      <w:sz w:val="16"/>
      <w:szCs w:val="16"/>
    </w:rPr>
  </w:style>
  <w:style w:type="paragraph" w:styleId="CommentText">
    <w:name w:val="annotation text"/>
    <w:basedOn w:val="Normal"/>
    <w:link w:val="CommentTextChar"/>
    <w:uiPriority w:val="99"/>
    <w:semiHidden/>
    <w:unhideWhenUsed/>
    <w:rsid w:val="00B95878"/>
    <w:pPr>
      <w:spacing w:line="240" w:lineRule="auto"/>
    </w:pPr>
    <w:rPr>
      <w:sz w:val="20"/>
      <w:szCs w:val="20"/>
    </w:rPr>
  </w:style>
  <w:style w:type="character" w:customStyle="1" w:styleId="CommentTextChar">
    <w:name w:val="Comment Text Char"/>
    <w:basedOn w:val="DefaultParagraphFont"/>
    <w:link w:val="CommentText"/>
    <w:uiPriority w:val="99"/>
    <w:semiHidden/>
    <w:rsid w:val="00B95878"/>
    <w:rPr>
      <w:sz w:val="20"/>
      <w:szCs w:val="20"/>
    </w:rPr>
  </w:style>
  <w:style w:type="paragraph" w:styleId="CommentSubject">
    <w:name w:val="annotation subject"/>
    <w:basedOn w:val="CommentText"/>
    <w:next w:val="CommentText"/>
    <w:link w:val="CommentSubjectChar"/>
    <w:uiPriority w:val="99"/>
    <w:semiHidden/>
    <w:unhideWhenUsed/>
    <w:rsid w:val="00B95878"/>
    <w:rPr>
      <w:b/>
      <w:bCs/>
    </w:rPr>
  </w:style>
  <w:style w:type="character" w:customStyle="1" w:styleId="CommentSubjectChar">
    <w:name w:val="Comment Subject Char"/>
    <w:basedOn w:val="CommentTextChar"/>
    <w:link w:val="CommentSubject"/>
    <w:uiPriority w:val="99"/>
    <w:semiHidden/>
    <w:rsid w:val="00B95878"/>
    <w:rPr>
      <w:b/>
      <w:bCs/>
      <w:sz w:val="20"/>
      <w:szCs w:val="20"/>
    </w:rPr>
  </w:style>
  <w:style w:type="table" w:styleId="TableGrid">
    <w:name w:val="Table Grid"/>
    <w:basedOn w:val="TableNormal"/>
    <w:uiPriority w:val="59"/>
    <w:rsid w:val="00794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A42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lie@brooksmurray.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ollie@brooksmurray.com" TargetMode="Externa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B2D1A-2301-46B4-908E-2414968CF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447</Words>
  <Characters>2551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Ali-Khan, Ayesha</dc:creator>
  <cp:lastModifiedBy>Ollie Burchell</cp:lastModifiedBy>
  <cp:revision>3</cp:revision>
  <dcterms:created xsi:type="dcterms:W3CDTF">2022-03-21T11:41:00Z</dcterms:created>
  <dcterms:modified xsi:type="dcterms:W3CDTF">2022-03-21T12:06:00Z</dcterms:modified>
</cp:coreProperties>
</file>