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44A" w:rsidRDefault="00D3244A" w:rsidP="00D3244A">
      <w:pPr>
        <w:rPr>
          <w:rFonts w:ascii="Arial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-494030</wp:posOffset>
            </wp:positionV>
            <wp:extent cx="3899535" cy="496570"/>
            <wp:effectExtent l="0" t="0" r="5715" b="0"/>
            <wp:wrapNone/>
            <wp:docPr id="1" name="Picture 1" descr="CNWL L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WL Live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535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2F67">
        <w:rPr>
          <w:rFonts w:ascii="Arial" w:hAnsi="Arial" w:cs="Arial"/>
        </w:rPr>
        <w:t xml:space="preserve"> </w:t>
      </w:r>
    </w:p>
    <w:p w:rsidR="00D3244A" w:rsidRPr="008E49BD" w:rsidRDefault="00D3244A" w:rsidP="00D3244A">
      <w:pPr>
        <w:jc w:val="right"/>
        <w:rPr>
          <w:rFonts w:ascii="Arial" w:hAnsi="Arial" w:cs="Arial"/>
          <w:b/>
          <w:bCs/>
          <w:color w:val="030000"/>
          <w:sz w:val="22"/>
          <w:szCs w:val="22"/>
        </w:rPr>
      </w:pPr>
      <w:r w:rsidRPr="008E49BD">
        <w:rPr>
          <w:rFonts w:ascii="Arial" w:hAnsi="Arial" w:cs="Arial"/>
          <w:sz w:val="22"/>
          <w:szCs w:val="22"/>
        </w:rPr>
        <w:t>Camden Neu</w:t>
      </w:r>
      <w:r>
        <w:rPr>
          <w:rFonts w:ascii="Arial" w:hAnsi="Arial" w:cs="Arial"/>
          <w:sz w:val="22"/>
          <w:szCs w:val="22"/>
        </w:rPr>
        <w:t xml:space="preserve">rological &amp; Stroke Service </w:t>
      </w:r>
    </w:p>
    <w:p w:rsidR="00D3244A" w:rsidRPr="008E49BD" w:rsidRDefault="00D3244A" w:rsidP="00D3244A">
      <w:pPr>
        <w:jc w:val="right"/>
        <w:rPr>
          <w:rFonts w:ascii="Arial" w:hAnsi="Arial" w:cs="Arial"/>
          <w:bCs/>
          <w:color w:val="03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73660</wp:posOffset>
                </wp:positionV>
                <wp:extent cx="2971800" cy="1096645"/>
                <wp:effectExtent l="0" t="0" r="0" b="8255"/>
                <wp:wrapTight wrapText="bothSides">
                  <wp:wrapPolygon edited="0">
                    <wp:start x="0" y="0"/>
                    <wp:lineTo x="0" y="21387"/>
                    <wp:lineTo x="21462" y="21387"/>
                    <wp:lineTo x="21462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44A" w:rsidRDefault="00D3244A" w:rsidP="00D3244A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Ms Jane Morris</w:t>
                            </w:r>
                          </w:p>
                          <w:p w:rsidR="00D3244A" w:rsidRDefault="00D3244A" w:rsidP="00D3244A">
                            <w:pPr>
                              <w:pStyle w:val="Head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eastAsia="en-US"/>
                              </w:rPr>
                              <w:t>65 Constantine Road</w:t>
                            </w:r>
                          </w:p>
                          <w:p w:rsidR="00D3244A" w:rsidRDefault="00D3244A" w:rsidP="00D3244A">
                            <w:pPr>
                              <w:pStyle w:val="Head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eastAsia="en-US"/>
                              </w:rPr>
                              <w:t>London</w:t>
                            </w:r>
                          </w:p>
                          <w:p w:rsidR="00D3244A" w:rsidRPr="0070317E" w:rsidRDefault="00D3244A" w:rsidP="00D3244A">
                            <w:pPr>
                              <w:pStyle w:val="Head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eastAsia="en-US"/>
                              </w:rPr>
                              <w:t>NW3 2LP</w:t>
                            </w:r>
                          </w:p>
                          <w:p w:rsidR="00D3244A" w:rsidRPr="00D4573B" w:rsidRDefault="00D3244A" w:rsidP="00D32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pt;margin-top:5.8pt;width:234pt;height:8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0J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" stroked="f">
                <v:textbox>
                  <w:txbxContent>
                    <w:p w:rsidR="00D3244A" w:rsidRDefault="00D3244A" w:rsidP="00D3244A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Ms Jane Morris</w:t>
                      </w:r>
                    </w:p>
                    <w:p w:rsidR="00D3244A" w:rsidRDefault="00D3244A" w:rsidP="00D3244A">
                      <w:pPr>
                        <w:pStyle w:val="Header"/>
                        <w:rPr>
                          <w:rFonts w:ascii="Arial" w:eastAsia="Calibri" w:hAnsi="Arial" w:cs="Arial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  <w:lang w:eastAsia="en-US"/>
                        </w:rPr>
                        <w:t>65 Constantine Road</w:t>
                      </w:r>
                    </w:p>
                    <w:p w:rsidR="00D3244A" w:rsidRDefault="00D3244A" w:rsidP="00D3244A">
                      <w:pPr>
                        <w:pStyle w:val="Header"/>
                        <w:rPr>
                          <w:rFonts w:ascii="Arial" w:eastAsia="Calibri" w:hAnsi="Arial" w:cs="Arial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  <w:lang w:eastAsia="en-US"/>
                        </w:rPr>
                        <w:t>London</w:t>
                      </w:r>
                    </w:p>
                    <w:p w:rsidR="00D3244A" w:rsidRPr="0070317E" w:rsidRDefault="00D3244A" w:rsidP="00D3244A">
                      <w:pPr>
                        <w:pStyle w:val="Head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Calibri" w:hAnsi="Arial" w:cs="Arial"/>
                          <w:sz w:val="22"/>
                          <w:szCs w:val="22"/>
                          <w:lang w:eastAsia="en-US"/>
                        </w:rPr>
                        <w:t>NW3 2LP</w:t>
                      </w:r>
                    </w:p>
                    <w:p w:rsidR="00D3244A" w:rsidRPr="00D4573B" w:rsidRDefault="00D3244A" w:rsidP="00D3244A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Cs/>
          <w:color w:val="030000"/>
          <w:sz w:val="22"/>
          <w:szCs w:val="22"/>
        </w:rPr>
        <w:t>1</w:t>
      </w:r>
      <w:r w:rsidRPr="0065084D">
        <w:rPr>
          <w:rFonts w:ascii="Arial" w:hAnsi="Arial" w:cs="Arial"/>
          <w:bCs/>
          <w:color w:val="030000"/>
          <w:sz w:val="22"/>
          <w:szCs w:val="22"/>
          <w:vertAlign w:val="superscript"/>
        </w:rPr>
        <w:t>st</w:t>
      </w:r>
      <w:r>
        <w:rPr>
          <w:rFonts w:ascii="Arial" w:hAnsi="Arial" w:cs="Arial"/>
          <w:bCs/>
          <w:color w:val="030000"/>
          <w:sz w:val="22"/>
          <w:szCs w:val="22"/>
        </w:rPr>
        <w:t xml:space="preserve"> </w:t>
      </w:r>
      <w:r w:rsidRPr="008E49BD">
        <w:rPr>
          <w:rFonts w:ascii="Arial" w:hAnsi="Arial" w:cs="Arial"/>
          <w:bCs/>
          <w:color w:val="030000"/>
          <w:sz w:val="22"/>
          <w:szCs w:val="22"/>
        </w:rPr>
        <w:t xml:space="preserve">Floor, South Wing </w:t>
      </w:r>
    </w:p>
    <w:p w:rsidR="00D3244A" w:rsidRPr="008E49BD" w:rsidRDefault="00D3244A" w:rsidP="00D3244A">
      <w:pPr>
        <w:jc w:val="right"/>
        <w:rPr>
          <w:rFonts w:ascii="Arial" w:hAnsi="Arial" w:cs="Arial"/>
          <w:bCs/>
          <w:color w:val="030000"/>
          <w:sz w:val="22"/>
          <w:szCs w:val="22"/>
        </w:rPr>
      </w:pPr>
      <w:r w:rsidRPr="008E49BD">
        <w:rPr>
          <w:rFonts w:ascii="Arial" w:hAnsi="Arial" w:cs="Arial"/>
          <w:bCs/>
          <w:color w:val="030000"/>
          <w:sz w:val="22"/>
          <w:szCs w:val="22"/>
        </w:rPr>
        <w:t xml:space="preserve">St Pancras Hospital </w:t>
      </w:r>
    </w:p>
    <w:p w:rsidR="00D3244A" w:rsidRPr="008E49BD" w:rsidRDefault="00D3244A" w:rsidP="00D3244A">
      <w:pPr>
        <w:jc w:val="right"/>
        <w:rPr>
          <w:rFonts w:ascii="Arial" w:hAnsi="Arial" w:cs="Arial"/>
          <w:bCs/>
          <w:color w:val="030000"/>
          <w:sz w:val="22"/>
          <w:szCs w:val="22"/>
        </w:rPr>
      </w:pPr>
      <w:r w:rsidRPr="008E49BD">
        <w:rPr>
          <w:rFonts w:ascii="Arial" w:hAnsi="Arial" w:cs="Arial"/>
          <w:bCs/>
          <w:color w:val="030000"/>
          <w:sz w:val="22"/>
          <w:szCs w:val="22"/>
        </w:rPr>
        <w:t xml:space="preserve">4 St Pancras Way </w:t>
      </w:r>
    </w:p>
    <w:p w:rsidR="00D3244A" w:rsidRPr="008E49BD" w:rsidRDefault="00D3244A" w:rsidP="00D3244A">
      <w:pPr>
        <w:jc w:val="right"/>
        <w:rPr>
          <w:rFonts w:ascii="Arial" w:hAnsi="Arial" w:cs="Arial"/>
          <w:bCs/>
          <w:color w:val="030000"/>
          <w:sz w:val="22"/>
          <w:szCs w:val="22"/>
        </w:rPr>
      </w:pPr>
      <w:r w:rsidRPr="008E49BD">
        <w:rPr>
          <w:rFonts w:ascii="Arial" w:hAnsi="Arial" w:cs="Arial"/>
          <w:bCs/>
          <w:color w:val="030000"/>
          <w:sz w:val="22"/>
          <w:szCs w:val="22"/>
        </w:rPr>
        <w:t xml:space="preserve">NW1 0PE </w:t>
      </w:r>
    </w:p>
    <w:p w:rsidR="00D3244A" w:rsidRPr="008E49BD" w:rsidRDefault="00D3244A" w:rsidP="00D3244A">
      <w:pPr>
        <w:jc w:val="right"/>
        <w:rPr>
          <w:rFonts w:ascii="Arial" w:hAnsi="Arial" w:cs="Arial"/>
          <w:bCs/>
          <w:color w:val="030000"/>
          <w:sz w:val="22"/>
          <w:szCs w:val="22"/>
        </w:rPr>
      </w:pPr>
    </w:p>
    <w:p w:rsidR="00D3244A" w:rsidRPr="008E49BD" w:rsidRDefault="00D3244A" w:rsidP="00D3244A">
      <w:pPr>
        <w:jc w:val="right"/>
        <w:rPr>
          <w:rFonts w:ascii="Arial" w:hAnsi="Arial" w:cs="Arial"/>
          <w:bCs/>
          <w:color w:val="030000"/>
          <w:sz w:val="22"/>
          <w:szCs w:val="22"/>
        </w:rPr>
      </w:pPr>
      <w:r w:rsidRPr="008E49BD">
        <w:rPr>
          <w:rFonts w:ascii="Arial" w:hAnsi="Arial" w:cs="Arial"/>
          <w:bCs/>
          <w:color w:val="030000"/>
          <w:sz w:val="22"/>
          <w:szCs w:val="22"/>
        </w:rPr>
        <w:t xml:space="preserve">Tel: </w:t>
      </w:r>
      <w:r>
        <w:rPr>
          <w:rFonts w:ascii="Arial" w:hAnsi="Arial" w:cs="Arial"/>
          <w:b/>
          <w:bCs/>
          <w:color w:val="030000"/>
          <w:sz w:val="22"/>
          <w:szCs w:val="22"/>
        </w:rPr>
        <w:t>020 3317 3309</w:t>
      </w:r>
      <w:r w:rsidRPr="008E49BD">
        <w:rPr>
          <w:rFonts w:ascii="Arial" w:hAnsi="Arial" w:cs="Arial"/>
          <w:bCs/>
          <w:color w:val="030000"/>
          <w:sz w:val="22"/>
          <w:szCs w:val="22"/>
        </w:rPr>
        <w:t xml:space="preserve"> </w:t>
      </w:r>
    </w:p>
    <w:p w:rsidR="00D3244A" w:rsidRPr="008E49BD" w:rsidRDefault="00D3244A" w:rsidP="00D3244A">
      <w:pPr>
        <w:jc w:val="right"/>
        <w:rPr>
          <w:rFonts w:ascii="Arial" w:hAnsi="Arial" w:cs="Arial"/>
          <w:bCs/>
          <w:color w:val="030000"/>
          <w:sz w:val="22"/>
          <w:szCs w:val="22"/>
        </w:rPr>
      </w:pPr>
      <w:r w:rsidRPr="008E49BD">
        <w:rPr>
          <w:rFonts w:ascii="Arial" w:hAnsi="Arial" w:cs="Arial"/>
          <w:bCs/>
          <w:color w:val="030000"/>
          <w:sz w:val="22"/>
          <w:szCs w:val="22"/>
        </w:rPr>
        <w:t xml:space="preserve">Fax: </w:t>
      </w:r>
      <w:r w:rsidRPr="00252F67">
        <w:rPr>
          <w:rFonts w:ascii="Arial" w:hAnsi="Arial" w:cs="Arial"/>
          <w:b/>
          <w:bCs/>
          <w:color w:val="030000"/>
          <w:sz w:val="22"/>
          <w:szCs w:val="22"/>
        </w:rPr>
        <w:t>020 3317 3270</w:t>
      </w:r>
      <w:r w:rsidRPr="008E49BD">
        <w:rPr>
          <w:rFonts w:ascii="Arial" w:hAnsi="Arial" w:cs="Arial"/>
          <w:bCs/>
          <w:color w:val="030000"/>
          <w:sz w:val="22"/>
          <w:szCs w:val="22"/>
        </w:rPr>
        <w:t xml:space="preserve"> </w:t>
      </w:r>
    </w:p>
    <w:p w:rsidR="00D3244A" w:rsidRPr="00252F67" w:rsidRDefault="00D3244A" w:rsidP="00D3244A">
      <w:pPr>
        <w:ind w:left="5040" w:right="-934"/>
        <w:jc w:val="right"/>
        <w:rPr>
          <w:rFonts w:ascii="Arial" w:hAnsi="Arial" w:cs="Arial"/>
          <w:sz w:val="22"/>
          <w:szCs w:val="22"/>
        </w:rPr>
      </w:pPr>
      <w:r w:rsidRPr="008E49BD">
        <w:rPr>
          <w:rFonts w:ascii="Arial" w:hAnsi="Arial" w:cs="Arial"/>
          <w:sz w:val="22"/>
          <w:szCs w:val="22"/>
        </w:rPr>
        <w:t xml:space="preserve">      </w:t>
      </w:r>
      <w:r w:rsidRPr="008E49BD">
        <w:rPr>
          <w:rFonts w:ascii="Arial" w:hAnsi="Arial" w:cs="Arial"/>
          <w:b/>
          <w:sz w:val="22"/>
          <w:szCs w:val="22"/>
        </w:rPr>
        <w:t xml:space="preserve">     </w:t>
      </w:r>
    </w:p>
    <w:p w:rsidR="00D3244A" w:rsidRPr="0065084D" w:rsidRDefault="00D3244A" w:rsidP="00D3244A">
      <w:pPr>
        <w:ind w:left="6480" w:right="-908" w:firstLine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25th March 2022</w:t>
      </w: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</w:p>
    <w:p w:rsidR="00D3244A" w:rsidRPr="008E49BD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  <w:r w:rsidRPr="008E49BD">
        <w:rPr>
          <w:rFonts w:ascii="Arial" w:hAnsi="Arial" w:cs="Arial"/>
          <w:sz w:val="22"/>
          <w:szCs w:val="22"/>
        </w:rPr>
        <w:t>Dear</w:t>
      </w:r>
      <w:r>
        <w:rPr>
          <w:rFonts w:ascii="Arial" w:hAnsi="Arial" w:cs="Arial"/>
          <w:sz w:val="22"/>
          <w:szCs w:val="22"/>
        </w:rPr>
        <w:t xml:space="preserve"> Ms Jane Morris, </w:t>
      </w: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</w:p>
    <w:p w:rsidR="00D3244A" w:rsidRPr="0009180A" w:rsidRDefault="00D3244A" w:rsidP="00D3244A">
      <w:pPr>
        <w:ind w:right="-908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writing to support your application to have your front external stairs altered. </w:t>
      </w:r>
      <w:r>
        <w:rPr>
          <w:rFonts w:ascii="Arial" w:hAnsi="Arial" w:cs="Arial"/>
          <w:sz w:val="22"/>
          <w:szCs w:val="22"/>
        </w:rPr>
        <w:t>Having supported you with</w:t>
      </w: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 rehabilitation </w:t>
      </w:r>
      <w:r>
        <w:rPr>
          <w:rFonts w:ascii="Arial" w:hAnsi="Arial" w:cs="Arial"/>
          <w:sz w:val="22"/>
          <w:szCs w:val="22"/>
        </w:rPr>
        <w:t>since being discharged from hospital following a brain tumour removal it has become</w:t>
      </w: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evident that these stairs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unsafe for you to negotiate due to camber and </w:t>
      </w:r>
      <w:r>
        <w:rPr>
          <w:rFonts w:ascii="Arial" w:hAnsi="Arial" w:cs="Arial"/>
          <w:sz w:val="22"/>
          <w:szCs w:val="22"/>
        </w:rPr>
        <w:t xml:space="preserve">steep </w:t>
      </w:r>
      <w:r>
        <w:rPr>
          <w:rFonts w:ascii="Arial" w:hAnsi="Arial" w:cs="Arial"/>
          <w:sz w:val="22"/>
          <w:szCs w:val="22"/>
        </w:rPr>
        <w:t>gradient</w:t>
      </w:r>
      <w:r>
        <w:rPr>
          <w:rFonts w:ascii="Arial" w:hAnsi="Arial" w:cs="Arial"/>
          <w:sz w:val="22"/>
          <w:szCs w:val="22"/>
        </w:rPr>
        <w:t>. We have added a</w:t>
      </w: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grab bar to the top where the handrail ends but unfortunately it is the steps that are the main issue. </w:t>
      </w: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important that Jane is able to access the community and currently these stairs are too dangerous for </w:t>
      </w: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Jane to manage. This is particularly important as Jane lives alone and has numerous medical appointments</w:t>
      </w:r>
    </w:p>
    <w:p w:rsidR="00D3244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attend. </w:t>
      </w:r>
    </w:p>
    <w:p w:rsidR="00D3244A" w:rsidRPr="0009180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</w:p>
    <w:p w:rsidR="00D3244A" w:rsidRPr="0009180A" w:rsidRDefault="00D3244A" w:rsidP="00D3244A">
      <w:pPr>
        <w:ind w:left="8280" w:right="-908" w:hanging="9000"/>
        <w:rPr>
          <w:rFonts w:ascii="Arial" w:hAnsi="Arial" w:cs="Arial"/>
          <w:sz w:val="22"/>
          <w:szCs w:val="22"/>
        </w:rPr>
      </w:pPr>
      <w:r w:rsidRPr="0009180A">
        <w:rPr>
          <w:rFonts w:ascii="Arial" w:hAnsi="Arial" w:cs="Arial"/>
          <w:sz w:val="22"/>
          <w:szCs w:val="22"/>
        </w:rPr>
        <w:t xml:space="preserve">Please call me on </w:t>
      </w:r>
      <w:r w:rsidRPr="0009180A">
        <w:rPr>
          <w:rFonts w:ascii="Arial" w:hAnsi="Arial" w:cs="Arial"/>
          <w:b/>
          <w:bCs/>
          <w:sz w:val="22"/>
          <w:szCs w:val="22"/>
        </w:rPr>
        <w:t xml:space="preserve">020 3317 3309 </w:t>
      </w:r>
      <w:r>
        <w:rPr>
          <w:rFonts w:ascii="Arial" w:hAnsi="Arial" w:cs="Arial"/>
          <w:sz w:val="22"/>
          <w:szCs w:val="22"/>
        </w:rPr>
        <w:t>if you need to discuss this matter further.</w:t>
      </w:r>
    </w:p>
    <w:p w:rsidR="00D3244A" w:rsidRDefault="00D3244A" w:rsidP="00D3244A">
      <w:pPr>
        <w:ind w:left="8280" w:right="-908" w:hanging="9000"/>
        <w:rPr>
          <w:sz w:val="22"/>
          <w:szCs w:val="22"/>
        </w:rPr>
      </w:pPr>
    </w:p>
    <w:p w:rsidR="00D3244A" w:rsidRDefault="00D3244A" w:rsidP="00D3244A">
      <w:pPr>
        <w:ind w:left="8280" w:right="-908" w:hanging="9000"/>
        <w:rPr>
          <w:sz w:val="22"/>
          <w:szCs w:val="22"/>
        </w:rPr>
      </w:pPr>
    </w:p>
    <w:p w:rsidR="00D3244A" w:rsidRPr="0009180A" w:rsidRDefault="00D3244A" w:rsidP="00D3244A">
      <w:pPr>
        <w:ind w:left="8280" w:right="-908" w:hanging="9000"/>
        <w:rPr>
          <w:rFonts w:ascii="Arial" w:hAnsi="Arial" w:cs="Arial"/>
          <w:b/>
          <w:sz w:val="22"/>
          <w:szCs w:val="22"/>
        </w:rPr>
      </w:pP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  <w:r w:rsidRPr="008E49BD">
        <w:rPr>
          <w:rFonts w:ascii="Arial" w:hAnsi="Arial" w:cs="Arial"/>
          <w:sz w:val="22"/>
          <w:szCs w:val="22"/>
        </w:rPr>
        <w:t xml:space="preserve">Yours </w:t>
      </w:r>
      <w:r>
        <w:rPr>
          <w:sz w:val="22"/>
          <w:szCs w:val="22"/>
        </w:rPr>
        <w:t>sincerely</w:t>
      </w: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F324DC" wp14:editId="09D9B570">
            <wp:simplePos x="0" y="0"/>
            <wp:positionH relativeFrom="column">
              <wp:posOffset>-546100</wp:posOffset>
            </wp:positionH>
            <wp:positionV relativeFrom="paragraph">
              <wp:posOffset>168275</wp:posOffset>
            </wp:positionV>
            <wp:extent cx="2098800" cy="799200"/>
            <wp:effectExtent l="0" t="0" r="0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6" t="50375" r="52814" b="27103"/>
                    <a:stretch/>
                  </pic:blipFill>
                  <pic:spPr bwMode="auto">
                    <a:xfrm>
                      <a:off x="0" y="0"/>
                      <a:ext cx="2098800" cy="79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2"/>
          <w:szCs w:val="22"/>
        </w:rPr>
        <w:t xml:space="preserve">Katie Attwood </w:t>
      </w: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</w:p>
    <w:p w:rsidR="00D3244A" w:rsidRDefault="00D3244A" w:rsidP="00D3244A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Physiotherapist</w:t>
      </w:r>
    </w:p>
    <w:p w:rsidR="00D3244A" w:rsidRPr="0065084D" w:rsidRDefault="00D3244A" w:rsidP="00D3244A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Camden Neurology &amp; Stroke Service</w:t>
      </w:r>
    </w:p>
    <w:p w:rsidR="00D3244A" w:rsidRDefault="00D3244A" w:rsidP="00D3244A">
      <w:pPr>
        <w:pStyle w:val="NoSpacing"/>
      </w:pPr>
    </w:p>
    <w:p w:rsidR="00D3244A" w:rsidRDefault="00D3244A" w:rsidP="00D3244A">
      <w:pPr>
        <w:pStyle w:val="NoSpacing"/>
      </w:pPr>
    </w:p>
    <w:bookmarkEnd w:id="0"/>
    <w:p w:rsidR="000C3009" w:rsidRDefault="00D3244A"/>
    <w:sectPr w:rsidR="000C3009" w:rsidSect="008D3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A0" w:rsidRDefault="00D32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8C4" w:rsidRDefault="00D3244A" w:rsidP="008D38C4">
    <w:pPr>
      <w:pStyle w:val="Footer"/>
      <w:tabs>
        <w:tab w:val="clear" w:pos="9026"/>
        <w:tab w:val="left" w:pos="9781"/>
        <w:tab w:val="right" w:pos="10065"/>
      </w:tabs>
      <w:ind w:left="-426" w:right="-897"/>
      <w:jc w:val="both"/>
      <w:rPr>
        <w:sz w:val="16"/>
        <w:szCs w:val="16"/>
      </w:rPr>
    </w:pPr>
    <w:r>
      <w:rPr>
        <w:i/>
        <w:iCs/>
        <w:sz w:val="16"/>
        <w:szCs w:val="16"/>
      </w:rPr>
      <w:t>CNWL share your clinical information with other health ca</w:t>
    </w:r>
    <w:r>
      <w:rPr>
        <w:i/>
        <w:iCs/>
        <w:sz w:val="16"/>
        <w:szCs w:val="16"/>
      </w:rPr>
      <w:t>re professionals involved in your care, to support better informed clinical treatment and help reduce clinical risk. A patient information leaflet is available on request from services and further details can be found on the Trust website.</w:t>
    </w:r>
  </w:p>
  <w:p w:rsidR="008D38C4" w:rsidRDefault="00D3244A" w:rsidP="008D38C4">
    <w:pPr>
      <w:rPr>
        <w:sz w:val="22"/>
        <w:szCs w:val="22"/>
      </w:rPr>
    </w:pPr>
  </w:p>
  <w:p w:rsidR="008D38C4" w:rsidRDefault="00D3244A" w:rsidP="008D38C4">
    <w:pPr>
      <w:jc w:val="center"/>
      <w:rPr>
        <w:sz w:val="20"/>
        <w:szCs w:val="20"/>
      </w:rPr>
    </w:pPr>
    <w:r>
      <w:t>Trust Headquart</w:t>
    </w:r>
    <w:r>
      <w:t>ers, 350 Euston Road, Regents Place, London, NW1 3AX</w:t>
    </w:r>
  </w:p>
  <w:p w:rsidR="008D38C4" w:rsidRDefault="00D3244A" w:rsidP="008D38C4">
    <w:pPr>
      <w:jc w:val="center"/>
    </w:pPr>
    <w:r>
      <w:t xml:space="preserve">Telephone: 020 3214 5700  </w:t>
    </w:r>
  </w:p>
  <w:p w:rsidR="008D38C4" w:rsidRDefault="00D3244A" w:rsidP="008D38C4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90170</wp:posOffset>
          </wp:positionV>
          <wp:extent cx="2646680" cy="599440"/>
          <wp:effectExtent l="0" t="0" r="1270" b="0"/>
          <wp:wrapNone/>
          <wp:docPr id="4" name="Picture 4" descr="Value Icons_FINAL_COL_0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Value Icons_FINAL_COL_07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68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>
        <w:rPr>
          <w:rStyle w:val="Hyperlink"/>
        </w:rPr>
        <w:t>www.cnwl.nhs.uk</w:t>
      </w:r>
    </w:hyperlink>
  </w:p>
  <w:p w:rsidR="008D38C4" w:rsidRDefault="00D3244A" w:rsidP="008D38C4">
    <w:pPr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3857625</wp:posOffset>
          </wp:positionH>
          <wp:positionV relativeFrom="paragraph">
            <wp:posOffset>12065</wp:posOffset>
          </wp:positionV>
          <wp:extent cx="2346960" cy="486410"/>
          <wp:effectExtent l="0" t="0" r="0" b="8890"/>
          <wp:wrapNone/>
          <wp:docPr id="2" name="Picture 2" descr="WBL_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BL_logo bl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38C4" w:rsidRDefault="00D3244A" w:rsidP="008D38C4">
    <w:pPr>
      <w:pStyle w:val="Footer"/>
    </w:pPr>
  </w:p>
  <w:p w:rsidR="008D38C4" w:rsidRDefault="00D3244A" w:rsidP="008D38C4">
    <w:pPr>
      <w:rPr>
        <w:sz w:val="22"/>
        <w:szCs w:val="22"/>
      </w:rPr>
    </w:pPr>
  </w:p>
  <w:p w:rsidR="0009180A" w:rsidRDefault="00D32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A0" w:rsidRDefault="00D324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A0" w:rsidRDefault="00D32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A0" w:rsidRDefault="00D32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A0" w:rsidRDefault="00D32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4A"/>
    <w:rsid w:val="00CF2100"/>
    <w:rsid w:val="00D3244A"/>
    <w:rsid w:val="00F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7DA99"/>
  <w15:chartTrackingRefBased/>
  <w15:docId w15:val="{66982DC8-7A69-4285-9429-1A59301D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44A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44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rsid w:val="00D3244A"/>
    <w:pPr>
      <w:tabs>
        <w:tab w:val="center" w:pos="4153"/>
        <w:tab w:val="right" w:pos="8306"/>
      </w:tabs>
    </w:pPr>
    <w:rPr>
      <w:rFonts w:ascii="Times New Roman" w:hAnsi="Times New Roman"/>
      <w:lang w:eastAsia="en-GB"/>
    </w:rPr>
  </w:style>
  <w:style w:type="character" w:customStyle="1" w:styleId="HeaderChar">
    <w:name w:val="Header Char"/>
    <w:basedOn w:val="DefaultParagraphFont"/>
    <w:link w:val="Header"/>
    <w:rsid w:val="00D3244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324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4A"/>
    <w:rPr>
      <w:rFonts w:ascii="Tahoma" w:eastAsia="Times New Roman" w:hAnsi="Tahoma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32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2.png"/><Relationship Id="rId10" Type="http://schemas.openxmlformats.org/officeDocument/2006/relationships/header" Target="header3.xml"/><Relationship Id="rId4" Type="http://schemas.openxmlformats.org/officeDocument/2006/relationships/image" Target="media/image1.jpeg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nwl.nhs.uk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 NHS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Attwood</dc:creator>
  <cp:keywords/>
  <dc:description/>
  <cp:lastModifiedBy>Katie Attwood</cp:lastModifiedBy>
  <cp:revision>1</cp:revision>
  <dcterms:created xsi:type="dcterms:W3CDTF">2022-03-25T18:49:00Z</dcterms:created>
  <dcterms:modified xsi:type="dcterms:W3CDTF">2022-03-25T19:01:00Z</dcterms:modified>
</cp:coreProperties>
</file>