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20FF" w14:textId="559FBF1D" w:rsidR="00F204B5" w:rsidRDefault="00F204B5" w:rsidP="00637001">
      <w:pPr>
        <w:rPr>
          <w:color w:val="000000"/>
        </w:rPr>
      </w:pPr>
      <w:r>
        <w:rPr>
          <w:color w:val="000000"/>
        </w:rPr>
        <w:t>1 May 2022</w:t>
      </w:r>
    </w:p>
    <w:p w14:paraId="7D7156B8" w14:textId="77777777" w:rsidR="00F204B5" w:rsidRDefault="00F204B5" w:rsidP="00637001">
      <w:pPr>
        <w:rPr>
          <w:color w:val="000000"/>
        </w:rPr>
      </w:pPr>
    </w:p>
    <w:p w14:paraId="34D402EF" w14:textId="3C426A98" w:rsidR="00637001" w:rsidRDefault="00637001" w:rsidP="00637001">
      <w:pPr>
        <w:rPr>
          <w:color w:val="000000"/>
        </w:rPr>
      </w:pPr>
      <w:r>
        <w:rPr>
          <w:color w:val="000000"/>
        </w:rPr>
        <w:t>Dear Planning Officer,</w:t>
      </w:r>
    </w:p>
    <w:p w14:paraId="448156F4" w14:textId="77777777" w:rsidR="00637001" w:rsidRDefault="00637001" w:rsidP="00637001"/>
    <w:p w14:paraId="30F19719" w14:textId="2910F73B" w:rsidR="00637001" w:rsidRDefault="00637001" w:rsidP="00637001">
      <w:pPr>
        <w:rPr>
          <w:b/>
          <w:bCs/>
          <w:u w:val="single"/>
        </w:rPr>
      </w:pPr>
      <w:r>
        <w:rPr>
          <w:b/>
          <w:bCs/>
          <w:u w:val="single"/>
        </w:rPr>
        <w:t>Re: 11 Hadley St</w:t>
      </w:r>
      <w:r w:rsidR="00F204B5">
        <w:rPr>
          <w:b/>
          <w:bCs/>
          <w:u w:val="single"/>
        </w:rPr>
        <w:t xml:space="preserve"> -</w:t>
      </w:r>
      <w:r>
        <w:rPr>
          <w:b/>
          <w:bCs/>
          <w:u w:val="single"/>
        </w:rPr>
        <w:t xml:space="preserve"> Planning Application Ref: 2022/0067/P - Comments</w:t>
      </w:r>
    </w:p>
    <w:p w14:paraId="3F3E665C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 </w:t>
      </w:r>
    </w:p>
    <w:p w14:paraId="57E9ADD0" w14:textId="77777777" w:rsidR="00637001" w:rsidRDefault="00637001" w:rsidP="00637001">
      <w:pPr>
        <w:rPr>
          <w:color w:val="000000"/>
        </w:rPr>
      </w:pPr>
      <w:r>
        <w:rPr>
          <w:b/>
          <w:bCs/>
          <w:color w:val="000000"/>
        </w:rPr>
        <w:t>As immediate next-door neighbours in (and owners of) 9 Hadley St,</w:t>
      </w:r>
      <w:r>
        <w:rPr>
          <w:color w:val="000000"/>
        </w:rPr>
        <w:t xml:space="preserve"> we are submitting comments on the above planning application in respect of alterations to </w:t>
      </w:r>
      <w:r>
        <w:rPr>
          <w:b/>
          <w:bCs/>
          <w:color w:val="000000"/>
        </w:rPr>
        <w:t>11 Hadley St</w:t>
      </w:r>
      <w:r>
        <w:rPr>
          <w:color w:val="000000"/>
        </w:rPr>
        <w:t xml:space="preserve">. </w:t>
      </w:r>
    </w:p>
    <w:p w14:paraId="3ABDEEF6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 </w:t>
      </w:r>
    </w:p>
    <w:p w14:paraId="23852A83" w14:textId="77777777" w:rsidR="00637001" w:rsidRDefault="00637001" w:rsidP="00637001">
      <w:r>
        <w:t xml:space="preserve">We </w:t>
      </w:r>
      <w:r>
        <w:rPr>
          <w:color w:val="000000"/>
        </w:rPr>
        <w:t xml:space="preserve">were </w:t>
      </w:r>
      <w:r>
        <w:t xml:space="preserve">kindly </w:t>
      </w:r>
      <w:r>
        <w:rPr>
          <w:color w:val="000000"/>
        </w:rPr>
        <w:t>notified by the owner of 11 Hadley St of intentions to submit an application to make alterations to 11 Hadley St</w:t>
      </w:r>
      <w:r>
        <w:t>. However</w:t>
      </w:r>
      <w:r>
        <w:rPr>
          <w:color w:val="000000"/>
        </w:rPr>
        <w:t xml:space="preserve">, we were not aware or informed of the deadline for comment (18 April) until, by chance, today. </w:t>
      </w:r>
      <w:r>
        <w:t xml:space="preserve">On checking with neighbours, it is apparent that there have been no notices posted in the street alerting residents to the above planning application. </w:t>
      </w:r>
    </w:p>
    <w:p w14:paraId="46BCA095" w14:textId="77777777" w:rsidR="00637001" w:rsidRDefault="00637001" w:rsidP="00637001"/>
    <w:p w14:paraId="4D69486C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 xml:space="preserve">However, I understand that, as there has been no consideration or decision </w:t>
      </w:r>
      <w:r>
        <w:t xml:space="preserve">yet, </w:t>
      </w:r>
      <w:r>
        <w:rPr>
          <w:color w:val="000000"/>
        </w:rPr>
        <w:t>regarding this application, our comments will be taken into account.</w:t>
      </w:r>
    </w:p>
    <w:p w14:paraId="5B0C3E56" w14:textId="77777777" w:rsidR="00637001" w:rsidRDefault="00637001" w:rsidP="00637001">
      <w:pPr>
        <w:rPr>
          <w:color w:val="000000"/>
        </w:rPr>
      </w:pPr>
    </w:p>
    <w:p w14:paraId="7FC040AE" w14:textId="77777777" w:rsidR="00637001" w:rsidRDefault="00637001" w:rsidP="00637001">
      <w:pPr>
        <w:rPr>
          <w:color w:val="000000"/>
        </w:rPr>
      </w:pPr>
      <w:r>
        <w:rPr>
          <w:b/>
          <w:bCs/>
          <w:color w:val="000000"/>
        </w:rPr>
        <w:t>Parts B and C</w:t>
      </w:r>
      <w:r>
        <w:rPr>
          <w:color w:val="000000"/>
        </w:rPr>
        <w:t> </w:t>
      </w:r>
    </w:p>
    <w:p w14:paraId="0D7E5271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We have no objection or comment on and are content with Parts B and C of the application relating to the addition of a third floor</w:t>
      </w:r>
      <w:r>
        <w:t xml:space="preserve"> and the internal and external work</w:t>
      </w:r>
      <w:r>
        <w:rPr>
          <w:color w:val="000000"/>
        </w:rPr>
        <w:t>.</w:t>
      </w:r>
    </w:p>
    <w:p w14:paraId="422D7D03" w14:textId="77777777" w:rsidR="00637001" w:rsidRDefault="00637001" w:rsidP="00637001">
      <w:pPr>
        <w:rPr>
          <w:color w:val="000000"/>
        </w:rPr>
      </w:pPr>
    </w:p>
    <w:p w14:paraId="6621AC43" w14:textId="77777777" w:rsidR="00637001" w:rsidRDefault="00637001" w:rsidP="00637001">
      <w:pPr>
        <w:rPr>
          <w:color w:val="000000"/>
        </w:rPr>
      </w:pPr>
      <w:r>
        <w:rPr>
          <w:b/>
          <w:bCs/>
          <w:color w:val="000000"/>
        </w:rPr>
        <w:t>Part A</w:t>
      </w:r>
      <w:r>
        <w:rPr>
          <w:color w:val="000000"/>
        </w:rPr>
        <w:t> </w:t>
      </w:r>
    </w:p>
    <w:p w14:paraId="34DA6DD1" w14:textId="77777777" w:rsidR="00637001" w:rsidRDefault="00637001" w:rsidP="00637001">
      <w:pPr>
        <w:rPr>
          <w:b/>
          <w:bCs/>
        </w:rPr>
      </w:pPr>
      <w:r>
        <w:rPr>
          <w:b/>
          <w:bCs/>
        </w:rPr>
        <w:t>General Comment</w:t>
      </w:r>
    </w:p>
    <w:p w14:paraId="3AB3BED9" w14:textId="77777777" w:rsidR="00637001" w:rsidRDefault="00637001" w:rsidP="00637001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Our comments relate exclusively to Part A, in particular the plans for a roof garden on the flat roof of the proposed kitchen extension. On this we have substantive comment and objections.</w:t>
      </w:r>
    </w:p>
    <w:p w14:paraId="1CAD4F18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 </w:t>
      </w:r>
    </w:p>
    <w:p w14:paraId="3FC01167" w14:textId="77777777" w:rsidR="00637001" w:rsidRDefault="00637001" w:rsidP="00637001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‘Integrated Statement’ at the head of the application states: “11 Hadley St forms part of a locally listed terrace” with “rear gardens… as a haven...”; the house is “in authentic condition”, and “the new elements are respectful in their relationship with the neighbouring houses”.</w:t>
      </w:r>
    </w:p>
    <w:p w14:paraId="46687369" w14:textId="77777777" w:rsidR="00637001" w:rsidRDefault="00637001" w:rsidP="00637001">
      <w:pPr>
        <w:rPr>
          <w:color w:val="000000"/>
        </w:rPr>
      </w:pPr>
    </w:p>
    <w:p w14:paraId="30205890" w14:textId="77777777" w:rsidR="00637001" w:rsidRDefault="00637001" w:rsidP="00637001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 contend that the scheme for a roof garden would not be in keeping with the </w:t>
      </w:r>
      <w:r>
        <w:rPr>
          <w:rFonts w:eastAsia="Times New Roman"/>
        </w:rPr>
        <w:t>“</w:t>
      </w:r>
      <w:r>
        <w:rPr>
          <w:rFonts w:eastAsia="Times New Roman"/>
          <w:color w:val="000000"/>
        </w:rPr>
        <w:t>authentic</w:t>
      </w:r>
      <w:r>
        <w:rPr>
          <w:rFonts w:eastAsia="Times New Roman"/>
        </w:rPr>
        <w:t>”</w:t>
      </w:r>
      <w:r>
        <w:rPr>
          <w:rFonts w:eastAsia="Times New Roman"/>
          <w:color w:val="000000"/>
        </w:rPr>
        <w:t xml:space="preserve"> context of th</w:t>
      </w:r>
      <w:r>
        <w:rPr>
          <w:rFonts w:eastAsia="Times New Roman"/>
        </w:rPr>
        <w:t>e</w:t>
      </w:r>
      <w:r>
        <w:rPr>
          <w:rFonts w:eastAsia="Times New Roman"/>
          <w:color w:val="000000"/>
        </w:rPr>
        <w:t> smaller scale terrace of houses</w:t>
      </w:r>
      <w:r>
        <w:rPr>
          <w:rFonts w:eastAsia="Times New Roman"/>
        </w:rPr>
        <w:t xml:space="preserve"> in Hadley St compared to the larger properties in, for example, Healey St</w:t>
      </w:r>
      <w:r>
        <w:rPr>
          <w:rFonts w:eastAsia="Times New Roman"/>
          <w:color w:val="000000"/>
        </w:rPr>
        <w:t xml:space="preserve">.  </w:t>
      </w:r>
      <w:r>
        <w:rPr>
          <w:rFonts w:eastAsia="Times New Roman"/>
        </w:rPr>
        <w:t>In particular, t</w:t>
      </w:r>
      <w:r>
        <w:rPr>
          <w:rFonts w:eastAsia="Times New Roman"/>
          <w:color w:val="000000"/>
        </w:rPr>
        <w:t xml:space="preserve">he proposed roof garden for 11 Hadley St would overlook the garden of 9 Hadley St at close proximity and </w:t>
      </w:r>
      <w:r>
        <w:rPr>
          <w:rFonts w:eastAsia="Times New Roman"/>
        </w:rPr>
        <w:t xml:space="preserve">would encroach on </w:t>
      </w:r>
      <w:r>
        <w:rPr>
          <w:rFonts w:eastAsia="Times New Roman"/>
          <w:color w:val="000000"/>
        </w:rPr>
        <w:t xml:space="preserve">its privacy as a “haven” as originally designed into the </w:t>
      </w:r>
      <w:r>
        <w:rPr>
          <w:rFonts w:eastAsia="Times New Roman"/>
        </w:rPr>
        <w:t xml:space="preserve">back yards and </w:t>
      </w:r>
      <w:r>
        <w:rPr>
          <w:rFonts w:eastAsia="Times New Roman"/>
          <w:color w:val="000000"/>
        </w:rPr>
        <w:t>gardens of this terrace</w:t>
      </w:r>
      <w:r>
        <w:rPr>
          <w:rFonts w:eastAsia="Times New Roman"/>
        </w:rPr>
        <w:t>; the houses were built with alternate one and two storey back extensions and high walls to provide a degree of privacy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</w:rPr>
        <w:t xml:space="preserve">The proposed roof garden </w:t>
      </w:r>
      <w:r>
        <w:rPr>
          <w:rFonts w:eastAsia="Times New Roman"/>
          <w:color w:val="000000"/>
        </w:rPr>
        <w:t xml:space="preserve">would </w:t>
      </w:r>
      <w:r>
        <w:rPr>
          <w:rFonts w:eastAsia="Times New Roman"/>
        </w:rPr>
        <w:t xml:space="preserve">significantly change this. It would </w:t>
      </w:r>
      <w:r>
        <w:rPr>
          <w:rFonts w:eastAsia="Times New Roman"/>
          <w:color w:val="000000"/>
        </w:rPr>
        <w:t>not</w:t>
      </w:r>
      <w:r>
        <w:rPr>
          <w:rFonts w:eastAsia="Times New Roman"/>
        </w:rPr>
        <w:t>, therefore,</w:t>
      </w:r>
      <w:r>
        <w:rPr>
          <w:rFonts w:eastAsia="Times New Roman"/>
          <w:color w:val="000000"/>
        </w:rPr>
        <w:t xml:space="preserve"> be</w:t>
      </w:r>
      <w:r>
        <w:rPr>
          <w:rFonts w:eastAsia="Times New Roman"/>
        </w:rPr>
        <w:t xml:space="preserve"> “authentic” or</w:t>
      </w:r>
      <w:r>
        <w:rPr>
          <w:rFonts w:eastAsia="Times New Roman"/>
          <w:color w:val="000000"/>
        </w:rPr>
        <w:t xml:space="preserve"> “respectful in its relationship with neighbouring houses”; rather it will disturb the visual and peaceful aspects of the garden and house</w:t>
      </w:r>
      <w:r>
        <w:rPr>
          <w:rFonts w:eastAsia="Times New Roman"/>
        </w:rPr>
        <w:t>, and severely encroach on their privacy</w:t>
      </w:r>
      <w:r>
        <w:rPr>
          <w:rFonts w:eastAsia="Times New Roman"/>
          <w:color w:val="000000"/>
        </w:rPr>
        <w:t>.</w:t>
      </w:r>
    </w:p>
    <w:p w14:paraId="63F268D9" w14:textId="77777777" w:rsidR="00637001" w:rsidRDefault="00637001" w:rsidP="00637001">
      <w:pPr>
        <w:rPr>
          <w:color w:val="000000"/>
        </w:rPr>
      </w:pPr>
    </w:p>
    <w:p w14:paraId="65AD332F" w14:textId="77777777" w:rsidR="00637001" w:rsidRDefault="00637001" w:rsidP="00637001">
      <w:pPr>
        <w:ind w:left="360"/>
        <w:rPr>
          <w:b/>
          <w:bCs/>
          <w:color w:val="000000"/>
        </w:rPr>
      </w:pPr>
      <w:r>
        <w:rPr>
          <w:b/>
          <w:bCs/>
        </w:rPr>
        <w:t>Privacy and Loss of Light.</w:t>
      </w:r>
    </w:p>
    <w:p w14:paraId="4091708F" w14:textId="3C660378" w:rsidR="00637001" w:rsidRDefault="00637001" w:rsidP="00637001">
      <w:pPr>
        <w:pStyle w:val="yiv6981924497msolistparagraph2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</w:rPr>
        <w:t xml:space="preserve"> person</w:t>
      </w:r>
      <w:r>
        <w:rPr>
          <w:rFonts w:ascii="Calibri" w:eastAsia="Times New Roman" w:hAnsi="Calibri" w:cs="Calibri"/>
          <w:color w:val="000000"/>
        </w:rPr>
        <w:t xml:space="preserve"> standing on the </w:t>
      </w:r>
      <w:r>
        <w:rPr>
          <w:rFonts w:ascii="Calibri" w:eastAsia="Times New Roman" w:hAnsi="Calibri" w:cs="Calibri"/>
        </w:rPr>
        <w:t xml:space="preserve">proposed </w:t>
      </w:r>
      <w:r>
        <w:rPr>
          <w:rFonts w:ascii="Calibri" w:eastAsia="Times New Roman" w:hAnsi="Calibri" w:cs="Calibri"/>
          <w:color w:val="000000"/>
        </w:rPr>
        <w:t>roof garden w</w:t>
      </w:r>
      <w:r>
        <w:rPr>
          <w:rFonts w:ascii="Calibri" w:eastAsia="Times New Roman" w:hAnsi="Calibri" w:cs="Calibri"/>
        </w:rPr>
        <w:t>ould</w:t>
      </w:r>
      <w:r>
        <w:rPr>
          <w:rFonts w:ascii="Calibri" w:eastAsia="Times New Roman" w:hAnsi="Calibri" w:cs="Calibri"/>
          <w:color w:val="000000"/>
        </w:rPr>
        <w:t xml:space="preserve"> have direct and close line of sight into the </w:t>
      </w:r>
      <w:r w:rsidR="000A7F0D" w:rsidRPr="00B1543A">
        <w:rPr>
          <w:rFonts w:ascii="Calibri" w:eastAsia="Times New Roman" w:hAnsi="Calibri" w:cs="Calibri"/>
          <w:color w:val="000000"/>
        </w:rPr>
        <w:t>private living spaces</w:t>
      </w:r>
      <w:r w:rsidR="000A7F0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and</w:t>
      </w:r>
      <w:r>
        <w:rPr>
          <w:rFonts w:ascii="Calibri" w:eastAsia="Times New Roman" w:hAnsi="Calibri" w:cs="Calibri"/>
        </w:rPr>
        <w:t xml:space="preserve">, the most severe encroachment, </w:t>
      </w:r>
      <w:r>
        <w:rPr>
          <w:rFonts w:ascii="Calibri" w:eastAsia="Times New Roman" w:hAnsi="Calibri" w:cs="Calibri"/>
          <w:color w:val="000000"/>
        </w:rPr>
        <w:t xml:space="preserve">at very close proximity </w:t>
      </w:r>
      <w:r>
        <w:rPr>
          <w:rFonts w:ascii="Calibri" w:eastAsia="Times New Roman" w:hAnsi="Calibri" w:cs="Calibri"/>
        </w:rPr>
        <w:t xml:space="preserve">directly </w:t>
      </w:r>
      <w:r>
        <w:rPr>
          <w:rFonts w:ascii="Calibri" w:eastAsia="Times New Roman" w:hAnsi="Calibri" w:cs="Calibri"/>
          <w:color w:val="000000"/>
        </w:rPr>
        <w:t>into</w:t>
      </w:r>
      <w:r w:rsidRPr="00B1543A">
        <w:rPr>
          <w:rFonts w:ascii="Calibri" w:eastAsia="Times New Roman" w:hAnsi="Calibri" w:cs="Calibri"/>
          <w:color w:val="000000"/>
        </w:rPr>
        <w:t xml:space="preserve"> </w:t>
      </w:r>
      <w:r w:rsidR="000A7F0D" w:rsidRPr="00B1543A">
        <w:rPr>
          <w:rFonts w:ascii="Calibri" w:eastAsia="Times New Roman" w:hAnsi="Calibri" w:cs="Calibri"/>
          <w:color w:val="000000"/>
        </w:rPr>
        <w:t>a personal room</w:t>
      </w:r>
      <w:r w:rsidR="000A7F0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of 9 Hadley St. This would result in a </w:t>
      </w:r>
      <w:r>
        <w:rPr>
          <w:rFonts w:ascii="Calibri" w:eastAsia="Times New Roman" w:hAnsi="Calibri" w:cs="Calibri"/>
          <w:b/>
          <w:bCs/>
          <w:color w:val="000000"/>
        </w:rPr>
        <w:t xml:space="preserve">complete </w:t>
      </w:r>
      <w:r>
        <w:rPr>
          <w:rFonts w:ascii="Calibri" w:eastAsia="Times New Roman" w:hAnsi="Calibri" w:cs="Calibri"/>
          <w:b/>
          <w:bCs/>
        </w:rPr>
        <w:t>encroachment into the</w:t>
      </w:r>
      <w:r>
        <w:rPr>
          <w:rFonts w:ascii="Calibri" w:eastAsia="Times New Roman" w:hAnsi="Calibri" w:cs="Calibri"/>
          <w:b/>
          <w:bCs/>
          <w:color w:val="000000"/>
        </w:rPr>
        <w:t xml:space="preserve"> privacy </w:t>
      </w:r>
      <w:r>
        <w:rPr>
          <w:rFonts w:ascii="Calibri" w:eastAsia="Times New Roman" w:hAnsi="Calibri" w:cs="Calibri"/>
          <w:b/>
          <w:bCs/>
        </w:rPr>
        <w:t>of</w:t>
      </w:r>
      <w:r>
        <w:rPr>
          <w:rFonts w:ascii="Calibri" w:eastAsia="Times New Roman" w:hAnsi="Calibri" w:cs="Calibri"/>
          <w:b/>
          <w:bCs/>
          <w:color w:val="000000"/>
        </w:rPr>
        <w:t xml:space="preserve"> a large proportion of the main internal living spaces of 9 Hadley St</w:t>
      </w:r>
      <w:r>
        <w:rPr>
          <w:rFonts w:ascii="Calibri" w:eastAsia="Times New Roman" w:hAnsi="Calibri" w:cs="Calibri"/>
          <w:color w:val="000000"/>
        </w:rPr>
        <w:t>.</w:t>
      </w:r>
    </w:p>
    <w:p w14:paraId="2697F9AA" w14:textId="77777777" w:rsidR="00637001" w:rsidRDefault="00637001" w:rsidP="00637001">
      <w:pPr>
        <w:pStyle w:val="yiv6981924497msolistparagraph2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roof garden will also allow very close panoramic aerial </w:t>
      </w:r>
      <w:r>
        <w:rPr>
          <w:rFonts w:ascii="Calibri" w:eastAsia="Times New Roman" w:hAnsi="Calibri" w:cs="Calibri"/>
        </w:rPr>
        <w:t>overlook</w:t>
      </w:r>
      <w:r>
        <w:rPr>
          <w:rFonts w:ascii="Calibri" w:eastAsia="Times New Roman" w:hAnsi="Calibri" w:cs="Calibri"/>
          <w:color w:val="000000"/>
        </w:rPr>
        <w:t xml:space="preserve"> into the garden of 9 Hadley St </w:t>
      </w:r>
      <w:r>
        <w:rPr>
          <w:rFonts w:ascii="Calibri" w:eastAsia="Times New Roman" w:hAnsi="Calibri" w:cs="Calibri"/>
          <w:b/>
          <w:bCs/>
          <w:color w:val="000000"/>
        </w:rPr>
        <w:t>resulting in a complete loss of privacy</w:t>
      </w:r>
      <w:r>
        <w:rPr>
          <w:rFonts w:ascii="Calibri" w:eastAsia="Times New Roman" w:hAnsi="Calibri" w:cs="Calibri"/>
          <w:color w:val="000000"/>
        </w:rPr>
        <w:t xml:space="preserve"> as a haven space.</w:t>
      </w:r>
    </w:p>
    <w:p w14:paraId="2F51AED3" w14:textId="77777777" w:rsidR="00637001" w:rsidRDefault="00637001" w:rsidP="00637001">
      <w:pPr>
        <w:pStyle w:val="yiv6981924497msolistparagraph2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zinc planters on the balustrade of the roof garden will have the effect of elevating the existing wall between 11 and 9 Hadley St </w:t>
      </w:r>
      <w:r>
        <w:rPr>
          <w:rFonts w:ascii="Calibri" w:eastAsia="Times New Roman" w:hAnsi="Calibri" w:cs="Calibri"/>
          <w:b/>
          <w:bCs/>
          <w:color w:val="000000"/>
        </w:rPr>
        <w:t>resulting in a loss of light into the garden and windows of 9 Hadley St</w:t>
      </w:r>
      <w:r>
        <w:rPr>
          <w:rFonts w:ascii="Calibri" w:eastAsia="Times New Roman" w:hAnsi="Calibri" w:cs="Calibri"/>
          <w:color w:val="000000"/>
        </w:rPr>
        <w:t>.</w:t>
      </w:r>
    </w:p>
    <w:p w14:paraId="6BAC93BD" w14:textId="77777777" w:rsidR="00637001" w:rsidRDefault="00637001" w:rsidP="00637001">
      <w:pPr>
        <w:pStyle w:val="yiv6981924497msolistparagraph2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proposed trellis/screen on the roof garden balustrade will not mitigate the loss of privacy to 9 Hadley St because:</w:t>
      </w:r>
    </w:p>
    <w:p w14:paraId="56ACB79D" w14:textId="77777777" w:rsidR="00637001" w:rsidRDefault="00637001" w:rsidP="00637001">
      <w:pPr>
        <w:pStyle w:val="yiv6981924497msolistparagraph2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The plants may not grow on the trellis sufficiently or consistently or through all seasons to provide a privacy screen.</w:t>
      </w:r>
    </w:p>
    <w:p w14:paraId="3B0CE8EA" w14:textId="77777777" w:rsidR="00637001" w:rsidRDefault="00637001" w:rsidP="00637001">
      <w:pPr>
        <w:pStyle w:val="yiv6981924497msolistparagraph2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height of the trellis is not sufficient, in any event, to prevent direct line of sight from the roof garden directly into the rear first floor bedroom of 9 Hadley St.</w:t>
      </w:r>
    </w:p>
    <w:p w14:paraId="79501B8A" w14:textId="77777777" w:rsidR="00637001" w:rsidRDefault="00637001" w:rsidP="00637001">
      <w:pPr>
        <w:pStyle w:val="yiv6981924497msolistparagraph2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wooden trellis is an accessory rather than a permanent structure which may not be maintained in perpetuity. There is, therefore, no guarantee of a privacy screen in the long term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  <w:color w:val="000000"/>
        </w:rPr>
        <w:t> </w:t>
      </w:r>
    </w:p>
    <w:p w14:paraId="113D88BA" w14:textId="77777777" w:rsidR="00637001" w:rsidRDefault="00637001" w:rsidP="00637001">
      <w:pPr>
        <w:pStyle w:val="yiv6981924497msolistparagraph2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</w:rPr>
        <w:t>Conversely, a</w:t>
      </w:r>
      <w:r>
        <w:rPr>
          <w:rFonts w:ascii="Calibri" w:eastAsia="Times New Roman" w:hAnsi="Calibri" w:cs="Calibri"/>
          <w:color w:val="000000"/>
        </w:rPr>
        <w:t xml:space="preserve">ny </w:t>
      </w:r>
      <w:r>
        <w:rPr>
          <w:rFonts w:ascii="Calibri" w:eastAsia="Times New Roman" w:hAnsi="Calibri" w:cs="Calibri"/>
        </w:rPr>
        <w:t xml:space="preserve">effective </w:t>
      </w:r>
      <w:r>
        <w:rPr>
          <w:rFonts w:ascii="Calibri" w:eastAsia="Times New Roman" w:hAnsi="Calibri" w:cs="Calibri"/>
          <w:color w:val="000000"/>
        </w:rPr>
        <w:t>trellis or screen on the roof garden would significantly obstruct the current outlook and</w:t>
      </w:r>
      <w:r>
        <w:rPr>
          <w:rFonts w:ascii="Calibri" w:eastAsia="Times New Roman" w:hAnsi="Calibri" w:cs="Calibri"/>
        </w:rPr>
        <w:t xml:space="preserve"> prevent enjoyment of the</w:t>
      </w:r>
      <w:r>
        <w:rPr>
          <w:rFonts w:ascii="Calibri" w:eastAsia="Times New Roman" w:hAnsi="Calibri" w:cs="Calibri"/>
          <w:color w:val="000000"/>
        </w:rPr>
        <w:t xml:space="preserve"> view from the bedroom window of 9 Hadley St. </w:t>
      </w:r>
    </w:p>
    <w:p w14:paraId="00B30A56" w14:textId="77777777" w:rsidR="00637001" w:rsidRDefault="00637001" w:rsidP="00637001">
      <w:pPr>
        <w:pStyle w:val="yiv6981924497msolistparagraph2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Such a trellis would be an eyesore from the upstairs windows of 9 Hadley St.</w:t>
      </w:r>
    </w:p>
    <w:p w14:paraId="6FA032A5" w14:textId="77777777" w:rsidR="00637001" w:rsidRDefault="00637001" w:rsidP="00637001">
      <w:pPr>
        <w:rPr>
          <w:color w:val="000000"/>
        </w:rPr>
      </w:pPr>
    </w:p>
    <w:p w14:paraId="6FC3E6FD" w14:textId="77777777" w:rsidR="00637001" w:rsidRDefault="00637001" w:rsidP="00637001">
      <w:pPr>
        <w:pStyle w:val="yiv6981924497msolistparagraph2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Adverse Impact from </w:t>
      </w:r>
      <w:r>
        <w:rPr>
          <w:rFonts w:ascii="Calibri" w:hAnsi="Calibri" w:cs="Calibri"/>
          <w:b/>
          <w:bCs/>
          <w:color w:val="000000"/>
        </w:rPr>
        <w:t>Plant</w:t>
      </w:r>
      <w:r>
        <w:rPr>
          <w:rFonts w:ascii="Calibri" w:hAnsi="Calibri" w:cs="Calibri"/>
          <w:b/>
          <w:bCs/>
        </w:rPr>
        <w:t>ers, Trellis and Plants</w:t>
      </w:r>
    </w:p>
    <w:p w14:paraId="498177D0" w14:textId="77777777" w:rsidR="00637001" w:rsidRDefault="00637001" w:rsidP="00637001">
      <w:pPr>
        <w:pStyle w:val="yiv6981924497msolistparagraph2"/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requirement to water plants growing in the zinc planters (and providing for their drainage) and </w:t>
      </w:r>
      <w:r>
        <w:rPr>
          <w:rFonts w:ascii="Calibri" w:eastAsia="Times New Roman" w:hAnsi="Calibri" w:cs="Calibri"/>
        </w:rPr>
        <w:t xml:space="preserve">climbing </w:t>
      </w:r>
      <w:r>
        <w:rPr>
          <w:rFonts w:ascii="Calibri" w:eastAsia="Times New Roman" w:hAnsi="Calibri" w:cs="Calibri"/>
          <w:color w:val="000000"/>
        </w:rPr>
        <w:t>up a trellis on top of the extension wall will increase the amount of (dirty) water dripping onto and running down the white painted wall</w:t>
      </w:r>
      <w:r>
        <w:rPr>
          <w:rFonts w:ascii="Calibri" w:eastAsia="Times New Roman" w:hAnsi="Calibri" w:cs="Calibri"/>
        </w:rPr>
        <w:t xml:space="preserve"> (on the 9 Hadley St side)</w:t>
      </w:r>
      <w:r>
        <w:rPr>
          <w:rFonts w:ascii="Calibri" w:eastAsia="Times New Roman" w:hAnsi="Calibri" w:cs="Calibri"/>
          <w:color w:val="000000"/>
        </w:rPr>
        <w:t>, the brickwork of which is already flaking and susceptible to further degradation from water damage. (Even now the wall has to be maintained with a stabilising paint)</w:t>
      </w:r>
      <w:r>
        <w:rPr>
          <w:rFonts w:ascii="Calibri" w:eastAsia="Times New Roman" w:hAnsi="Calibri" w:cs="Calibri"/>
        </w:rPr>
        <w:t>.</w:t>
      </w:r>
    </w:p>
    <w:p w14:paraId="06DE42CE" w14:textId="77777777" w:rsidR="00637001" w:rsidRDefault="00637001" w:rsidP="00637001">
      <w:pPr>
        <w:pStyle w:val="yiv6981924497msolistparagraph2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falling leaves and plant detritus, dripping water from the planters and trellis, and the increased shadow will create unpleasant green algae</w:t>
      </w:r>
      <w:r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color w:val="000000"/>
        </w:rPr>
        <w:t xml:space="preserve"> slime </w:t>
      </w:r>
      <w:r>
        <w:rPr>
          <w:rFonts w:ascii="Calibri" w:eastAsia="Times New Roman" w:hAnsi="Calibri" w:cs="Calibri"/>
        </w:rPr>
        <w:t xml:space="preserve">and dampness </w:t>
      </w:r>
      <w:r>
        <w:rPr>
          <w:rFonts w:ascii="Calibri" w:eastAsia="Times New Roman" w:hAnsi="Calibri" w:cs="Calibri"/>
          <w:color w:val="000000"/>
        </w:rPr>
        <w:t>on the York paving below the wall in the garden of 9 Hadley St.</w:t>
      </w:r>
    </w:p>
    <w:p w14:paraId="17B57CF4" w14:textId="77777777" w:rsidR="00637001" w:rsidRDefault="00637001" w:rsidP="00637001">
      <w:pPr>
        <w:pStyle w:val="yiv6981924497msolistparagraph2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Although the occupants of 9 Hadley St would </w:t>
      </w:r>
      <w:r>
        <w:rPr>
          <w:rFonts w:ascii="Calibri" w:eastAsia="Times New Roman" w:hAnsi="Calibri" w:cs="Calibri"/>
        </w:rPr>
        <w:t xml:space="preserve">presumably </w:t>
      </w:r>
      <w:r>
        <w:rPr>
          <w:rFonts w:ascii="Calibri" w:eastAsia="Times New Roman" w:hAnsi="Calibri" w:cs="Calibri"/>
          <w:color w:val="000000"/>
        </w:rPr>
        <w:t>have the right to trim the overgrowth of the plants from the trellis of 11 Hadley St, the height of the trellis/plants would make this an unreasonable burden, not least for safety reasons.</w:t>
      </w:r>
    </w:p>
    <w:p w14:paraId="2887653F" w14:textId="77777777" w:rsidR="00637001" w:rsidRDefault="00637001" w:rsidP="00637001">
      <w:pPr>
        <w:pStyle w:val="yiv6981924497msolistparagraph2"/>
        <w:rPr>
          <w:rFonts w:ascii="Calibri" w:hAnsi="Calibri" w:cs="Calibri"/>
        </w:rPr>
      </w:pPr>
    </w:p>
    <w:p w14:paraId="6D43FC19" w14:textId="77777777" w:rsidR="00637001" w:rsidRDefault="00637001" w:rsidP="00637001">
      <w:pPr>
        <w:pStyle w:val="yiv6981924497msolistparagraph2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>Steel staircase</w:t>
      </w:r>
    </w:p>
    <w:p w14:paraId="642B3F98" w14:textId="77777777" w:rsidR="00637001" w:rsidRDefault="00637001" w:rsidP="00637001">
      <w:pPr>
        <w:pStyle w:val="yiv6981924497msolistparagraph2"/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noise and visibility of people clattering up and down the external steel staircase to the roof garden, overlooking the garden of 9 Hadley St, would be a disturbance and out of keeping with the context and appearance of the back gardens in the street.</w:t>
      </w:r>
    </w:p>
    <w:p w14:paraId="6A339570" w14:textId="77777777" w:rsidR="00637001" w:rsidRDefault="00637001" w:rsidP="00637001">
      <w:pPr>
        <w:pStyle w:val="yiv6981924497msolistparagraph2"/>
        <w:ind w:left="720"/>
        <w:rPr>
          <w:rFonts w:ascii="Calibri" w:hAnsi="Calibri" w:cs="Calibri"/>
          <w:color w:val="000000"/>
        </w:rPr>
      </w:pPr>
    </w:p>
    <w:p w14:paraId="57F8E71E" w14:textId="77777777" w:rsidR="00637001" w:rsidRDefault="00637001" w:rsidP="00637001">
      <w:pPr>
        <w:pStyle w:val="yiv6981924497msolistparagraph2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In summary</w:t>
      </w:r>
      <w:r>
        <w:rPr>
          <w:rFonts w:ascii="Calibri" w:hAnsi="Calibri" w:cs="Calibri"/>
          <w:color w:val="000000"/>
        </w:rPr>
        <w:t xml:space="preserve">, </w:t>
      </w:r>
    </w:p>
    <w:p w14:paraId="02C7464A" w14:textId="309FEE75" w:rsidR="00637001" w:rsidRDefault="00637001" w:rsidP="00637001">
      <w:pPr>
        <w:pStyle w:val="yiv6981924497msolistparagraph2"/>
        <w:numPr>
          <w:ilvl w:val="0"/>
          <w:numId w:val="4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</w:t>
      </w:r>
      <w:r>
        <w:rPr>
          <w:rFonts w:ascii="Calibri" w:eastAsia="Times New Roman" w:hAnsi="Calibri" w:cs="Calibri"/>
          <w:color w:val="000000"/>
        </w:rPr>
        <w:t xml:space="preserve">he roof garden at 11 Hadley St would </w:t>
      </w:r>
      <w:r>
        <w:rPr>
          <w:rFonts w:ascii="Calibri" w:eastAsia="Times New Roman" w:hAnsi="Calibri" w:cs="Calibri"/>
        </w:rPr>
        <w:t xml:space="preserve">encroach on the privacy and </w:t>
      </w:r>
      <w:r>
        <w:rPr>
          <w:rFonts w:ascii="Calibri" w:eastAsia="Times New Roman" w:hAnsi="Calibri" w:cs="Calibri"/>
          <w:color w:val="000000"/>
        </w:rPr>
        <w:t>diminish the enjoyment of the tranquillity of the garden in 9 Hadley St</w:t>
      </w:r>
      <w:r>
        <w:rPr>
          <w:rFonts w:ascii="Calibri" w:eastAsia="Times New Roman" w:hAnsi="Calibri" w:cs="Calibri"/>
        </w:rPr>
        <w:t>. It would result in a loss of light into the property and obstruct the outlook from the windows of 9 Hadley St. I</w:t>
      </w:r>
      <w:r>
        <w:rPr>
          <w:rFonts w:ascii="Calibri" w:eastAsia="Times New Roman" w:hAnsi="Calibri" w:cs="Calibri"/>
          <w:color w:val="000000"/>
        </w:rPr>
        <w:t xml:space="preserve">t would invade the privacy of the </w:t>
      </w:r>
      <w:r w:rsidR="000A7F0D" w:rsidRPr="00B1543A">
        <w:rPr>
          <w:rFonts w:ascii="Calibri" w:eastAsia="Times New Roman" w:hAnsi="Calibri" w:cs="Calibri"/>
          <w:color w:val="000000"/>
        </w:rPr>
        <w:t>personal living spaces of the house</w:t>
      </w:r>
      <w:r>
        <w:rPr>
          <w:rFonts w:ascii="Calibri" w:eastAsia="Times New Roman" w:hAnsi="Calibri" w:cs="Calibri"/>
        </w:rPr>
        <w:t xml:space="preserve">. </w:t>
      </w:r>
    </w:p>
    <w:p w14:paraId="31E036F0" w14:textId="77777777" w:rsidR="00637001" w:rsidRDefault="00637001" w:rsidP="00637001">
      <w:pPr>
        <w:pStyle w:val="yiv6981924497msolistparagraph2"/>
        <w:rPr>
          <w:rFonts w:ascii="Calibri" w:hAnsi="Calibri" w:cs="Calibri"/>
        </w:rPr>
      </w:pPr>
    </w:p>
    <w:p w14:paraId="01A8558F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We consider that the existing (ground level) garden of 11 Hadley St provides an adequate bio-diversity haven in common with the other houses in Hadley St. </w:t>
      </w:r>
    </w:p>
    <w:p w14:paraId="31E6F431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 </w:t>
      </w:r>
    </w:p>
    <w:p w14:paraId="0432B9D9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For all the above reasons, we would ask that the Council does not give approval to this part of the planning application.</w:t>
      </w:r>
    </w:p>
    <w:p w14:paraId="291061BC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 </w:t>
      </w:r>
    </w:p>
    <w:p w14:paraId="74822559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Please do not hesitate to contact us if you need any further information or clarification.</w:t>
      </w:r>
    </w:p>
    <w:p w14:paraId="3FDFCACB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 </w:t>
      </w:r>
    </w:p>
    <w:p w14:paraId="0773AEEF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With best wishes,</w:t>
      </w:r>
    </w:p>
    <w:p w14:paraId="7C0AAA7D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> </w:t>
      </w:r>
    </w:p>
    <w:p w14:paraId="403B68EF" w14:textId="77777777" w:rsidR="00637001" w:rsidRDefault="00637001" w:rsidP="00637001">
      <w:pPr>
        <w:rPr>
          <w:color w:val="000000"/>
        </w:rPr>
      </w:pPr>
      <w:r>
        <w:rPr>
          <w:color w:val="000000"/>
        </w:rPr>
        <w:t xml:space="preserve">David </w:t>
      </w:r>
      <w:r>
        <w:t xml:space="preserve">and Shelagh </w:t>
      </w:r>
      <w:r>
        <w:rPr>
          <w:color w:val="000000"/>
        </w:rPr>
        <w:t>Leakey.</w:t>
      </w:r>
    </w:p>
    <w:p w14:paraId="4235657A" w14:textId="77777777" w:rsidR="00637001" w:rsidRDefault="00637001" w:rsidP="00637001">
      <w:r>
        <w:t>9 Hadley St</w:t>
      </w:r>
    </w:p>
    <w:p w14:paraId="1582CC32" w14:textId="77777777" w:rsidR="00637001" w:rsidRDefault="00637001" w:rsidP="00637001">
      <w:r>
        <w:t>London NW1 8SS</w:t>
      </w:r>
    </w:p>
    <w:p w14:paraId="3C49F4DB" w14:textId="1EB5F64F" w:rsidR="00637001" w:rsidRDefault="00637001" w:rsidP="00637001">
      <w:pPr>
        <w:rPr>
          <w:color w:val="000000"/>
        </w:rPr>
      </w:pPr>
      <w:r>
        <w:rPr>
          <w:color w:val="000000"/>
        </w:rPr>
        <w:t>  </w:t>
      </w:r>
    </w:p>
    <w:p w14:paraId="7C433FA9" w14:textId="77777777" w:rsidR="00637001" w:rsidRDefault="00637001" w:rsidP="00637001">
      <w:pPr>
        <w:rPr>
          <w:lang w:eastAsia="en-US"/>
        </w:rPr>
      </w:pPr>
    </w:p>
    <w:p w14:paraId="3AEE28E3" w14:textId="77777777" w:rsidR="006E6E75" w:rsidRDefault="006E6E75"/>
    <w:sectPr w:rsidR="006E6E75" w:rsidSect="00B1543A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911"/>
    <w:multiLevelType w:val="hybridMultilevel"/>
    <w:tmpl w:val="D4486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1420"/>
    <w:multiLevelType w:val="multilevel"/>
    <w:tmpl w:val="A458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AF1616"/>
    <w:multiLevelType w:val="multilevel"/>
    <w:tmpl w:val="22F6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F5585D"/>
    <w:multiLevelType w:val="multilevel"/>
    <w:tmpl w:val="5F8E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4B5345"/>
    <w:multiLevelType w:val="hybridMultilevel"/>
    <w:tmpl w:val="829AF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2755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66646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15382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44312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116057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01"/>
    <w:rsid w:val="000A7F0D"/>
    <w:rsid w:val="00637001"/>
    <w:rsid w:val="006E6E75"/>
    <w:rsid w:val="00B1543A"/>
    <w:rsid w:val="00F2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48D0"/>
  <w15:chartTrackingRefBased/>
  <w15:docId w15:val="{C5133F22-E6F6-435E-B2F5-08516198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0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001"/>
    <w:pPr>
      <w:ind w:left="720"/>
    </w:pPr>
  </w:style>
  <w:style w:type="paragraph" w:customStyle="1" w:styleId="yiv6981924497msolistparagraph2">
    <w:name w:val="yiv6981924497msolistparagraph2"/>
    <w:basedOn w:val="Normal"/>
    <w:rsid w:val="0063700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Leakey</dc:creator>
  <cp:keywords/>
  <dc:description/>
  <cp:lastModifiedBy>David Leakey</cp:lastModifiedBy>
  <cp:revision>2</cp:revision>
  <dcterms:created xsi:type="dcterms:W3CDTF">2022-05-14T10:56:00Z</dcterms:created>
  <dcterms:modified xsi:type="dcterms:W3CDTF">2022-05-14T11:29:00Z</dcterms:modified>
</cp:coreProperties>
</file>