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0E6FDB6F"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12EC31B0"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GoBack"/>
      <w:r w:rsidR="001F3900">
        <w:rPr>
          <w:rFonts w:ascii="Arial" w:hAnsi="Arial" w:cs="Arial"/>
          <w:b/>
          <w:sz w:val="20"/>
          <w:szCs w:val="20"/>
        </w:rPr>
        <w:t>Homelessness Prevention Advisor</w:t>
      </w:r>
    </w:p>
    <w:bookmarkEnd w:id="0"/>
    <w:p w14:paraId="43A0611A" w14:textId="13AC85C8"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1F3900">
        <w:rPr>
          <w:rFonts w:ascii="Arial" w:hAnsi="Arial" w:cs="Arial"/>
          <w:b/>
          <w:sz w:val="20"/>
          <w:szCs w:val="20"/>
        </w:rPr>
        <w:t xml:space="preserve"> </w:t>
      </w:r>
      <w:r w:rsidR="001F3900" w:rsidRPr="001F3900">
        <w:rPr>
          <w:rFonts w:ascii="Arial" w:hAnsi="Arial" w:cs="Arial"/>
          <w:b/>
          <w:sz w:val="20"/>
          <w:szCs w:val="20"/>
        </w:rPr>
        <w:t>L</w:t>
      </w:r>
      <w:r w:rsidR="001F3900" w:rsidRPr="001F3900">
        <w:rPr>
          <w:rFonts w:ascii="Arial" w:eastAsia="Times New Roman" w:hAnsi="Arial" w:cs="Arial"/>
          <w:b/>
          <w:color w:val="000000" w:themeColor="text1"/>
          <w:sz w:val="21"/>
          <w:szCs w:val="21"/>
          <w:lang w:eastAsia="en-GB"/>
        </w:rPr>
        <w:t>evel 3, Zone 1</w:t>
      </w:r>
    </w:p>
    <w:p w14:paraId="63344C22" w14:textId="576D8E3A"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1F3900" w:rsidRPr="001F3900">
        <w:rPr>
          <w:rFonts w:ascii="Arial" w:hAnsi="Arial" w:cs="Arial"/>
          <w:b/>
          <w:sz w:val="20"/>
          <w:szCs w:val="20"/>
        </w:rPr>
        <w:t>£31,434</w:t>
      </w:r>
      <w:r w:rsidR="001F3900">
        <w:rPr>
          <w:rFonts w:ascii="Arial" w:hAnsi="Arial" w:cs="Arial"/>
          <w:b/>
          <w:sz w:val="20"/>
          <w:szCs w:val="20"/>
        </w:rPr>
        <w:t xml:space="preserve"> - </w:t>
      </w:r>
      <w:r w:rsidR="001F3900" w:rsidRPr="001F3900">
        <w:rPr>
          <w:rFonts w:ascii="Arial" w:hAnsi="Arial" w:cs="Arial"/>
          <w:b/>
          <w:sz w:val="20"/>
          <w:szCs w:val="20"/>
        </w:rPr>
        <w:t>£36,110</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20F61B71"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11087852" w14:textId="43912841" w:rsidR="005D386E" w:rsidRDefault="001F3900" w:rsidP="005D386E">
      <w:p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To prevent homelessness by providing the highest standard of housing advice and assistance with appropriate housing options in accordance with the homelessness accommodation strategy and placement policy. To support the private rented sector strategy through improving resident’s housing conditions and sustaining tenancies.</w:t>
      </w:r>
    </w:p>
    <w:p w14:paraId="32C229B8" w14:textId="5DC74518" w:rsidR="001F3900" w:rsidRDefault="001F3900" w:rsidP="005D386E">
      <w:pPr>
        <w:autoSpaceDE w:val="0"/>
        <w:autoSpaceDN w:val="0"/>
        <w:adjustRightInd w:val="0"/>
        <w:spacing w:after="0" w:line="240" w:lineRule="auto"/>
        <w:rPr>
          <w:rFonts w:ascii="Arial" w:hAnsi="Arial" w:cs="Arial"/>
          <w:sz w:val="20"/>
          <w:szCs w:val="20"/>
        </w:rPr>
      </w:pPr>
    </w:p>
    <w:p w14:paraId="0C84795F" w14:textId="77777777" w:rsidR="001F3900" w:rsidRDefault="001F3900" w:rsidP="001F3900">
      <w:p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Example outcomes or objectiv</w:t>
      </w:r>
      <w:r>
        <w:rPr>
          <w:rFonts w:ascii="Arial" w:hAnsi="Arial" w:cs="Arial"/>
          <w:sz w:val="20"/>
          <w:szCs w:val="20"/>
        </w:rPr>
        <w:t>es that this role will deliver:</w:t>
      </w:r>
    </w:p>
    <w:p w14:paraId="1F48966B" w14:textId="23F5171D"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Achievement of challenging targets for homelessness prevention through provision of first class housing advice and the widest range of </w:t>
      </w:r>
    </w:p>
    <w:p w14:paraId="3EBF49A2"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housing options.</w:t>
      </w:r>
    </w:p>
    <w:p w14:paraId="4B789F9F" w14:textId="7661F2CF"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Ensure through casework with applicants and landlords/agents and wider joint working that tenancies set up via Camden’s PRS access </w:t>
      </w:r>
    </w:p>
    <w:p w14:paraId="6D907372"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schemes are sustainable and are sustained for as long as possible.</w:t>
      </w:r>
    </w:p>
    <w:p w14:paraId="59A9D0B4" w14:textId="28FF0B25"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Help people to avoid needing temporary accommodation and to leave it when placed as quickly as possible so that Camden has one of the </w:t>
      </w:r>
    </w:p>
    <w:p w14:paraId="62B85FA2"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lowest rates of households living in temporary accommodation in London.</w:t>
      </w:r>
    </w:p>
    <w:p w14:paraId="5639A650" w14:textId="02831C7C"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Completion of high quality, timely and accurate assessments in accordance with the Housing Act 1996 Parts VI (including a caseload of </w:t>
      </w:r>
    </w:p>
    <w:p w14:paraId="7CAE2A71"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statutory Part VI reviews) and VII, Code of Guidance, caselaw and the council’s strategies and policies (especially the homelessness </w:t>
      </w:r>
    </w:p>
    <w:p w14:paraId="409F3A05" w14:textId="4BFAAFCA"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placement policy and housing allocations scheme).</w:t>
      </w:r>
    </w:p>
    <w:p w14:paraId="3781AD28" w14:textId="06651182"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Provide a casework service that contributes to improved wellbeing, resilience and reduced poverty through activities such as preparing </w:t>
      </w:r>
    </w:p>
    <w:p w14:paraId="04DC9B1F"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prospective private renting tenants to sustain their new home.</w:t>
      </w:r>
    </w:p>
    <w:p w14:paraId="1E37A199" w14:textId="25DB9304"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Ensure the needs of vulnerable children and adults accessing the service are met through the identification and addressing of support and </w:t>
      </w:r>
    </w:p>
    <w:p w14:paraId="573F19F0" w14:textId="77777777" w:rsidR="001F3900" w:rsidRPr="001F3900" w:rsidRDefault="001F3900" w:rsidP="001F3900">
      <w:pPr>
        <w:pStyle w:val="ListParagraph"/>
        <w:autoSpaceDE w:val="0"/>
        <w:autoSpaceDN w:val="0"/>
        <w:adjustRightInd w:val="0"/>
        <w:spacing w:after="0" w:line="240" w:lineRule="auto"/>
        <w:rPr>
          <w:rFonts w:ascii="Arial" w:hAnsi="Arial" w:cs="Arial"/>
          <w:sz w:val="20"/>
          <w:szCs w:val="20"/>
        </w:rPr>
      </w:pPr>
      <w:r w:rsidRPr="001F3900">
        <w:rPr>
          <w:rFonts w:ascii="Arial" w:hAnsi="Arial" w:cs="Arial"/>
          <w:sz w:val="20"/>
          <w:szCs w:val="20"/>
        </w:rPr>
        <w:t xml:space="preserve">care needs </w:t>
      </w:r>
    </w:p>
    <w:p w14:paraId="2AD2DE3C" w14:textId="2C5A8C47"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Identify and address equalities needs of customers.</w:t>
      </w:r>
    </w:p>
    <w:p w14:paraId="40B28DF9" w14:textId="6C83CCFD" w:rsidR="001F3900" w:rsidRPr="001F3900" w:rsidRDefault="001F3900" w:rsidP="001F3900">
      <w:pPr>
        <w:pStyle w:val="ListParagraph"/>
        <w:numPr>
          <w:ilvl w:val="0"/>
          <w:numId w:val="10"/>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Protect Council resources by detecting and preventing fraud</w:t>
      </w:r>
    </w:p>
    <w:p w14:paraId="0A1D87B9" w14:textId="77777777" w:rsidR="001F3900" w:rsidRPr="00146DD7" w:rsidRDefault="001F3900" w:rsidP="005D386E">
      <w:pPr>
        <w:autoSpaceDE w:val="0"/>
        <w:autoSpaceDN w:val="0"/>
        <w:adjustRightInd w:val="0"/>
        <w:spacing w:after="0" w:line="240" w:lineRule="auto"/>
        <w:rPr>
          <w:rFonts w:ascii="Arial" w:hAnsi="Arial" w:cs="Arial"/>
          <w:b/>
          <w:bCs/>
          <w:sz w:val="20"/>
          <w:szCs w:val="20"/>
        </w:rPr>
      </w:pPr>
    </w:p>
    <w:p w14:paraId="68309504" w14:textId="46345C18" w:rsidR="001F3900"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46617EF9" w14:textId="4C38D594" w:rsidR="001F3900" w:rsidRPr="001F3900" w:rsidRDefault="001F3900" w:rsidP="001F3900">
      <w:pPr>
        <w:pStyle w:val="ListParagraph"/>
        <w:numPr>
          <w:ilvl w:val="0"/>
          <w:numId w:val="11"/>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No formal qualifications are required but a high standard of general educ</w:t>
      </w:r>
      <w:r w:rsidRPr="001F3900">
        <w:rPr>
          <w:rFonts w:ascii="Arial" w:hAnsi="Arial" w:cs="Arial"/>
          <w:sz w:val="20"/>
          <w:szCs w:val="20"/>
        </w:rPr>
        <w:t>ation attainment is beneficial.</w:t>
      </w:r>
    </w:p>
    <w:p w14:paraId="58537D97" w14:textId="77777777" w:rsidR="001F3900" w:rsidRPr="001F3900" w:rsidRDefault="001F3900" w:rsidP="001F3900">
      <w:pPr>
        <w:pStyle w:val="ListParagraph"/>
        <w:numPr>
          <w:ilvl w:val="0"/>
          <w:numId w:val="11"/>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At least one year’s experience of helpin</w:t>
      </w:r>
      <w:r w:rsidRPr="001F3900">
        <w:rPr>
          <w:rFonts w:ascii="Arial" w:hAnsi="Arial" w:cs="Arial"/>
          <w:sz w:val="20"/>
          <w:szCs w:val="20"/>
        </w:rPr>
        <w:t>g people with housing problems.</w:t>
      </w:r>
    </w:p>
    <w:p w14:paraId="243256C4" w14:textId="2E74C680" w:rsidR="001F3900" w:rsidRPr="001F3900" w:rsidRDefault="001F3900" w:rsidP="001F3900">
      <w:pPr>
        <w:pStyle w:val="ListParagraph"/>
        <w:numPr>
          <w:ilvl w:val="0"/>
          <w:numId w:val="11"/>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lastRenderedPageBreak/>
        <w:t>Detailed working knowledge of Housing Act 1996 Parts VI and VII along with the ability to d</w:t>
      </w:r>
      <w:r w:rsidRPr="001F3900">
        <w:rPr>
          <w:rFonts w:ascii="Arial" w:hAnsi="Arial" w:cs="Arial"/>
          <w:sz w:val="20"/>
          <w:szCs w:val="20"/>
        </w:rPr>
        <w:t>raw upon case law are essential</w:t>
      </w:r>
    </w:p>
    <w:p w14:paraId="58B65C65" w14:textId="7F20B0FA" w:rsidR="005D386E" w:rsidRPr="001F3900" w:rsidRDefault="001F3900" w:rsidP="001F3900">
      <w:pPr>
        <w:pStyle w:val="ListParagraph"/>
        <w:numPr>
          <w:ilvl w:val="0"/>
          <w:numId w:val="11"/>
        </w:numPr>
        <w:autoSpaceDE w:val="0"/>
        <w:autoSpaceDN w:val="0"/>
        <w:adjustRightInd w:val="0"/>
        <w:spacing w:after="0" w:line="240" w:lineRule="auto"/>
        <w:rPr>
          <w:rFonts w:ascii="Arial" w:hAnsi="Arial" w:cs="Arial"/>
          <w:b/>
          <w:bCs/>
          <w:sz w:val="20"/>
          <w:szCs w:val="20"/>
        </w:rPr>
      </w:pPr>
      <w:r w:rsidRPr="001F3900">
        <w:rPr>
          <w:rFonts w:ascii="Arial" w:hAnsi="Arial" w:cs="Arial"/>
          <w:sz w:val="20"/>
          <w:szCs w:val="20"/>
        </w:rPr>
        <w:t>Working knowledge of related legislation such as Protection from Eviction Act, environmental health legislation and welfare benefit legislation</w:t>
      </w:r>
    </w:p>
    <w:p w14:paraId="4785D826" w14:textId="77777777" w:rsidR="001F3900" w:rsidRDefault="001F3900" w:rsidP="00146DD7">
      <w:pPr>
        <w:autoSpaceDE w:val="0"/>
        <w:autoSpaceDN w:val="0"/>
        <w:adjustRightInd w:val="0"/>
        <w:spacing w:after="0" w:line="240" w:lineRule="auto"/>
        <w:rPr>
          <w:rFonts w:ascii="Arial" w:hAnsi="Arial" w:cs="Arial"/>
          <w:b/>
          <w:sz w:val="20"/>
          <w:szCs w:val="20"/>
        </w:rPr>
      </w:pPr>
    </w:p>
    <w:p w14:paraId="46F7915D" w14:textId="2AD1A3CE" w:rsidR="00146DD7" w:rsidRPr="001F3900" w:rsidRDefault="00146DD7" w:rsidP="00146DD7">
      <w:pPr>
        <w:autoSpaceDE w:val="0"/>
        <w:autoSpaceDN w:val="0"/>
        <w:adjustRightInd w:val="0"/>
        <w:spacing w:after="0" w:line="240" w:lineRule="auto"/>
        <w:rPr>
          <w:rFonts w:ascii="Arial" w:hAnsi="Arial" w:cs="Arial"/>
          <w:b/>
          <w:sz w:val="20"/>
          <w:szCs w:val="20"/>
        </w:rPr>
      </w:pPr>
      <w:r w:rsidRPr="001F3900">
        <w:rPr>
          <w:rFonts w:ascii="Arial" w:hAnsi="Arial" w:cs="Arial"/>
          <w:b/>
          <w:sz w:val="20"/>
          <w:szCs w:val="20"/>
        </w:rPr>
        <w:t>Work Environment:</w:t>
      </w:r>
    </w:p>
    <w:p w14:paraId="1AD674A1" w14:textId="77777777" w:rsidR="001F3900" w:rsidRPr="001F3900" w:rsidRDefault="001F3900" w:rsidP="001F3900">
      <w:pPr>
        <w:pStyle w:val="ListParagraph"/>
        <w:numPr>
          <w:ilvl w:val="0"/>
          <w:numId w:val="12"/>
        </w:numPr>
        <w:spacing w:after="0" w:line="240" w:lineRule="auto"/>
        <w:rPr>
          <w:rFonts w:ascii="Arial" w:hAnsi="Arial" w:cs="Arial"/>
          <w:sz w:val="20"/>
          <w:szCs w:val="20"/>
        </w:rPr>
      </w:pPr>
      <w:r w:rsidRPr="001F3900">
        <w:rPr>
          <w:rFonts w:ascii="Arial" w:hAnsi="Arial" w:cs="Arial"/>
          <w:sz w:val="20"/>
          <w:szCs w:val="20"/>
        </w:rPr>
        <w:t>The role will mainl</w:t>
      </w:r>
      <w:r w:rsidRPr="001F3900">
        <w:rPr>
          <w:rFonts w:ascii="Arial" w:hAnsi="Arial" w:cs="Arial"/>
          <w:sz w:val="20"/>
          <w:szCs w:val="20"/>
        </w:rPr>
        <w:t>y be based at 5 Pancras Square.</w:t>
      </w:r>
    </w:p>
    <w:p w14:paraId="70CAA58A" w14:textId="77777777" w:rsidR="001F3900" w:rsidRPr="001F3900" w:rsidRDefault="001F3900" w:rsidP="001F3900">
      <w:pPr>
        <w:pStyle w:val="ListParagraph"/>
        <w:numPr>
          <w:ilvl w:val="0"/>
          <w:numId w:val="12"/>
        </w:numPr>
        <w:spacing w:after="0" w:line="240" w:lineRule="auto"/>
        <w:rPr>
          <w:rFonts w:ascii="Arial" w:hAnsi="Arial" w:cs="Arial"/>
          <w:sz w:val="20"/>
          <w:szCs w:val="20"/>
        </w:rPr>
      </w:pPr>
      <w:r w:rsidRPr="001F3900">
        <w:rPr>
          <w:rFonts w:ascii="Arial" w:hAnsi="Arial" w:cs="Arial"/>
          <w:sz w:val="20"/>
          <w:szCs w:val="20"/>
        </w:rPr>
        <w:t xml:space="preserve">Home working is available </w:t>
      </w:r>
      <w:r w:rsidRPr="001F3900">
        <w:rPr>
          <w:rFonts w:ascii="Arial" w:hAnsi="Arial" w:cs="Arial"/>
          <w:sz w:val="20"/>
          <w:szCs w:val="20"/>
        </w:rPr>
        <w:t>in agreement with your Manager.</w:t>
      </w:r>
    </w:p>
    <w:p w14:paraId="0BA785BA" w14:textId="53D6C183" w:rsidR="00146DD7" w:rsidRPr="001F3900" w:rsidRDefault="001F3900" w:rsidP="001F3900">
      <w:pPr>
        <w:pStyle w:val="ListParagraph"/>
        <w:numPr>
          <w:ilvl w:val="0"/>
          <w:numId w:val="12"/>
        </w:numPr>
        <w:spacing w:after="0" w:line="240" w:lineRule="auto"/>
        <w:rPr>
          <w:rFonts w:ascii="Arial" w:hAnsi="Arial" w:cs="Arial"/>
          <w:sz w:val="20"/>
          <w:szCs w:val="20"/>
        </w:rPr>
      </w:pPr>
      <w:r w:rsidRPr="001F3900">
        <w:rPr>
          <w:rFonts w:ascii="Arial" w:hAnsi="Arial" w:cs="Arial"/>
          <w:sz w:val="20"/>
          <w:szCs w:val="20"/>
        </w:rPr>
        <w:t>Visits will be necessary, as required, to customers.</w:t>
      </w:r>
    </w:p>
    <w:p w14:paraId="40BFB5C3" w14:textId="77777777" w:rsidR="001F3900" w:rsidRDefault="001F3900"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52CABA82" w:rsidR="00146DD7" w:rsidRPr="001F3900" w:rsidRDefault="001F3900" w:rsidP="00146DD7">
      <w:pPr>
        <w:spacing w:after="0" w:line="240" w:lineRule="auto"/>
        <w:rPr>
          <w:rFonts w:ascii="Arial" w:hAnsi="Arial" w:cs="Arial"/>
          <w:sz w:val="20"/>
          <w:szCs w:val="20"/>
        </w:rPr>
      </w:pPr>
      <w:r w:rsidRPr="001F3900">
        <w:rPr>
          <w:rFonts w:ascii="Arial" w:hAnsi="Arial" w:cs="Arial"/>
          <w:sz w:val="20"/>
          <w:szCs w:val="20"/>
        </w:rPr>
        <w:t>N/A</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3307F864" w14:textId="77777777" w:rsidR="001F3900" w:rsidRPr="001F3900" w:rsidRDefault="001F3900" w:rsidP="001F3900">
      <w:pPr>
        <w:pStyle w:val="ListParagraph"/>
        <w:numPr>
          <w:ilvl w:val="0"/>
          <w:numId w:val="13"/>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Ability to work proactively and collaboratively with colleagues within and beyond the team to ensure that customers receive the</w:t>
      </w:r>
      <w:r w:rsidRPr="001F3900">
        <w:rPr>
          <w:rFonts w:ascii="Arial" w:hAnsi="Arial" w:cs="Arial"/>
          <w:sz w:val="20"/>
          <w:szCs w:val="20"/>
        </w:rPr>
        <w:t xml:space="preserve"> best possible overall service.</w:t>
      </w:r>
    </w:p>
    <w:p w14:paraId="69B002FB" w14:textId="115633A5" w:rsidR="001F3900" w:rsidRPr="001F3900" w:rsidRDefault="001F3900" w:rsidP="001F3900">
      <w:pPr>
        <w:pStyle w:val="ListParagraph"/>
        <w:numPr>
          <w:ilvl w:val="0"/>
          <w:numId w:val="13"/>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Strive to achieve objectives and follo</w:t>
      </w:r>
      <w:r w:rsidRPr="001F3900">
        <w:rPr>
          <w:rFonts w:ascii="Arial" w:hAnsi="Arial" w:cs="Arial"/>
          <w:sz w:val="20"/>
          <w:szCs w:val="20"/>
        </w:rPr>
        <w:t>w instructions set by Managers.</w:t>
      </w:r>
    </w:p>
    <w:p w14:paraId="0EFA8EE2" w14:textId="53D0D7B0" w:rsidR="00146DD7" w:rsidRPr="001F3900" w:rsidRDefault="001F3900" w:rsidP="001F3900">
      <w:pPr>
        <w:pStyle w:val="ListParagraph"/>
        <w:numPr>
          <w:ilvl w:val="0"/>
          <w:numId w:val="13"/>
        </w:numPr>
        <w:autoSpaceDE w:val="0"/>
        <w:autoSpaceDN w:val="0"/>
        <w:adjustRightInd w:val="0"/>
        <w:spacing w:after="0" w:line="240" w:lineRule="auto"/>
        <w:rPr>
          <w:rFonts w:ascii="Arial" w:hAnsi="Arial" w:cs="Arial"/>
          <w:sz w:val="20"/>
          <w:szCs w:val="20"/>
        </w:rPr>
      </w:pPr>
      <w:r w:rsidRPr="001F3900">
        <w:rPr>
          <w:rFonts w:ascii="Arial" w:hAnsi="Arial" w:cs="Arial"/>
          <w:sz w:val="20"/>
          <w:szCs w:val="20"/>
        </w:rPr>
        <w:t>Routinely put forward ideas for service improvement</w:t>
      </w:r>
    </w:p>
    <w:p w14:paraId="0DEF6018" w14:textId="77777777" w:rsidR="001F3900" w:rsidRPr="001F3900" w:rsidRDefault="001F3900"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10BF5927" w14:textId="7E00625C" w:rsidR="00A1357F" w:rsidRPr="00A1357F" w:rsidRDefault="00A1357F" w:rsidP="00A1357F">
      <w:pPr>
        <w:rPr>
          <w:rFonts w:ascii="Arial" w:hAnsi="Arial" w:cs="Arial"/>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4D3DB80B"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w:t>
      </w:r>
      <w:r w:rsidR="001F3900">
        <w:rPr>
          <w:rFonts w:ascii="Arial" w:hAnsi="Arial" w:cs="Arial"/>
          <w:sz w:val="20"/>
          <w:szCs w:val="20"/>
        </w:rPr>
        <w:t>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E6C5B"/>
    <w:multiLevelType w:val="hybridMultilevel"/>
    <w:tmpl w:val="5F7A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34E6A"/>
    <w:multiLevelType w:val="hybridMultilevel"/>
    <w:tmpl w:val="196A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A15A9"/>
    <w:multiLevelType w:val="hybridMultilevel"/>
    <w:tmpl w:val="2E88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F1E57"/>
    <w:multiLevelType w:val="hybridMultilevel"/>
    <w:tmpl w:val="421A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B016C"/>
    <w:multiLevelType w:val="hybridMultilevel"/>
    <w:tmpl w:val="88686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91211"/>
    <w:multiLevelType w:val="hybridMultilevel"/>
    <w:tmpl w:val="8B84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11"/>
  </w:num>
  <w:num w:numId="6">
    <w:abstractNumId w:val="10"/>
  </w:num>
  <w:num w:numId="7">
    <w:abstractNumId w:val="12"/>
  </w:num>
  <w:num w:numId="8">
    <w:abstractNumId w:val="7"/>
  </w:num>
  <w:num w:numId="9">
    <w:abstractNumId w:val="1"/>
  </w:num>
  <w:num w:numId="10">
    <w:abstractNumId w:val="3"/>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1F3900"/>
    <w:rsid w:val="00255B15"/>
    <w:rsid w:val="00394A5E"/>
    <w:rsid w:val="003B4C72"/>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76206"/>
    <w:rsid w:val="00980CF7"/>
    <w:rsid w:val="00A1357F"/>
    <w:rsid w:val="00A84F58"/>
    <w:rsid w:val="00AB1E05"/>
    <w:rsid w:val="00B51A0D"/>
    <w:rsid w:val="00B9092E"/>
    <w:rsid w:val="00B96648"/>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schemas.microsoft.com/office/2006/documentManagement/types"/>
    <ds:schemaRef ds:uri="http://purl.org/dc/dcmitype/"/>
    <ds:schemaRef ds:uri="360c65b0-1cc5-427a-8427-4bd291ec2a6a"/>
    <ds:schemaRef ds:uri="http://purl.org/dc/elements/1.1/"/>
    <ds:schemaRef ds:uri="http://schemas.microsoft.com/office/2006/metadata/properties"/>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3645E6C6-0ECA-4085-B034-58821545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Lauren Pryce</cp:lastModifiedBy>
  <cp:revision>2</cp:revision>
  <dcterms:created xsi:type="dcterms:W3CDTF">2022-04-14T14:31:00Z</dcterms:created>
  <dcterms:modified xsi:type="dcterms:W3CDTF">2022-04-14T14:31:00Z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