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71EC8" w14:textId="77777777" w:rsidR="00195C57" w:rsidRPr="00146DD7" w:rsidRDefault="00195C57" w:rsidP="00C46503">
      <w:pPr>
        <w:autoSpaceDE w:val="0"/>
        <w:autoSpaceDN w:val="0"/>
        <w:adjustRightInd w:val="0"/>
        <w:spacing w:after="0" w:line="240" w:lineRule="auto"/>
        <w:rPr>
          <w:rFonts w:ascii="Arial" w:hAnsi="Arial" w:cs="Arial"/>
          <w:sz w:val="20"/>
          <w:szCs w:val="20"/>
        </w:rPr>
      </w:pPr>
    </w:p>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29F5ECA9" w:rsidR="00A84F58" w:rsidRPr="00146DD7" w:rsidRDefault="004F1B5B"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 </w:t>
      </w:r>
      <w:bookmarkStart w:id="0" w:name="_GoBack"/>
      <w:r>
        <w:rPr>
          <w:rFonts w:ascii="Arial" w:hAnsi="Arial" w:cs="Arial"/>
          <w:b/>
          <w:sz w:val="20"/>
          <w:szCs w:val="20"/>
        </w:rPr>
        <w:t>Management Accountant</w:t>
      </w:r>
      <w:bookmarkEnd w:id="0"/>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115976D4"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790365">
        <w:rPr>
          <w:rFonts w:ascii="Arial" w:hAnsi="Arial" w:cs="Arial"/>
          <w:b/>
          <w:sz w:val="20"/>
          <w:szCs w:val="20"/>
        </w:rPr>
        <w:t>Management Accountant</w:t>
      </w:r>
    </w:p>
    <w:p w14:paraId="43A0611A" w14:textId="68142C3F"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790365">
        <w:rPr>
          <w:rFonts w:ascii="Arial" w:hAnsi="Arial" w:cs="Arial"/>
          <w:b/>
          <w:sz w:val="20"/>
          <w:szCs w:val="20"/>
        </w:rPr>
        <w:t xml:space="preserve"> Level 4.1</w:t>
      </w:r>
    </w:p>
    <w:p w14:paraId="63344C22" w14:textId="1C018C14" w:rsidR="00A84F58"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4F1B5B" w:rsidRPr="004F1B5B">
        <w:rPr>
          <w:rFonts w:ascii="Arial" w:hAnsi="Arial" w:cs="Arial"/>
          <w:b/>
          <w:sz w:val="20"/>
          <w:szCs w:val="20"/>
        </w:rPr>
        <w:t>£37,638</w:t>
      </w:r>
      <w:r w:rsidR="004F1B5B">
        <w:rPr>
          <w:rFonts w:ascii="Arial" w:hAnsi="Arial" w:cs="Arial"/>
          <w:b/>
          <w:sz w:val="20"/>
          <w:szCs w:val="20"/>
        </w:rPr>
        <w:t xml:space="preserve"> - </w:t>
      </w:r>
      <w:r w:rsidR="004F1B5B" w:rsidRPr="004F1B5B">
        <w:rPr>
          <w:rFonts w:ascii="Arial" w:hAnsi="Arial" w:cs="Arial"/>
          <w:b/>
          <w:sz w:val="20"/>
          <w:szCs w:val="20"/>
        </w:rPr>
        <w:t>£43,659</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2C66B3FA" w:rsidR="005D386E" w:rsidRPr="00146DD7" w:rsidRDefault="005D386E" w:rsidP="00A962B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367F26" w:rsidRPr="00367F26">
        <w:rPr>
          <w:rFonts w:ascii="Arial" w:hAnsi="Arial" w:cs="Arial"/>
          <w:sz w:val="20"/>
          <w:szCs w:val="20"/>
        </w:rPr>
        <w:t>This is an exciting time to join Camden’s Finance service as a Management Accountant</w:t>
      </w:r>
      <w:r w:rsidR="00367F26">
        <w:rPr>
          <w:rFonts w:ascii="Arial" w:hAnsi="Arial" w:cs="Arial"/>
          <w:sz w:val="20"/>
          <w:szCs w:val="20"/>
        </w:rPr>
        <w:t xml:space="preserve">, working </w:t>
      </w:r>
      <w:r w:rsidR="00882F45">
        <w:rPr>
          <w:rFonts w:ascii="Arial" w:hAnsi="Arial" w:cs="Arial"/>
          <w:sz w:val="20"/>
          <w:szCs w:val="20"/>
        </w:rPr>
        <w:t>within the Housing finance team. This team is critical to delivering for our residents – it manages the finances for more than 30,000 homes</w:t>
      </w:r>
      <w:r w:rsidR="00991E68">
        <w:rPr>
          <w:rFonts w:ascii="Arial" w:hAnsi="Arial" w:cs="Arial"/>
          <w:sz w:val="20"/>
          <w:szCs w:val="20"/>
        </w:rPr>
        <w:t>, one in three of the total homes in the borough</w:t>
      </w:r>
      <w:r w:rsidR="00367F26" w:rsidRPr="00367F26">
        <w:rPr>
          <w:rFonts w:ascii="Arial" w:hAnsi="Arial" w:cs="Arial"/>
          <w:sz w:val="20"/>
          <w:szCs w:val="20"/>
        </w:rPr>
        <w:t>.</w:t>
      </w:r>
      <w:r w:rsidR="00991E68">
        <w:rPr>
          <w:rFonts w:ascii="Arial" w:hAnsi="Arial" w:cs="Arial"/>
          <w:sz w:val="20"/>
          <w:szCs w:val="20"/>
        </w:rPr>
        <w:t xml:space="preserve"> The team aims to ensure that the Housing Revenue Account (HRA)</w:t>
      </w:r>
      <w:r w:rsidR="00A008D8">
        <w:rPr>
          <w:rFonts w:ascii="Arial" w:hAnsi="Arial" w:cs="Arial"/>
          <w:sz w:val="20"/>
          <w:szCs w:val="20"/>
        </w:rPr>
        <w:t xml:space="preserve"> sets budgets, manages spending and ensures that resources are best spent to support our residents with the most crucial services – </w:t>
      </w:r>
      <w:r w:rsidR="00A962B5">
        <w:rPr>
          <w:rFonts w:ascii="Arial" w:hAnsi="Arial" w:cs="Arial"/>
          <w:sz w:val="20"/>
          <w:szCs w:val="20"/>
        </w:rPr>
        <w:t xml:space="preserve">including </w:t>
      </w:r>
      <w:r w:rsidR="00A008D8">
        <w:rPr>
          <w:rFonts w:ascii="Arial" w:hAnsi="Arial" w:cs="Arial"/>
          <w:sz w:val="20"/>
          <w:szCs w:val="20"/>
        </w:rPr>
        <w:t>housing support officers, repair</w:t>
      </w:r>
      <w:r w:rsidR="00A962B5">
        <w:rPr>
          <w:rFonts w:ascii="Arial" w:hAnsi="Arial" w:cs="Arial"/>
          <w:sz w:val="20"/>
          <w:szCs w:val="20"/>
        </w:rPr>
        <w:t xml:space="preserve">s and </w:t>
      </w:r>
      <w:r w:rsidR="00A008D8">
        <w:rPr>
          <w:rFonts w:ascii="Arial" w:hAnsi="Arial" w:cs="Arial"/>
          <w:sz w:val="20"/>
          <w:szCs w:val="20"/>
        </w:rPr>
        <w:t>caretaking</w:t>
      </w:r>
      <w:r w:rsidR="00A962B5">
        <w:rPr>
          <w:rFonts w:ascii="Arial" w:hAnsi="Arial" w:cs="Arial"/>
          <w:sz w:val="20"/>
          <w:szCs w:val="20"/>
        </w:rPr>
        <w:t>.</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180AA3CB" w14:textId="77777777" w:rsidR="002A4F4C" w:rsidRPr="002A4F4C" w:rsidRDefault="002A4F4C" w:rsidP="002A4F4C">
      <w:pPr>
        <w:spacing w:after="0" w:line="240" w:lineRule="auto"/>
        <w:rPr>
          <w:rFonts w:ascii="Arial" w:hAnsi="Arial" w:cs="Arial"/>
          <w:sz w:val="20"/>
          <w:szCs w:val="20"/>
        </w:rPr>
      </w:pPr>
      <w:r w:rsidRPr="002A4F4C">
        <w:rPr>
          <w:rFonts w:ascii="Arial" w:hAnsi="Arial" w:cs="Arial"/>
          <w:sz w:val="20"/>
          <w:szCs w:val="20"/>
        </w:rPr>
        <w:t xml:space="preserve">We are seeking a Management Accountant to support the Business Advisors and Team Leader HRA &amp; Capital Projects in providing a robust and responsive financial business partnering service to Camden’s Housing Department. The post holder will undertake financial analysis and reporting and proactively identify opportunities and risks to provide the best advice to the service. </w:t>
      </w:r>
    </w:p>
    <w:p w14:paraId="6B3A6774" w14:textId="77777777" w:rsidR="002A4F4C" w:rsidRPr="002A4F4C" w:rsidRDefault="002A4F4C" w:rsidP="002A4F4C">
      <w:pPr>
        <w:spacing w:after="0" w:line="240" w:lineRule="auto"/>
        <w:rPr>
          <w:rFonts w:ascii="Arial" w:hAnsi="Arial" w:cs="Arial"/>
          <w:sz w:val="20"/>
          <w:szCs w:val="20"/>
        </w:rPr>
      </w:pPr>
    </w:p>
    <w:p w14:paraId="150AF1D7" w14:textId="4CA3717F" w:rsidR="00782F46" w:rsidRPr="00782F46" w:rsidRDefault="002A4F4C" w:rsidP="002A4F4C">
      <w:pPr>
        <w:spacing w:after="0" w:line="240" w:lineRule="auto"/>
        <w:rPr>
          <w:rFonts w:ascii="Arial" w:hAnsi="Arial" w:cs="Arial"/>
          <w:sz w:val="20"/>
          <w:szCs w:val="20"/>
        </w:rPr>
      </w:pPr>
      <w:r w:rsidRPr="002A4F4C">
        <w:rPr>
          <w:rFonts w:ascii="Arial" w:hAnsi="Arial" w:cs="Arial"/>
          <w:sz w:val="20"/>
          <w:szCs w:val="20"/>
        </w:rPr>
        <w:t>As well as working with the wider finance team, you will also have opportunities to engage with a range of budget owners within Camden’s Housing Department, maintaining strong working relationships across the finance function and front-line services.</w:t>
      </w:r>
      <w:r>
        <w:rPr>
          <w:rFonts w:ascii="Arial" w:hAnsi="Arial" w:cs="Arial"/>
          <w:sz w:val="20"/>
          <w:szCs w:val="20"/>
        </w:rPr>
        <w:t xml:space="preserve"> </w:t>
      </w:r>
      <w:r w:rsidR="00782F46" w:rsidRPr="00782F46">
        <w:rPr>
          <w:rFonts w:ascii="Arial" w:hAnsi="Arial" w:cs="Arial"/>
          <w:sz w:val="20"/>
          <w:szCs w:val="20"/>
        </w:rPr>
        <w:t>Example outcomes or objectives that this role will deliver:</w:t>
      </w:r>
    </w:p>
    <w:p w14:paraId="0D1186DB" w14:textId="77777777" w:rsidR="00782F46" w:rsidRPr="00782F46" w:rsidRDefault="00782F46" w:rsidP="00782F46">
      <w:pPr>
        <w:pStyle w:val="ListParagraph"/>
        <w:numPr>
          <w:ilvl w:val="0"/>
          <w:numId w:val="8"/>
        </w:numPr>
        <w:spacing w:after="0" w:line="240" w:lineRule="auto"/>
        <w:rPr>
          <w:rFonts w:ascii="Arial" w:hAnsi="Arial" w:cs="Arial"/>
          <w:sz w:val="20"/>
          <w:szCs w:val="20"/>
        </w:rPr>
      </w:pPr>
      <w:r w:rsidRPr="00782F46">
        <w:rPr>
          <w:rFonts w:ascii="Arial" w:hAnsi="Arial" w:cs="Arial"/>
          <w:sz w:val="20"/>
          <w:szCs w:val="20"/>
        </w:rPr>
        <w:t>Financial reports, including analysis for a directorate or any given area(s) are accurate, timely and presented in an appropriate manner for the audience intended</w:t>
      </w:r>
    </w:p>
    <w:p w14:paraId="746F4683" w14:textId="77777777" w:rsidR="00782F46" w:rsidRPr="00782F46" w:rsidRDefault="00782F46" w:rsidP="00782F46">
      <w:pPr>
        <w:pStyle w:val="ListParagraph"/>
        <w:numPr>
          <w:ilvl w:val="0"/>
          <w:numId w:val="8"/>
        </w:numPr>
        <w:spacing w:after="0" w:line="240" w:lineRule="auto"/>
        <w:rPr>
          <w:rFonts w:ascii="Arial" w:hAnsi="Arial" w:cs="Arial"/>
          <w:sz w:val="20"/>
          <w:szCs w:val="20"/>
        </w:rPr>
      </w:pPr>
      <w:r w:rsidRPr="00782F46">
        <w:rPr>
          <w:rFonts w:ascii="Arial" w:hAnsi="Arial" w:cs="Arial"/>
          <w:sz w:val="20"/>
          <w:szCs w:val="20"/>
        </w:rPr>
        <w:t>Provision of management accounting advice &amp; support that identifies opportunities, risks/issues and facilitates better decision making &amp; identification of opportunities and business development</w:t>
      </w:r>
    </w:p>
    <w:p w14:paraId="6BF11050" w14:textId="77777777" w:rsidR="00782F46" w:rsidRPr="00782F46" w:rsidRDefault="00782F46" w:rsidP="00782F46">
      <w:pPr>
        <w:pStyle w:val="ListParagraph"/>
        <w:numPr>
          <w:ilvl w:val="0"/>
          <w:numId w:val="8"/>
        </w:numPr>
        <w:spacing w:after="0" w:line="240" w:lineRule="auto"/>
        <w:rPr>
          <w:rFonts w:ascii="Arial" w:hAnsi="Arial" w:cs="Arial"/>
          <w:sz w:val="20"/>
          <w:szCs w:val="20"/>
        </w:rPr>
      </w:pPr>
      <w:r w:rsidRPr="00782F46">
        <w:rPr>
          <w:rFonts w:ascii="Arial" w:hAnsi="Arial" w:cs="Arial"/>
          <w:sz w:val="20"/>
          <w:szCs w:val="20"/>
        </w:rPr>
        <w:t>Provide analysis &amp; information for business partners as required</w:t>
      </w:r>
    </w:p>
    <w:p w14:paraId="1A0BCFAA" w14:textId="77777777" w:rsidR="00782F46" w:rsidRPr="00782F46" w:rsidRDefault="00782F46" w:rsidP="00782F46">
      <w:pPr>
        <w:pStyle w:val="ListParagraph"/>
        <w:numPr>
          <w:ilvl w:val="0"/>
          <w:numId w:val="8"/>
        </w:numPr>
        <w:spacing w:after="0" w:line="240" w:lineRule="auto"/>
        <w:rPr>
          <w:rFonts w:ascii="Arial" w:hAnsi="Arial" w:cs="Arial"/>
          <w:sz w:val="20"/>
          <w:szCs w:val="20"/>
        </w:rPr>
      </w:pPr>
      <w:r w:rsidRPr="00782F46">
        <w:rPr>
          <w:rFonts w:ascii="Arial" w:hAnsi="Arial" w:cs="Arial"/>
          <w:sz w:val="20"/>
          <w:szCs w:val="20"/>
        </w:rPr>
        <w:t>Identifying and help to resolve financial problems/issues in any given area(s)</w:t>
      </w:r>
    </w:p>
    <w:p w14:paraId="522A7750" w14:textId="77777777" w:rsidR="00782F46" w:rsidRPr="00782F46" w:rsidRDefault="00782F46" w:rsidP="00782F46">
      <w:pPr>
        <w:pStyle w:val="ListParagraph"/>
        <w:numPr>
          <w:ilvl w:val="0"/>
          <w:numId w:val="8"/>
        </w:numPr>
        <w:spacing w:after="0" w:line="240" w:lineRule="auto"/>
        <w:rPr>
          <w:rFonts w:ascii="Arial" w:hAnsi="Arial" w:cs="Arial"/>
          <w:sz w:val="20"/>
          <w:szCs w:val="20"/>
        </w:rPr>
      </w:pPr>
      <w:r w:rsidRPr="00782F46">
        <w:rPr>
          <w:rFonts w:ascii="Arial" w:hAnsi="Arial" w:cs="Arial"/>
          <w:sz w:val="20"/>
          <w:szCs w:val="20"/>
        </w:rPr>
        <w:t>To enable managers to carry out their own day-to-day financial management responsibilities with minimal input from Corporate Finance, including budget holder enablement, training and on-line support</w:t>
      </w:r>
    </w:p>
    <w:p w14:paraId="423007A3" w14:textId="77777777" w:rsidR="00782F46" w:rsidRPr="00782F46" w:rsidRDefault="00782F46" w:rsidP="00782F46">
      <w:pPr>
        <w:pStyle w:val="ListParagraph"/>
        <w:numPr>
          <w:ilvl w:val="0"/>
          <w:numId w:val="8"/>
        </w:numPr>
        <w:spacing w:after="0" w:line="240" w:lineRule="auto"/>
        <w:rPr>
          <w:rFonts w:ascii="Arial" w:hAnsi="Arial" w:cs="Arial"/>
          <w:sz w:val="20"/>
          <w:szCs w:val="20"/>
        </w:rPr>
      </w:pPr>
      <w:r w:rsidRPr="00782F46">
        <w:rPr>
          <w:rFonts w:ascii="Arial" w:hAnsi="Arial" w:cs="Arial"/>
          <w:sz w:val="20"/>
          <w:szCs w:val="20"/>
        </w:rPr>
        <w:t>Represent finance in change programmes and relevant meetings</w:t>
      </w:r>
    </w:p>
    <w:p w14:paraId="47A1CE4F" w14:textId="77777777" w:rsidR="00782F46" w:rsidRPr="00782F46" w:rsidRDefault="00782F46" w:rsidP="00782F46">
      <w:pPr>
        <w:pStyle w:val="ListParagraph"/>
        <w:numPr>
          <w:ilvl w:val="0"/>
          <w:numId w:val="8"/>
        </w:numPr>
        <w:spacing w:after="0" w:line="240" w:lineRule="auto"/>
        <w:rPr>
          <w:rFonts w:ascii="Arial" w:hAnsi="Arial" w:cs="Arial"/>
          <w:sz w:val="20"/>
          <w:szCs w:val="20"/>
        </w:rPr>
      </w:pPr>
      <w:r w:rsidRPr="00782F46">
        <w:rPr>
          <w:rFonts w:ascii="Arial" w:hAnsi="Arial" w:cs="Arial"/>
          <w:sz w:val="20"/>
          <w:szCs w:val="20"/>
        </w:rPr>
        <w:t>Committee reports are based on accurate financial information and robust financial analysis</w:t>
      </w:r>
    </w:p>
    <w:p w14:paraId="25747B3A" w14:textId="77777777" w:rsidR="00782F46" w:rsidRPr="00782F46" w:rsidRDefault="00782F46" w:rsidP="00782F46">
      <w:pPr>
        <w:pStyle w:val="ListParagraph"/>
        <w:numPr>
          <w:ilvl w:val="0"/>
          <w:numId w:val="8"/>
        </w:numPr>
        <w:spacing w:after="0" w:line="240" w:lineRule="auto"/>
        <w:rPr>
          <w:rFonts w:ascii="Arial" w:hAnsi="Arial" w:cs="Arial"/>
          <w:sz w:val="20"/>
          <w:szCs w:val="20"/>
        </w:rPr>
      </w:pPr>
      <w:r w:rsidRPr="00782F46">
        <w:rPr>
          <w:rFonts w:ascii="Arial" w:hAnsi="Arial" w:cs="Arial"/>
          <w:sz w:val="20"/>
          <w:szCs w:val="20"/>
        </w:rPr>
        <w:t>Complete Statutory and other returns, where relevant</w:t>
      </w: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020412D7" w14:textId="77777777" w:rsidR="00A276BC" w:rsidRPr="00A276BC" w:rsidRDefault="00A276BC" w:rsidP="00A276BC">
      <w:pPr>
        <w:spacing w:after="0" w:line="240" w:lineRule="auto"/>
        <w:rPr>
          <w:rFonts w:ascii="Arial" w:hAnsi="Arial" w:cs="Arial"/>
          <w:sz w:val="20"/>
          <w:szCs w:val="20"/>
        </w:rPr>
      </w:pPr>
      <w:r w:rsidRPr="00A276BC">
        <w:rPr>
          <w:rFonts w:ascii="Arial" w:hAnsi="Arial" w:cs="Arial"/>
          <w:sz w:val="20"/>
          <w:szCs w:val="20"/>
        </w:rPr>
        <w:t xml:space="preserve">To be successful in this role, you will be AAT qualified, studying for a CCAB or equivalent professional qualification, or part CCAB or equivalent qualified. </w:t>
      </w:r>
    </w:p>
    <w:p w14:paraId="715362B2" w14:textId="77777777" w:rsidR="00A276BC" w:rsidRPr="00A276BC" w:rsidRDefault="00A276BC" w:rsidP="00A276BC">
      <w:pPr>
        <w:spacing w:after="0" w:line="240" w:lineRule="auto"/>
        <w:rPr>
          <w:rFonts w:ascii="Arial" w:hAnsi="Arial" w:cs="Arial"/>
          <w:sz w:val="20"/>
          <w:szCs w:val="20"/>
        </w:rPr>
      </w:pPr>
    </w:p>
    <w:p w14:paraId="26FE4765" w14:textId="77777777" w:rsidR="00A276BC" w:rsidRPr="00A276BC" w:rsidRDefault="00A276BC" w:rsidP="00A276BC">
      <w:pPr>
        <w:spacing w:after="0" w:line="240" w:lineRule="auto"/>
        <w:rPr>
          <w:rFonts w:ascii="Arial" w:hAnsi="Arial" w:cs="Arial"/>
          <w:sz w:val="20"/>
          <w:szCs w:val="20"/>
        </w:rPr>
      </w:pPr>
      <w:r w:rsidRPr="00A276BC">
        <w:rPr>
          <w:rFonts w:ascii="Arial" w:hAnsi="Arial" w:cs="Arial"/>
          <w:sz w:val="20"/>
          <w:szCs w:val="20"/>
        </w:rPr>
        <w:t>You will demonstrate excellent analytical skills, be able to interpret financial data and apply logic and judgement. You will be organised and able to work both independently and with other team members.</w:t>
      </w:r>
    </w:p>
    <w:p w14:paraId="0405BA7F" w14:textId="77777777" w:rsidR="00A276BC" w:rsidRPr="00A276BC" w:rsidRDefault="00A276BC" w:rsidP="00A276BC">
      <w:pPr>
        <w:spacing w:after="0" w:line="240" w:lineRule="auto"/>
        <w:rPr>
          <w:rFonts w:ascii="Arial" w:hAnsi="Arial" w:cs="Arial"/>
          <w:sz w:val="20"/>
          <w:szCs w:val="20"/>
        </w:rPr>
      </w:pPr>
    </w:p>
    <w:p w14:paraId="6AD05494" w14:textId="77777777" w:rsidR="00A276BC" w:rsidRPr="00A276BC" w:rsidRDefault="00A276BC" w:rsidP="00A276BC">
      <w:pPr>
        <w:autoSpaceDE w:val="0"/>
        <w:autoSpaceDN w:val="0"/>
        <w:adjustRightInd w:val="0"/>
        <w:rPr>
          <w:rFonts w:ascii="Arial" w:hAnsi="Arial" w:cs="Arial"/>
          <w:sz w:val="20"/>
          <w:szCs w:val="20"/>
        </w:rPr>
      </w:pPr>
      <w:r w:rsidRPr="00A276BC">
        <w:rPr>
          <w:rFonts w:ascii="Arial" w:hAnsi="Arial" w:cs="Arial"/>
          <w:sz w:val="20"/>
          <w:szCs w:val="20"/>
        </w:rPr>
        <w:t>You will have knowledge and understanding of financial planning, management and financial frameworks in a large organisation. You will be good at identifying and resolving problems/issues and able to communicate well.</w:t>
      </w:r>
    </w:p>
    <w:p w14:paraId="30046A65" w14:textId="77777777" w:rsidR="00A276BC" w:rsidRPr="00A276BC" w:rsidRDefault="00A276BC" w:rsidP="00A276BC">
      <w:pPr>
        <w:spacing w:after="0" w:line="240" w:lineRule="auto"/>
        <w:rPr>
          <w:rFonts w:ascii="Arial" w:hAnsi="Arial" w:cs="Arial"/>
          <w:sz w:val="20"/>
          <w:szCs w:val="20"/>
        </w:rPr>
      </w:pPr>
      <w:r w:rsidRPr="00A276BC">
        <w:rPr>
          <w:rFonts w:ascii="Arial" w:hAnsi="Arial" w:cs="Arial"/>
          <w:sz w:val="20"/>
          <w:szCs w:val="20"/>
        </w:rPr>
        <w:t>It would be desirable to have some experience and understanding of Local Government, in particular Housing Revenue Account. It is essential to have motivation and willingness to learn.</w:t>
      </w:r>
    </w:p>
    <w:p w14:paraId="34727E15" w14:textId="77777777" w:rsidR="00A276BC" w:rsidRPr="00A276BC" w:rsidRDefault="00A276BC" w:rsidP="00A276BC">
      <w:pPr>
        <w:spacing w:before="100" w:beforeAutospacing="1" w:after="100" w:afterAutospacing="1" w:line="240" w:lineRule="auto"/>
        <w:rPr>
          <w:rFonts w:ascii="Arial" w:hAnsi="Arial" w:cs="Arial"/>
          <w:sz w:val="20"/>
          <w:szCs w:val="20"/>
        </w:rPr>
      </w:pPr>
      <w:r w:rsidRPr="00A276BC">
        <w:rPr>
          <w:rFonts w:ascii="Arial" w:hAnsi="Arial" w:cs="Arial"/>
          <w:sz w:val="20"/>
          <w:szCs w:val="20"/>
        </w:rPr>
        <w:t>For more information regarding this role please refer to the job profile.</w:t>
      </w: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189774E6" w14:textId="505BD30E" w:rsidR="00257EDA" w:rsidRPr="00FF1264" w:rsidRDefault="00257EDA" w:rsidP="00FF1264">
      <w:pPr>
        <w:spacing w:after="0" w:line="240" w:lineRule="auto"/>
        <w:rPr>
          <w:rFonts w:ascii="Arial" w:hAnsi="Arial" w:cs="Arial"/>
          <w:color w:val="FF0000"/>
          <w:sz w:val="20"/>
          <w:szCs w:val="20"/>
        </w:rPr>
      </w:pPr>
      <w:r w:rsidRPr="00257EDA">
        <w:rPr>
          <w:rFonts w:ascii="Arial" w:hAnsi="Arial" w:cs="Arial"/>
          <w:sz w:val="20"/>
          <w:szCs w:val="20"/>
        </w:rPr>
        <w:t>The post-holder will be required to work in an agile way in line with Camden’s move to a flexible work environment.</w:t>
      </w:r>
    </w:p>
    <w:p w14:paraId="0BA785BA" w14:textId="77777777" w:rsidR="00146DD7" w:rsidRDefault="00146DD7" w:rsidP="00146DD7">
      <w:pPr>
        <w:spacing w:after="0" w:line="240" w:lineRule="auto"/>
        <w:rPr>
          <w:rFonts w:ascii="Arial" w:hAnsi="Arial" w:cs="Arial"/>
          <w:sz w:val="20"/>
          <w:szCs w:val="20"/>
        </w:rPr>
      </w:pPr>
    </w:p>
    <w:p w14:paraId="10F5F369" w14:textId="203D5908" w:rsidR="00146DD7" w:rsidRPr="00776868"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E47F103" w14:textId="0B75E58B" w:rsidR="00146DD7" w:rsidRPr="00776868" w:rsidRDefault="00776868" w:rsidP="00146DD7">
      <w:pPr>
        <w:spacing w:after="0" w:line="240" w:lineRule="auto"/>
        <w:rPr>
          <w:rFonts w:ascii="Arial" w:hAnsi="Arial" w:cs="Arial"/>
          <w:sz w:val="20"/>
          <w:szCs w:val="20"/>
        </w:rPr>
      </w:pPr>
      <w:r w:rsidRPr="00776868">
        <w:rPr>
          <w:rFonts w:ascii="Arial" w:hAnsi="Arial" w:cs="Arial"/>
          <w:sz w:val="20"/>
          <w:szCs w:val="20"/>
        </w:rPr>
        <w:t>No direct line management responsibilities.</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45C56AAE" w14:textId="77777777" w:rsidR="006E26E3" w:rsidRPr="006E26E3" w:rsidRDefault="006E26E3" w:rsidP="006E26E3">
      <w:pPr>
        <w:autoSpaceDE w:val="0"/>
        <w:autoSpaceDN w:val="0"/>
        <w:adjustRightInd w:val="0"/>
        <w:rPr>
          <w:rFonts w:ascii="Arial" w:hAnsi="Arial" w:cs="Arial"/>
          <w:sz w:val="20"/>
          <w:szCs w:val="20"/>
        </w:rPr>
      </w:pPr>
      <w:r w:rsidRPr="006E26E3">
        <w:rPr>
          <w:rFonts w:ascii="Arial" w:hAnsi="Arial" w:cs="Arial"/>
          <w:sz w:val="20"/>
          <w:szCs w:val="20"/>
        </w:rPr>
        <w:t>The post holder will report to the Service Business Partner or HRA &amp; Capital Projects Team Leader. Other key relationships for the post holder will be:</w:t>
      </w:r>
    </w:p>
    <w:p w14:paraId="5E4F6420" w14:textId="77777777" w:rsidR="006E26E3" w:rsidRPr="006E26E3" w:rsidRDefault="006E26E3" w:rsidP="006E26E3">
      <w:pPr>
        <w:pStyle w:val="ListParagraph"/>
        <w:numPr>
          <w:ilvl w:val="0"/>
          <w:numId w:val="9"/>
        </w:numPr>
        <w:autoSpaceDE w:val="0"/>
        <w:autoSpaceDN w:val="0"/>
        <w:adjustRightInd w:val="0"/>
        <w:spacing w:after="0" w:line="240" w:lineRule="auto"/>
        <w:rPr>
          <w:rFonts w:ascii="Arial" w:hAnsi="Arial" w:cs="Arial"/>
          <w:sz w:val="20"/>
          <w:szCs w:val="20"/>
        </w:rPr>
      </w:pPr>
      <w:r w:rsidRPr="006E26E3">
        <w:rPr>
          <w:rFonts w:ascii="Arial" w:hAnsi="Arial" w:cs="Arial"/>
          <w:sz w:val="20"/>
          <w:szCs w:val="20"/>
        </w:rPr>
        <w:t xml:space="preserve">The Head of Finance for the appropriate directorate in terms of their role of having overall responsibility for financial business partnering </w:t>
      </w:r>
    </w:p>
    <w:p w14:paraId="26C0F8CB" w14:textId="77777777" w:rsidR="006E26E3" w:rsidRPr="006E26E3" w:rsidRDefault="006E26E3" w:rsidP="006E26E3">
      <w:pPr>
        <w:pStyle w:val="ListParagraph"/>
        <w:numPr>
          <w:ilvl w:val="0"/>
          <w:numId w:val="9"/>
        </w:numPr>
        <w:autoSpaceDE w:val="0"/>
        <w:autoSpaceDN w:val="0"/>
        <w:adjustRightInd w:val="0"/>
        <w:spacing w:after="0" w:line="240" w:lineRule="auto"/>
        <w:rPr>
          <w:rFonts w:ascii="Arial" w:hAnsi="Arial" w:cs="Arial"/>
          <w:sz w:val="20"/>
          <w:szCs w:val="20"/>
        </w:rPr>
      </w:pPr>
      <w:r w:rsidRPr="006E26E3">
        <w:rPr>
          <w:rFonts w:ascii="Arial" w:hAnsi="Arial" w:cs="Arial"/>
          <w:sz w:val="20"/>
          <w:szCs w:val="20"/>
        </w:rPr>
        <w:t>Business Advisors</w:t>
      </w:r>
    </w:p>
    <w:p w14:paraId="54153D11" w14:textId="77777777" w:rsidR="006E26E3" w:rsidRPr="006E26E3" w:rsidRDefault="006E26E3" w:rsidP="006E26E3">
      <w:pPr>
        <w:pStyle w:val="ListParagraph"/>
        <w:numPr>
          <w:ilvl w:val="0"/>
          <w:numId w:val="9"/>
        </w:numPr>
        <w:autoSpaceDE w:val="0"/>
        <w:autoSpaceDN w:val="0"/>
        <w:adjustRightInd w:val="0"/>
        <w:spacing w:after="0" w:line="240" w:lineRule="auto"/>
        <w:rPr>
          <w:rFonts w:ascii="Arial" w:hAnsi="Arial" w:cs="Arial"/>
          <w:sz w:val="20"/>
          <w:szCs w:val="20"/>
        </w:rPr>
      </w:pPr>
      <w:r w:rsidRPr="006E26E3">
        <w:rPr>
          <w:rFonts w:ascii="Arial" w:hAnsi="Arial" w:cs="Arial"/>
          <w:sz w:val="20"/>
          <w:szCs w:val="20"/>
        </w:rPr>
        <w:t>Service Directors, SMT, Budget Holders and service managers for change projects and the operation of finances within their areas, and the information, tools, and skills development to enable them to manage finances</w:t>
      </w:r>
    </w:p>
    <w:p w14:paraId="4DD48D4A" w14:textId="77777777" w:rsidR="006E26E3" w:rsidRPr="006E26E3" w:rsidRDefault="006E26E3" w:rsidP="006E26E3">
      <w:pPr>
        <w:pStyle w:val="ListParagraph"/>
        <w:numPr>
          <w:ilvl w:val="0"/>
          <w:numId w:val="9"/>
        </w:numPr>
        <w:autoSpaceDE w:val="0"/>
        <w:autoSpaceDN w:val="0"/>
        <w:adjustRightInd w:val="0"/>
        <w:spacing w:after="0" w:line="240" w:lineRule="auto"/>
        <w:rPr>
          <w:rFonts w:ascii="Arial" w:hAnsi="Arial" w:cs="Arial"/>
          <w:sz w:val="20"/>
          <w:szCs w:val="20"/>
        </w:rPr>
      </w:pPr>
      <w:r w:rsidRPr="006E26E3">
        <w:rPr>
          <w:rFonts w:ascii="Arial" w:hAnsi="Arial" w:cs="Arial"/>
          <w:sz w:val="20"/>
          <w:szCs w:val="20"/>
        </w:rPr>
        <w:t>Other support services, including HR and IT, to ensure that there is a consistent and common approach to the approach to ensuring managers have the tools to carry out their business</w:t>
      </w:r>
    </w:p>
    <w:p w14:paraId="6E3D4119" w14:textId="77777777" w:rsidR="006E26E3" w:rsidRPr="006E26E3" w:rsidRDefault="006E26E3" w:rsidP="006E26E3">
      <w:pPr>
        <w:pStyle w:val="ListParagraph"/>
        <w:numPr>
          <w:ilvl w:val="0"/>
          <w:numId w:val="9"/>
        </w:numPr>
        <w:spacing w:after="0" w:line="240" w:lineRule="auto"/>
        <w:rPr>
          <w:rFonts w:ascii="Arial" w:hAnsi="Arial" w:cs="Arial"/>
          <w:sz w:val="20"/>
          <w:szCs w:val="20"/>
        </w:rPr>
      </w:pPr>
      <w:r w:rsidRPr="006E26E3">
        <w:rPr>
          <w:rFonts w:ascii="Arial" w:hAnsi="Arial" w:cs="Arial"/>
          <w:sz w:val="20"/>
          <w:szCs w:val="20"/>
        </w:rPr>
        <w:t xml:space="preserve">Business partners across the directorate finance services, and colleagues in technical and strategy areas of finance as appropriate </w:t>
      </w:r>
    </w:p>
    <w:p w14:paraId="2EECF88B" w14:textId="77777777" w:rsidR="006E26E3" w:rsidRPr="00FF1264" w:rsidRDefault="006E26E3" w:rsidP="00AB1E05">
      <w:pPr>
        <w:pStyle w:val="ListParagraph"/>
        <w:autoSpaceDE w:val="0"/>
        <w:autoSpaceDN w:val="0"/>
        <w:adjustRightInd w:val="0"/>
        <w:spacing w:after="0" w:line="240" w:lineRule="auto"/>
        <w:ind w:left="0"/>
        <w:rPr>
          <w:rFonts w:ascii="Arial" w:hAnsi="Arial" w:cs="Arial"/>
          <w:color w:val="FF0000"/>
          <w:sz w:val="20"/>
          <w:szCs w:val="20"/>
        </w:rPr>
      </w:pP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lastRenderedPageBreak/>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55C8" w14:textId="77777777" w:rsidR="004F2BDD" w:rsidRDefault="004F2BDD" w:rsidP="00613E6D">
      <w:pPr>
        <w:spacing w:after="0" w:line="240" w:lineRule="auto"/>
      </w:pPr>
      <w:r>
        <w:separator/>
      </w:r>
    </w:p>
  </w:endnote>
  <w:endnote w:type="continuationSeparator" w:id="0">
    <w:p w14:paraId="1DC09E7C" w14:textId="77777777" w:rsidR="004F2BDD" w:rsidRDefault="004F2BD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4433F" w14:textId="77777777" w:rsidR="004F2BDD" w:rsidRDefault="004F2BDD" w:rsidP="00613E6D">
      <w:pPr>
        <w:spacing w:after="0" w:line="240" w:lineRule="auto"/>
      </w:pPr>
      <w:r>
        <w:separator/>
      </w:r>
    </w:p>
  </w:footnote>
  <w:footnote w:type="continuationSeparator" w:id="0">
    <w:p w14:paraId="453D6E8F" w14:textId="77777777" w:rsidR="004F2BDD" w:rsidRDefault="004F2BD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264F3"/>
    <w:rsid w:val="00033558"/>
    <w:rsid w:val="00146DD7"/>
    <w:rsid w:val="00195C57"/>
    <w:rsid w:val="001A3A7B"/>
    <w:rsid w:val="00255B15"/>
    <w:rsid w:val="00257EDA"/>
    <w:rsid w:val="002A4F4C"/>
    <w:rsid w:val="002C4AC4"/>
    <w:rsid w:val="00367F26"/>
    <w:rsid w:val="00394A5E"/>
    <w:rsid w:val="003B4C72"/>
    <w:rsid w:val="0049498A"/>
    <w:rsid w:val="004A664D"/>
    <w:rsid w:val="004F1B5B"/>
    <w:rsid w:val="004F2BDD"/>
    <w:rsid w:val="005169A2"/>
    <w:rsid w:val="005C12B8"/>
    <w:rsid w:val="005D386E"/>
    <w:rsid w:val="005D4491"/>
    <w:rsid w:val="00613E6D"/>
    <w:rsid w:val="006C6E34"/>
    <w:rsid w:val="006E26E3"/>
    <w:rsid w:val="006E5720"/>
    <w:rsid w:val="00776868"/>
    <w:rsid w:val="00782F46"/>
    <w:rsid w:val="00790365"/>
    <w:rsid w:val="007B65FB"/>
    <w:rsid w:val="00803F9D"/>
    <w:rsid w:val="00836189"/>
    <w:rsid w:val="00882F45"/>
    <w:rsid w:val="008B7DE4"/>
    <w:rsid w:val="008C1ED0"/>
    <w:rsid w:val="00945527"/>
    <w:rsid w:val="00976206"/>
    <w:rsid w:val="00980513"/>
    <w:rsid w:val="00980CF7"/>
    <w:rsid w:val="00991E68"/>
    <w:rsid w:val="00A008D8"/>
    <w:rsid w:val="00A276BC"/>
    <w:rsid w:val="00A84F58"/>
    <w:rsid w:val="00A962B5"/>
    <w:rsid w:val="00AB1E05"/>
    <w:rsid w:val="00AD6CF2"/>
    <w:rsid w:val="00B51A0D"/>
    <w:rsid w:val="00B9092E"/>
    <w:rsid w:val="00B96648"/>
    <w:rsid w:val="00C46503"/>
    <w:rsid w:val="00C9725F"/>
    <w:rsid w:val="00D03506"/>
    <w:rsid w:val="00D03977"/>
    <w:rsid w:val="00D67A2A"/>
    <w:rsid w:val="00E02089"/>
    <w:rsid w:val="00E2256A"/>
    <w:rsid w:val="00E366C1"/>
    <w:rsid w:val="00E4454C"/>
    <w:rsid w:val="00E63B22"/>
    <w:rsid w:val="00EF652E"/>
    <w:rsid w:val="00EF7CFD"/>
    <w:rsid w:val="00F660BA"/>
    <w:rsid w:val="00FA297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30580">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182235910">
      <w:bodyDiv w:val="1"/>
      <w:marLeft w:val="0"/>
      <w:marRight w:val="0"/>
      <w:marTop w:val="0"/>
      <w:marBottom w:val="0"/>
      <w:divBdr>
        <w:top w:val="none" w:sz="0" w:space="0" w:color="auto"/>
        <w:left w:val="none" w:sz="0" w:space="0" w:color="auto"/>
        <w:bottom w:val="none" w:sz="0" w:space="0" w:color="auto"/>
        <w:right w:val="none" w:sz="0" w:space="0" w:color="auto"/>
      </w:divBdr>
    </w:div>
    <w:div w:id="1494642265">
      <w:bodyDiv w:val="1"/>
      <w:marLeft w:val="0"/>
      <w:marRight w:val="0"/>
      <w:marTop w:val="0"/>
      <w:marBottom w:val="0"/>
      <w:divBdr>
        <w:top w:val="none" w:sz="0" w:space="0" w:color="auto"/>
        <w:left w:val="none" w:sz="0" w:space="0" w:color="auto"/>
        <w:bottom w:val="none" w:sz="0" w:space="0" w:color="auto"/>
        <w:right w:val="none" w:sz="0" w:space="0" w:color="auto"/>
      </w:divBdr>
    </w:div>
    <w:div w:id="1677033157">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9966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360c65b0-1cc5-427a-8427-4bd291ec2a6a"/>
    <ds:schemaRef ds:uri="http://schemas.microsoft.com/office/infopath/2007/PartnerControls"/>
    <ds:schemaRef ds:uri="1848a915-f24d-4e68-9840-56e7bc0b9b3f"/>
    <ds:schemaRef ds:uri="http://www.w3.org/XML/1998/namespace"/>
    <ds:schemaRef ds:uri="http://purl.org/dc/terms/"/>
  </ds:schemaRefs>
</ds:datastoreItem>
</file>

<file path=customXml/itemProps4.xml><?xml version="1.0" encoding="utf-8"?>
<ds:datastoreItem xmlns:ds="http://schemas.openxmlformats.org/officeDocument/2006/customXml" ds:itemID="{AD4B624B-F21E-4AA4-A155-F7FBE643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2022-02-01T09:19:00Z</dcterms:created>
  <dcterms:modified xsi:type="dcterms:W3CDTF">2022-02-01T09:19:00Z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