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C941" w14:textId="2A4E9556" w:rsidR="00EB687D" w:rsidRPr="00793656" w:rsidRDefault="007A6B99" w:rsidP="004D0DE5">
      <w:pPr>
        <w:jc w:val="center"/>
        <w:rPr>
          <w:rFonts w:cs="Arial"/>
          <w:b/>
          <w:sz w:val="20"/>
          <w:szCs w:val="20"/>
        </w:rPr>
      </w:pPr>
      <w:r w:rsidRPr="00793656">
        <w:rPr>
          <w:rFonts w:cs="Arial"/>
          <w:b/>
          <w:sz w:val="20"/>
          <w:szCs w:val="20"/>
        </w:rPr>
        <w:t xml:space="preserve">Job </w:t>
      </w:r>
      <w:r w:rsidR="009E26A3" w:rsidRPr="00793656">
        <w:rPr>
          <w:rFonts w:cs="Arial"/>
          <w:b/>
          <w:sz w:val="20"/>
          <w:szCs w:val="20"/>
        </w:rPr>
        <w:t>Profile</w:t>
      </w:r>
      <w:r w:rsidR="00BE1BA8" w:rsidRPr="00793656">
        <w:rPr>
          <w:rFonts w:cs="Arial"/>
          <w:b/>
          <w:sz w:val="20"/>
          <w:szCs w:val="20"/>
        </w:rPr>
        <w:t xml:space="preserve">: </w:t>
      </w:r>
      <w:r w:rsidR="006320ED" w:rsidRPr="00793656">
        <w:rPr>
          <w:rFonts w:cs="Arial"/>
          <w:b/>
          <w:sz w:val="20"/>
          <w:szCs w:val="20"/>
        </w:rPr>
        <w:t xml:space="preserve">Senior </w:t>
      </w:r>
      <w:r w:rsidR="00DC34D1" w:rsidRPr="00793656">
        <w:rPr>
          <w:rFonts w:cs="Arial"/>
          <w:b/>
          <w:sz w:val="20"/>
          <w:szCs w:val="20"/>
        </w:rPr>
        <w:t>Welfare Rights</w:t>
      </w:r>
      <w:r w:rsidR="00FC7CA7" w:rsidRPr="00793656">
        <w:rPr>
          <w:rFonts w:cs="Arial"/>
          <w:b/>
          <w:sz w:val="20"/>
          <w:szCs w:val="20"/>
        </w:rPr>
        <w:t xml:space="preserve"> </w:t>
      </w:r>
      <w:r w:rsidR="00553C45" w:rsidRPr="00793656">
        <w:rPr>
          <w:rFonts w:cs="Arial"/>
          <w:b/>
          <w:sz w:val="20"/>
          <w:szCs w:val="20"/>
        </w:rPr>
        <w:t>Adviser</w:t>
      </w:r>
    </w:p>
    <w:p w14:paraId="0E3B8407" w14:textId="77777777" w:rsidR="007A6B99" w:rsidRPr="00793656" w:rsidRDefault="007A6B99" w:rsidP="004D0DE5">
      <w:pPr>
        <w:jc w:val="center"/>
        <w:rPr>
          <w:rFonts w:cs="Arial"/>
          <w:b/>
          <w:sz w:val="20"/>
          <w:szCs w:val="20"/>
        </w:rPr>
      </w:pPr>
    </w:p>
    <w:p w14:paraId="1EA17051" w14:textId="77777777" w:rsidR="00A63679" w:rsidRPr="00793656" w:rsidRDefault="00A63679" w:rsidP="00A63679">
      <w:pPr>
        <w:autoSpaceDE w:val="0"/>
        <w:autoSpaceDN w:val="0"/>
        <w:adjustRightInd w:val="0"/>
        <w:rPr>
          <w:rFonts w:cs="Arial"/>
          <w:b/>
          <w:sz w:val="20"/>
          <w:szCs w:val="20"/>
        </w:rPr>
      </w:pPr>
    </w:p>
    <w:p w14:paraId="325E99B6" w14:textId="77777777" w:rsidR="00A63679" w:rsidRPr="00793656" w:rsidRDefault="00A63679" w:rsidP="00A63679">
      <w:pPr>
        <w:autoSpaceDE w:val="0"/>
        <w:autoSpaceDN w:val="0"/>
        <w:adjustRightInd w:val="0"/>
        <w:rPr>
          <w:rFonts w:cs="Arial"/>
          <w:b/>
          <w:sz w:val="20"/>
          <w:szCs w:val="20"/>
        </w:rPr>
      </w:pPr>
      <w:r w:rsidRPr="00793656">
        <w:rPr>
          <w:rFonts w:cs="Arial"/>
          <w:b/>
          <w:sz w:val="20"/>
          <w:szCs w:val="20"/>
        </w:rPr>
        <w:t>Job Title: Senior Welfare Rights Adviser</w:t>
      </w:r>
    </w:p>
    <w:p w14:paraId="723B9D20" w14:textId="77777777" w:rsidR="00A63679" w:rsidRPr="00793656" w:rsidRDefault="00A63679" w:rsidP="00A63679">
      <w:pPr>
        <w:autoSpaceDE w:val="0"/>
        <w:autoSpaceDN w:val="0"/>
        <w:adjustRightInd w:val="0"/>
        <w:rPr>
          <w:rFonts w:cs="Arial"/>
          <w:b/>
          <w:sz w:val="20"/>
          <w:szCs w:val="20"/>
        </w:rPr>
      </w:pPr>
      <w:r w:rsidRPr="00793656">
        <w:rPr>
          <w:rFonts w:cs="Arial"/>
          <w:b/>
          <w:sz w:val="20"/>
          <w:szCs w:val="20"/>
        </w:rPr>
        <w:t>Job Grade: Level 4, Zone 1</w:t>
      </w:r>
    </w:p>
    <w:p w14:paraId="6BA1F901" w14:textId="0CB8EF74" w:rsidR="00A63679" w:rsidRPr="00793656" w:rsidRDefault="00A63679" w:rsidP="00A63679">
      <w:pPr>
        <w:autoSpaceDE w:val="0"/>
        <w:autoSpaceDN w:val="0"/>
        <w:adjustRightInd w:val="0"/>
        <w:rPr>
          <w:rFonts w:cs="Arial"/>
          <w:b/>
          <w:sz w:val="20"/>
          <w:szCs w:val="20"/>
        </w:rPr>
      </w:pPr>
      <w:r w:rsidRPr="00793656">
        <w:rPr>
          <w:rFonts w:cs="Arial"/>
          <w:b/>
          <w:sz w:val="20"/>
          <w:szCs w:val="20"/>
        </w:rPr>
        <w:t>Salary Range: £37,638 - £43,659</w:t>
      </w:r>
    </w:p>
    <w:p w14:paraId="3E38F653" w14:textId="77777777" w:rsidR="00A63679" w:rsidRPr="00793656" w:rsidRDefault="00A63679" w:rsidP="004D0DE5">
      <w:pPr>
        <w:rPr>
          <w:rFonts w:cs="Arial"/>
          <w:b/>
          <w:sz w:val="20"/>
          <w:szCs w:val="20"/>
        </w:rPr>
      </w:pPr>
    </w:p>
    <w:p w14:paraId="13BC677A" w14:textId="77777777" w:rsidR="00872BF2" w:rsidRPr="00793656" w:rsidRDefault="00872BF2" w:rsidP="00872BF2">
      <w:pPr>
        <w:autoSpaceDE w:val="0"/>
        <w:autoSpaceDN w:val="0"/>
        <w:adjustRightInd w:val="0"/>
        <w:rPr>
          <w:rFonts w:cs="Arial"/>
          <w:b/>
          <w:bCs/>
          <w:sz w:val="20"/>
          <w:szCs w:val="20"/>
        </w:rPr>
      </w:pPr>
      <w:r w:rsidRPr="00793656">
        <w:rPr>
          <w:rFonts w:cs="Arial"/>
          <w:b/>
          <w:bCs/>
          <w:sz w:val="20"/>
          <w:szCs w:val="20"/>
        </w:rPr>
        <w:t>About Camden</w:t>
      </w:r>
    </w:p>
    <w:p w14:paraId="3DDA7183" w14:textId="77777777" w:rsidR="00872BF2" w:rsidRPr="00793656" w:rsidRDefault="00872BF2" w:rsidP="00872BF2">
      <w:pPr>
        <w:autoSpaceDE w:val="0"/>
        <w:autoSpaceDN w:val="0"/>
        <w:adjustRightInd w:val="0"/>
        <w:rPr>
          <w:rFonts w:cs="Arial"/>
          <w:b/>
          <w:bCs/>
          <w:sz w:val="20"/>
          <w:szCs w:val="20"/>
        </w:rPr>
      </w:pPr>
    </w:p>
    <w:p w14:paraId="00417F4B" w14:textId="23C3CD26" w:rsidR="00872BF2" w:rsidRPr="00793656" w:rsidRDefault="00872BF2" w:rsidP="00793656">
      <w:pPr>
        <w:pStyle w:val="ListParagraph"/>
        <w:autoSpaceDE w:val="0"/>
        <w:autoSpaceDN w:val="0"/>
        <w:adjustRightInd w:val="0"/>
        <w:ind w:left="0"/>
        <w:jc w:val="both"/>
        <w:rPr>
          <w:rFonts w:cs="Arial"/>
          <w:sz w:val="20"/>
          <w:szCs w:val="20"/>
        </w:rPr>
      </w:pPr>
      <w:r w:rsidRPr="00793656">
        <w:rPr>
          <w:rFonts w:cs="Arial"/>
          <w:sz w:val="20"/>
          <w:szCs w:val="20"/>
        </w:rPr>
        <w:t xml:space="preserve">Camden is building somewhere everyone can thrive, by making our borough the best place to live, work, study and visit. We’re not just home to UK’s fast-growing economy. We’re home to the most important conversations happening today. And we’re making radical social change a reality, so that nobody gets left behind. Here’s where you can help decide a better future for us all. </w:t>
      </w:r>
    </w:p>
    <w:p w14:paraId="6BBD0568" w14:textId="77777777" w:rsidR="00872BF2" w:rsidRPr="00793656" w:rsidRDefault="00872BF2" w:rsidP="00793656">
      <w:pPr>
        <w:pStyle w:val="ListParagraph"/>
        <w:autoSpaceDE w:val="0"/>
        <w:autoSpaceDN w:val="0"/>
        <w:adjustRightInd w:val="0"/>
        <w:ind w:left="0"/>
        <w:jc w:val="both"/>
        <w:rPr>
          <w:rFonts w:cs="Arial"/>
          <w:sz w:val="20"/>
          <w:szCs w:val="20"/>
        </w:rPr>
      </w:pPr>
    </w:p>
    <w:p w14:paraId="685FC6FA" w14:textId="77777777" w:rsidR="00872BF2" w:rsidRPr="00793656" w:rsidRDefault="00872BF2" w:rsidP="00793656">
      <w:pPr>
        <w:pStyle w:val="ListParagraph"/>
        <w:autoSpaceDE w:val="0"/>
        <w:autoSpaceDN w:val="0"/>
        <w:adjustRightInd w:val="0"/>
        <w:ind w:left="0"/>
        <w:jc w:val="both"/>
        <w:rPr>
          <w:rFonts w:cs="Arial"/>
          <w:sz w:val="20"/>
          <w:szCs w:val="20"/>
        </w:rPr>
      </w:pPr>
      <w:r w:rsidRPr="00793656">
        <w:rPr>
          <w:rFonts w:cs="Arial"/>
          <w:sz w:val="20"/>
          <w:szCs w:val="20"/>
        </w:rPr>
        <w:t>The Landlord Services welfare rights team provides benefits and debt advice to council tenants and hostel residents and to the staff from across the council who work with them. The Camden Plan says “we will fight inequality and the barriers it creates by working with individuals, families and communities to open up the opportunities they need to get on in life.</w:t>
      </w:r>
      <w:proofErr w:type="gramStart"/>
      <w:r w:rsidRPr="00793656">
        <w:rPr>
          <w:rFonts w:cs="Arial"/>
          <w:sz w:val="20"/>
          <w:szCs w:val="20"/>
        </w:rPr>
        <w:t>”.</w:t>
      </w:r>
      <w:proofErr w:type="gramEnd"/>
      <w:r w:rsidRPr="00793656">
        <w:rPr>
          <w:rFonts w:cs="Arial"/>
          <w:sz w:val="20"/>
          <w:szCs w:val="20"/>
        </w:rPr>
        <w:t xml:space="preserve"> The team contribute to this aim by helping tenants to become more financially resilient. The extra income the team generates for individuals helps them to pay their rent and this helps fund the housing services that benefit all tenants and make communities stronger.</w:t>
      </w:r>
    </w:p>
    <w:p w14:paraId="1256AB7A" w14:textId="77777777" w:rsidR="00872BF2" w:rsidRPr="00793656" w:rsidRDefault="00872BF2" w:rsidP="00872BF2">
      <w:pPr>
        <w:autoSpaceDE w:val="0"/>
        <w:autoSpaceDN w:val="0"/>
        <w:adjustRightInd w:val="0"/>
        <w:rPr>
          <w:rFonts w:cs="Arial"/>
          <w:b/>
          <w:bCs/>
          <w:sz w:val="20"/>
          <w:szCs w:val="20"/>
        </w:rPr>
      </w:pPr>
    </w:p>
    <w:p w14:paraId="21FD1687" w14:textId="77777777" w:rsidR="00872BF2" w:rsidRPr="00793656" w:rsidRDefault="00872BF2" w:rsidP="00872BF2">
      <w:pPr>
        <w:autoSpaceDE w:val="0"/>
        <w:autoSpaceDN w:val="0"/>
        <w:adjustRightInd w:val="0"/>
        <w:rPr>
          <w:rFonts w:cs="Arial"/>
          <w:b/>
          <w:bCs/>
          <w:sz w:val="20"/>
          <w:szCs w:val="20"/>
        </w:rPr>
      </w:pPr>
      <w:r w:rsidRPr="00793656">
        <w:rPr>
          <w:rFonts w:cs="Arial"/>
          <w:b/>
          <w:bCs/>
          <w:sz w:val="20"/>
          <w:szCs w:val="20"/>
        </w:rPr>
        <w:t>About the role</w:t>
      </w:r>
    </w:p>
    <w:p w14:paraId="0555FD28" w14:textId="77777777" w:rsidR="00872BF2" w:rsidRPr="00793656" w:rsidRDefault="00872BF2" w:rsidP="00872BF2">
      <w:pPr>
        <w:autoSpaceDE w:val="0"/>
        <w:autoSpaceDN w:val="0"/>
        <w:adjustRightInd w:val="0"/>
        <w:rPr>
          <w:rFonts w:cs="Arial"/>
          <w:sz w:val="20"/>
          <w:szCs w:val="20"/>
        </w:rPr>
      </w:pPr>
    </w:p>
    <w:p w14:paraId="2353EDA1" w14:textId="2395BE22" w:rsidR="00872BF2" w:rsidRPr="00793656" w:rsidRDefault="00872BF2" w:rsidP="00872BF2">
      <w:pPr>
        <w:autoSpaceDE w:val="0"/>
        <w:autoSpaceDN w:val="0"/>
        <w:adjustRightInd w:val="0"/>
        <w:rPr>
          <w:rFonts w:cs="Arial"/>
          <w:sz w:val="20"/>
          <w:szCs w:val="20"/>
        </w:rPr>
      </w:pPr>
      <w:r w:rsidRPr="00793656">
        <w:rPr>
          <w:rFonts w:cs="Arial"/>
          <w:sz w:val="20"/>
          <w:szCs w:val="20"/>
        </w:rPr>
        <w:t>The Senior Welfare Rights Adviser works within a team to provide a trusted and high quality welfare rights advice and casework service to residents.  Advisers carry out a range of activities to ensure complex or sensitive cases are appropriately managed, assist with benefit checks, reviews of claims, and lodge appeals, prepare evidence and submissions and represent /advocate on behalf of clients at Social Security Appeal tribunals including to the Upper Tribunal and other hearings where appropriate; including supporting vulnerable adults to maintain their tenancies and live as independently as possible.</w:t>
      </w:r>
    </w:p>
    <w:p w14:paraId="773AE95E" w14:textId="5674532A" w:rsidR="00872BF2" w:rsidRPr="00793656" w:rsidRDefault="00872BF2" w:rsidP="00872BF2">
      <w:pPr>
        <w:autoSpaceDE w:val="0"/>
        <w:autoSpaceDN w:val="0"/>
        <w:adjustRightInd w:val="0"/>
        <w:rPr>
          <w:rFonts w:cs="Arial"/>
          <w:sz w:val="20"/>
          <w:szCs w:val="20"/>
        </w:rPr>
      </w:pPr>
    </w:p>
    <w:p w14:paraId="7AE2E876" w14:textId="464C8E92" w:rsidR="00872BF2" w:rsidRPr="00793656" w:rsidRDefault="00872BF2" w:rsidP="00872BF2">
      <w:pPr>
        <w:autoSpaceDE w:val="0"/>
        <w:autoSpaceDN w:val="0"/>
        <w:adjustRightInd w:val="0"/>
        <w:rPr>
          <w:rFonts w:cs="Arial"/>
          <w:sz w:val="20"/>
          <w:szCs w:val="20"/>
        </w:rPr>
      </w:pPr>
      <w:r w:rsidRPr="00793656">
        <w:rPr>
          <w:rFonts w:cs="Arial"/>
          <w:sz w:val="20"/>
          <w:szCs w:val="20"/>
        </w:rPr>
        <w:t>The role also maximises its impact through supporting other frontline teams across the council and in housing locality teams to develop their knowledge and skills on welfare benefits, money management and financial inclusion, and organising and delivering training and providing support through our advice line.</w:t>
      </w:r>
      <w:r w:rsidR="00C447B0" w:rsidRPr="00793656">
        <w:rPr>
          <w:rFonts w:cs="Arial"/>
          <w:sz w:val="20"/>
          <w:szCs w:val="20"/>
        </w:rPr>
        <w:t xml:space="preserve">  </w:t>
      </w:r>
      <w:r w:rsidRPr="00793656">
        <w:rPr>
          <w:rFonts w:cs="Arial"/>
          <w:sz w:val="20"/>
          <w:szCs w:val="20"/>
        </w:rPr>
        <w:t>Undertaking financial responsibility for assessing entitlement to benefits, and making decisions awarding grants/money to people in crisis where appropriate is also an important element of the role.</w:t>
      </w:r>
    </w:p>
    <w:p w14:paraId="14AC65DC" w14:textId="5D8FE52C" w:rsidR="00C447B0" w:rsidRPr="00793656" w:rsidRDefault="00C447B0" w:rsidP="004D0DE5">
      <w:pPr>
        <w:rPr>
          <w:rFonts w:cs="Arial"/>
          <w:b/>
          <w:sz w:val="20"/>
          <w:szCs w:val="20"/>
        </w:rPr>
      </w:pPr>
    </w:p>
    <w:p w14:paraId="771B66FD" w14:textId="7ABBD86C" w:rsidR="00C966B9" w:rsidRPr="00793656" w:rsidRDefault="00C447B0" w:rsidP="004D0DE5">
      <w:pPr>
        <w:rPr>
          <w:rFonts w:cs="Arial"/>
          <w:sz w:val="20"/>
          <w:szCs w:val="20"/>
        </w:rPr>
      </w:pPr>
      <w:r w:rsidRPr="00793656">
        <w:rPr>
          <w:rFonts w:cs="Arial"/>
          <w:sz w:val="20"/>
          <w:szCs w:val="20"/>
        </w:rPr>
        <w:t xml:space="preserve">The purpose of the role is to help </w:t>
      </w:r>
      <w:r w:rsidR="008650CA" w:rsidRPr="00793656">
        <w:rPr>
          <w:rFonts w:cs="Arial"/>
          <w:sz w:val="20"/>
          <w:szCs w:val="20"/>
        </w:rPr>
        <w:t>our customers living in Camden’s homes to have secure, safe and affordable housing that meets their ongoing needs and provide help and assistance when they need it</w:t>
      </w:r>
      <w:r w:rsidRPr="00793656">
        <w:rPr>
          <w:rFonts w:cs="Arial"/>
          <w:sz w:val="20"/>
          <w:szCs w:val="20"/>
        </w:rPr>
        <w:t>; sustaining tenancies, reducing poverty and maximising incomes and financial resilience whilst upskilling colleagues</w:t>
      </w:r>
      <w:r w:rsidR="008650CA" w:rsidRPr="00793656">
        <w:rPr>
          <w:rFonts w:cs="Arial"/>
          <w:sz w:val="20"/>
          <w:szCs w:val="20"/>
        </w:rPr>
        <w:t>.</w:t>
      </w:r>
      <w:r w:rsidRPr="00793656">
        <w:rPr>
          <w:rFonts w:cs="Arial"/>
          <w:sz w:val="20"/>
          <w:szCs w:val="20"/>
        </w:rPr>
        <w:t xml:space="preserve">  </w:t>
      </w:r>
      <w:r w:rsidR="00C966B9" w:rsidRPr="00793656">
        <w:rPr>
          <w:rFonts w:cs="Arial"/>
          <w:sz w:val="20"/>
          <w:szCs w:val="20"/>
        </w:rPr>
        <w:t xml:space="preserve">The role </w:t>
      </w:r>
      <w:r w:rsidR="00240EA7" w:rsidRPr="00793656">
        <w:rPr>
          <w:rFonts w:cs="Arial"/>
          <w:sz w:val="20"/>
          <w:szCs w:val="20"/>
        </w:rPr>
        <w:t xml:space="preserve">will </w:t>
      </w:r>
      <w:r w:rsidR="00793656">
        <w:rPr>
          <w:rFonts w:cs="Arial"/>
          <w:sz w:val="20"/>
          <w:szCs w:val="20"/>
        </w:rPr>
        <w:t>embody</w:t>
      </w:r>
      <w:r w:rsidR="00C966B9" w:rsidRPr="00793656">
        <w:rPr>
          <w:rFonts w:cs="Arial"/>
          <w:sz w:val="20"/>
          <w:szCs w:val="20"/>
        </w:rPr>
        <w:t xml:space="preserve"> keeping the customer at the heart of service provision - challenging and ultimately changing where required the root causes of how we deliver the best outcomes for our residents. </w:t>
      </w:r>
    </w:p>
    <w:p w14:paraId="714B00CD" w14:textId="77777777" w:rsidR="00C966B9" w:rsidRPr="00793656" w:rsidRDefault="00C966B9" w:rsidP="004D0DE5">
      <w:pPr>
        <w:rPr>
          <w:rFonts w:cs="Arial"/>
          <w:sz w:val="20"/>
          <w:szCs w:val="20"/>
        </w:rPr>
      </w:pPr>
    </w:p>
    <w:p w14:paraId="4C56390F" w14:textId="3BA092A4" w:rsidR="00AA01C3" w:rsidRPr="00793656" w:rsidRDefault="00AA01C3" w:rsidP="004D0DE5">
      <w:pPr>
        <w:rPr>
          <w:rFonts w:cs="Arial"/>
          <w:b/>
          <w:sz w:val="20"/>
          <w:szCs w:val="20"/>
        </w:rPr>
      </w:pPr>
      <w:r w:rsidRPr="00793656">
        <w:rPr>
          <w:rFonts w:cs="Arial"/>
          <w:b/>
          <w:sz w:val="20"/>
          <w:szCs w:val="20"/>
        </w:rPr>
        <w:t>About You:</w:t>
      </w:r>
    </w:p>
    <w:p w14:paraId="1A267D6A" w14:textId="108A5B94" w:rsidR="00BE4BC2" w:rsidRPr="00793656" w:rsidRDefault="00BE4BC2" w:rsidP="004D0DE5">
      <w:pPr>
        <w:rPr>
          <w:rFonts w:cs="Arial"/>
          <w:sz w:val="20"/>
          <w:szCs w:val="20"/>
        </w:rPr>
      </w:pPr>
      <w:r w:rsidRPr="00793656">
        <w:rPr>
          <w:rFonts w:cs="Arial"/>
          <w:sz w:val="20"/>
          <w:szCs w:val="20"/>
        </w:rPr>
        <w:t>To be successful in this role, you will need to demonstrate you meet the following criteria:</w:t>
      </w:r>
    </w:p>
    <w:p w14:paraId="0FD91F24" w14:textId="77777777" w:rsidR="00677EB4" w:rsidRPr="00793656" w:rsidRDefault="00677EB4" w:rsidP="004D0DE5">
      <w:pPr>
        <w:rPr>
          <w:rFonts w:cs="Arial"/>
          <w:b/>
          <w:sz w:val="20"/>
          <w:szCs w:val="20"/>
        </w:rPr>
      </w:pPr>
    </w:p>
    <w:p w14:paraId="0CE99A3E" w14:textId="136AADCF" w:rsidR="00612EE2" w:rsidRPr="00793656" w:rsidRDefault="00AA01C3" w:rsidP="00BE4BC2">
      <w:pPr>
        <w:pStyle w:val="ListParagraph"/>
        <w:numPr>
          <w:ilvl w:val="0"/>
          <w:numId w:val="38"/>
        </w:numPr>
        <w:rPr>
          <w:rFonts w:cs="Arial"/>
          <w:sz w:val="20"/>
          <w:szCs w:val="20"/>
        </w:rPr>
      </w:pPr>
      <w:r w:rsidRPr="00793656">
        <w:rPr>
          <w:rFonts w:cs="Arial"/>
          <w:sz w:val="20"/>
          <w:szCs w:val="20"/>
        </w:rPr>
        <w:t>Significant recent experience and working knowledge as a welfare rights adviser</w:t>
      </w:r>
      <w:r w:rsidR="00793656">
        <w:rPr>
          <w:rFonts w:cs="Arial"/>
          <w:sz w:val="20"/>
          <w:szCs w:val="20"/>
        </w:rPr>
        <w:t>,</w:t>
      </w:r>
      <w:r w:rsidRPr="00793656">
        <w:rPr>
          <w:rFonts w:cs="Arial"/>
          <w:sz w:val="20"/>
          <w:szCs w:val="20"/>
        </w:rPr>
        <w:t xml:space="preserve"> advising clients, undertaking casework, conducting negotiation on a broad range of </w:t>
      </w:r>
      <w:r w:rsidR="00BE4BC2" w:rsidRPr="00793656">
        <w:rPr>
          <w:rFonts w:cs="Arial"/>
          <w:sz w:val="20"/>
          <w:szCs w:val="20"/>
        </w:rPr>
        <w:t xml:space="preserve">benefit issues </w:t>
      </w:r>
      <w:r w:rsidR="003575F4" w:rsidRPr="00793656">
        <w:rPr>
          <w:rFonts w:cs="Arial"/>
          <w:spacing w:val="-3"/>
          <w:sz w:val="20"/>
          <w:szCs w:val="20"/>
          <w:lang w:val="en-US"/>
        </w:rPr>
        <w:t>including</w:t>
      </w:r>
      <w:r w:rsidR="0045298D" w:rsidRPr="00793656">
        <w:rPr>
          <w:rFonts w:cs="Arial"/>
          <w:spacing w:val="-3"/>
          <w:sz w:val="20"/>
          <w:szCs w:val="20"/>
          <w:lang w:val="en-US"/>
        </w:rPr>
        <w:t>:</w:t>
      </w:r>
      <w:r w:rsidR="00612EE2" w:rsidRPr="00793656">
        <w:rPr>
          <w:rFonts w:cs="Arial"/>
          <w:spacing w:val="-3"/>
          <w:sz w:val="20"/>
          <w:szCs w:val="20"/>
          <w:lang w:val="en-US"/>
        </w:rPr>
        <w:t xml:space="preserve"> </w:t>
      </w:r>
      <w:r w:rsidR="0045298D" w:rsidRPr="00793656">
        <w:rPr>
          <w:rFonts w:cs="Arial"/>
          <w:spacing w:val="-3"/>
          <w:sz w:val="20"/>
          <w:szCs w:val="20"/>
          <w:lang w:val="en-US"/>
        </w:rPr>
        <w:t>means tested and non means tested benefits</w:t>
      </w:r>
      <w:r w:rsidR="003575F4" w:rsidRPr="00793656">
        <w:rPr>
          <w:rFonts w:cs="Arial"/>
          <w:spacing w:val="-3"/>
          <w:sz w:val="20"/>
          <w:szCs w:val="20"/>
          <w:lang w:val="en-US"/>
        </w:rPr>
        <w:t xml:space="preserve">, </w:t>
      </w:r>
      <w:r w:rsidR="00A21CD1" w:rsidRPr="00793656">
        <w:rPr>
          <w:rFonts w:cs="Arial"/>
          <w:spacing w:val="-3"/>
          <w:sz w:val="20"/>
          <w:szCs w:val="20"/>
          <w:lang w:val="en-US"/>
        </w:rPr>
        <w:t>welfare reform</w:t>
      </w:r>
      <w:r w:rsidR="00612EE2" w:rsidRPr="00793656">
        <w:rPr>
          <w:rFonts w:cs="Arial"/>
          <w:spacing w:val="-3"/>
          <w:sz w:val="20"/>
          <w:szCs w:val="20"/>
          <w:lang w:val="en-US"/>
        </w:rPr>
        <w:t xml:space="preserve"> and related legislation, policy and administration </w:t>
      </w:r>
    </w:p>
    <w:p w14:paraId="0731BFF3" w14:textId="14F20817" w:rsidR="00AA01C3" w:rsidRPr="00793656" w:rsidRDefault="00AA01C3" w:rsidP="00AA01C3">
      <w:pPr>
        <w:numPr>
          <w:ilvl w:val="0"/>
          <w:numId w:val="38"/>
        </w:numPr>
        <w:spacing w:after="60" w:line="240" w:lineRule="atLeast"/>
        <w:jc w:val="both"/>
        <w:rPr>
          <w:rFonts w:cs="Arial"/>
          <w:sz w:val="20"/>
          <w:szCs w:val="20"/>
        </w:rPr>
      </w:pPr>
      <w:r w:rsidRPr="00793656">
        <w:rPr>
          <w:rFonts w:cs="Arial"/>
          <w:spacing w:val="-3"/>
          <w:sz w:val="20"/>
          <w:szCs w:val="20"/>
        </w:rPr>
        <w:t xml:space="preserve">Ability to advocate for clients </w:t>
      </w:r>
      <w:r w:rsidR="00BE4BC2" w:rsidRPr="00793656">
        <w:rPr>
          <w:rFonts w:cs="Arial"/>
          <w:spacing w:val="-3"/>
          <w:sz w:val="20"/>
          <w:szCs w:val="20"/>
        </w:rPr>
        <w:t xml:space="preserve">to the DWP and </w:t>
      </w:r>
      <w:r w:rsidRPr="00793656">
        <w:rPr>
          <w:rFonts w:cs="Arial"/>
          <w:spacing w:val="-3"/>
          <w:sz w:val="20"/>
          <w:szCs w:val="20"/>
        </w:rPr>
        <w:t xml:space="preserve">in tribunals </w:t>
      </w:r>
    </w:p>
    <w:p w14:paraId="3E374D41" w14:textId="393A844B" w:rsidR="00AA01C3" w:rsidRPr="00793656" w:rsidRDefault="00AA01C3" w:rsidP="00AA01C3">
      <w:pPr>
        <w:pStyle w:val="ListParagraph"/>
        <w:numPr>
          <w:ilvl w:val="0"/>
          <w:numId w:val="38"/>
        </w:numPr>
        <w:rPr>
          <w:rFonts w:cs="Arial"/>
          <w:sz w:val="20"/>
          <w:szCs w:val="20"/>
        </w:rPr>
      </w:pPr>
      <w:r w:rsidRPr="00793656">
        <w:rPr>
          <w:rFonts w:cs="Arial"/>
          <w:sz w:val="20"/>
          <w:szCs w:val="20"/>
        </w:rPr>
        <w:t xml:space="preserve">Strong Analytical skills to enable assessment of entitlement to benefits, and to make decisions awarding grants/money to people in crisis </w:t>
      </w:r>
    </w:p>
    <w:p w14:paraId="6A546CE3" w14:textId="77777777" w:rsidR="00BE4BC2" w:rsidRPr="00793656" w:rsidRDefault="00BE4BC2" w:rsidP="00BE4BC2">
      <w:pPr>
        <w:pStyle w:val="ListParagraph"/>
        <w:numPr>
          <w:ilvl w:val="0"/>
          <w:numId w:val="38"/>
        </w:numPr>
        <w:rPr>
          <w:rFonts w:cs="Arial"/>
          <w:sz w:val="20"/>
          <w:szCs w:val="20"/>
        </w:rPr>
      </w:pPr>
      <w:r w:rsidRPr="00793656">
        <w:rPr>
          <w:rFonts w:cs="Arial"/>
          <w:sz w:val="20"/>
          <w:szCs w:val="20"/>
        </w:rPr>
        <w:t>Trained by a known professional welfare rights organisation e.g. Advice UK, CPA, Shelter, CAB, Rightsnet/LASA and / or IMA.</w:t>
      </w:r>
    </w:p>
    <w:p w14:paraId="1688805D" w14:textId="77777777" w:rsidR="00AA01C3" w:rsidRPr="00793656" w:rsidRDefault="00AA01C3" w:rsidP="00AA01C3">
      <w:pPr>
        <w:pStyle w:val="ListParagraph"/>
        <w:numPr>
          <w:ilvl w:val="0"/>
          <w:numId w:val="38"/>
        </w:numPr>
        <w:rPr>
          <w:rFonts w:cs="Arial"/>
          <w:sz w:val="20"/>
          <w:szCs w:val="20"/>
        </w:rPr>
      </w:pPr>
      <w:r w:rsidRPr="00793656">
        <w:rPr>
          <w:rFonts w:cs="Arial"/>
          <w:sz w:val="20"/>
          <w:szCs w:val="20"/>
        </w:rPr>
        <w:t>Experience of, or an ability to share knowledge, skills and experience with colleagues in a range of modes for example, via delivering seminars, talks and training</w:t>
      </w:r>
    </w:p>
    <w:p w14:paraId="25D2B44B" w14:textId="0D0CB5A1" w:rsidR="00C86920" w:rsidRPr="00793656" w:rsidRDefault="00C86920" w:rsidP="00AA01C3">
      <w:pPr>
        <w:pStyle w:val="ListParagraph"/>
        <w:numPr>
          <w:ilvl w:val="0"/>
          <w:numId w:val="38"/>
        </w:numPr>
        <w:rPr>
          <w:rFonts w:cs="Arial"/>
          <w:sz w:val="20"/>
          <w:szCs w:val="20"/>
        </w:rPr>
      </w:pPr>
      <w:r w:rsidRPr="00793656">
        <w:rPr>
          <w:rFonts w:cs="Arial"/>
          <w:sz w:val="20"/>
          <w:szCs w:val="20"/>
        </w:rPr>
        <w:lastRenderedPageBreak/>
        <w:t xml:space="preserve">An understanding of money management in relation to </w:t>
      </w:r>
      <w:r w:rsidR="0008137E" w:rsidRPr="00793656">
        <w:rPr>
          <w:rFonts w:cs="Arial"/>
          <w:sz w:val="20"/>
          <w:szCs w:val="20"/>
        </w:rPr>
        <w:t>m</w:t>
      </w:r>
      <w:r w:rsidR="00566A93" w:rsidRPr="00793656">
        <w:rPr>
          <w:rFonts w:cs="Arial"/>
          <w:sz w:val="20"/>
          <w:szCs w:val="20"/>
        </w:rPr>
        <w:t>anaging income and bills</w:t>
      </w:r>
      <w:r w:rsidR="0045298D" w:rsidRPr="00793656">
        <w:rPr>
          <w:rFonts w:cs="Arial"/>
          <w:sz w:val="20"/>
          <w:szCs w:val="20"/>
        </w:rPr>
        <w:t xml:space="preserve"> </w:t>
      </w:r>
      <w:r w:rsidR="00CE019E" w:rsidRPr="00793656">
        <w:rPr>
          <w:rFonts w:cs="Arial"/>
          <w:sz w:val="20"/>
          <w:szCs w:val="20"/>
        </w:rPr>
        <w:t>(financial inclusion)</w:t>
      </w:r>
      <w:r w:rsidR="00566A93" w:rsidRPr="00793656">
        <w:rPr>
          <w:rFonts w:cs="Arial"/>
          <w:sz w:val="20"/>
          <w:szCs w:val="20"/>
        </w:rPr>
        <w:t xml:space="preserve"> </w:t>
      </w:r>
      <w:r w:rsidR="00A71B7B" w:rsidRPr="00793656">
        <w:rPr>
          <w:rFonts w:cs="Arial"/>
          <w:sz w:val="20"/>
          <w:szCs w:val="20"/>
        </w:rPr>
        <w:t xml:space="preserve">to identify issues and help people </w:t>
      </w:r>
    </w:p>
    <w:p w14:paraId="60DBC6B5" w14:textId="77777777" w:rsidR="00AA01C3" w:rsidRPr="00793656" w:rsidRDefault="00AA01C3" w:rsidP="00AA01C3">
      <w:pPr>
        <w:pStyle w:val="ListParagraph"/>
        <w:numPr>
          <w:ilvl w:val="0"/>
          <w:numId w:val="38"/>
        </w:numPr>
        <w:rPr>
          <w:rFonts w:cs="Arial"/>
          <w:sz w:val="20"/>
          <w:szCs w:val="20"/>
        </w:rPr>
      </w:pPr>
      <w:r w:rsidRPr="00793656">
        <w:rPr>
          <w:rFonts w:cs="Arial"/>
          <w:sz w:val="20"/>
          <w:szCs w:val="20"/>
        </w:rPr>
        <w:t xml:space="preserve">Good organisational skills and the ability to work independently, able to prioritise work and conflicting priorities and deadlines as appropriate and manage busy and demanding workload within a pressurised environment </w:t>
      </w:r>
    </w:p>
    <w:p w14:paraId="35F06341" w14:textId="52825856" w:rsidR="00AA01C3" w:rsidRPr="00793656" w:rsidRDefault="00221AF6" w:rsidP="00AA01C3">
      <w:pPr>
        <w:pStyle w:val="ListParagraph"/>
        <w:numPr>
          <w:ilvl w:val="0"/>
          <w:numId w:val="38"/>
        </w:numPr>
        <w:rPr>
          <w:rFonts w:cs="Arial"/>
          <w:sz w:val="20"/>
          <w:szCs w:val="20"/>
        </w:rPr>
      </w:pPr>
      <w:r w:rsidRPr="00793656">
        <w:rPr>
          <w:rFonts w:cs="Arial"/>
          <w:sz w:val="20"/>
          <w:szCs w:val="20"/>
        </w:rPr>
        <w:t>Excellent communication skills at all levels</w:t>
      </w:r>
      <w:r w:rsidR="00AA01C3" w:rsidRPr="00793656">
        <w:rPr>
          <w:rFonts w:cs="Arial"/>
          <w:sz w:val="20"/>
          <w:szCs w:val="20"/>
        </w:rPr>
        <w:t xml:space="preserve"> working with customers and colleagues including over the </w:t>
      </w:r>
      <w:r w:rsidRPr="00793656">
        <w:rPr>
          <w:rFonts w:cs="Arial"/>
          <w:sz w:val="20"/>
          <w:szCs w:val="20"/>
        </w:rPr>
        <w:t>telephone</w:t>
      </w:r>
      <w:r w:rsidR="00AA01C3" w:rsidRPr="00793656">
        <w:rPr>
          <w:rFonts w:cs="Arial"/>
          <w:sz w:val="20"/>
          <w:szCs w:val="20"/>
        </w:rPr>
        <w:t xml:space="preserve">, </w:t>
      </w:r>
      <w:r w:rsidRPr="00793656">
        <w:rPr>
          <w:rFonts w:cs="Arial"/>
          <w:sz w:val="20"/>
          <w:szCs w:val="20"/>
        </w:rPr>
        <w:t xml:space="preserve">face to face </w:t>
      </w:r>
      <w:r w:rsidR="00CA318F" w:rsidRPr="00793656">
        <w:rPr>
          <w:rFonts w:cs="Arial"/>
          <w:sz w:val="20"/>
          <w:szCs w:val="20"/>
        </w:rPr>
        <w:t>and w</w:t>
      </w:r>
      <w:r w:rsidRPr="00793656">
        <w:rPr>
          <w:rFonts w:cs="Arial"/>
          <w:sz w:val="20"/>
          <w:szCs w:val="20"/>
        </w:rPr>
        <w:t>ritten</w:t>
      </w:r>
      <w:r w:rsidR="00AA01C3" w:rsidRPr="00793656">
        <w:rPr>
          <w:rFonts w:cs="Arial"/>
          <w:sz w:val="20"/>
          <w:szCs w:val="20"/>
        </w:rPr>
        <w:t xml:space="preserve"> communications</w:t>
      </w:r>
    </w:p>
    <w:p w14:paraId="4780EFAF" w14:textId="3705E26F" w:rsidR="00677EB4" w:rsidRPr="00793656" w:rsidRDefault="00FD441C" w:rsidP="00AA01C3">
      <w:pPr>
        <w:pStyle w:val="ListParagraph"/>
        <w:numPr>
          <w:ilvl w:val="0"/>
          <w:numId w:val="38"/>
        </w:numPr>
        <w:rPr>
          <w:rFonts w:cs="Arial"/>
          <w:sz w:val="20"/>
          <w:szCs w:val="20"/>
        </w:rPr>
      </w:pPr>
      <w:r w:rsidRPr="00793656">
        <w:rPr>
          <w:rFonts w:cs="Arial"/>
          <w:sz w:val="20"/>
          <w:szCs w:val="20"/>
        </w:rPr>
        <w:t xml:space="preserve">Proficient in the use of IT systems </w:t>
      </w:r>
      <w:r w:rsidR="00F33B00" w:rsidRPr="00793656">
        <w:rPr>
          <w:rFonts w:cs="Arial"/>
          <w:sz w:val="20"/>
          <w:szCs w:val="20"/>
        </w:rPr>
        <w:t>in the provision of advice</w:t>
      </w:r>
      <w:r w:rsidR="008650CA" w:rsidRPr="00793656">
        <w:rPr>
          <w:rFonts w:cs="Arial"/>
          <w:sz w:val="20"/>
          <w:szCs w:val="20"/>
        </w:rPr>
        <w:t>, and recording advice following advice quality procedures and keep</w:t>
      </w:r>
      <w:r w:rsidR="00BE4BC2" w:rsidRPr="00793656">
        <w:rPr>
          <w:rFonts w:cs="Arial"/>
          <w:sz w:val="20"/>
          <w:szCs w:val="20"/>
        </w:rPr>
        <w:t>ing</w:t>
      </w:r>
      <w:r w:rsidR="008650CA" w:rsidRPr="00793656">
        <w:rPr>
          <w:rFonts w:cs="Arial"/>
          <w:sz w:val="20"/>
          <w:szCs w:val="20"/>
        </w:rPr>
        <w:t xml:space="preserve"> data secure</w:t>
      </w:r>
    </w:p>
    <w:p w14:paraId="571A5777" w14:textId="0C992BDD" w:rsidR="00F33B00" w:rsidRPr="00793656" w:rsidRDefault="00F33B00" w:rsidP="00AA01C3">
      <w:pPr>
        <w:pStyle w:val="ListParagraph"/>
        <w:numPr>
          <w:ilvl w:val="0"/>
          <w:numId w:val="38"/>
        </w:numPr>
        <w:rPr>
          <w:rFonts w:cs="Arial"/>
          <w:sz w:val="20"/>
          <w:szCs w:val="20"/>
        </w:rPr>
      </w:pPr>
      <w:r w:rsidRPr="00793656">
        <w:rPr>
          <w:rFonts w:cs="Arial"/>
          <w:sz w:val="20"/>
          <w:szCs w:val="20"/>
        </w:rPr>
        <w:t xml:space="preserve">Willingness to work </w:t>
      </w:r>
      <w:r w:rsidR="00BE4BC2" w:rsidRPr="00793656">
        <w:rPr>
          <w:rFonts w:cs="Arial"/>
          <w:sz w:val="20"/>
          <w:szCs w:val="20"/>
        </w:rPr>
        <w:t xml:space="preserve">as a member of the team and also work </w:t>
      </w:r>
      <w:r w:rsidRPr="00793656">
        <w:rPr>
          <w:rFonts w:cs="Arial"/>
          <w:sz w:val="20"/>
          <w:szCs w:val="20"/>
        </w:rPr>
        <w:t>outside normal hours as required</w:t>
      </w:r>
    </w:p>
    <w:p w14:paraId="289A65A5" w14:textId="77777777" w:rsidR="00F74543" w:rsidRPr="00793656" w:rsidRDefault="00F74543" w:rsidP="004D0DE5">
      <w:pPr>
        <w:rPr>
          <w:rFonts w:cs="Arial"/>
          <w:sz w:val="20"/>
          <w:szCs w:val="20"/>
        </w:rPr>
      </w:pPr>
    </w:p>
    <w:p w14:paraId="2BCF6151" w14:textId="77777777" w:rsidR="00A63679" w:rsidRPr="00793656" w:rsidRDefault="00A63679" w:rsidP="00A63679">
      <w:pPr>
        <w:autoSpaceDE w:val="0"/>
        <w:autoSpaceDN w:val="0"/>
        <w:adjustRightInd w:val="0"/>
        <w:rPr>
          <w:rFonts w:cs="Arial"/>
          <w:b/>
          <w:sz w:val="20"/>
          <w:szCs w:val="20"/>
        </w:rPr>
      </w:pPr>
      <w:r w:rsidRPr="00793656">
        <w:rPr>
          <w:rFonts w:cs="Arial"/>
          <w:b/>
          <w:sz w:val="20"/>
          <w:szCs w:val="20"/>
        </w:rPr>
        <w:t>Work Environment:</w:t>
      </w:r>
    </w:p>
    <w:p w14:paraId="5C1D1319" w14:textId="77777777" w:rsidR="00BE4BC2" w:rsidRPr="00793656" w:rsidRDefault="00BE4BC2" w:rsidP="00BE4BC2">
      <w:pPr>
        <w:autoSpaceDE w:val="0"/>
        <w:autoSpaceDN w:val="0"/>
        <w:adjustRightInd w:val="0"/>
        <w:rPr>
          <w:rFonts w:cs="Arial"/>
          <w:bCs/>
          <w:sz w:val="20"/>
          <w:szCs w:val="20"/>
        </w:rPr>
      </w:pPr>
    </w:p>
    <w:p w14:paraId="38D45DDA" w14:textId="69FB5936" w:rsidR="00BE4BC2" w:rsidRPr="00793656" w:rsidRDefault="00BE4BC2" w:rsidP="00BE4BC2">
      <w:pPr>
        <w:autoSpaceDE w:val="0"/>
        <w:autoSpaceDN w:val="0"/>
        <w:adjustRightInd w:val="0"/>
        <w:rPr>
          <w:rFonts w:cs="Arial"/>
          <w:sz w:val="20"/>
          <w:szCs w:val="20"/>
        </w:rPr>
      </w:pPr>
      <w:r w:rsidRPr="00793656">
        <w:rPr>
          <w:rFonts w:cs="Arial"/>
          <w:bCs/>
          <w:sz w:val="20"/>
          <w:szCs w:val="20"/>
        </w:rPr>
        <w:t>The role is partly office based with a team base at 5 Pancras Square. The team has not yet returned to office-based working after the pandemic, and you will be part of the conversation about how the team works in future.</w:t>
      </w:r>
      <w:r w:rsidRPr="00793656">
        <w:rPr>
          <w:rFonts w:cs="Arial"/>
          <w:sz w:val="20"/>
          <w:szCs w:val="20"/>
        </w:rPr>
        <w:t xml:space="preserve"> </w:t>
      </w:r>
    </w:p>
    <w:p w14:paraId="462150A8" w14:textId="77777777" w:rsidR="00BE4BC2" w:rsidRPr="00793656" w:rsidRDefault="00BE4BC2" w:rsidP="00BE4BC2">
      <w:pPr>
        <w:autoSpaceDE w:val="0"/>
        <w:autoSpaceDN w:val="0"/>
        <w:adjustRightInd w:val="0"/>
        <w:rPr>
          <w:rFonts w:cs="Arial"/>
          <w:sz w:val="20"/>
          <w:szCs w:val="20"/>
        </w:rPr>
      </w:pPr>
    </w:p>
    <w:p w14:paraId="07201C6B" w14:textId="77777777" w:rsidR="00BE4BC2" w:rsidRPr="00793656" w:rsidRDefault="00BE4BC2" w:rsidP="00BE4BC2">
      <w:pPr>
        <w:autoSpaceDE w:val="0"/>
        <w:autoSpaceDN w:val="0"/>
        <w:adjustRightInd w:val="0"/>
        <w:rPr>
          <w:rFonts w:cs="Arial"/>
          <w:bCs/>
          <w:sz w:val="20"/>
          <w:szCs w:val="20"/>
        </w:rPr>
      </w:pPr>
      <w:r w:rsidRPr="00793656">
        <w:rPr>
          <w:rFonts w:cs="Arial"/>
          <w:bCs/>
          <w:sz w:val="20"/>
          <w:szCs w:val="20"/>
        </w:rPr>
        <w:t>The post holder will be expected to:</w:t>
      </w:r>
    </w:p>
    <w:p w14:paraId="75EEF11C" w14:textId="77777777" w:rsidR="00BE4BC2" w:rsidRPr="00793656" w:rsidRDefault="00BE4BC2" w:rsidP="00BE4BC2">
      <w:pPr>
        <w:pStyle w:val="ListParagraph"/>
        <w:numPr>
          <w:ilvl w:val="0"/>
          <w:numId w:val="41"/>
        </w:numPr>
        <w:autoSpaceDE w:val="0"/>
        <w:autoSpaceDN w:val="0"/>
        <w:adjustRightInd w:val="0"/>
        <w:rPr>
          <w:rFonts w:cs="Arial"/>
          <w:bCs/>
          <w:sz w:val="20"/>
          <w:szCs w:val="20"/>
        </w:rPr>
      </w:pPr>
      <w:r w:rsidRPr="00793656">
        <w:rPr>
          <w:rFonts w:cs="Arial"/>
          <w:bCs/>
          <w:sz w:val="20"/>
          <w:szCs w:val="20"/>
        </w:rPr>
        <w:t>Work with a range of internal and external services on policy and service delivery issues including the Benefits Service, the local DWP and Inland Revenue and creditors</w:t>
      </w:r>
    </w:p>
    <w:p w14:paraId="6AA4C0DF" w14:textId="77777777" w:rsidR="00BE4BC2" w:rsidRPr="00793656" w:rsidRDefault="00BE4BC2" w:rsidP="00BE4BC2">
      <w:pPr>
        <w:pStyle w:val="ListParagraph"/>
        <w:numPr>
          <w:ilvl w:val="0"/>
          <w:numId w:val="41"/>
        </w:numPr>
        <w:autoSpaceDE w:val="0"/>
        <w:autoSpaceDN w:val="0"/>
        <w:adjustRightInd w:val="0"/>
        <w:rPr>
          <w:rFonts w:cs="Arial"/>
          <w:bCs/>
          <w:sz w:val="20"/>
          <w:szCs w:val="20"/>
        </w:rPr>
      </w:pPr>
      <w:r w:rsidRPr="00793656">
        <w:rPr>
          <w:rFonts w:cs="Arial"/>
          <w:bCs/>
          <w:sz w:val="20"/>
          <w:szCs w:val="20"/>
        </w:rPr>
        <w:t xml:space="preserve">Spend part of the time based with local neighbourhood teams </w:t>
      </w:r>
    </w:p>
    <w:p w14:paraId="4D881509" w14:textId="77777777" w:rsidR="00BE4BC2" w:rsidRPr="00793656" w:rsidRDefault="00BE4BC2" w:rsidP="00BE4BC2">
      <w:pPr>
        <w:pStyle w:val="ListParagraph"/>
        <w:numPr>
          <w:ilvl w:val="0"/>
          <w:numId w:val="41"/>
        </w:numPr>
        <w:autoSpaceDE w:val="0"/>
        <w:autoSpaceDN w:val="0"/>
        <w:adjustRightInd w:val="0"/>
        <w:rPr>
          <w:rFonts w:cs="Arial"/>
          <w:bCs/>
          <w:sz w:val="20"/>
          <w:szCs w:val="20"/>
        </w:rPr>
      </w:pPr>
      <w:r w:rsidRPr="00793656">
        <w:rPr>
          <w:rFonts w:cs="Arial"/>
          <w:bCs/>
          <w:sz w:val="20"/>
          <w:szCs w:val="20"/>
        </w:rPr>
        <w:t>Visit clients at home or interview face to face in the office environment or over the phone when this is necessary</w:t>
      </w:r>
    </w:p>
    <w:p w14:paraId="789BD4EE" w14:textId="77777777" w:rsidR="00BE4BC2" w:rsidRPr="00793656" w:rsidRDefault="00BE4BC2" w:rsidP="00BE4BC2">
      <w:pPr>
        <w:pStyle w:val="ListParagraph"/>
        <w:numPr>
          <w:ilvl w:val="0"/>
          <w:numId w:val="41"/>
        </w:numPr>
        <w:autoSpaceDE w:val="0"/>
        <w:autoSpaceDN w:val="0"/>
        <w:adjustRightInd w:val="0"/>
        <w:rPr>
          <w:rFonts w:cs="Arial"/>
          <w:bCs/>
          <w:sz w:val="20"/>
          <w:szCs w:val="20"/>
        </w:rPr>
      </w:pPr>
      <w:r w:rsidRPr="00793656">
        <w:rPr>
          <w:rFonts w:cs="Arial"/>
          <w:bCs/>
          <w:sz w:val="20"/>
          <w:szCs w:val="20"/>
        </w:rPr>
        <w:t>Work flexibly across the service and council responding to changes in demand; moving location to achieve a seamless response</w:t>
      </w:r>
    </w:p>
    <w:p w14:paraId="0D44A66D" w14:textId="77777777" w:rsidR="00BE4BC2" w:rsidRPr="00793656" w:rsidRDefault="00BE4BC2" w:rsidP="00BE4BC2">
      <w:pPr>
        <w:pStyle w:val="ListParagraph"/>
        <w:numPr>
          <w:ilvl w:val="0"/>
          <w:numId w:val="41"/>
        </w:numPr>
        <w:autoSpaceDE w:val="0"/>
        <w:autoSpaceDN w:val="0"/>
        <w:adjustRightInd w:val="0"/>
        <w:rPr>
          <w:rFonts w:cs="Arial"/>
          <w:bCs/>
          <w:sz w:val="20"/>
          <w:szCs w:val="20"/>
        </w:rPr>
      </w:pPr>
      <w:r w:rsidRPr="00793656">
        <w:rPr>
          <w:rFonts w:cs="Arial"/>
          <w:bCs/>
          <w:sz w:val="20"/>
          <w:szCs w:val="20"/>
        </w:rPr>
        <w:t xml:space="preserve">Manage and maintain a constantly varying workload, handling changing or conflicting priorities </w:t>
      </w:r>
    </w:p>
    <w:p w14:paraId="1DB14FBC" w14:textId="77777777" w:rsidR="00BE4BC2" w:rsidRPr="00793656" w:rsidRDefault="00BE4BC2" w:rsidP="00BE4BC2">
      <w:pPr>
        <w:pStyle w:val="ListParagraph"/>
        <w:numPr>
          <w:ilvl w:val="0"/>
          <w:numId w:val="41"/>
        </w:numPr>
        <w:autoSpaceDE w:val="0"/>
        <w:autoSpaceDN w:val="0"/>
        <w:adjustRightInd w:val="0"/>
        <w:rPr>
          <w:rFonts w:cs="Arial"/>
          <w:bCs/>
          <w:sz w:val="20"/>
          <w:szCs w:val="20"/>
        </w:rPr>
      </w:pPr>
      <w:r w:rsidRPr="00793656">
        <w:rPr>
          <w:rFonts w:cs="Arial"/>
          <w:bCs/>
          <w:sz w:val="20"/>
          <w:szCs w:val="20"/>
        </w:rPr>
        <w:t>Attend outreach sessions and events to promote the service</w:t>
      </w:r>
    </w:p>
    <w:p w14:paraId="3E525699" w14:textId="7E9A9A5D" w:rsidR="00A63679" w:rsidRPr="00793656" w:rsidRDefault="00A63679" w:rsidP="00A63679">
      <w:pPr>
        <w:rPr>
          <w:rFonts w:cs="Arial"/>
          <w:sz w:val="20"/>
          <w:szCs w:val="20"/>
        </w:rPr>
      </w:pPr>
    </w:p>
    <w:p w14:paraId="63B8A22C" w14:textId="77777777" w:rsidR="00793656" w:rsidRDefault="00793656" w:rsidP="00A63679">
      <w:pPr>
        <w:rPr>
          <w:rFonts w:cs="Arial"/>
          <w:b/>
          <w:sz w:val="20"/>
          <w:szCs w:val="20"/>
        </w:rPr>
      </w:pPr>
    </w:p>
    <w:p w14:paraId="77D1078E" w14:textId="0C20DC85" w:rsidR="00A63679" w:rsidRPr="00793656" w:rsidRDefault="00A63679" w:rsidP="00A63679">
      <w:pPr>
        <w:rPr>
          <w:rFonts w:cs="Arial"/>
          <w:b/>
          <w:sz w:val="20"/>
          <w:szCs w:val="20"/>
        </w:rPr>
      </w:pPr>
      <w:r w:rsidRPr="00793656">
        <w:rPr>
          <w:rFonts w:cs="Arial"/>
          <w:b/>
          <w:sz w:val="20"/>
          <w:szCs w:val="20"/>
        </w:rPr>
        <w:t>People Management Responsibilities:</w:t>
      </w:r>
    </w:p>
    <w:p w14:paraId="291BBE2F" w14:textId="77777777" w:rsidR="00A63679" w:rsidRPr="00793656" w:rsidRDefault="00A63679" w:rsidP="00A63679">
      <w:pPr>
        <w:rPr>
          <w:rFonts w:cs="Arial"/>
          <w:sz w:val="20"/>
          <w:szCs w:val="20"/>
        </w:rPr>
      </w:pPr>
      <w:r w:rsidRPr="00793656">
        <w:rPr>
          <w:rFonts w:cs="Arial"/>
          <w:sz w:val="20"/>
          <w:szCs w:val="20"/>
        </w:rPr>
        <w:t>N/A</w:t>
      </w:r>
    </w:p>
    <w:p w14:paraId="6E0FE1A2" w14:textId="3F46B40B" w:rsidR="00BE4BC2" w:rsidRPr="00793656" w:rsidRDefault="00BE4BC2" w:rsidP="00A63679">
      <w:pPr>
        <w:rPr>
          <w:rFonts w:cs="Arial"/>
          <w:b/>
          <w:sz w:val="20"/>
          <w:szCs w:val="20"/>
        </w:rPr>
      </w:pPr>
    </w:p>
    <w:p w14:paraId="2C8FBDB7" w14:textId="77777777" w:rsidR="00BE4BC2" w:rsidRPr="00793656" w:rsidRDefault="00BE4BC2" w:rsidP="00BE4BC2">
      <w:pPr>
        <w:rPr>
          <w:rFonts w:cs="Arial"/>
          <w:b/>
          <w:sz w:val="20"/>
          <w:szCs w:val="20"/>
        </w:rPr>
      </w:pPr>
      <w:r w:rsidRPr="00793656">
        <w:rPr>
          <w:rFonts w:cs="Arial"/>
          <w:b/>
          <w:sz w:val="20"/>
          <w:szCs w:val="20"/>
        </w:rPr>
        <w:t>Relationships:</w:t>
      </w:r>
    </w:p>
    <w:p w14:paraId="216DE61B" w14:textId="77777777" w:rsidR="00BE4BC2" w:rsidRPr="00793656" w:rsidRDefault="00BE4BC2" w:rsidP="00BE4BC2">
      <w:pPr>
        <w:rPr>
          <w:rFonts w:cs="Arial"/>
          <w:b/>
          <w:sz w:val="20"/>
          <w:szCs w:val="20"/>
        </w:rPr>
      </w:pPr>
    </w:p>
    <w:p w14:paraId="3551DA9F" w14:textId="5ADC42CC" w:rsidR="00793656" w:rsidRPr="00793656" w:rsidRDefault="00BE4BC2" w:rsidP="00793656">
      <w:pPr>
        <w:rPr>
          <w:rFonts w:cs="Arial"/>
          <w:bCs/>
          <w:sz w:val="20"/>
          <w:szCs w:val="20"/>
        </w:rPr>
      </w:pPr>
      <w:r w:rsidRPr="00793656">
        <w:rPr>
          <w:rFonts w:cs="Arial"/>
          <w:bCs/>
          <w:sz w:val="20"/>
          <w:szCs w:val="20"/>
        </w:rPr>
        <w:t xml:space="preserve">We are more effective when we work together and share ideas. Part of your role will be to ensure </w:t>
      </w:r>
      <w:r w:rsidR="00793656" w:rsidRPr="00793656">
        <w:rPr>
          <w:rFonts w:cs="Arial"/>
          <w:bCs/>
          <w:sz w:val="20"/>
          <w:szCs w:val="20"/>
        </w:rPr>
        <w:t>you work closely with the team, and have strong links with</w:t>
      </w:r>
      <w:r w:rsidRPr="00793656">
        <w:rPr>
          <w:rFonts w:cs="Arial"/>
          <w:bCs/>
          <w:sz w:val="20"/>
          <w:szCs w:val="20"/>
        </w:rPr>
        <w:t xml:space="preserve"> other teams and services especially those who may be working with the same clients or who provide services that may benefit them. This will include Neighbourhood Housing Officers, the Benefits Service, Early Help, Adult Social Care and Inclusive Economy as well as other landlord services teams and managers.</w:t>
      </w:r>
      <w:r w:rsidR="00793656" w:rsidRPr="00793656">
        <w:rPr>
          <w:rFonts w:cs="Arial"/>
          <w:bCs/>
          <w:sz w:val="20"/>
          <w:szCs w:val="20"/>
        </w:rPr>
        <w:t xml:space="preserve">  We can reach more tenants through communications than we can through casework. Your role may involve drafting seminars and delivering talks and training materials for staff and support NHOs to provide good quality advice on money issues.</w:t>
      </w:r>
    </w:p>
    <w:p w14:paraId="10215E5F" w14:textId="008F2FE5" w:rsidR="00BE4BC2" w:rsidRPr="00793656" w:rsidRDefault="00BE4BC2" w:rsidP="00BE4BC2">
      <w:pPr>
        <w:rPr>
          <w:rFonts w:cs="Arial"/>
          <w:bCs/>
          <w:sz w:val="20"/>
          <w:szCs w:val="20"/>
        </w:rPr>
      </w:pPr>
    </w:p>
    <w:p w14:paraId="63366F42" w14:textId="1EDF258A" w:rsidR="00BE4BC2" w:rsidRPr="00793656" w:rsidRDefault="00BE4BC2" w:rsidP="00BE4BC2">
      <w:pPr>
        <w:rPr>
          <w:rFonts w:cs="Arial"/>
          <w:bCs/>
          <w:sz w:val="20"/>
          <w:szCs w:val="20"/>
        </w:rPr>
      </w:pPr>
      <w:r w:rsidRPr="00793656">
        <w:rPr>
          <w:rFonts w:cs="Arial"/>
          <w:bCs/>
          <w:sz w:val="20"/>
          <w:szCs w:val="20"/>
        </w:rPr>
        <w:t xml:space="preserve">As an adviser part of your role will be to ensure that </w:t>
      </w:r>
      <w:r w:rsidR="00793656" w:rsidRPr="00793656">
        <w:rPr>
          <w:rFonts w:cs="Arial"/>
          <w:bCs/>
          <w:sz w:val="20"/>
          <w:szCs w:val="20"/>
        </w:rPr>
        <w:t>you record data accurately so it builds into the t</w:t>
      </w:r>
      <w:r w:rsidRPr="00793656">
        <w:rPr>
          <w:rFonts w:cs="Arial"/>
          <w:bCs/>
          <w:sz w:val="20"/>
          <w:szCs w:val="20"/>
        </w:rPr>
        <w:t xml:space="preserve">eam’s data and insights </w:t>
      </w:r>
      <w:r w:rsidR="00793656" w:rsidRPr="00793656">
        <w:rPr>
          <w:rFonts w:cs="Arial"/>
          <w:bCs/>
          <w:sz w:val="20"/>
          <w:szCs w:val="20"/>
        </w:rPr>
        <w:t xml:space="preserve">to </w:t>
      </w:r>
      <w:r w:rsidRPr="00793656">
        <w:rPr>
          <w:rFonts w:cs="Arial"/>
          <w:bCs/>
          <w:sz w:val="20"/>
          <w:szCs w:val="20"/>
        </w:rPr>
        <w:t xml:space="preserve">inform the Council’s broader strategies for addressing inequality and social and financial exclusion. </w:t>
      </w:r>
    </w:p>
    <w:p w14:paraId="3A573455" w14:textId="77777777" w:rsidR="00BE4BC2" w:rsidRPr="00793656" w:rsidRDefault="00BE4BC2" w:rsidP="00BE4BC2">
      <w:pPr>
        <w:rPr>
          <w:rFonts w:cs="Arial"/>
          <w:bCs/>
          <w:sz w:val="20"/>
          <w:szCs w:val="20"/>
        </w:rPr>
      </w:pPr>
    </w:p>
    <w:p w14:paraId="6439DAD9" w14:textId="4BE3854E" w:rsidR="00A63679" w:rsidRPr="00793656" w:rsidRDefault="00793656" w:rsidP="00793656">
      <w:pPr>
        <w:autoSpaceDE w:val="0"/>
        <w:autoSpaceDN w:val="0"/>
        <w:adjustRightInd w:val="0"/>
        <w:rPr>
          <w:rFonts w:cs="Arial"/>
          <w:sz w:val="20"/>
          <w:szCs w:val="20"/>
        </w:rPr>
      </w:pPr>
      <w:r w:rsidRPr="00793656">
        <w:rPr>
          <w:rFonts w:cs="Arial"/>
          <w:sz w:val="20"/>
          <w:szCs w:val="20"/>
        </w:rPr>
        <w:t xml:space="preserve">As an adviser you will </w:t>
      </w:r>
      <w:r w:rsidR="00A63679" w:rsidRPr="00793656">
        <w:rPr>
          <w:rFonts w:cs="Arial"/>
          <w:sz w:val="20"/>
          <w:szCs w:val="20"/>
        </w:rPr>
        <w:t>liaise</w:t>
      </w:r>
      <w:r w:rsidR="00DF29C6">
        <w:rPr>
          <w:rFonts w:cs="Arial"/>
          <w:sz w:val="20"/>
          <w:szCs w:val="20"/>
        </w:rPr>
        <w:t>,</w:t>
      </w:r>
      <w:r w:rsidR="00A63679" w:rsidRPr="00793656">
        <w:rPr>
          <w:rFonts w:cs="Arial"/>
          <w:sz w:val="20"/>
          <w:szCs w:val="20"/>
        </w:rPr>
        <w:t xml:space="preserve"> advocate and negotiate with statutory bodies such as the DWP, Her Majesty Courts &amp; Tribunals Service and welfare rights and debt related organisations</w:t>
      </w:r>
      <w:r w:rsidRPr="00793656">
        <w:rPr>
          <w:rFonts w:cs="Arial"/>
          <w:sz w:val="20"/>
          <w:szCs w:val="20"/>
        </w:rPr>
        <w:t xml:space="preserve"> and w</w:t>
      </w:r>
      <w:r w:rsidR="00A63679" w:rsidRPr="00793656">
        <w:rPr>
          <w:rFonts w:cs="Arial"/>
          <w:sz w:val="20"/>
          <w:szCs w:val="20"/>
        </w:rPr>
        <w:t>ork directly with a range of customers including vulnerable people with complex needs and support staff to help customers</w:t>
      </w:r>
    </w:p>
    <w:p w14:paraId="1A8D983E" w14:textId="77777777" w:rsidR="00A63679" w:rsidRPr="00793656" w:rsidRDefault="00A63679" w:rsidP="00A63679">
      <w:pPr>
        <w:pStyle w:val="ListParagraph"/>
        <w:autoSpaceDE w:val="0"/>
        <w:autoSpaceDN w:val="0"/>
        <w:adjustRightInd w:val="0"/>
        <w:ind w:left="0"/>
        <w:rPr>
          <w:rFonts w:cs="Arial"/>
          <w:b/>
          <w:sz w:val="20"/>
          <w:szCs w:val="20"/>
        </w:rPr>
      </w:pPr>
    </w:p>
    <w:p w14:paraId="45163B18" w14:textId="77777777" w:rsidR="00A63679" w:rsidRPr="00793656" w:rsidRDefault="00A63679" w:rsidP="00A63679">
      <w:pPr>
        <w:pStyle w:val="ListParagraph"/>
        <w:autoSpaceDE w:val="0"/>
        <w:autoSpaceDN w:val="0"/>
        <w:adjustRightInd w:val="0"/>
        <w:ind w:left="0"/>
        <w:rPr>
          <w:rFonts w:cs="Arial"/>
          <w:b/>
          <w:sz w:val="20"/>
          <w:szCs w:val="20"/>
        </w:rPr>
      </w:pPr>
      <w:r w:rsidRPr="00793656">
        <w:rPr>
          <w:rFonts w:cs="Arial"/>
          <w:b/>
          <w:sz w:val="20"/>
          <w:szCs w:val="20"/>
        </w:rPr>
        <w:t>Over to you</w:t>
      </w:r>
    </w:p>
    <w:p w14:paraId="00E5E6E2" w14:textId="182C7AE9" w:rsidR="00A63679" w:rsidRPr="00793656" w:rsidRDefault="00A63679" w:rsidP="00A63679">
      <w:pPr>
        <w:pStyle w:val="ListParagraph"/>
        <w:autoSpaceDE w:val="0"/>
        <w:autoSpaceDN w:val="0"/>
        <w:adjustRightInd w:val="0"/>
        <w:ind w:left="0"/>
        <w:rPr>
          <w:rFonts w:cs="Arial"/>
          <w:sz w:val="20"/>
          <w:szCs w:val="20"/>
        </w:rPr>
      </w:pPr>
      <w:r w:rsidRPr="00793656">
        <w:rPr>
          <w:rFonts w:cs="Arial"/>
          <w:sz w:val="20"/>
          <w:szCs w:val="20"/>
        </w:rPr>
        <w:t>We’re ready to welcome your ideas, your views. Help us redefine how we’re supporting people, and we’ll redefine what a career can be. If that sounds good to you, we’d love to talk</w:t>
      </w:r>
    </w:p>
    <w:p w14:paraId="0ED71371" w14:textId="77777777" w:rsidR="00A63679" w:rsidRPr="00793656" w:rsidRDefault="00A63679" w:rsidP="00A63679">
      <w:pPr>
        <w:autoSpaceDE w:val="0"/>
        <w:autoSpaceDN w:val="0"/>
        <w:adjustRightInd w:val="0"/>
        <w:rPr>
          <w:rFonts w:cs="Arial"/>
          <w:b/>
          <w:bCs/>
          <w:sz w:val="20"/>
          <w:szCs w:val="20"/>
        </w:rPr>
      </w:pPr>
    </w:p>
    <w:p w14:paraId="6C119763" w14:textId="77777777" w:rsidR="00A63679" w:rsidRPr="00793656" w:rsidRDefault="00A63679" w:rsidP="00A63679">
      <w:pPr>
        <w:rPr>
          <w:rFonts w:cs="Arial"/>
          <w:b/>
          <w:sz w:val="20"/>
          <w:szCs w:val="20"/>
          <w:lang w:val="en"/>
        </w:rPr>
      </w:pPr>
      <w:r w:rsidRPr="00793656">
        <w:rPr>
          <w:rFonts w:cs="Arial"/>
          <w:b/>
          <w:sz w:val="20"/>
          <w:szCs w:val="20"/>
          <w:lang w:val="en"/>
        </w:rPr>
        <w:t xml:space="preserve">Is this role </w:t>
      </w:r>
      <w:proofErr w:type="gramStart"/>
      <w:r w:rsidRPr="00793656">
        <w:rPr>
          <w:rFonts w:cs="Arial"/>
          <w:b/>
          <w:sz w:val="20"/>
          <w:szCs w:val="20"/>
          <w:lang w:val="en"/>
        </w:rPr>
        <w:t>Politically</w:t>
      </w:r>
      <w:proofErr w:type="gramEnd"/>
      <w:r w:rsidRPr="00793656">
        <w:rPr>
          <w:rFonts w:cs="Arial"/>
          <w:b/>
          <w:sz w:val="20"/>
          <w:szCs w:val="20"/>
          <w:lang w:val="en"/>
        </w:rPr>
        <w:t xml:space="preserve"> Restricted?</w:t>
      </w:r>
    </w:p>
    <w:p w14:paraId="79E9A54A" w14:textId="77777777" w:rsidR="00A63679" w:rsidRPr="00793656" w:rsidRDefault="00A63679" w:rsidP="00A63679">
      <w:pPr>
        <w:rPr>
          <w:rFonts w:cs="Arial"/>
          <w:sz w:val="20"/>
          <w:szCs w:val="20"/>
          <w:lang w:val="en"/>
        </w:rPr>
      </w:pPr>
      <w:r w:rsidRPr="00793656">
        <w:rPr>
          <w:rFonts w:cs="Arial"/>
          <w:sz w:val="20"/>
          <w:szCs w:val="20"/>
          <w:lang w:val="en"/>
        </w:rPr>
        <w:lastRenderedPageBreak/>
        <w:t xml:space="preserve">Some posts at Camden are politically restricted, which means individuals holding these posts cannot have active political role. For a list of all politically restricted roles at Camden </w:t>
      </w:r>
      <w:hyperlink r:id="rId8" w:history="1">
        <w:r w:rsidRPr="00793656">
          <w:rPr>
            <w:rFonts w:cs="Arial"/>
            <w:sz w:val="20"/>
            <w:szCs w:val="20"/>
            <w:u w:val="single"/>
          </w:rPr>
          <w:t>click here</w:t>
        </w:r>
      </w:hyperlink>
      <w:r w:rsidRPr="00793656">
        <w:rPr>
          <w:rFonts w:cs="Arial"/>
          <w:sz w:val="20"/>
          <w:szCs w:val="20"/>
          <w:lang w:val="en"/>
        </w:rPr>
        <w:t>.</w:t>
      </w:r>
    </w:p>
    <w:p w14:paraId="1376F4E8" w14:textId="77777777" w:rsidR="00A63679" w:rsidRPr="00793656" w:rsidRDefault="00A63679" w:rsidP="00A63679">
      <w:pPr>
        <w:autoSpaceDE w:val="0"/>
        <w:autoSpaceDN w:val="0"/>
        <w:adjustRightInd w:val="0"/>
        <w:rPr>
          <w:rFonts w:cs="Arial"/>
          <w:b/>
          <w:bCs/>
          <w:sz w:val="20"/>
          <w:szCs w:val="20"/>
        </w:rPr>
      </w:pPr>
    </w:p>
    <w:p w14:paraId="559E26D8" w14:textId="77777777" w:rsidR="00A63679" w:rsidRPr="00793656" w:rsidRDefault="00A63679" w:rsidP="00A63679">
      <w:pPr>
        <w:autoSpaceDE w:val="0"/>
        <w:autoSpaceDN w:val="0"/>
        <w:adjustRightInd w:val="0"/>
        <w:rPr>
          <w:rFonts w:cs="Arial"/>
          <w:b/>
          <w:bCs/>
          <w:sz w:val="20"/>
          <w:szCs w:val="20"/>
        </w:rPr>
      </w:pPr>
      <w:r w:rsidRPr="00793656">
        <w:rPr>
          <w:rFonts w:cs="Arial"/>
          <w:b/>
          <w:bCs/>
          <w:sz w:val="20"/>
          <w:szCs w:val="20"/>
        </w:rPr>
        <w:t>Diversity &amp; Inclusion</w:t>
      </w:r>
    </w:p>
    <w:p w14:paraId="2F452002" w14:textId="77777777" w:rsidR="00A63679" w:rsidRPr="00793656" w:rsidRDefault="00A63679" w:rsidP="00A63679">
      <w:pPr>
        <w:pStyle w:val="NoSpacing"/>
        <w:rPr>
          <w:rFonts w:ascii="Arial" w:hAnsi="Arial" w:cs="Arial"/>
          <w:sz w:val="20"/>
          <w:szCs w:val="20"/>
        </w:rPr>
      </w:pPr>
      <w:r w:rsidRPr="00793656">
        <w:rPr>
          <w:rFonts w:ascii="Arial" w:hAnsi="Arial" w:cs="Arial"/>
          <w:sz w:val="20"/>
          <w:szCs w:val="20"/>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other ethnic groups, those who identify as LGBT+, </w:t>
      </w:r>
      <w:proofErr w:type="spellStart"/>
      <w:r w:rsidRPr="00793656">
        <w:rPr>
          <w:rFonts w:ascii="Arial" w:hAnsi="Arial" w:cs="Arial"/>
          <w:sz w:val="20"/>
          <w:szCs w:val="20"/>
        </w:rPr>
        <w:t>neurodiverse</w:t>
      </w:r>
      <w:proofErr w:type="spellEnd"/>
      <w:r w:rsidRPr="00793656">
        <w:rPr>
          <w:rFonts w:ascii="Arial" w:hAnsi="Arial" w:cs="Arial"/>
          <w:sz w:val="20"/>
          <w:szCs w:val="20"/>
        </w:rPr>
        <w:t xml:space="preserve"> and disabled people. Click </w:t>
      </w:r>
      <w:hyperlink r:id="rId9" w:history="1">
        <w:r w:rsidRPr="00793656">
          <w:rPr>
            <w:rStyle w:val="Hyperlink"/>
            <w:rFonts w:ascii="Arial" w:hAnsi="Arial" w:cs="Arial"/>
            <w:sz w:val="20"/>
            <w:szCs w:val="20"/>
          </w:rPr>
          <w:t>Diversity and Inclusion</w:t>
        </w:r>
      </w:hyperlink>
      <w:r w:rsidRPr="00793656">
        <w:rPr>
          <w:rFonts w:ascii="Arial" w:hAnsi="Arial" w:cs="Arial"/>
          <w:sz w:val="20"/>
          <w:szCs w:val="20"/>
        </w:rPr>
        <w:t xml:space="preserve"> for more information on our commitment.</w:t>
      </w:r>
    </w:p>
    <w:p w14:paraId="09E9CA04" w14:textId="77777777" w:rsidR="00A63679" w:rsidRPr="00793656" w:rsidRDefault="00A63679" w:rsidP="00A63679">
      <w:pPr>
        <w:pStyle w:val="NoSpacing"/>
        <w:rPr>
          <w:rFonts w:ascii="Arial" w:hAnsi="Arial" w:cs="Arial"/>
          <w:b/>
          <w:sz w:val="20"/>
          <w:szCs w:val="20"/>
        </w:rPr>
      </w:pPr>
    </w:p>
    <w:p w14:paraId="68F7B465" w14:textId="77777777" w:rsidR="00A63679" w:rsidRPr="00793656" w:rsidRDefault="00A63679" w:rsidP="00A63679">
      <w:pPr>
        <w:autoSpaceDE w:val="0"/>
        <w:autoSpaceDN w:val="0"/>
        <w:adjustRightInd w:val="0"/>
        <w:rPr>
          <w:rFonts w:cs="Arial"/>
          <w:b/>
          <w:bCs/>
          <w:sz w:val="20"/>
          <w:szCs w:val="20"/>
        </w:rPr>
      </w:pPr>
      <w:r w:rsidRPr="00793656">
        <w:rPr>
          <w:rFonts w:cs="Arial"/>
          <w:b/>
          <w:bCs/>
          <w:sz w:val="20"/>
          <w:szCs w:val="20"/>
        </w:rPr>
        <w:t>Agile working</w:t>
      </w:r>
    </w:p>
    <w:p w14:paraId="01D088B2" w14:textId="77777777" w:rsidR="00A63679" w:rsidRPr="00793656" w:rsidRDefault="00A63679" w:rsidP="00A63679">
      <w:pPr>
        <w:autoSpaceDE w:val="0"/>
        <w:autoSpaceDN w:val="0"/>
        <w:adjustRightInd w:val="0"/>
        <w:rPr>
          <w:rFonts w:cs="Arial"/>
          <w:sz w:val="20"/>
          <w:szCs w:val="20"/>
        </w:rPr>
      </w:pPr>
      <w:r w:rsidRPr="00793656">
        <w:rPr>
          <w:rFonts w:cs="Arial"/>
          <w:sz w:val="20"/>
          <w:szCs w:val="20"/>
        </w:rPr>
        <w:t xml:space="preserve">At Camden we view work as an activity, not a place. We focus on performance, not </w:t>
      </w:r>
      <w:proofErr w:type="spellStart"/>
      <w:r w:rsidRPr="00793656">
        <w:rPr>
          <w:rFonts w:cs="Arial"/>
          <w:sz w:val="20"/>
          <w:szCs w:val="20"/>
        </w:rPr>
        <w:t>presenteeism</w:t>
      </w:r>
      <w:proofErr w:type="spellEnd"/>
      <w:r w:rsidRPr="00793656">
        <w:rPr>
          <w:rFonts w:cs="Arial"/>
          <w:sz w:val="20"/>
          <w:szCs w:val="20"/>
        </w:rPr>
        <w:t xml:space="preserve">. We create trusting relationships, we embrace innovation rather than bureaucracy and we value people. Collaboration is the Camden way, silo working isn’t. </w:t>
      </w:r>
    </w:p>
    <w:p w14:paraId="3818CDC3" w14:textId="77777777" w:rsidR="00A63679" w:rsidRPr="00793656" w:rsidRDefault="00A63679" w:rsidP="00A63679">
      <w:pPr>
        <w:autoSpaceDE w:val="0"/>
        <w:autoSpaceDN w:val="0"/>
        <w:adjustRightInd w:val="0"/>
        <w:rPr>
          <w:rFonts w:cs="Arial"/>
          <w:sz w:val="20"/>
          <w:szCs w:val="20"/>
        </w:rPr>
      </w:pPr>
    </w:p>
    <w:p w14:paraId="2A9A750E" w14:textId="77777777" w:rsidR="00A63679" w:rsidRPr="00793656" w:rsidRDefault="00A63679" w:rsidP="00A63679">
      <w:pPr>
        <w:autoSpaceDE w:val="0"/>
        <w:autoSpaceDN w:val="0"/>
        <w:adjustRightInd w:val="0"/>
        <w:rPr>
          <w:rFonts w:cs="Arial"/>
          <w:sz w:val="20"/>
          <w:szCs w:val="20"/>
        </w:rPr>
      </w:pPr>
      <w:r w:rsidRPr="00793656">
        <w:rPr>
          <w:rFonts w:cs="Arial"/>
          <w:sz w:val="20"/>
          <w:szCs w:val="20"/>
        </w:rPr>
        <w:t xml:space="preserve">At Camden we are proud to be one of Hire Me My Way’s inaugural campaign supporters. Hire Me My Way is a national campaign led by </w:t>
      </w:r>
      <w:proofErr w:type="spellStart"/>
      <w:r w:rsidRPr="00793656">
        <w:rPr>
          <w:rFonts w:cs="Arial"/>
          <w:sz w:val="20"/>
          <w:szCs w:val="20"/>
        </w:rPr>
        <w:t>Timewise</w:t>
      </w:r>
      <w:proofErr w:type="spellEnd"/>
      <w:r w:rsidRPr="00793656">
        <w:rPr>
          <w:rFonts w:cs="Arial"/>
          <w:sz w:val="20"/>
          <w:szCs w:val="20"/>
        </w:rPr>
        <w:t>, designed to increase the volume of good quality jobs that can be worked flexibly in the UK (www.HireMeMyWay.org.uk). Hire Me My Way aims to treble the number of available good quality flexible jobs to 1 million by 2020.</w:t>
      </w:r>
    </w:p>
    <w:p w14:paraId="028961F2" w14:textId="77777777" w:rsidR="00A63679" w:rsidRPr="00793656" w:rsidRDefault="00A63679" w:rsidP="00A63679">
      <w:pPr>
        <w:autoSpaceDE w:val="0"/>
        <w:autoSpaceDN w:val="0"/>
        <w:adjustRightInd w:val="0"/>
        <w:rPr>
          <w:rFonts w:cs="Arial"/>
          <w:sz w:val="20"/>
          <w:szCs w:val="20"/>
        </w:rPr>
      </w:pPr>
    </w:p>
    <w:p w14:paraId="6B7F3BCE" w14:textId="77777777" w:rsidR="00A63679" w:rsidRPr="00793656" w:rsidRDefault="00A63679" w:rsidP="00A63679">
      <w:pPr>
        <w:autoSpaceDE w:val="0"/>
        <w:autoSpaceDN w:val="0"/>
        <w:adjustRightInd w:val="0"/>
        <w:rPr>
          <w:rFonts w:cs="Arial"/>
          <w:b/>
          <w:sz w:val="20"/>
          <w:szCs w:val="20"/>
        </w:rPr>
      </w:pPr>
      <w:r w:rsidRPr="00793656">
        <w:rPr>
          <w:rFonts w:cs="Arial"/>
          <w:b/>
          <w:sz w:val="20"/>
          <w:szCs w:val="20"/>
        </w:rPr>
        <w:t xml:space="preserve">Asking for Adjustments </w:t>
      </w:r>
    </w:p>
    <w:p w14:paraId="0B264534" w14:textId="77777777" w:rsidR="00A63679" w:rsidRPr="00793656" w:rsidRDefault="00A63679" w:rsidP="00A63679">
      <w:pPr>
        <w:autoSpaceDE w:val="0"/>
        <w:autoSpaceDN w:val="0"/>
        <w:adjustRightInd w:val="0"/>
        <w:rPr>
          <w:rFonts w:cs="Arial"/>
          <w:sz w:val="20"/>
          <w:szCs w:val="20"/>
        </w:rPr>
      </w:pPr>
      <w:r w:rsidRPr="00793656">
        <w:rPr>
          <w:rFonts w:cs="Arial"/>
          <w:sz w:val="20"/>
          <w:szCs w:val="20"/>
        </w:rPr>
        <w:t xml:space="preserve">Camden is committed to making our recruitment practices barrier-free and as accessible as possible for everyone. This includes making adjustments or changes for disabled people, </w:t>
      </w:r>
      <w:proofErr w:type="spellStart"/>
      <w:r w:rsidRPr="00793656">
        <w:rPr>
          <w:rFonts w:cs="Arial"/>
          <w:sz w:val="20"/>
          <w:szCs w:val="20"/>
        </w:rPr>
        <w:t>neurodiverse</w:t>
      </w:r>
      <w:proofErr w:type="spellEnd"/>
      <w:r w:rsidRPr="00793656">
        <w:rPr>
          <w:rFonts w:cs="Arial"/>
          <w:sz w:val="20"/>
          <w:szCs w:val="20"/>
        </w:rPr>
        <w:t xml:space="preserv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56398D91" w14:textId="77777777" w:rsidR="00A63679" w:rsidRPr="00793656" w:rsidRDefault="00A63679" w:rsidP="00A63679">
      <w:pPr>
        <w:autoSpaceDE w:val="0"/>
        <w:autoSpaceDN w:val="0"/>
        <w:adjustRightInd w:val="0"/>
        <w:rPr>
          <w:rFonts w:cs="Arial"/>
          <w:sz w:val="20"/>
          <w:szCs w:val="20"/>
        </w:rPr>
      </w:pPr>
    </w:p>
    <w:p w14:paraId="28716D4F" w14:textId="77777777" w:rsidR="00E3458F" w:rsidRPr="00793656" w:rsidRDefault="00E3458F" w:rsidP="004D0DE5">
      <w:pPr>
        <w:rPr>
          <w:rFonts w:cs="Arial"/>
          <w:sz w:val="20"/>
          <w:szCs w:val="20"/>
        </w:rPr>
      </w:pPr>
    </w:p>
    <w:p w14:paraId="0CC7CB6D" w14:textId="227B3E3A" w:rsidR="00E3458F" w:rsidRPr="00793656" w:rsidRDefault="00740DC5" w:rsidP="00E3458F">
      <w:pPr>
        <w:jc w:val="center"/>
        <w:rPr>
          <w:rFonts w:cs="Arial"/>
          <w:b/>
          <w:sz w:val="20"/>
          <w:szCs w:val="20"/>
        </w:rPr>
      </w:pPr>
      <w:r w:rsidRPr="00793656">
        <w:rPr>
          <w:rFonts w:cs="Arial"/>
          <w:b/>
          <w:sz w:val="20"/>
          <w:szCs w:val="20"/>
        </w:rPr>
        <w:t>Structure</w:t>
      </w:r>
    </w:p>
    <w:p w14:paraId="435BCAD1" w14:textId="69E92354" w:rsidR="00E3458F" w:rsidRPr="00793656" w:rsidRDefault="00E3458F" w:rsidP="004D0DE5">
      <w:pPr>
        <w:rPr>
          <w:rFonts w:cs="Arial"/>
          <w:b/>
          <w:sz w:val="20"/>
          <w:szCs w:val="20"/>
        </w:rPr>
      </w:pPr>
    </w:p>
    <w:p w14:paraId="2FFD3D4F" w14:textId="77777777" w:rsidR="00E3458F" w:rsidRPr="00793656" w:rsidRDefault="00E3458F" w:rsidP="004D0DE5">
      <w:pPr>
        <w:rPr>
          <w:rFonts w:cs="Arial"/>
          <w:b/>
          <w:sz w:val="20"/>
          <w:szCs w:val="20"/>
        </w:rPr>
      </w:pPr>
    </w:p>
    <w:p w14:paraId="632AC823" w14:textId="77777777" w:rsidR="00E3458F" w:rsidRPr="00793656" w:rsidRDefault="00E3458F" w:rsidP="004D0DE5">
      <w:pPr>
        <w:rPr>
          <w:rFonts w:cs="Arial"/>
          <w:b/>
          <w:sz w:val="20"/>
          <w:szCs w:val="20"/>
        </w:rPr>
      </w:pPr>
    </w:p>
    <w:p w14:paraId="4B3BD0FB" w14:textId="1086A04B" w:rsidR="00E3458F" w:rsidRPr="00793656" w:rsidRDefault="00E3458F" w:rsidP="00E3458F">
      <w:pPr>
        <w:jc w:val="center"/>
        <w:rPr>
          <w:rFonts w:cs="Arial"/>
          <w:b/>
          <w:sz w:val="20"/>
          <w:szCs w:val="20"/>
        </w:rPr>
      </w:pPr>
      <w:bookmarkStart w:id="0" w:name="_GoBack"/>
      <w:bookmarkEnd w:id="0"/>
      <w:r w:rsidRPr="00793656">
        <w:rPr>
          <w:rFonts w:cs="Arial"/>
          <w:noProof/>
          <w:sz w:val="20"/>
          <w:szCs w:val="20"/>
        </w:rPr>
        <w:drawing>
          <wp:inline distT="0" distB="0" distL="0" distR="0" wp14:anchorId="17C0240E" wp14:editId="484A1866">
            <wp:extent cx="4592796" cy="259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7246" t="26025" r="58777" b="28135"/>
                    <a:stretch/>
                  </pic:blipFill>
                  <pic:spPr bwMode="auto">
                    <a:xfrm>
                      <a:off x="0" y="0"/>
                      <a:ext cx="4626928" cy="2618516"/>
                    </a:xfrm>
                    <a:prstGeom prst="rect">
                      <a:avLst/>
                    </a:prstGeom>
                    <a:ln>
                      <a:noFill/>
                    </a:ln>
                    <a:extLst>
                      <a:ext uri="{53640926-AAD7-44D8-BBD7-CCE9431645EC}">
                        <a14:shadowObscured xmlns:a14="http://schemas.microsoft.com/office/drawing/2010/main"/>
                      </a:ext>
                    </a:extLst>
                  </pic:spPr>
                </pic:pic>
              </a:graphicData>
            </a:graphic>
          </wp:inline>
        </w:drawing>
      </w:r>
    </w:p>
    <w:p w14:paraId="7DB0B3FD" w14:textId="247FE59F" w:rsidR="00CF3F73" w:rsidRPr="00793656" w:rsidRDefault="00CF3F73" w:rsidP="004D0DE5">
      <w:pPr>
        <w:rPr>
          <w:rFonts w:cs="Arial"/>
          <w:b/>
          <w:noProof/>
          <w:sz w:val="20"/>
          <w:szCs w:val="20"/>
        </w:rPr>
      </w:pPr>
    </w:p>
    <w:sectPr w:rsidR="00CF3F73" w:rsidRPr="00793656" w:rsidSect="006A0DFE">
      <w:footerReference w:type="default" r:id="rId11"/>
      <w:pgSz w:w="16838" w:h="11906" w:orient="landscape"/>
      <w:pgMar w:top="709" w:right="1134" w:bottom="567" w:left="1440" w:header="708"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B2B1C" w14:textId="77777777" w:rsidR="007C71B1" w:rsidRDefault="007C71B1">
      <w:r>
        <w:separator/>
      </w:r>
    </w:p>
  </w:endnote>
  <w:endnote w:type="continuationSeparator" w:id="0">
    <w:p w14:paraId="68AB9895" w14:textId="77777777" w:rsidR="007C71B1" w:rsidRDefault="007C7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9075A" w14:textId="7CCA70B3" w:rsidR="006A0DFE" w:rsidRPr="006A0DFE" w:rsidRDefault="006A0DFE">
    <w:pPr>
      <w:pStyle w:val="Footer"/>
      <w:rPr>
        <w:sz w:val="16"/>
        <w:szCs w:val="16"/>
      </w:rPr>
    </w:pPr>
    <w:r w:rsidRPr="006A0DFE">
      <w:rPr>
        <w:sz w:val="16"/>
        <w:szCs w:val="16"/>
      </w:rPr>
      <w:t xml:space="preserve">Welfare Rights Team – Housing Management </w:t>
    </w:r>
    <w:r w:rsidR="00ED4FB6">
      <w:rPr>
        <w:sz w:val="16"/>
        <w:szCs w:val="16"/>
      </w:rPr>
      <w:t>– SWRA JD Spec Final v2 updated 30112021</w:t>
    </w:r>
  </w:p>
  <w:p w14:paraId="6CC168C3" w14:textId="77777777" w:rsidR="00DE169A" w:rsidRDefault="00DE1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A9FF7" w14:textId="77777777" w:rsidR="007C71B1" w:rsidRDefault="007C71B1">
      <w:r>
        <w:separator/>
      </w:r>
    </w:p>
  </w:footnote>
  <w:footnote w:type="continuationSeparator" w:id="0">
    <w:p w14:paraId="1462C997" w14:textId="77777777" w:rsidR="007C71B1" w:rsidRDefault="007C71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E489D"/>
    <w:multiLevelType w:val="hybridMultilevel"/>
    <w:tmpl w:val="C25237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B5A3425"/>
    <w:multiLevelType w:val="hybridMultilevel"/>
    <w:tmpl w:val="6CC65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E934DE6"/>
    <w:multiLevelType w:val="hybridMultilevel"/>
    <w:tmpl w:val="D74C06CC"/>
    <w:lvl w:ilvl="0" w:tplc="74985CA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11DD07BA"/>
    <w:multiLevelType w:val="hybridMultilevel"/>
    <w:tmpl w:val="134CB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F31D89"/>
    <w:multiLevelType w:val="multilevel"/>
    <w:tmpl w:val="5718C5D6"/>
    <w:numStyleLink w:val="HayGroupBulletlist"/>
  </w:abstractNum>
  <w:abstractNum w:abstractNumId="7" w15:restartNumberingAfterBreak="0">
    <w:nsid w:val="159238FD"/>
    <w:multiLevelType w:val="hybridMultilevel"/>
    <w:tmpl w:val="1276C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9"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A9D2894"/>
    <w:multiLevelType w:val="hybridMultilevel"/>
    <w:tmpl w:val="DFF2E79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1FE143D2"/>
    <w:multiLevelType w:val="multilevel"/>
    <w:tmpl w:val="28D8703E"/>
    <w:lvl w:ilvl="0">
      <w:start w:val="8"/>
      <w:numFmt w:val="decimal"/>
      <w:lvlText w:val="%1"/>
      <w:lvlJc w:val="left"/>
      <w:pPr>
        <w:tabs>
          <w:tab w:val="num" w:pos="600"/>
        </w:tabs>
        <w:ind w:left="600" w:hanging="600"/>
      </w:pPr>
      <w:rPr>
        <w:rFonts w:cs="Times New Roman" w:hint="default"/>
      </w:rPr>
    </w:lvl>
    <w:lvl w:ilvl="1">
      <w:start w:val="7"/>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DD165F1"/>
    <w:multiLevelType w:val="multilevel"/>
    <w:tmpl w:val="638A148E"/>
    <w:numStyleLink w:val="HayGroupNumberingList"/>
  </w:abstractNum>
  <w:abstractNum w:abstractNumId="15" w15:restartNumberingAfterBreak="0">
    <w:nsid w:val="316E1768"/>
    <w:multiLevelType w:val="multilevel"/>
    <w:tmpl w:val="5718C5D6"/>
    <w:numStyleLink w:val="HayGroupBulletlist"/>
  </w:abstractNum>
  <w:abstractNum w:abstractNumId="16" w15:restartNumberingAfterBreak="0">
    <w:nsid w:val="34F30986"/>
    <w:multiLevelType w:val="hybridMultilevel"/>
    <w:tmpl w:val="0388CDE8"/>
    <w:lvl w:ilvl="0" w:tplc="5264454A">
      <w:numFmt w:val="bullet"/>
      <w:lvlText w:val="•"/>
      <w:lvlJc w:val="left"/>
      <w:pPr>
        <w:ind w:left="1080" w:hanging="720"/>
      </w:pPr>
      <w:rPr>
        <w:rFonts w:ascii="Arial" w:eastAsiaTheme="minorHAnsi" w:hAnsi="Arial" w:cs="Arial" w:hint="default"/>
      </w:rPr>
    </w:lvl>
    <w:lvl w:ilvl="1" w:tplc="DCCAEBC2">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196978"/>
    <w:multiLevelType w:val="multilevel"/>
    <w:tmpl w:val="C9BA659A"/>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378656E2"/>
    <w:multiLevelType w:val="hybridMultilevel"/>
    <w:tmpl w:val="E10C3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4904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6942E8"/>
    <w:multiLevelType w:val="hybridMultilevel"/>
    <w:tmpl w:val="BB7620E4"/>
    <w:lvl w:ilvl="0" w:tplc="5264454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346895"/>
    <w:multiLevelType w:val="hybridMultilevel"/>
    <w:tmpl w:val="CD40C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A2363F"/>
    <w:multiLevelType w:val="hybridMultilevel"/>
    <w:tmpl w:val="AED0E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20F42EB"/>
    <w:multiLevelType w:val="hybridMultilevel"/>
    <w:tmpl w:val="0D40B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1B1626"/>
    <w:multiLevelType w:val="hybridMultilevel"/>
    <w:tmpl w:val="42F8AB76"/>
    <w:lvl w:ilvl="0" w:tplc="1BB451AA">
      <w:start w:val="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DDF0ACE"/>
    <w:multiLevelType w:val="hybridMultilevel"/>
    <w:tmpl w:val="4C7E0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2" w15:restartNumberingAfterBreak="0">
    <w:nsid w:val="62DF5E7E"/>
    <w:multiLevelType w:val="hybridMultilevel"/>
    <w:tmpl w:val="7E6EDFE0"/>
    <w:lvl w:ilvl="0" w:tplc="3E8E4DB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35"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75104233"/>
    <w:multiLevelType w:val="hybridMultilevel"/>
    <w:tmpl w:val="C3A87FE4"/>
    <w:lvl w:ilvl="0" w:tplc="3E8E4DB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38" w15:restartNumberingAfterBreak="0">
    <w:nsid w:val="7C3377CC"/>
    <w:multiLevelType w:val="hybridMultilevel"/>
    <w:tmpl w:val="9E6618CA"/>
    <w:lvl w:ilvl="0" w:tplc="F9DC1DC0">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9"/>
  </w:num>
  <w:num w:numId="2">
    <w:abstractNumId w:val="35"/>
  </w:num>
  <w:num w:numId="3">
    <w:abstractNumId w:val="27"/>
  </w:num>
  <w:num w:numId="4">
    <w:abstractNumId w:val="37"/>
  </w:num>
  <w:num w:numId="5">
    <w:abstractNumId w:val="4"/>
  </w:num>
  <w:num w:numId="6">
    <w:abstractNumId w:val="12"/>
  </w:num>
  <w:num w:numId="7">
    <w:abstractNumId w:val="34"/>
  </w:num>
  <w:num w:numId="8">
    <w:abstractNumId w:val="28"/>
  </w:num>
  <w:num w:numId="9">
    <w:abstractNumId w:val="10"/>
  </w:num>
  <w:num w:numId="10">
    <w:abstractNumId w:val="20"/>
  </w:num>
  <w:num w:numId="11">
    <w:abstractNumId w:val="2"/>
  </w:num>
  <w:num w:numId="12">
    <w:abstractNumId w:val="33"/>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4"/>
  </w:num>
  <w:num w:numId="19">
    <w:abstractNumId w:val="31"/>
  </w:num>
  <w:num w:numId="20">
    <w:abstractNumId w:val="30"/>
  </w:num>
  <w:num w:numId="21">
    <w:abstractNumId w:val="1"/>
  </w:num>
  <w:num w:numId="22">
    <w:abstractNumId w:val="29"/>
  </w:num>
  <w:num w:numId="23">
    <w:abstractNumId w:val="7"/>
  </w:num>
  <w:num w:numId="24">
    <w:abstractNumId w:val="19"/>
  </w:num>
  <w:num w:numId="25">
    <w:abstractNumId w:val="18"/>
  </w:num>
  <w:num w:numId="26">
    <w:abstractNumId w:val="26"/>
  </w:num>
  <w:num w:numId="27">
    <w:abstractNumId w:val="3"/>
  </w:num>
  <w:num w:numId="28">
    <w:abstractNumId w:val="17"/>
  </w:num>
  <w:num w:numId="29">
    <w:abstractNumId w:val="13"/>
  </w:num>
  <w:num w:numId="30">
    <w:abstractNumId w:val="5"/>
  </w:num>
  <w:num w:numId="31">
    <w:abstractNumId w:val="25"/>
  </w:num>
  <w:num w:numId="32">
    <w:abstractNumId w:val="23"/>
  </w:num>
  <w:num w:numId="33">
    <w:abstractNumId w:val="5"/>
  </w:num>
  <w:num w:numId="34">
    <w:abstractNumId w:val="32"/>
  </w:num>
  <w:num w:numId="35">
    <w:abstractNumId w:val="36"/>
  </w:num>
  <w:num w:numId="36">
    <w:abstractNumId w:val="0"/>
  </w:num>
  <w:num w:numId="37">
    <w:abstractNumId w:val="16"/>
  </w:num>
  <w:num w:numId="38">
    <w:abstractNumId w:val="11"/>
  </w:num>
  <w:num w:numId="39">
    <w:abstractNumId w:val="38"/>
  </w:num>
  <w:num w:numId="40">
    <w:abstractNumId w:val="21"/>
  </w:num>
  <w:num w:numId="41">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029F"/>
    <w:rsid w:val="000035DD"/>
    <w:rsid w:val="0001443D"/>
    <w:rsid w:val="00025E1E"/>
    <w:rsid w:val="00031871"/>
    <w:rsid w:val="000321D2"/>
    <w:rsid w:val="00032961"/>
    <w:rsid w:val="00033D26"/>
    <w:rsid w:val="0003541C"/>
    <w:rsid w:val="0003593C"/>
    <w:rsid w:val="00035C8F"/>
    <w:rsid w:val="00035E7B"/>
    <w:rsid w:val="0004053B"/>
    <w:rsid w:val="00073B10"/>
    <w:rsid w:val="000750DD"/>
    <w:rsid w:val="000758C3"/>
    <w:rsid w:val="0008137E"/>
    <w:rsid w:val="00085ABE"/>
    <w:rsid w:val="00086330"/>
    <w:rsid w:val="00086661"/>
    <w:rsid w:val="000914A8"/>
    <w:rsid w:val="000938E8"/>
    <w:rsid w:val="00096B03"/>
    <w:rsid w:val="000A1673"/>
    <w:rsid w:val="000A4711"/>
    <w:rsid w:val="000A6E67"/>
    <w:rsid w:val="000A7F69"/>
    <w:rsid w:val="000B0401"/>
    <w:rsid w:val="000B12F6"/>
    <w:rsid w:val="000B14FE"/>
    <w:rsid w:val="000B2AC3"/>
    <w:rsid w:val="000B6DBD"/>
    <w:rsid w:val="000C2F8E"/>
    <w:rsid w:val="000C3620"/>
    <w:rsid w:val="000C5A6D"/>
    <w:rsid w:val="000E2B3C"/>
    <w:rsid w:val="000E31B0"/>
    <w:rsid w:val="000F224E"/>
    <w:rsid w:val="000F2B3E"/>
    <w:rsid w:val="000F6EB6"/>
    <w:rsid w:val="001012FC"/>
    <w:rsid w:val="001037C8"/>
    <w:rsid w:val="00106174"/>
    <w:rsid w:val="001062CE"/>
    <w:rsid w:val="0011089C"/>
    <w:rsid w:val="00111A1E"/>
    <w:rsid w:val="001362D5"/>
    <w:rsid w:val="00137D8D"/>
    <w:rsid w:val="00147DC8"/>
    <w:rsid w:val="001532C4"/>
    <w:rsid w:val="001562C7"/>
    <w:rsid w:val="001860D8"/>
    <w:rsid w:val="0019186D"/>
    <w:rsid w:val="001918B6"/>
    <w:rsid w:val="0019450C"/>
    <w:rsid w:val="001948BC"/>
    <w:rsid w:val="001A0765"/>
    <w:rsid w:val="001A0F55"/>
    <w:rsid w:val="001E0218"/>
    <w:rsid w:val="001E4C11"/>
    <w:rsid w:val="001F178A"/>
    <w:rsid w:val="001F5A12"/>
    <w:rsid w:val="00206A7F"/>
    <w:rsid w:val="00221AF6"/>
    <w:rsid w:val="002276F6"/>
    <w:rsid w:val="002335E9"/>
    <w:rsid w:val="00240EA7"/>
    <w:rsid w:val="00241AA7"/>
    <w:rsid w:val="00253840"/>
    <w:rsid w:val="00253888"/>
    <w:rsid w:val="0026753A"/>
    <w:rsid w:val="0028137F"/>
    <w:rsid w:val="00281B56"/>
    <w:rsid w:val="00287409"/>
    <w:rsid w:val="002902CB"/>
    <w:rsid w:val="002976AB"/>
    <w:rsid w:val="002A5E19"/>
    <w:rsid w:val="002B66D4"/>
    <w:rsid w:val="002C06AA"/>
    <w:rsid w:val="002E6F4B"/>
    <w:rsid w:val="002E7A75"/>
    <w:rsid w:val="00303FA0"/>
    <w:rsid w:val="003056BE"/>
    <w:rsid w:val="0032261C"/>
    <w:rsid w:val="00343798"/>
    <w:rsid w:val="00352952"/>
    <w:rsid w:val="00355470"/>
    <w:rsid w:val="003575F4"/>
    <w:rsid w:val="003700C9"/>
    <w:rsid w:val="00370F7E"/>
    <w:rsid w:val="0037184E"/>
    <w:rsid w:val="00374516"/>
    <w:rsid w:val="00384214"/>
    <w:rsid w:val="00385785"/>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3F59DA"/>
    <w:rsid w:val="00401686"/>
    <w:rsid w:val="0040222C"/>
    <w:rsid w:val="00406285"/>
    <w:rsid w:val="004119E1"/>
    <w:rsid w:val="00414C76"/>
    <w:rsid w:val="00420030"/>
    <w:rsid w:val="00430DD4"/>
    <w:rsid w:val="00434258"/>
    <w:rsid w:val="0044247C"/>
    <w:rsid w:val="00442B85"/>
    <w:rsid w:val="0044515E"/>
    <w:rsid w:val="00446667"/>
    <w:rsid w:val="0045298D"/>
    <w:rsid w:val="0045427B"/>
    <w:rsid w:val="00457CD5"/>
    <w:rsid w:val="00465945"/>
    <w:rsid w:val="00482BEE"/>
    <w:rsid w:val="00484880"/>
    <w:rsid w:val="004858C0"/>
    <w:rsid w:val="00493519"/>
    <w:rsid w:val="004A57B1"/>
    <w:rsid w:val="004B3955"/>
    <w:rsid w:val="004B4FDA"/>
    <w:rsid w:val="004B6948"/>
    <w:rsid w:val="004C1DAF"/>
    <w:rsid w:val="004C6BA6"/>
    <w:rsid w:val="004C724B"/>
    <w:rsid w:val="004D0DE5"/>
    <w:rsid w:val="004D32E3"/>
    <w:rsid w:val="004E4337"/>
    <w:rsid w:val="0050456B"/>
    <w:rsid w:val="005047B8"/>
    <w:rsid w:val="00505AA1"/>
    <w:rsid w:val="00505C34"/>
    <w:rsid w:val="005149FA"/>
    <w:rsid w:val="005163CA"/>
    <w:rsid w:val="005208A4"/>
    <w:rsid w:val="00522E90"/>
    <w:rsid w:val="00523105"/>
    <w:rsid w:val="00545AAE"/>
    <w:rsid w:val="0054661D"/>
    <w:rsid w:val="00550AA9"/>
    <w:rsid w:val="005514E7"/>
    <w:rsid w:val="00553C45"/>
    <w:rsid w:val="00553E58"/>
    <w:rsid w:val="00555816"/>
    <w:rsid w:val="0055667B"/>
    <w:rsid w:val="0055789D"/>
    <w:rsid w:val="00566A93"/>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2EE2"/>
    <w:rsid w:val="006134E7"/>
    <w:rsid w:val="00616FEC"/>
    <w:rsid w:val="006320ED"/>
    <w:rsid w:val="00633A92"/>
    <w:rsid w:val="00636660"/>
    <w:rsid w:val="00640A66"/>
    <w:rsid w:val="00640B0A"/>
    <w:rsid w:val="006530E1"/>
    <w:rsid w:val="0065409C"/>
    <w:rsid w:val="00655BA4"/>
    <w:rsid w:val="00655EF8"/>
    <w:rsid w:val="00662A22"/>
    <w:rsid w:val="0066387F"/>
    <w:rsid w:val="00663F0D"/>
    <w:rsid w:val="00671557"/>
    <w:rsid w:val="00677EB4"/>
    <w:rsid w:val="00681475"/>
    <w:rsid w:val="00684F87"/>
    <w:rsid w:val="00686FE3"/>
    <w:rsid w:val="0069405C"/>
    <w:rsid w:val="0069687E"/>
    <w:rsid w:val="006A0DFE"/>
    <w:rsid w:val="006A2594"/>
    <w:rsid w:val="006A2E10"/>
    <w:rsid w:val="006A3F5E"/>
    <w:rsid w:val="006B09FA"/>
    <w:rsid w:val="006B4C20"/>
    <w:rsid w:val="006B4E04"/>
    <w:rsid w:val="006D489C"/>
    <w:rsid w:val="006D57FE"/>
    <w:rsid w:val="006E3B3B"/>
    <w:rsid w:val="006E74E4"/>
    <w:rsid w:val="006F0991"/>
    <w:rsid w:val="006F1C6A"/>
    <w:rsid w:val="006F672E"/>
    <w:rsid w:val="007025D2"/>
    <w:rsid w:val="00713850"/>
    <w:rsid w:val="00740DC5"/>
    <w:rsid w:val="00752450"/>
    <w:rsid w:val="00755D02"/>
    <w:rsid w:val="00760BA1"/>
    <w:rsid w:val="00764960"/>
    <w:rsid w:val="00766226"/>
    <w:rsid w:val="00767BDF"/>
    <w:rsid w:val="00793656"/>
    <w:rsid w:val="007A492C"/>
    <w:rsid w:val="007A6B99"/>
    <w:rsid w:val="007A7C03"/>
    <w:rsid w:val="007A7EB9"/>
    <w:rsid w:val="007B0D8C"/>
    <w:rsid w:val="007C6F29"/>
    <w:rsid w:val="007C71B1"/>
    <w:rsid w:val="007D25B4"/>
    <w:rsid w:val="007D7F77"/>
    <w:rsid w:val="007F3698"/>
    <w:rsid w:val="00800BF4"/>
    <w:rsid w:val="00802681"/>
    <w:rsid w:val="00804F4D"/>
    <w:rsid w:val="00805A22"/>
    <w:rsid w:val="00805B34"/>
    <w:rsid w:val="00806272"/>
    <w:rsid w:val="00815B53"/>
    <w:rsid w:val="00817D12"/>
    <w:rsid w:val="00822E40"/>
    <w:rsid w:val="00830F1C"/>
    <w:rsid w:val="008312AE"/>
    <w:rsid w:val="00835035"/>
    <w:rsid w:val="0084109D"/>
    <w:rsid w:val="00847299"/>
    <w:rsid w:val="00850455"/>
    <w:rsid w:val="008650CA"/>
    <w:rsid w:val="00866251"/>
    <w:rsid w:val="00872BF2"/>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3593F"/>
    <w:rsid w:val="00940B9B"/>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1081"/>
    <w:rsid w:val="009E26A3"/>
    <w:rsid w:val="009E28B7"/>
    <w:rsid w:val="009E4886"/>
    <w:rsid w:val="009E7D0C"/>
    <w:rsid w:val="009F1A05"/>
    <w:rsid w:val="00A017BA"/>
    <w:rsid w:val="00A05844"/>
    <w:rsid w:val="00A12E9F"/>
    <w:rsid w:val="00A17FD6"/>
    <w:rsid w:val="00A21CD1"/>
    <w:rsid w:val="00A3072A"/>
    <w:rsid w:val="00A3128C"/>
    <w:rsid w:val="00A4104C"/>
    <w:rsid w:val="00A42105"/>
    <w:rsid w:val="00A42BF6"/>
    <w:rsid w:val="00A4667C"/>
    <w:rsid w:val="00A51E0F"/>
    <w:rsid w:val="00A579FF"/>
    <w:rsid w:val="00A63679"/>
    <w:rsid w:val="00A66161"/>
    <w:rsid w:val="00A71B7B"/>
    <w:rsid w:val="00A72D0B"/>
    <w:rsid w:val="00A77105"/>
    <w:rsid w:val="00A87E50"/>
    <w:rsid w:val="00A90B4A"/>
    <w:rsid w:val="00AA01C3"/>
    <w:rsid w:val="00AA10C3"/>
    <w:rsid w:val="00AA44A4"/>
    <w:rsid w:val="00AC1B84"/>
    <w:rsid w:val="00AD3D7F"/>
    <w:rsid w:val="00AD4E43"/>
    <w:rsid w:val="00AE313B"/>
    <w:rsid w:val="00AE6965"/>
    <w:rsid w:val="00AE7AB4"/>
    <w:rsid w:val="00AF11E1"/>
    <w:rsid w:val="00B025E1"/>
    <w:rsid w:val="00B137D7"/>
    <w:rsid w:val="00B151A7"/>
    <w:rsid w:val="00B16C35"/>
    <w:rsid w:val="00B2227C"/>
    <w:rsid w:val="00B22655"/>
    <w:rsid w:val="00B2629A"/>
    <w:rsid w:val="00B32430"/>
    <w:rsid w:val="00B44BEE"/>
    <w:rsid w:val="00B53918"/>
    <w:rsid w:val="00B53C74"/>
    <w:rsid w:val="00B60815"/>
    <w:rsid w:val="00B67C20"/>
    <w:rsid w:val="00B75B7F"/>
    <w:rsid w:val="00B77231"/>
    <w:rsid w:val="00B9448F"/>
    <w:rsid w:val="00B97A74"/>
    <w:rsid w:val="00BB1709"/>
    <w:rsid w:val="00BB1B95"/>
    <w:rsid w:val="00BB3268"/>
    <w:rsid w:val="00BB444A"/>
    <w:rsid w:val="00BB5424"/>
    <w:rsid w:val="00BB6C65"/>
    <w:rsid w:val="00BB72E2"/>
    <w:rsid w:val="00BC4DBB"/>
    <w:rsid w:val="00BC698D"/>
    <w:rsid w:val="00BD4DBB"/>
    <w:rsid w:val="00BD52A2"/>
    <w:rsid w:val="00BD6060"/>
    <w:rsid w:val="00BE1BA8"/>
    <w:rsid w:val="00BE4BC2"/>
    <w:rsid w:val="00BE5F98"/>
    <w:rsid w:val="00BF09AF"/>
    <w:rsid w:val="00BF0C99"/>
    <w:rsid w:val="00BF1167"/>
    <w:rsid w:val="00BF5BDF"/>
    <w:rsid w:val="00C006FF"/>
    <w:rsid w:val="00C03721"/>
    <w:rsid w:val="00C11FC9"/>
    <w:rsid w:val="00C21777"/>
    <w:rsid w:val="00C234EF"/>
    <w:rsid w:val="00C27E6E"/>
    <w:rsid w:val="00C30371"/>
    <w:rsid w:val="00C335DF"/>
    <w:rsid w:val="00C40224"/>
    <w:rsid w:val="00C436F8"/>
    <w:rsid w:val="00C447B0"/>
    <w:rsid w:val="00C46A79"/>
    <w:rsid w:val="00C471E8"/>
    <w:rsid w:val="00C5406A"/>
    <w:rsid w:val="00C6621D"/>
    <w:rsid w:val="00C70614"/>
    <w:rsid w:val="00C72BF6"/>
    <w:rsid w:val="00C7343F"/>
    <w:rsid w:val="00C83A53"/>
    <w:rsid w:val="00C86920"/>
    <w:rsid w:val="00C92FF3"/>
    <w:rsid w:val="00C966B9"/>
    <w:rsid w:val="00C97F42"/>
    <w:rsid w:val="00CA2408"/>
    <w:rsid w:val="00CA318F"/>
    <w:rsid w:val="00CA3F09"/>
    <w:rsid w:val="00CB2017"/>
    <w:rsid w:val="00CC3B59"/>
    <w:rsid w:val="00CC3F72"/>
    <w:rsid w:val="00CC5295"/>
    <w:rsid w:val="00CC7520"/>
    <w:rsid w:val="00CD5035"/>
    <w:rsid w:val="00CE019E"/>
    <w:rsid w:val="00CE055A"/>
    <w:rsid w:val="00CE0D29"/>
    <w:rsid w:val="00CE5340"/>
    <w:rsid w:val="00CE79B7"/>
    <w:rsid w:val="00CF1AD5"/>
    <w:rsid w:val="00CF3F73"/>
    <w:rsid w:val="00CF5976"/>
    <w:rsid w:val="00CF5FC1"/>
    <w:rsid w:val="00D05301"/>
    <w:rsid w:val="00D15187"/>
    <w:rsid w:val="00D20FE0"/>
    <w:rsid w:val="00D246C9"/>
    <w:rsid w:val="00D318F5"/>
    <w:rsid w:val="00D3294B"/>
    <w:rsid w:val="00D33463"/>
    <w:rsid w:val="00D35F04"/>
    <w:rsid w:val="00D550B2"/>
    <w:rsid w:val="00D70B96"/>
    <w:rsid w:val="00D7442A"/>
    <w:rsid w:val="00D91480"/>
    <w:rsid w:val="00DA07E6"/>
    <w:rsid w:val="00DA3FA2"/>
    <w:rsid w:val="00DB0A3F"/>
    <w:rsid w:val="00DB0AE6"/>
    <w:rsid w:val="00DB5678"/>
    <w:rsid w:val="00DC34D1"/>
    <w:rsid w:val="00DC480E"/>
    <w:rsid w:val="00DD4B79"/>
    <w:rsid w:val="00DD5BA9"/>
    <w:rsid w:val="00DE0D1C"/>
    <w:rsid w:val="00DE11D4"/>
    <w:rsid w:val="00DE169A"/>
    <w:rsid w:val="00DE29BB"/>
    <w:rsid w:val="00DF29C6"/>
    <w:rsid w:val="00DF52CF"/>
    <w:rsid w:val="00DF66B4"/>
    <w:rsid w:val="00E0253B"/>
    <w:rsid w:val="00E03882"/>
    <w:rsid w:val="00E04629"/>
    <w:rsid w:val="00E050EC"/>
    <w:rsid w:val="00E06279"/>
    <w:rsid w:val="00E11A61"/>
    <w:rsid w:val="00E131A3"/>
    <w:rsid w:val="00E16890"/>
    <w:rsid w:val="00E16C6C"/>
    <w:rsid w:val="00E22E21"/>
    <w:rsid w:val="00E30065"/>
    <w:rsid w:val="00E3458F"/>
    <w:rsid w:val="00E374B7"/>
    <w:rsid w:val="00E4326E"/>
    <w:rsid w:val="00E46AF5"/>
    <w:rsid w:val="00E504B1"/>
    <w:rsid w:val="00E50D64"/>
    <w:rsid w:val="00E555F0"/>
    <w:rsid w:val="00E67190"/>
    <w:rsid w:val="00E710E4"/>
    <w:rsid w:val="00E811EE"/>
    <w:rsid w:val="00E87551"/>
    <w:rsid w:val="00E8781B"/>
    <w:rsid w:val="00E92BB1"/>
    <w:rsid w:val="00EA13A4"/>
    <w:rsid w:val="00EA1DA8"/>
    <w:rsid w:val="00EA640F"/>
    <w:rsid w:val="00EB0F3D"/>
    <w:rsid w:val="00EB148C"/>
    <w:rsid w:val="00EB1CE6"/>
    <w:rsid w:val="00EB1E03"/>
    <w:rsid w:val="00EB687D"/>
    <w:rsid w:val="00EC07F8"/>
    <w:rsid w:val="00EC138A"/>
    <w:rsid w:val="00EC53A4"/>
    <w:rsid w:val="00ED0420"/>
    <w:rsid w:val="00ED4FB6"/>
    <w:rsid w:val="00ED6ACF"/>
    <w:rsid w:val="00EF22A4"/>
    <w:rsid w:val="00EF481B"/>
    <w:rsid w:val="00EF6D39"/>
    <w:rsid w:val="00F01D2F"/>
    <w:rsid w:val="00F0423D"/>
    <w:rsid w:val="00F2013B"/>
    <w:rsid w:val="00F2286A"/>
    <w:rsid w:val="00F24F3A"/>
    <w:rsid w:val="00F26C27"/>
    <w:rsid w:val="00F27AE5"/>
    <w:rsid w:val="00F33B00"/>
    <w:rsid w:val="00F37B7D"/>
    <w:rsid w:val="00F4379B"/>
    <w:rsid w:val="00F5304A"/>
    <w:rsid w:val="00F570AC"/>
    <w:rsid w:val="00F601DE"/>
    <w:rsid w:val="00F66385"/>
    <w:rsid w:val="00F71567"/>
    <w:rsid w:val="00F74543"/>
    <w:rsid w:val="00F75C67"/>
    <w:rsid w:val="00F87F83"/>
    <w:rsid w:val="00F90AB8"/>
    <w:rsid w:val="00F92B55"/>
    <w:rsid w:val="00FB0A49"/>
    <w:rsid w:val="00FB4C65"/>
    <w:rsid w:val="00FB5816"/>
    <w:rsid w:val="00FB7691"/>
    <w:rsid w:val="00FC01E3"/>
    <w:rsid w:val="00FC088A"/>
    <w:rsid w:val="00FC7CA7"/>
    <w:rsid w:val="00FD441C"/>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0704248"/>
  <w15:docId w15:val="{E96A0C0E-A44F-4A00-8E24-D8B95912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96ED0"/>
    <w:pPr>
      <w:tabs>
        <w:tab w:val="center" w:pos="4153"/>
        <w:tab w:val="right" w:pos="8306"/>
      </w:tabs>
    </w:pPr>
  </w:style>
  <w:style w:type="paragraph" w:styleId="Footer">
    <w:name w:val="footer"/>
    <w:basedOn w:val="Normal"/>
    <w:link w:val="FooterChar"/>
    <w:uiPriority w:val="99"/>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FC7CA7"/>
    <w:pPr>
      <w:ind w:left="720"/>
      <w:contextualSpacing/>
    </w:pPr>
  </w:style>
  <w:style w:type="character" w:customStyle="1" w:styleId="HeaderChar">
    <w:name w:val="Header Char"/>
    <w:link w:val="Header"/>
    <w:uiPriority w:val="99"/>
    <w:locked/>
    <w:rsid w:val="00442B85"/>
    <w:rPr>
      <w:rFonts w:ascii="Arial" w:hAnsi="Arial"/>
      <w:sz w:val="22"/>
      <w:szCs w:val="24"/>
    </w:rPr>
  </w:style>
  <w:style w:type="character" w:styleId="CommentReference">
    <w:name w:val="annotation reference"/>
    <w:basedOn w:val="DefaultParagraphFont"/>
    <w:semiHidden/>
    <w:unhideWhenUsed/>
    <w:rsid w:val="0055667B"/>
    <w:rPr>
      <w:sz w:val="16"/>
      <w:szCs w:val="16"/>
    </w:rPr>
  </w:style>
  <w:style w:type="paragraph" w:styleId="CommentText">
    <w:name w:val="annotation text"/>
    <w:basedOn w:val="Normal"/>
    <w:link w:val="CommentTextChar"/>
    <w:semiHidden/>
    <w:unhideWhenUsed/>
    <w:rsid w:val="0055667B"/>
    <w:rPr>
      <w:sz w:val="20"/>
      <w:szCs w:val="20"/>
    </w:rPr>
  </w:style>
  <w:style w:type="character" w:customStyle="1" w:styleId="CommentTextChar">
    <w:name w:val="Comment Text Char"/>
    <w:basedOn w:val="DefaultParagraphFont"/>
    <w:link w:val="CommentText"/>
    <w:semiHidden/>
    <w:rsid w:val="0055667B"/>
    <w:rPr>
      <w:rFonts w:ascii="Arial" w:hAnsi="Arial"/>
    </w:rPr>
  </w:style>
  <w:style w:type="paragraph" w:styleId="CommentSubject">
    <w:name w:val="annotation subject"/>
    <w:basedOn w:val="CommentText"/>
    <w:next w:val="CommentText"/>
    <w:link w:val="CommentSubjectChar"/>
    <w:semiHidden/>
    <w:unhideWhenUsed/>
    <w:rsid w:val="0055667B"/>
    <w:rPr>
      <w:b/>
      <w:bCs/>
    </w:rPr>
  </w:style>
  <w:style w:type="character" w:customStyle="1" w:styleId="CommentSubjectChar">
    <w:name w:val="Comment Subject Char"/>
    <w:basedOn w:val="CommentTextChar"/>
    <w:link w:val="CommentSubject"/>
    <w:semiHidden/>
    <w:rsid w:val="0055667B"/>
    <w:rPr>
      <w:rFonts w:ascii="Arial" w:hAnsi="Arial"/>
      <w:b/>
      <w:bCs/>
    </w:rPr>
  </w:style>
  <w:style w:type="character" w:customStyle="1" w:styleId="FooterChar">
    <w:name w:val="Footer Char"/>
    <w:basedOn w:val="DefaultParagraphFont"/>
    <w:link w:val="Footer"/>
    <w:uiPriority w:val="99"/>
    <w:rsid w:val="006A0DFE"/>
    <w:rPr>
      <w:rFonts w:ascii="Arial" w:hAnsi="Arial"/>
      <w:sz w:val="22"/>
      <w:szCs w:val="24"/>
    </w:rPr>
  </w:style>
  <w:style w:type="paragraph" w:styleId="NoSpacing">
    <w:name w:val="No Spacing"/>
    <w:uiPriority w:val="1"/>
    <w:qFormat/>
    <w:rsid w:val="00A6367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2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mdocs.camden.gov.uk/HPRMWebDrawer/Record/8081811/file/document?inlin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camdengov.referrals.selectminds.com/togetherwearecamden/info/pag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6DB79-C7E0-4CF9-AF18-BFA7B7353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1374</Words>
  <Characters>7575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Rebecca Harvey</cp:lastModifiedBy>
  <cp:revision>3</cp:revision>
  <cp:lastPrinted>2009-12-02T09:13:00Z</cp:lastPrinted>
  <dcterms:created xsi:type="dcterms:W3CDTF">2021-11-30T17:26:00Z</dcterms:created>
  <dcterms:modified xsi:type="dcterms:W3CDTF">2021-11-30T17:28:00Z</dcterms:modified>
</cp:coreProperties>
</file>