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ADB31" w14:textId="12DBF0D3" w:rsidR="00A84F58" w:rsidRPr="003006F3" w:rsidRDefault="00A84F58" w:rsidP="00A84F58">
      <w:pPr>
        <w:autoSpaceDE w:val="0"/>
        <w:autoSpaceDN w:val="0"/>
        <w:adjustRightInd w:val="0"/>
        <w:spacing w:after="0" w:line="240" w:lineRule="auto"/>
        <w:jc w:val="center"/>
        <w:rPr>
          <w:rFonts w:ascii="Arial" w:hAnsi="Arial" w:cs="Arial"/>
          <w:b/>
          <w:sz w:val="20"/>
          <w:szCs w:val="20"/>
        </w:rPr>
      </w:pPr>
      <w:r w:rsidRPr="003006F3">
        <w:rPr>
          <w:rFonts w:ascii="Arial" w:hAnsi="Arial" w:cs="Arial"/>
          <w:b/>
          <w:sz w:val="20"/>
          <w:szCs w:val="20"/>
        </w:rPr>
        <w:t>Job Profile</w:t>
      </w:r>
      <w:r w:rsidR="00734E4F" w:rsidRPr="003006F3">
        <w:rPr>
          <w:rFonts w:ascii="Arial" w:hAnsi="Arial" w:cs="Arial"/>
          <w:b/>
          <w:sz w:val="20"/>
          <w:szCs w:val="20"/>
        </w:rPr>
        <w:t xml:space="preserve">: </w:t>
      </w:r>
      <w:bookmarkStart w:id="0" w:name="_Hlk81983071"/>
      <w:r w:rsidR="002E6CC9">
        <w:rPr>
          <w:rFonts w:ascii="Arial" w:hAnsi="Arial" w:cs="Arial"/>
          <w:sz w:val="20"/>
          <w:szCs w:val="20"/>
        </w:rPr>
        <w:t xml:space="preserve">Senior Strategy and Policy Manager </w:t>
      </w:r>
      <w:bookmarkEnd w:id="0"/>
    </w:p>
    <w:p w14:paraId="62486C05" w14:textId="77777777" w:rsidR="00A84F58" w:rsidRPr="003006F3" w:rsidRDefault="00A84F58" w:rsidP="00A84F58">
      <w:pPr>
        <w:autoSpaceDE w:val="0"/>
        <w:autoSpaceDN w:val="0"/>
        <w:adjustRightInd w:val="0"/>
        <w:spacing w:after="0" w:line="240" w:lineRule="auto"/>
        <w:rPr>
          <w:rFonts w:ascii="Arial" w:hAnsi="Arial" w:cs="Arial"/>
          <w:b/>
          <w:sz w:val="20"/>
          <w:szCs w:val="20"/>
        </w:rPr>
      </w:pPr>
    </w:p>
    <w:p w14:paraId="4101652C" w14:textId="77777777" w:rsidR="000043D6" w:rsidRPr="003006F3" w:rsidRDefault="000043D6" w:rsidP="00A84F58">
      <w:pPr>
        <w:autoSpaceDE w:val="0"/>
        <w:autoSpaceDN w:val="0"/>
        <w:adjustRightInd w:val="0"/>
        <w:spacing w:after="0" w:line="240" w:lineRule="auto"/>
        <w:rPr>
          <w:rFonts w:ascii="Arial" w:hAnsi="Arial" w:cs="Arial"/>
          <w:b/>
          <w:sz w:val="20"/>
          <w:szCs w:val="20"/>
        </w:rPr>
      </w:pPr>
    </w:p>
    <w:p w14:paraId="176BACEE" w14:textId="036333C8" w:rsidR="00A84F58" w:rsidRPr="003006F3" w:rsidRDefault="00A84F58" w:rsidP="00A84F58">
      <w:pPr>
        <w:autoSpaceDE w:val="0"/>
        <w:autoSpaceDN w:val="0"/>
        <w:adjustRightInd w:val="0"/>
        <w:spacing w:after="0" w:line="240" w:lineRule="auto"/>
        <w:rPr>
          <w:rFonts w:ascii="Arial" w:hAnsi="Arial" w:cs="Arial"/>
          <w:b/>
          <w:sz w:val="20"/>
          <w:szCs w:val="20"/>
        </w:rPr>
      </w:pPr>
      <w:r w:rsidRPr="003006F3">
        <w:rPr>
          <w:rFonts w:ascii="Arial" w:hAnsi="Arial" w:cs="Arial"/>
          <w:b/>
          <w:sz w:val="20"/>
          <w:szCs w:val="20"/>
        </w:rPr>
        <w:t xml:space="preserve">Job Title: </w:t>
      </w:r>
      <w:r w:rsidR="00734E4F" w:rsidRPr="003006F3">
        <w:rPr>
          <w:rFonts w:ascii="Arial" w:hAnsi="Arial" w:cs="Arial"/>
          <w:sz w:val="20"/>
          <w:szCs w:val="20"/>
        </w:rPr>
        <w:t>S</w:t>
      </w:r>
      <w:r w:rsidR="002E6CC9">
        <w:rPr>
          <w:rFonts w:ascii="Arial" w:hAnsi="Arial" w:cs="Arial"/>
          <w:sz w:val="20"/>
          <w:szCs w:val="20"/>
        </w:rPr>
        <w:t xml:space="preserve">enior Strategy and Policy Manager </w:t>
      </w:r>
    </w:p>
    <w:p w14:paraId="475387C1" w14:textId="290DBF69" w:rsidR="00A84F58" w:rsidRDefault="00A84F58" w:rsidP="00A84F58">
      <w:pPr>
        <w:autoSpaceDE w:val="0"/>
        <w:autoSpaceDN w:val="0"/>
        <w:adjustRightInd w:val="0"/>
        <w:spacing w:after="0" w:line="240" w:lineRule="auto"/>
        <w:rPr>
          <w:rFonts w:ascii="Arial" w:hAnsi="Arial" w:cs="Arial"/>
          <w:sz w:val="20"/>
          <w:szCs w:val="20"/>
        </w:rPr>
      </w:pPr>
      <w:r w:rsidRPr="007B65FB">
        <w:rPr>
          <w:rFonts w:ascii="Arial" w:hAnsi="Arial" w:cs="Arial"/>
          <w:b/>
          <w:sz w:val="20"/>
          <w:szCs w:val="20"/>
        </w:rPr>
        <w:t xml:space="preserve">Job Grade: </w:t>
      </w:r>
      <w:r w:rsidR="0012229D" w:rsidRPr="0012229D">
        <w:rPr>
          <w:rFonts w:ascii="Arial" w:hAnsi="Arial" w:cs="Arial"/>
          <w:sz w:val="20"/>
          <w:szCs w:val="20"/>
        </w:rPr>
        <w:t>Level 5</w:t>
      </w:r>
      <w:r w:rsidR="0012229D">
        <w:rPr>
          <w:rFonts w:ascii="Arial" w:hAnsi="Arial" w:cs="Arial"/>
          <w:sz w:val="20"/>
          <w:szCs w:val="20"/>
        </w:rPr>
        <w:t>,</w:t>
      </w:r>
      <w:r w:rsidR="0012229D" w:rsidRPr="0012229D">
        <w:rPr>
          <w:rFonts w:ascii="Arial" w:hAnsi="Arial" w:cs="Arial"/>
          <w:sz w:val="20"/>
          <w:szCs w:val="20"/>
        </w:rPr>
        <w:t xml:space="preserve"> Z</w:t>
      </w:r>
      <w:r w:rsidR="001575F2" w:rsidRPr="0012229D">
        <w:rPr>
          <w:rFonts w:ascii="Arial" w:hAnsi="Arial" w:cs="Arial"/>
          <w:sz w:val="20"/>
          <w:szCs w:val="20"/>
        </w:rPr>
        <w:t>one 2</w:t>
      </w:r>
      <w:bookmarkStart w:id="1" w:name="_GoBack"/>
      <w:bookmarkEnd w:id="1"/>
    </w:p>
    <w:p w14:paraId="0F74DB77" w14:textId="7D937205" w:rsidR="0012229D" w:rsidRPr="0012229D" w:rsidRDefault="0012229D" w:rsidP="00A84F58">
      <w:pPr>
        <w:autoSpaceDE w:val="0"/>
        <w:autoSpaceDN w:val="0"/>
        <w:adjustRightInd w:val="0"/>
        <w:spacing w:after="0" w:line="240" w:lineRule="auto"/>
        <w:rPr>
          <w:rFonts w:ascii="Arial" w:hAnsi="Arial" w:cs="Arial"/>
          <w:b/>
          <w:sz w:val="20"/>
          <w:szCs w:val="20"/>
        </w:rPr>
      </w:pPr>
      <w:r w:rsidRPr="0012229D">
        <w:rPr>
          <w:rFonts w:ascii="Arial" w:hAnsi="Arial" w:cs="Arial"/>
          <w:b/>
          <w:sz w:val="20"/>
          <w:szCs w:val="20"/>
        </w:rPr>
        <w:t xml:space="preserve">Salary Range: </w:t>
      </w:r>
      <w:r w:rsidRPr="0012229D">
        <w:rPr>
          <w:rFonts w:ascii="Arial" w:hAnsi="Arial" w:cs="Arial"/>
          <w:sz w:val="20"/>
          <w:szCs w:val="20"/>
        </w:rPr>
        <w:t>£50,655 - £61,911</w:t>
      </w:r>
    </w:p>
    <w:p w14:paraId="4B99056E" w14:textId="77777777" w:rsidR="00A84F58" w:rsidRPr="00146DD7" w:rsidRDefault="00A84F58" w:rsidP="005D386E">
      <w:pPr>
        <w:autoSpaceDE w:val="0"/>
        <w:autoSpaceDN w:val="0"/>
        <w:adjustRightInd w:val="0"/>
        <w:spacing w:after="0" w:line="240" w:lineRule="auto"/>
        <w:rPr>
          <w:rFonts w:ascii="Arial" w:hAnsi="Arial" w:cs="Arial"/>
          <w:b/>
          <w:bCs/>
          <w:sz w:val="20"/>
          <w:szCs w:val="20"/>
        </w:rPr>
      </w:pPr>
    </w:p>
    <w:p w14:paraId="6431AE6F" w14:textId="77777777" w:rsidR="003006F3" w:rsidRPr="00146DD7" w:rsidRDefault="003006F3" w:rsidP="003006F3">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About</w:t>
      </w:r>
      <w:r>
        <w:rPr>
          <w:rFonts w:ascii="Arial" w:hAnsi="Arial" w:cs="Arial"/>
          <w:b/>
          <w:bCs/>
          <w:sz w:val="20"/>
          <w:szCs w:val="20"/>
        </w:rPr>
        <w:t xml:space="preserve"> North London Waste Authority (NLWA)</w:t>
      </w:r>
    </w:p>
    <w:p w14:paraId="60FDD407" w14:textId="77777777" w:rsidR="003006F3" w:rsidRPr="002364D0" w:rsidRDefault="003006F3" w:rsidP="003006F3">
      <w:pPr>
        <w:spacing w:after="0" w:line="240" w:lineRule="auto"/>
        <w:jc w:val="both"/>
        <w:rPr>
          <w:rFonts w:ascii="Arial" w:eastAsia="Times New Roman" w:hAnsi="Arial" w:cs="Arial"/>
          <w:sz w:val="20"/>
          <w:szCs w:val="20"/>
          <w:lang w:eastAsia="en-GB"/>
        </w:rPr>
      </w:pPr>
      <w:bookmarkStart w:id="2" w:name="_Hlk71717898"/>
      <w:r w:rsidRPr="002364D0">
        <w:rPr>
          <w:rFonts w:ascii="Arial" w:eastAsia="Times New Roman" w:hAnsi="Arial" w:cs="Arial"/>
          <w:sz w:val="20"/>
          <w:szCs w:val="20"/>
          <w:lang w:eastAsia="en-GB"/>
        </w:rPr>
        <w:t xml:space="preserve">Employed by London Borough of Camden this role is based in North London Waste Authority (NLWA), serving Camden and six other north London boroughs. </w:t>
      </w:r>
      <w:bookmarkEnd w:id="2"/>
      <w:r w:rsidRPr="002364D0">
        <w:rPr>
          <w:rFonts w:ascii="Arial" w:eastAsia="Times New Roman" w:hAnsi="Arial" w:cs="Arial"/>
          <w:sz w:val="20"/>
          <w:szCs w:val="20"/>
          <w:lang w:eastAsia="en-GB"/>
        </w:rPr>
        <w:t xml:space="preserve">North London Waste Authority serves 2 million residents in the boroughs of Barnet, Camden, Enfield, Hackney, Haringey, Islington and Waltham Forest.  We help residents reduce their waste and increase recycling. We make sure that their waste is disposed of in an environmentally responsible way. We are delivering infrastructure through the North London Heat and Power Project to provide long term assets for the sustainable management of north London’s waste. </w:t>
      </w:r>
    </w:p>
    <w:p w14:paraId="04BC0C7A" w14:textId="77777777" w:rsidR="003006F3" w:rsidRPr="002364D0" w:rsidRDefault="003006F3" w:rsidP="003006F3">
      <w:pPr>
        <w:spacing w:after="0" w:line="240" w:lineRule="auto"/>
        <w:jc w:val="both"/>
        <w:rPr>
          <w:rFonts w:ascii="Arial" w:eastAsia="Times New Roman" w:hAnsi="Arial" w:cs="Arial"/>
          <w:sz w:val="20"/>
          <w:szCs w:val="20"/>
          <w:lang w:eastAsia="en-GB"/>
        </w:rPr>
      </w:pPr>
    </w:p>
    <w:p w14:paraId="3D37686E" w14:textId="77777777" w:rsidR="003006F3" w:rsidRPr="002364D0" w:rsidRDefault="003006F3" w:rsidP="003006F3">
      <w:pPr>
        <w:spacing w:after="0" w:line="240" w:lineRule="auto"/>
        <w:jc w:val="both"/>
        <w:rPr>
          <w:rFonts w:ascii="Arial" w:eastAsia="Times New Roman" w:hAnsi="Arial" w:cs="Arial"/>
          <w:sz w:val="20"/>
          <w:szCs w:val="20"/>
          <w:lang w:eastAsia="en-GB"/>
        </w:rPr>
      </w:pPr>
      <w:r w:rsidRPr="002364D0">
        <w:rPr>
          <w:rFonts w:ascii="Arial" w:eastAsia="Times New Roman" w:hAnsi="Arial" w:cs="Arial"/>
          <w:sz w:val="20"/>
          <w:szCs w:val="20"/>
          <w:lang w:eastAsia="en-GB"/>
        </w:rPr>
        <w:t>These activities contribute to our mission of preserving resources and the environment for future generations by exemplary planning, innovation and communication in managing north London’s waste.</w:t>
      </w:r>
      <w:r>
        <w:rPr>
          <w:rFonts w:ascii="Arial" w:eastAsia="Times New Roman" w:hAnsi="Arial" w:cs="Arial"/>
          <w:sz w:val="20"/>
          <w:szCs w:val="20"/>
          <w:lang w:eastAsia="en-GB"/>
        </w:rPr>
        <w:t xml:space="preserve"> Digital transformation is an integral part of providing and improving our service. </w:t>
      </w:r>
    </w:p>
    <w:p w14:paraId="11AE2213" w14:textId="77777777" w:rsidR="003006F3" w:rsidRPr="002364D0" w:rsidRDefault="003006F3" w:rsidP="003006F3">
      <w:pPr>
        <w:spacing w:after="0" w:line="240" w:lineRule="auto"/>
        <w:jc w:val="both"/>
        <w:rPr>
          <w:rFonts w:ascii="Arial" w:eastAsia="Times New Roman" w:hAnsi="Arial" w:cs="Arial"/>
          <w:sz w:val="20"/>
          <w:szCs w:val="20"/>
          <w:lang w:eastAsia="en-GB"/>
        </w:rPr>
      </w:pPr>
    </w:p>
    <w:p w14:paraId="478FDF11" w14:textId="0F5B333C" w:rsidR="005D386E" w:rsidRDefault="005D386E" w:rsidP="00AB1E05">
      <w:pPr>
        <w:autoSpaceDE w:val="0"/>
        <w:autoSpaceDN w:val="0"/>
        <w:adjustRightInd w:val="0"/>
        <w:spacing w:after="0" w:line="240" w:lineRule="auto"/>
        <w:rPr>
          <w:rFonts w:ascii="Arial" w:hAnsi="Arial" w:cs="Arial"/>
          <w:b/>
          <w:bCs/>
          <w:sz w:val="20"/>
          <w:szCs w:val="20"/>
        </w:rPr>
      </w:pPr>
      <w:r w:rsidRPr="007B65FB">
        <w:rPr>
          <w:rFonts w:ascii="Arial" w:hAnsi="Arial" w:cs="Arial"/>
          <w:b/>
          <w:bCs/>
          <w:sz w:val="20"/>
          <w:szCs w:val="20"/>
        </w:rPr>
        <w:t>About the role</w:t>
      </w:r>
    </w:p>
    <w:p w14:paraId="38C9428A" w14:textId="1C0A7563" w:rsidR="00734E4F" w:rsidRDefault="00734E4F" w:rsidP="00AB1E05">
      <w:pPr>
        <w:autoSpaceDE w:val="0"/>
        <w:autoSpaceDN w:val="0"/>
        <w:adjustRightInd w:val="0"/>
        <w:spacing w:after="0" w:line="240" w:lineRule="auto"/>
        <w:rPr>
          <w:rFonts w:ascii="Arial" w:hAnsi="Arial" w:cs="Arial"/>
          <w:b/>
          <w:bCs/>
          <w:sz w:val="20"/>
          <w:szCs w:val="20"/>
        </w:rPr>
      </w:pPr>
    </w:p>
    <w:p w14:paraId="794643FD" w14:textId="78CFD2E5" w:rsidR="00734E4F" w:rsidRDefault="00734E4F" w:rsidP="00734E4F">
      <w:pPr>
        <w:autoSpaceDE w:val="0"/>
        <w:autoSpaceDN w:val="0"/>
        <w:adjustRightInd w:val="0"/>
        <w:rPr>
          <w:rFonts w:ascii="Arial" w:hAnsi="Arial" w:cs="Arial"/>
          <w:color w:val="000000"/>
          <w:sz w:val="20"/>
          <w:szCs w:val="20"/>
        </w:rPr>
      </w:pPr>
      <w:bookmarkStart w:id="3" w:name="_Hlk83924207"/>
      <w:r w:rsidRPr="003006F3">
        <w:rPr>
          <w:rFonts w:ascii="Arial" w:hAnsi="Arial" w:cs="Arial"/>
          <w:color w:val="000000"/>
          <w:sz w:val="20"/>
          <w:szCs w:val="20"/>
        </w:rPr>
        <w:t xml:space="preserve">To </w:t>
      </w:r>
      <w:r w:rsidR="003006F3">
        <w:rPr>
          <w:rFonts w:ascii="Arial" w:hAnsi="Arial" w:cs="Arial"/>
          <w:color w:val="000000"/>
          <w:sz w:val="20"/>
          <w:szCs w:val="20"/>
        </w:rPr>
        <w:t>lead the development of, consult with the seven constituent boroughs, and thereafter finalise</w:t>
      </w:r>
      <w:r w:rsidRPr="003006F3">
        <w:rPr>
          <w:rFonts w:ascii="Arial" w:hAnsi="Arial" w:cs="Arial"/>
          <w:color w:val="000000"/>
          <w:sz w:val="20"/>
          <w:szCs w:val="20"/>
        </w:rPr>
        <w:t xml:space="preserve"> effective Strategies and Policies that contribute effectively to delivering better environmental outcomes for the residents of North London, our constituent Boroughs and the Authority. This includes </w:t>
      </w:r>
      <w:r w:rsidR="003006F3">
        <w:rPr>
          <w:rFonts w:ascii="Arial" w:hAnsi="Arial" w:cs="Arial"/>
          <w:color w:val="000000"/>
          <w:sz w:val="20"/>
          <w:szCs w:val="20"/>
        </w:rPr>
        <w:t xml:space="preserve">leading </w:t>
      </w:r>
      <w:r w:rsidRPr="003006F3">
        <w:rPr>
          <w:rFonts w:ascii="Arial" w:hAnsi="Arial" w:cs="Arial"/>
          <w:color w:val="000000"/>
          <w:sz w:val="20"/>
          <w:szCs w:val="20"/>
        </w:rPr>
        <w:t>the development of</w:t>
      </w:r>
      <w:r w:rsidR="003006F3">
        <w:rPr>
          <w:rFonts w:ascii="Arial" w:hAnsi="Arial" w:cs="Arial"/>
          <w:color w:val="000000"/>
          <w:sz w:val="20"/>
          <w:szCs w:val="20"/>
        </w:rPr>
        <w:t>, engaging with,</w:t>
      </w:r>
      <w:r w:rsidRPr="003006F3">
        <w:rPr>
          <w:rFonts w:ascii="Arial" w:hAnsi="Arial" w:cs="Arial"/>
          <w:color w:val="000000"/>
          <w:sz w:val="20"/>
          <w:szCs w:val="20"/>
        </w:rPr>
        <w:t xml:space="preserve"> </w:t>
      </w:r>
      <w:r w:rsidR="003006F3">
        <w:rPr>
          <w:rFonts w:ascii="Arial" w:hAnsi="Arial" w:cs="Arial"/>
          <w:color w:val="000000"/>
          <w:sz w:val="20"/>
          <w:szCs w:val="20"/>
        </w:rPr>
        <w:t xml:space="preserve">and seeking approval from, the </w:t>
      </w:r>
      <w:r w:rsidR="003006F3" w:rsidRPr="003006F3">
        <w:rPr>
          <w:rFonts w:ascii="Arial" w:hAnsi="Arial" w:cs="Arial"/>
          <w:color w:val="000000"/>
          <w:sz w:val="20"/>
          <w:szCs w:val="20"/>
        </w:rPr>
        <w:t>seven north London boroughs</w:t>
      </w:r>
      <w:r w:rsidR="003006F3">
        <w:rPr>
          <w:rFonts w:ascii="Arial" w:hAnsi="Arial" w:cs="Arial"/>
          <w:color w:val="000000"/>
          <w:sz w:val="20"/>
          <w:szCs w:val="20"/>
        </w:rPr>
        <w:t xml:space="preserve"> for </w:t>
      </w:r>
      <w:r w:rsidRPr="003006F3">
        <w:rPr>
          <w:rFonts w:ascii="Arial" w:hAnsi="Arial" w:cs="Arial"/>
          <w:color w:val="000000"/>
          <w:sz w:val="20"/>
          <w:szCs w:val="20"/>
        </w:rPr>
        <w:t>a new Joint Waste Strategy</w:t>
      </w:r>
      <w:r w:rsidR="003006F3">
        <w:rPr>
          <w:rFonts w:ascii="Arial" w:hAnsi="Arial" w:cs="Arial"/>
          <w:color w:val="000000"/>
          <w:sz w:val="20"/>
          <w:szCs w:val="20"/>
        </w:rPr>
        <w:t>. In addition</w:t>
      </w:r>
      <w:r w:rsidR="008B73AB">
        <w:rPr>
          <w:rFonts w:ascii="Arial" w:hAnsi="Arial" w:cs="Arial"/>
          <w:color w:val="000000"/>
          <w:sz w:val="20"/>
          <w:szCs w:val="20"/>
        </w:rPr>
        <w:t>,</w:t>
      </w:r>
      <w:r w:rsidR="003006F3">
        <w:rPr>
          <w:rFonts w:ascii="Arial" w:hAnsi="Arial" w:cs="Arial"/>
          <w:color w:val="000000"/>
          <w:sz w:val="20"/>
          <w:szCs w:val="20"/>
        </w:rPr>
        <w:t xml:space="preserve"> this work will include</w:t>
      </w:r>
      <w:r w:rsidRPr="003006F3">
        <w:rPr>
          <w:rFonts w:ascii="Arial" w:hAnsi="Arial" w:cs="Arial"/>
          <w:color w:val="000000"/>
          <w:sz w:val="20"/>
          <w:szCs w:val="20"/>
        </w:rPr>
        <w:t xml:space="preserve"> </w:t>
      </w:r>
      <w:r w:rsidR="003006F3">
        <w:rPr>
          <w:rFonts w:ascii="Arial" w:hAnsi="Arial" w:cs="Arial"/>
          <w:color w:val="000000"/>
          <w:sz w:val="20"/>
          <w:szCs w:val="20"/>
        </w:rPr>
        <w:t>developing and managing the resident engagement and input to the strategy finalisation and adoption process</w:t>
      </w:r>
      <w:r w:rsidRPr="003006F3">
        <w:rPr>
          <w:rFonts w:ascii="Arial" w:hAnsi="Arial" w:cs="Arial"/>
          <w:color w:val="000000"/>
          <w:sz w:val="20"/>
          <w:szCs w:val="20"/>
        </w:rPr>
        <w:t>. This will be a strategy which builds on existing success and drives further improvement in terms of reducing waste, recycling more and recovering energy from the waste that can’t be recycled to provide low carbon heat and energy for local residents.</w:t>
      </w:r>
      <w:bookmarkEnd w:id="3"/>
      <w:r w:rsidRPr="003006F3">
        <w:rPr>
          <w:rFonts w:ascii="Arial" w:hAnsi="Arial" w:cs="Arial"/>
          <w:color w:val="000000"/>
          <w:sz w:val="20"/>
          <w:szCs w:val="20"/>
        </w:rPr>
        <w:t xml:space="preserve"> To develop new policies that ensure NLWA maximises the environmental benefits of pending legislative change: particularly in the areas of Consistency of Collections (CC), Extended Producer Responsibility (EPR), the introduction of a Deposit Return Scheme (DRS) and Carbon Capture and Utilisation Schemes (CCUS).</w:t>
      </w:r>
    </w:p>
    <w:p w14:paraId="1BC6FFBF" w14:textId="41AE267D" w:rsidR="00B03CA3" w:rsidRPr="008B73AB" w:rsidRDefault="00B03CA3" w:rsidP="00B03CA3">
      <w:pPr>
        <w:pStyle w:val="Default"/>
        <w:spacing w:after="37"/>
        <w:rPr>
          <w:rFonts w:ascii="Arial" w:hAnsi="Arial" w:cs="Arial"/>
          <w:color w:val="auto"/>
          <w:sz w:val="20"/>
          <w:szCs w:val="20"/>
        </w:rPr>
      </w:pPr>
      <w:bookmarkStart w:id="4" w:name="_Hlk83924405"/>
      <w:r w:rsidRPr="008B73AB">
        <w:rPr>
          <w:rFonts w:ascii="Arial" w:hAnsi="Arial" w:cs="Arial"/>
          <w:color w:val="auto"/>
          <w:sz w:val="20"/>
          <w:szCs w:val="20"/>
        </w:rPr>
        <w:t xml:space="preserve">The post holder will be responsible for engaging Borough officers to jointly produce a Joint Waste Strategy for north London and for developing and seeking approval for </w:t>
      </w:r>
      <w:r w:rsidR="00E90EA1">
        <w:rPr>
          <w:rFonts w:ascii="Arial" w:hAnsi="Arial" w:cs="Arial"/>
          <w:color w:val="auto"/>
          <w:sz w:val="20"/>
          <w:szCs w:val="20"/>
        </w:rPr>
        <w:t xml:space="preserve">the strategy and for developing and agreeing </w:t>
      </w:r>
      <w:r w:rsidRPr="008B73AB">
        <w:rPr>
          <w:rFonts w:ascii="Arial" w:hAnsi="Arial" w:cs="Arial"/>
          <w:color w:val="auto"/>
          <w:sz w:val="20"/>
          <w:szCs w:val="20"/>
        </w:rPr>
        <w:t>policies that contribute to improved environmental and service outcomes</w:t>
      </w:r>
      <w:r w:rsidR="00E90EA1">
        <w:rPr>
          <w:rFonts w:ascii="Arial" w:hAnsi="Arial" w:cs="Arial"/>
          <w:color w:val="auto"/>
          <w:sz w:val="20"/>
          <w:szCs w:val="20"/>
        </w:rPr>
        <w:t xml:space="preserve">. The post holder will also </w:t>
      </w:r>
      <w:r w:rsidRPr="008B73AB">
        <w:rPr>
          <w:rFonts w:ascii="Arial" w:hAnsi="Arial" w:cs="Arial"/>
          <w:color w:val="auto"/>
          <w:sz w:val="20"/>
          <w:szCs w:val="20"/>
        </w:rPr>
        <w:t xml:space="preserve"> manage their implementation with a large body of stakeholders.</w:t>
      </w:r>
    </w:p>
    <w:p w14:paraId="17CF3A96" w14:textId="6B9133BC" w:rsidR="00B03CA3" w:rsidRPr="008B73AB" w:rsidRDefault="00B03CA3" w:rsidP="00B03CA3">
      <w:pPr>
        <w:pStyle w:val="Default"/>
        <w:spacing w:after="37"/>
        <w:rPr>
          <w:rFonts w:ascii="Arial" w:hAnsi="Arial" w:cs="Arial"/>
          <w:color w:val="auto"/>
          <w:sz w:val="20"/>
          <w:szCs w:val="20"/>
        </w:rPr>
      </w:pPr>
      <w:r w:rsidRPr="008B73AB">
        <w:rPr>
          <w:rFonts w:ascii="Arial" w:hAnsi="Arial" w:cs="Arial"/>
          <w:color w:val="auto"/>
          <w:sz w:val="20"/>
          <w:szCs w:val="20"/>
        </w:rPr>
        <w:t>The role also includes liaison with the North London Heat and Power Project (NLHPP) team, (who are responsible for building a new recycling facility and energy recovery facility in Enfield), to ensure consistency in the development and use of assets to further of our environmental ambitions. Additionally, there will be a need to link with all parts of the organisation to ensure everything we do contributes to the delivery of our overarching aspirations for improving the waste management service to residents in North London.</w:t>
      </w:r>
    </w:p>
    <w:p w14:paraId="04074F7B" w14:textId="21F77637" w:rsidR="00B03CA3" w:rsidRPr="008B73AB" w:rsidRDefault="00B03CA3" w:rsidP="00B03CA3">
      <w:pPr>
        <w:pStyle w:val="Default"/>
        <w:spacing w:after="37"/>
        <w:rPr>
          <w:rFonts w:ascii="Arial" w:hAnsi="Arial" w:cs="Arial"/>
          <w:color w:val="auto"/>
          <w:sz w:val="20"/>
          <w:szCs w:val="20"/>
        </w:rPr>
      </w:pPr>
      <w:r w:rsidRPr="008B73AB">
        <w:rPr>
          <w:rFonts w:ascii="Arial" w:hAnsi="Arial" w:cs="Arial"/>
          <w:color w:val="auto"/>
          <w:sz w:val="20"/>
          <w:szCs w:val="20"/>
        </w:rPr>
        <w:t>It is expected that the post holder will also need to engage with government and the wider waste and environmental sector (private and public) to further promote the NLWA position on vital matters of environmental and waste management policy and strategy.</w:t>
      </w:r>
    </w:p>
    <w:bookmarkEnd w:id="4"/>
    <w:p w14:paraId="57F62E2C" w14:textId="77777777" w:rsidR="008B73AB" w:rsidRPr="008B73AB" w:rsidRDefault="008B73AB" w:rsidP="00B03CA3">
      <w:pPr>
        <w:rPr>
          <w:rFonts w:ascii="Arial" w:hAnsi="Arial" w:cs="Arial"/>
          <w:b/>
          <w:sz w:val="20"/>
          <w:szCs w:val="20"/>
        </w:rPr>
      </w:pPr>
    </w:p>
    <w:p w14:paraId="684C673B" w14:textId="4BB0C804" w:rsidR="00B03CA3" w:rsidRPr="008B73AB" w:rsidRDefault="00B03CA3" w:rsidP="00B03CA3">
      <w:pPr>
        <w:rPr>
          <w:rFonts w:ascii="Arial" w:hAnsi="Arial" w:cs="Arial"/>
          <w:sz w:val="20"/>
          <w:szCs w:val="20"/>
        </w:rPr>
      </w:pPr>
      <w:r w:rsidRPr="008B73AB">
        <w:rPr>
          <w:rFonts w:ascii="Arial" w:hAnsi="Arial" w:cs="Arial"/>
          <w:bCs/>
          <w:sz w:val="20"/>
          <w:szCs w:val="20"/>
        </w:rPr>
        <w:lastRenderedPageBreak/>
        <w:t>Example outcomes or objectives that this role will deliver include: Producing</w:t>
      </w:r>
      <w:r w:rsidRPr="008B73AB">
        <w:rPr>
          <w:rFonts w:ascii="Arial" w:hAnsi="Arial" w:cs="Arial"/>
          <w:b/>
          <w:sz w:val="20"/>
          <w:szCs w:val="20"/>
        </w:rPr>
        <w:t xml:space="preserve"> </w:t>
      </w:r>
      <w:r w:rsidRPr="008B73AB">
        <w:rPr>
          <w:rFonts w:ascii="Arial" w:hAnsi="Arial" w:cs="Arial"/>
          <w:sz w:val="20"/>
          <w:szCs w:val="20"/>
        </w:rPr>
        <w:t>high-quality quantitative and qualitative analysis to support the future development of Strategy for the Authority, producing evidenced based, publicly available reports about the development of Policy and Strategies and seeking approval for proposed approaches which contribute to the achievement of our stated environmental and value outcomes.</w:t>
      </w:r>
    </w:p>
    <w:p w14:paraId="50F5A7B4" w14:textId="4BBADFAD" w:rsidR="00B03CA3" w:rsidRPr="008B73AB" w:rsidRDefault="00B03CA3" w:rsidP="00B03CA3">
      <w:pPr>
        <w:pStyle w:val="Default"/>
        <w:spacing w:after="37"/>
        <w:rPr>
          <w:rFonts w:ascii="Arial" w:hAnsi="Arial" w:cs="Arial"/>
          <w:color w:val="auto"/>
          <w:sz w:val="20"/>
          <w:szCs w:val="20"/>
        </w:rPr>
      </w:pPr>
      <w:r w:rsidRPr="008B73AB">
        <w:rPr>
          <w:rFonts w:ascii="Arial" w:hAnsi="Arial" w:cs="Arial"/>
          <w:color w:val="auto"/>
          <w:sz w:val="20"/>
          <w:szCs w:val="20"/>
        </w:rPr>
        <w:t>The post holder will also need to ensure active engagement and understanding by working closely with a large and complex range of stakeholders as we manage change and to develop internal policies that contribute to the efficient and safe operation of the Authority.</w:t>
      </w:r>
    </w:p>
    <w:p w14:paraId="4DDBEF00"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6022D974" w14:textId="77777777" w:rsidR="005D386E" w:rsidRPr="007B65FB"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7B65FB">
        <w:rPr>
          <w:rFonts w:ascii="Arial" w:hAnsi="Arial" w:cs="Arial"/>
          <w:b/>
          <w:bCs/>
          <w:sz w:val="20"/>
          <w:szCs w:val="20"/>
        </w:rPr>
        <w:t>About you</w:t>
      </w:r>
    </w:p>
    <w:p w14:paraId="73888039" w14:textId="01F2FC2B" w:rsidR="00133E3A" w:rsidRPr="00133E3A" w:rsidRDefault="00133E3A" w:rsidP="00133E3A">
      <w:pPr>
        <w:pStyle w:val="Default"/>
        <w:rPr>
          <w:rFonts w:ascii="Arial" w:hAnsi="Arial" w:cs="Arial"/>
          <w:color w:val="auto"/>
          <w:sz w:val="20"/>
          <w:szCs w:val="20"/>
        </w:rPr>
      </w:pPr>
      <w:bookmarkStart w:id="5" w:name="_Hlk83924676"/>
      <w:r w:rsidRPr="00133E3A">
        <w:rPr>
          <w:rFonts w:ascii="Arial" w:hAnsi="Arial" w:cs="Arial"/>
          <w:color w:val="auto"/>
          <w:sz w:val="20"/>
          <w:szCs w:val="20"/>
        </w:rPr>
        <w:t xml:space="preserve">The post holder is expected to have substantial experience of working in one or more of these areas and the ability to gain an understanding and knowledge of a number of others:  </w:t>
      </w:r>
    </w:p>
    <w:p w14:paraId="56AC0FA1" w14:textId="77777777" w:rsidR="00133E3A" w:rsidRPr="00133E3A" w:rsidRDefault="00133E3A" w:rsidP="00133E3A">
      <w:pPr>
        <w:pStyle w:val="Default"/>
        <w:rPr>
          <w:rFonts w:ascii="Arial" w:hAnsi="Arial" w:cs="Arial"/>
          <w:color w:val="auto"/>
          <w:sz w:val="20"/>
          <w:szCs w:val="20"/>
        </w:rPr>
      </w:pPr>
    </w:p>
    <w:p w14:paraId="21E07652" w14:textId="77777777" w:rsidR="00133E3A" w:rsidRPr="00133E3A" w:rsidRDefault="00133E3A" w:rsidP="00133E3A">
      <w:pPr>
        <w:pStyle w:val="Default"/>
        <w:numPr>
          <w:ilvl w:val="0"/>
          <w:numId w:val="12"/>
        </w:numPr>
        <w:rPr>
          <w:rFonts w:ascii="Arial" w:hAnsi="Arial" w:cs="Arial"/>
          <w:color w:val="auto"/>
          <w:sz w:val="20"/>
          <w:szCs w:val="20"/>
        </w:rPr>
      </w:pPr>
      <w:r w:rsidRPr="00133E3A">
        <w:rPr>
          <w:rFonts w:ascii="Arial" w:hAnsi="Arial" w:cs="Arial"/>
          <w:color w:val="auto"/>
          <w:sz w:val="20"/>
          <w:szCs w:val="20"/>
        </w:rPr>
        <w:t xml:space="preserve">Experience and understanding of local government </w:t>
      </w:r>
    </w:p>
    <w:p w14:paraId="3B27F1AB" w14:textId="61C09CA4" w:rsidR="00133E3A" w:rsidRPr="00133E3A" w:rsidRDefault="00133E3A" w:rsidP="00133E3A">
      <w:pPr>
        <w:pStyle w:val="Default"/>
        <w:numPr>
          <w:ilvl w:val="0"/>
          <w:numId w:val="12"/>
        </w:numPr>
        <w:rPr>
          <w:rFonts w:ascii="Arial" w:hAnsi="Arial" w:cs="Arial"/>
          <w:color w:val="auto"/>
          <w:sz w:val="20"/>
          <w:szCs w:val="20"/>
        </w:rPr>
      </w:pPr>
      <w:r w:rsidRPr="00133E3A">
        <w:rPr>
          <w:rFonts w:ascii="Arial" w:hAnsi="Arial" w:cs="Arial"/>
          <w:color w:val="auto"/>
          <w:sz w:val="20"/>
          <w:szCs w:val="20"/>
        </w:rPr>
        <w:t xml:space="preserve">Strong communication and report writing skills </w:t>
      </w:r>
    </w:p>
    <w:p w14:paraId="5E932987" w14:textId="157B1C90" w:rsidR="00133E3A" w:rsidRPr="00133E3A" w:rsidRDefault="00133E3A" w:rsidP="00133E3A">
      <w:pPr>
        <w:pStyle w:val="Default"/>
        <w:numPr>
          <w:ilvl w:val="0"/>
          <w:numId w:val="12"/>
        </w:numPr>
        <w:rPr>
          <w:rFonts w:ascii="Arial" w:hAnsi="Arial" w:cs="Arial"/>
          <w:color w:val="auto"/>
          <w:sz w:val="20"/>
          <w:szCs w:val="20"/>
        </w:rPr>
      </w:pPr>
      <w:r w:rsidRPr="00133E3A">
        <w:rPr>
          <w:rFonts w:ascii="Arial" w:hAnsi="Arial" w:cs="Arial"/>
          <w:color w:val="auto"/>
          <w:sz w:val="20"/>
          <w:szCs w:val="20"/>
        </w:rPr>
        <w:t xml:space="preserve">Ability to analyse and understand a range of information and data coupled with an ability to effectively use a wide evidence base to solve challenging problems. Data, research, performance management and monitoring experience is needed combined with an ability to handle large datasets. </w:t>
      </w:r>
    </w:p>
    <w:p w14:paraId="1D72389F" w14:textId="4158E6A2" w:rsidR="00133E3A" w:rsidRPr="00133E3A" w:rsidRDefault="00133E3A" w:rsidP="00E93725">
      <w:pPr>
        <w:pStyle w:val="Default"/>
        <w:numPr>
          <w:ilvl w:val="0"/>
          <w:numId w:val="12"/>
        </w:numPr>
        <w:rPr>
          <w:rFonts w:ascii="Arial" w:hAnsi="Arial" w:cs="Arial"/>
          <w:color w:val="auto"/>
          <w:sz w:val="20"/>
          <w:szCs w:val="20"/>
        </w:rPr>
      </w:pPr>
      <w:r w:rsidRPr="00133E3A">
        <w:rPr>
          <w:rFonts w:ascii="Arial" w:hAnsi="Arial" w:cs="Arial"/>
          <w:color w:val="auto"/>
          <w:sz w:val="20"/>
          <w:szCs w:val="20"/>
        </w:rPr>
        <w:t xml:space="preserve">Proven work ethic and initiative including innovation and future thinking </w:t>
      </w:r>
    </w:p>
    <w:p w14:paraId="41F2E7DB" w14:textId="77777777" w:rsidR="00133E3A" w:rsidRPr="00133E3A" w:rsidRDefault="00133E3A" w:rsidP="00133E3A">
      <w:pPr>
        <w:pStyle w:val="Default"/>
        <w:numPr>
          <w:ilvl w:val="0"/>
          <w:numId w:val="12"/>
        </w:numPr>
        <w:rPr>
          <w:rFonts w:ascii="Arial" w:hAnsi="Arial" w:cs="Arial"/>
          <w:color w:val="auto"/>
          <w:sz w:val="20"/>
          <w:szCs w:val="20"/>
        </w:rPr>
      </w:pPr>
      <w:r w:rsidRPr="00133E3A">
        <w:rPr>
          <w:rFonts w:ascii="Arial" w:hAnsi="Arial" w:cs="Arial"/>
          <w:color w:val="auto"/>
          <w:sz w:val="20"/>
          <w:szCs w:val="20"/>
        </w:rPr>
        <w:t xml:space="preserve">Engagement </w:t>
      </w:r>
    </w:p>
    <w:p w14:paraId="1EB589F6" w14:textId="77777777" w:rsidR="00133E3A" w:rsidRPr="00133E3A" w:rsidRDefault="00133E3A" w:rsidP="00133E3A">
      <w:pPr>
        <w:pStyle w:val="Default"/>
        <w:numPr>
          <w:ilvl w:val="0"/>
          <w:numId w:val="12"/>
        </w:numPr>
        <w:rPr>
          <w:rFonts w:ascii="Arial" w:hAnsi="Arial" w:cs="Arial"/>
          <w:color w:val="auto"/>
          <w:sz w:val="20"/>
          <w:szCs w:val="20"/>
        </w:rPr>
      </w:pPr>
      <w:r w:rsidRPr="00133E3A">
        <w:rPr>
          <w:rFonts w:ascii="Arial" w:hAnsi="Arial" w:cs="Arial"/>
          <w:color w:val="auto"/>
          <w:sz w:val="20"/>
          <w:szCs w:val="20"/>
        </w:rPr>
        <w:t xml:space="preserve">Strategic planning, development, implementation and monitoring </w:t>
      </w:r>
    </w:p>
    <w:p w14:paraId="34E2471C" w14:textId="77777777" w:rsidR="00133E3A" w:rsidRPr="00133E3A" w:rsidRDefault="00133E3A" w:rsidP="00133E3A">
      <w:pPr>
        <w:pStyle w:val="Default"/>
        <w:numPr>
          <w:ilvl w:val="0"/>
          <w:numId w:val="12"/>
        </w:numPr>
        <w:rPr>
          <w:rFonts w:ascii="Arial" w:hAnsi="Arial" w:cs="Arial"/>
          <w:color w:val="auto"/>
          <w:sz w:val="20"/>
          <w:szCs w:val="20"/>
        </w:rPr>
      </w:pPr>
      <w:r w:rsidRPr="00133E3A">
        <w:rPr>
          <w:rFonts w:ascii="Arial" w:hAnsi="Arial" w:cs="Arial"/>
          <w:color w:val="auto"/>
          <w:sz w:val="20"/>
          <w:szCs w:val="20"/>
        </w:rPr>
        <w:t xml:space="preserve">Project and risk management </w:t>
      </w:r>
    </w:p>
    <w:p w14:paraId="67CED9EE" w14:textId="0A94BE21" w:rsidR="00133E3A" w:rsidRPr="00133E3A" w:rsidRDefault="00133E3A" w:rsidP="00133E3A">
      <w:pPr>
        <w:pStyle w:val="Default"/>
        <w:numPr>
          <w:ilvl w:val="0"/>
          <w:numId w:val="12"/>
        </w:numPr>
        <w:rPr>
          <w:rFonts w:ascii="Arial" w:hAnsi="Arial" w:cs="Arial"/>
          <w:color w:val="auto"/>
          <w:sz w:val="20"/>
          <w:szCs w:val="20"/>
        </w:rPr>
      </w:pPr>
      <w:r w:rsidRPr="00133E3A">
        <w:rPr>
          <w:rFonts w:ascii="Arial" w:hAnsi="Arial" w:cs="Arial"/>
          <w:color w:val="auto"/>
          <w:sz w:val="20"/>
          <w:szCs w:val="20"/>
        </w:rPr>
        <w:t xml:space="preserve">Service review and redesign </w:t>
      </w:r>
    </w:p>
    <w:p w14:paraId="4C5D6822" w14:textId="4F4C9FEA" w:rsidR="00133E3A" w:rsidRPr="00133E3A" w:rsidRDefault="00133E3A" w:rsidP="00F553DB">
      <w:pPr>
        <w:pStyle w:val="Default"/>
        <w:numPr>
          <w:ilvl w:val="0"/>
          <w:numId w:val="11"/>
        </w:numPr>
        <w:spacing w:after="120" w:line="280" w:lineRule="atLeast"/>
        <w:rPr>
          <w:rFonts w:ascii="Arial" w:hAnsi="Arial" w:cs="Arial"/>
          <w:sz w:val="20"/>
          <w:szCs w:val="20"/>
        </w:rPr>
      </w:pPr>
      <w:r w:rsidRPr="00133E3A">
        <w:rPr>
          <w:rFonts w:ascii="Arial" w:hAnsi="Arial" w:cs="Arial"/>
          <w:color w:val="auto"/>
          <w:sz w:val="20"/>
          <w:szCs w:val="20"/>
        </w:rPr>
        <w:t>It is also desirable for the post holder to have e</w:t>
      </w:r>
      <w:r w:rsidRPr="00133E3A">
        <w:rPr>
          <w:rFonts w:ascii="Arial" w:hAnsi="Arial" w:cs="Arial"/>
          <w:sz w:val="20"/>
          <w:szCs w:val="20"/>
        </w:rPr>
        <w:t xml:space="preserve">xperience of, or an understanding of, the challenges faced by the waste management sector and/or a passion to contribute to tackling the growing climate emergency  </w:t>
      </w:r>
    </w:p>
    <w:bookmarkEnd w:id="5"/>
    <w:p w14:paraId="3461D779"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6E73B8AF" w14:textId="77777777" w:rsidR="00146DD7" w:rsidRPr="00146DD7" w:rsidRDefault="00146DD7" w:rsidP="00146DD7">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Work Environment:</w:t>
      </w:r>
    </w:p>
    <w:p w14:paraId="0632AF92" w14:textId="77777777" w:rsidR="008B73AB" w:rsidRPr="008B73AB" w:rsidRDefault="008B73AB" w:rsidP="008B73AB">
      <w:pPr>
        <w:ind w:right="-334"/>
        <w:rPr>
          <w:rFonts w:ascii="Arial" w:hAnsi="Arial" w:cs="Arial"/>
          <w:sz w:val="20"/>
          <w:szCs w:val="20"/>
        </w:rPr>
      </w:pPr>
      <w:r w:rsidRPr="008B73AB">
        <w:rPr>
          <w:rFonts w:ascii="Arial" w:hAnsi="Arial" w:cs="Arial"/>
          <w:sz w:val="20"/>
          <w:szCs w:val="20"/>
        </w:rPr>
        <w:t xml:space="preserve">The NLWA offices are in Tottenham Hale; 2 minutes from the Tube station with great service and amenity links close by. The post holder will be required to work flexibly with time split between the office and home working and although infrequent there is a requirement to attend in person meetings with suppliers and the constituent boroughs at their premises across north London. </w:t>
      </w:r>
    </w:p>
    <w:p w14:paraId="3CF2D8B6" w14:textId="77777777" w:rsidR="00146DD7" w:rsidRDefault="00146DD7" w:rsidP="00146DD7">
      <w:pPr>
        <w:spacing w:after="0" w:line="240" w:lineRule="auto"/>
        <w:rPr>
          <w:rFonts w:ascii="Arial" w:hAnsi="Arial" w:cs="Arial"/>
          <w:sz w:val="20"/>
          <w:szCs w:val="20"/>
        </w:rPr>
      </w:pPr>
    </w:p>
    <w:p w14:paraId="274A4066" w14:textId="77777777"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People Management Responsibilities:</w:t>
      </w:r>
    </w:p>
    <w:p w14:paraId="56FB5DE9" w14:textId="02F34B7C" w:rsidR="00B03CA3" w:rsidRPr="00B03CA3" w:rsidRDefault="00B03CA3" w:rsidP="00B03CA3">
      <w:pPr>
        <w:pStyle w:val="Default"/>
        <w:rPr>
          <w:rFonts w:ascii="Arial" w:hAnsi="Arial" w:cs="Arial"/>
          <w:sz w:val="20"/>
          <w:szCs w:val="20"/>
        </w:rPr>
      </w:pPr>
      <w:r w:rsidRPr="00B03CA3">
        <w:rPr>
          <w:rFonts w:ascii="Arial" w:hAnsi="Arial" w:cs="Arial"/>
          <w:sz w:val="20"/>
          <w:szCs w:val="20"/>
        </w:rPr>
        <w:t>The post has no line management responsibility</w:t>
      </w:r>
      <w:r>
        <w:rPr>
          <w:rFonts w:ascii="Arial" w:hAnsi="Arial" w:cs="Arial"/>
          <w:sz w:val="20"/>
          <w:szCs w:val="20"/>
        </w:rPr>
        <w:t>.</w:t>
      </w:r>
    </w:p>
    <w:p w14:paraId="0FB78278" w14:textId="77777777" w:rsidR="00146DD7" w:rsidRPr="00146DD7" w:rsidRDefault="00146DD7" w:rsidP="00146DD7">
      <w:pPr>
        <w:spacing w:after="0" w:line="240" w:lineRule="auto"/>
        <w:rPr>
          <w:rFonts w:ascii="Arial" w:hAnsi="Arial" w:cs="Arial"/>
          <w:b/>
          <w:sz w:val="20"/>
          <w:szCs w:val="20"/>
        </w:rPr>
      </w:pPr>
    </w:p>
    <w:p w14:paraId="776BBC51" w14:textId="77777777"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Relationships:</w:t>
      </w:r>
    </w:p>
    <w:p w14:paraId="128A5213" w14:textId="3E023795" w:rsidR="00B03CA3" w:rsidRPr="00B03CA3" w:rsidRDefault="00B03CA3" w:rsidP="008B73AB">
      <w:pPr>
        <w:pStyle w:val="Default"/>
        <w:rPr>
          <w:rFonts w:ascii="Arial" w:hAnsi="Arial" w:cs="Arial"/>
          <w:color w:val="auto"/>
          <w:sz w:val="20"/>
          <w:szCs w:val="20"/>
        </w:rPr>
      </w:pPr>
      <w:r w:rsidRPr="00B03CA3">
        <w:rPr>
          <w:rFonts w:ascii="Arial" w:hAnsi="Arial" w:cs="Arial"/>
          <w:color w:val="auto"/>
          <w:sz w:val="20"/>
          <w:szCs w:val="20"/>
        </w:rPr>
        <w:t>The post holder will</w:t>
      </w:r>
      <w:r w:rsidR="008B73AB">
        <w:rPr>
          <w:rFonts w:ascii="Arial" w:hAnsi="Arial" w:cs="Arial"/>
          <w:color w:val="auto"/>
          <w:sz w:val="20"/>
          <w:szCs w:val="20"/>
        </w:rPr>
        <w:t xml:space="preserve"> r</w:t>
      </w:r>
      <w:r w:rsidRPr="00B03CA3">
        <w:rPr>
          <w:rFonts w:ascii="Arial" w:hAnsi="Arial" w:cs="Arial"/>
          <w:color w:val="auto"/>
          <w:sz w:val="20"/>
          <w:szCs w:val="20"/>
        </w:rPr>
        <w:t>eport to the Head of Strategy and Services</w:t>
      </w:r>
      <w:r w:rsidR="008B73AB">
        <w:rPr>
          <w:rFonts w:ascii="Arial" w:hAnsi="Arial" w:cs="Arial"/>
          <w:color w:val="auto"/>
          <w:sz w:val="20"/>
          <w:szCs w:val="20"/>
        </w:rPr>
        <w:t xml:space="preserve"> and b</w:t>
      </w:r>
      <w:r w:rsidRPr="00B03CA3">
        <w:rPr>
          <w:rFonts w:ascii="Arial" w:hAnsi="Arial" w:cs="Arial"/>
          <w:color w:val="auto"/>
          <w:sz w:val="20"/>
          <w:szCs w:val="20"/>
        </w:rPr>
        <w:t>e part of the Strategy and Services team within the Authority and work closely with the Strategy and Policy Manager.</w:t>
      </w:r>
    </w:p>
    <w:p w14:paraId="5F7B6656" w14:textId="77777777" w:rsidR="00B03CA3" w:rsidRPr="00B03CA3" w:rsidRDefault="00B03CA3" w:rsidP="00B03CA3">
      <w:pPr>
        <w:pStyle w:val="Default"/>
        <w:rPr>
          <w:rFonts w:ascii="Arial" w:hAnsi="Arial" w:cs="Arial"/>
          <w:color w:val="auto"/>
          <w:sz w:val="20"/>
          <w:szCs w:val="20"/>
        </w:rPr>
      </w:pPr>
    </w:p>
    <w:p w14:paraId="1C11DD5E" w14:textId="77777777" w:rsidR="00B03CA3" w:rsidRPr="00B03CA3" w:rsidRDefault="00B03CA3" w:rsidP="008B73AB">
      <w:pPr>
        <w:pStyle w:val="Default"/>
        <w:rPr>
          <w:rFonts w:ascii="Arial" w:hAnsi="Arial" w:cs="Arial"/>
          <w:color w:val="auto"/>
          <w:sz w:val="20"/>
          <w:szCs w:val="20"/>
        </w:rPr>
      </w:pPr>
      <w:r w:rsidRPr="00B03CA3">
        <w:rPr>
          <w:rFonts w:ascii="Arial" w:hAnsi="Arial" w:cs="Arial"/>
          <w:color w:val="auto"/>
          <w:sz w:val="20"/>
          <w:szCs w:val="20"/>
        </w:rPr>
        <w:lastRenderedPageBreak/>
        <w:t>The post holder is expected to develop and maintain relationships across the organisation, with elected members as appropriate, partner organisations, government departments and customers as dictated by the projects, roles and tasks that they will be carrying out. The post holder will also actively seek to make effective relationships with colleagues across the Strategy and Services team and the wider NLWA family.</w:t>
      </w:r>
    </w:p>
    <w:p w14:paraId="1FC39945" w14:textId="77777777" w:rsidR="00146DD7" w:rsidRDefault="00146DD7" w:rsidP="00AB1E05">
      <w:pPr>
        <w:pStyle w:val="ListParagraph"/>
        <w:autoSpaceDE w:val="0"/>
        <w:autoSpaceDN w:val="0"/>
        <w:adjustRightInd w:val="0"/>
        <w:spacing w:after="0" w:line="240" w:lineRule="auto"/>
        <w:ind w:left="0"/>
        <w:rPr>
          <w:rFonts w:ascii="Arial" w:hAnsi="Arial" w:cs="Arial"/>
          <w:b/>
          <w:sz w:val="20"/>
          <w:szCs w:val="20"/>
        </w:rPr>
      </w:pPr>
    </w:p>
    <w:p w14:paraId="3B94CF19" w14:textId="77777777" w:rsidR="005C12B8" w:rsidRPr="00146DD7" w:rsidRDefault="005C12B8" w:rsidP="00AB1E05">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t>Over to you</w:t>
      </w:r>
    </w:p>
    <w:p w14:paraId="7152095C" w14:textId="77777777" w:rsidR="005D386E" w:rsidRPr="00146DD7"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We’re ready to welcome your ideas, your views, and your rebellious spirit. Help us redefine how we’re</w:t>
      </w:r>
      <w:r w:rsidR="006C6E34" w:rsidRPr="00146DD7">
        <w:rPr>
          <w:rFonts w:ascii="Arial" w:hAnsi="Arial" w:cs="Arial"/>
          <w:sz w:val="20"/>
          <w:szCs w:val="20"/>
        </w:rPr>
        <w:t xml:space="preserve"> </w:t>
      </w:r>
      <w:r w:rsidRPr="00146DD7">
        <w:rPr>
          <w:rFonts w:ascii="Arial" w:hAnsi="Arial" w:cs="Arial"/>
          <w:sz w:val="20"/>
          <w:szCs w:val="20"/>
        </w:rPr>
        <w:t>supporting people, and we’ll redefine what a career can be. If that sounds good to you, we’d love to talk</w:t>
      </w:r>
    </w:p>
    <w:p w14:paraId="0562CB0E"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3642E1D2" w14:textId="77777777" w:rsidR="00836189" w:rsidRPr="00146DD7" w:rsidRDefault="00836189" w:rsidP="00836189">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5BB8924B" w14:textId="77777777" w:rsidR="00836189" w:rsidRPr="00146DD7" w:rsidRDefault="00836189" w:rsidP="00836189">
      <w:pPr>
        <w:spacing w:after="0" w:line="240" w:lineRule="auto"/>
        <w:rPr>
          <w:rFonts w:ascii="Arial" w:hAnsi="Arial" w:cs="Arial"/>
          <w:sz w:val="20"/>
          <w:szCs w:val="20"/>
          <w:lang w:val="en"/>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34CE0A41" w14:textId="77777777" w:rsidR="00836189" w:rsidRDefault="00836189" w:rsidP="005D386E">
      <w:pPr>
        <w:autoSpaceDE w:val="0"/>
        <w:autoSpaceDN w:val="0"/>
        <w:adjustRightInd w:val="0"/>
        <w:spacing w:after="0" w:line="240" w:lineRule="auto"/>
        <w:rPr>
          <w:rFonts w:ascii="Arial" w:hAnsi="Arial" w:cs="Arial"/>
          <w:b/>
          <w:bCs/>
          <w:sz w:val="20"/>
          <w:szCs w:val="20"/>
        </w:rPr>
      </w:pPr>
    </w:p>
    <w:p w14:paraId="08C0176B"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051CBB2C" w14:textId="77777777" w:rsidR="005C12B8" w:rsidRDefault="00146DD7" w:rsidP="005C12B8">
      <w:pPr>
        <w:pStyle w:val="NoSpacing"/>
        <w:rPr>
          <w:rFonts w:ascii="Arial" w:hAnsi="Arial" w:cs="Arial"/>
          <w:sz w:val="20"/>
          <w:szCs w:val="20"/>
        </w:rPr>
      </w:pPr>
      <w:r w:rsidRPr="00146DD7">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6D98A12B" w14:textId="77777777" w:rsidR="00146DD7" w:rsidRPr="00146DD7" w:rsidRDefault="00146DD7" w:rsidP="005C12B8">
      <w:pPr>
        <w:pStyle w:val="NoSpacing"/>
        <w:rPr>
          <w:rFonts w:ascii="Arial" w:hAnsi="Arial" w:cs="Arial"/>
          <w:b/>
          <w:sz w:val="20"/>
          <w:szCs w:val="20"/>
        </w:rPr>
      </w:pPr>
    </w:p>
    <w:p w14:paraId="5EA52A8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4198F50B"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2946DB82"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285EE24F"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997CC1D"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640FF54E" w14:textId="77777777" w:rsidR="00836189" w:rsidRPr="00146DD7" w:rsidRDefault="00836189" w:rsidP="00836189">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Asking for Adjustments </w:t>
      </w:r>
    </w:p>
    <w:p w14:paraId="1472C38F" w14:textId="77777777" w:rsidR="00836189" w:rsidRPr="00146DD7" w:rsidRDefault="00836189" w:rsidP="00836189">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110FFD37" w14:textId="77777777" w:rsidR="00836189" w:rsidRDefault="00836189" w:rsidP="005D386E">
      <w:pPr>
        <w:autoSpaceDE w:val="0"/>
        <w:autoSpaceDN w:val="0"/>
        <w:adjustRightInd w:val="0"/>
        <w:spacing w:after="0" w:line="240" w:lineRule="auto"/>
        <w:rPr>
          <w:rFonts w:ascii="Arial" w:hAnsi="Arial" w:cs="Arial"/>
          <w:sz w:val="20"/>
          <w:szCs w:val="20"/>
        </w:rPr>
      </w:pPr>
    </w:p>
    <w:p w14:paraId="77328E5B" w14:textId="77777777" w:rsidR="000F4BA6" w:rsidRPr="000F4BA6" w:rsidRDefault="000F4BA6" w:rsidP="000F4BA6">
      <w:pPr>
        <w:autoSpaceDE w:val="0"/>
        <w:autoSpaceDN w:val="0"/>
        <w:adjustRightInd w:val="0"/>
        <w:spacing w:after="0" w:line="240" w:lineRule="auto"/>
        <w:rPr>
          <w:rFonts w:ascii="Arial" w:hAnsi="Arial" w:cs="Arial"/>
          <w:b/>
          <w:sz w:val="20"/>
          <w:szCs w:val="20"/>
        </w:rPr>
      </w:pPr>
      <w:r w:rsidRPr="000F4BA6">
        <w:rPr>
          <w:rFonts w:ascii="Arial" w:hAnsi="Arial" w:cs="Arial"/>
          <w:b/>
          <w:sz w:val="20"/>
          <w:szCs w:val="20"/>
        </w:rPr>
        <w:t xml:space="preserve">Note: </w:t>
      </w:r>
    </w:p>
    <w:p w14:paraId="6CF7AC11" w14:textId="77777777" w:rsidR="002E6CC9" w:rsidRPr="002364D0" w:rsidRDefault="002E6CC9" w:rsidP="002E6CC9">
      <w:pPr>
        <w:spacing w:after="0" w:line="240" w:lineRule="auto"/>
        <w:jc w:val="both"/>
        <w:rPr>
          <w:rFonts w:ascii="Calibri" w:eastAsia="Times New Roman" w:hAnsi="Calibri" w:cs="Calibri"/>
          <w:b/>
          <w:bCs/>
          <w:sz w:val="24"/>
          <w:szCs w:val="24"/>
          <w:lang w:val="en" w:eastAsia="en-GB"/>
        </w:rPr>
      </w:pPr>
      <w:r w:rsidRPr="002364D0">
        <w:rPr>
          <w:rFonts w:ascii="Calibri" w:eastAsia="Times New Roman" w:hAnsi="Calibri" w:cs="Calibri"/>
          <w:b/>
          <w:bCs/>
          <w:sz w:val="24"/>
          <w:szCs w:val="24"/>
          <w:lang w:val="en" w:eastAsia="en-GB"/>
        </w:rPr>
        <w:t>Working for Camden</w:t>
      </w:r>
    </w:p>
    <w:p w14:paraId="7490FAE3" w14:textId="77777777" w:rsidR="002E6CC9" w:rsidRPr="00146DD7" w:rsidRDefault="002E6CC9" w:rsidP="002E6CC9">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p>
    <w:p w14:paraId="0AC329AA" w14:textId="77777777" w:rsidR="002E6CC9" w:rsidRDefault="002E6CC9" w:rsidP="000F4BA6">
      <w:pPr>
        <w:autoSpaceDE w:val="0"/>
        <w:autoSpaceDN w:val="0"/>
        <w:adjustRightInd w:val="0"/>
        <w:spacing w:after="0" w:line="240" w:lineRule="auto"/>
        <w:rPr>
          <w:rFonts w:ascii="Arial" w:hAnsi="Arial" w:cs="Arial"/>
          <w:sz w:val="20"/>
          <w:szCs w:val="20"/>
        </w:rPr>
      </w:pPr>
    </w:p>
    <w:p w14:paraId="5E77D254" w14:textId="78F5DA43" w:rsidR="000F4BA6" w:rsidRPr="00146DD7" w:rsidRDefault="000F4BA6" w:rsidP="000F4BA6">
      <w:pPr>
        <w:autoSpaceDE w:val="0"/>
        <w:autoSpaceDN w:val="0"/>
        <w:adjustRightInd w:val="0"/>
        <w:spacing w:after="0" w:line="240" w:lineRule="auto"/>
        <w:rPr>
          <w:rFonts w:ascii="Arial" w:hAnsi="Arial" w:cs="Arial"/>
          <w:sz w:val="20"/>
          <w:szCs w:val="20"/>
        </w:rPr>
      </w:pPr>
      <w:r w:rsidRPr="000F4BA6">
        <w:rPr>
          <w:rFonts w:ascii="Arial" w:hAnsi="Arial" w:cs="Arial"/>
          <w:sz w:val="20"/>
          <w:szCs w:val="20"/>
        </w:rPr>
        <w:lastRenderedPageBreak/>
        <w:t>This document is for use during recruitment, setting objectives as part of the performance management process and other people management purposes.  It does not form part of an employee’s contract of employment.</w:t>
      </w:r>
    </w:p>
    <w:sectPr w:rsidR="000F4BA6" w:rsidRPr="00146DD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99379" w14:textId="77777777" w:rsidR="00341C49" w:rsidRDefault="00341C49" w:rsidP="00613E6D">
      <w:pPr>
        <w:spacing w:after="0" w:line="240" w:lineRule="auto"/>
      </w:pPr>
      <w:r>
        <w:separator/>
      </w:r>
    </w:p>
  </w:endnote>
  <w:endnote w:type="continuationSeparator" w:id="0">
    <w:p w14:paraId="3FE9F23F" w14:textId="77777777" w:rsidR="00341C49" w:rsidRDefault="00341C49"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2F646" w14:textId="77777777" w:rsidR="00341C49" w:rsidRDefault="00341C49" w:rsidP="00613E6D">
      <w:pPr>
        <w:spacing w:after="0" w:line="240" w:lineRule="auto"/>
      </w:pPr>
      <w:r>
        <w:separator/>
      </w:r>
    </w:p>
  </w:footnote>
  <w:footnote w:type="continuationSeparator" w:id="0">
    <w:p w14:paraId="08CE6F91" w14:textId="77777777" w:rsidR="00341C49" w:rsidRDefault="00341C49"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56735"/>
    <w:multiLevelType w:val="hybridMultilevel"/>
    <w:tmpl w:val="4884448A"/>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6075C1"/>
    <w:multiLevelType w:val="hybridMultilevel"/>
    <w:tmpl w:val="833E60B2"/>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A12F98"/>
    <w:multiLevelType w:val="hybridMultilevel"/>
    <w:tmpl w:val="47B8E4F4"/>
    <w:lvl w:ilvl="0" w:tplc="C692581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630A64"/>
    <w:multiLevelType w:val="hybridMultilevel"/>
    <w:tmpl w:val="009CDD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0F400C"/>
    <w:multiLevelType w:val="hybridMultilevel"/>
    <w:tmpl w:val="436CE6AE"/>
    <w:lvl w:ilvl="0" w:tplc="FAA2E5E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0"/>
  </w:num>
  <w:num w:numId="5">
    <w:abstractNumId w:val="10"/>
  </w:num>
  <w:num w:numId="6">
    <w:abstractNumId w:val="9"/>
  </w:num>
  <w:num w:numId="7">
    <w:abstractNumId w:val="11"/>
  </w:num>
  <w:num w:numId="8">
    <w:abstractNumId w:val="1"/>
  </w:num>
  <w:num w:numId="9">
    <w:abstractNumId w:val="2"/>
  </w:num>
  <w:num w:numId="10">
    <w:abstractNumId w:val="6"/>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6E"/>
    <w:rsid w:val="000043D6"/>
    <w:rsid w:val="00061FAE"/>
    <w:rsid w:val="000F4BA6"/>
    <w:rsid w:val="0012229D"/>
    <w:rsid w:val="00133E3A"/>
    <w:rsid w:val="00146DD7"/>
    <w:rsid w:val="001575F2"/>
    <w:rsid w:val="00195C57"/>
    <w:rsid w:val="00255B15"/>
    <w:rsid w:val="002E6CC9"/>
    <w:rsid w:val="003006F3"/>
    <w:rsid w:val="00341C49"/>
    <w:rsid w:val="00394A5E"/>
    <w:rsid w:val="0049498A"/>
    <w:rsid w:val="005169A2"/>
    <w:rsid w:val="005C12B8"/>
    <w:rsid w:val="005D386E"/>
    <w:rsid w:val="005D4491"/>
    <w:rsid w:val="00613E6D"/>
    <w:rsid w:val="006C6E34"/>
    <w:rsid w:val="006E5720"/>
    <w:rsid w:val="00734E4F"/>
    <w:rsid w:val="007B65FB"/>
    <w:rsid w:val="00803F9D"/>
    <w:rsid w:val="00836189"/>
    <w:rsid w:val="008B73AB"/>
    <w:rsid w:val="008E7C14"/>
    <w:rsid w:val="00901FA3"/>
    <w:rsid w:val="00945527"/>
    <w:rsid w:val="00976206"/>
    <w:rsid w:val="00980CF7"/>
    <w:rsid w:val="00A84F58"/>
    <w:rsid w:val="00AB1E05"/>
    <w:rsid w:val="00B03CA3"/>
    <w:rsid w:val="00B51A0D"/>
    <w:rsid w:val="00B9092E"/>
    <w:rsid w:val="00B96648"/>
    <w:rsid w:val="00C46503"/>
    <w:rsid w:val="00C9725F"/>
    <w:rsid w:val="00CB424A"/>
    <w:rsid w:val="00D03977"/>
    <w:rsid w:val="00D67A2A"/>
    <w:rsid w:val="00E02089"/>
    <w:rsid w:val="00E107BB"/>
    <w:rsid w:val="00E2256A"/>
    <w:rsid w:val="00E366C1"/>
    <w:rsid w:val="00E90EA1"/>
    <w:rsid w:val="00EE2A7B"/>
    <w:rsid w:val="00EF7CFD"/>
    <w:rsid w:val="00F660BA"/>
    <w:rsid w:val="00FF1264"/>
    <w:rsid w:val="04B72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05B33D"/>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customStyle="1" w:styleId="Default">
    <w:name w:val="Default"/>
    <w:rsid w:val="00B03CA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E66F1E8C70341943B3124E9B957533A6" ma:contentTypeVersion="12" ma:contentTypeDescription="" ma:contentTypeScope="" ma:versionID="c21eb5db475f502b6261286fa1bc8152">
  <xsd:schema xmlns:xsd="http://www.w3.org/2001/XMLSchema" xmlns:xs="http://www.w3.org/2001/XMLSchema" xmlns:p="http://schemas.microsoft.com/office/2006/metadata/properties" xmlns:ns2="ff658550-531c-4822-bb53-008897151534" xmlns:ns3="00c0648d-ca76-4bd0-bbae-a2235789c047" xmlns:ns4="554c477e-1dac-4a8a-aba6-2576a306fe1b" targetNamespace="http://schemas.microsoft.com/office/2006/metadata/properties" ma:root="true" ma:fieldsID="1b5660b79f50101ef599885309b9b5ff" ns2:_="" ns3:_="" ns4:_="">
    <xsd:import namespace="ff658550-531c-4822-bb53-008897151534"/>
    <xsd:import namespace="00c0648d-ca76-4bd0-bbae-a2235789c047"/>
    <xsd:import namespace="554c477e-1dac-4a8a-aba6-2576a306fe1b"/>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c0648d-ca76-4bd0-bbae-a2235789c047"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4c477e-1dac-4a8a-aba6-2576a306fe1b"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f658550-531c-4822-bb53-008897151534">
      <Value>951</Value>
      <Value>954</Value>
      <Value>952</Value>
    </TaxCatchAll>
    <TaxKeywordTaxHTField xmlns="ff658550-531c-4822-bb53-008897151534">
      <Terms xmlns="http://schemas.microsoft.com/office/infopath/2007/PartnerControls">
        <TermInfo xmlns="http://schemas.microsoft.com/office/infopath/2007/PartnerControls">
          <TermName xmlns="http://schemas.microsoft.com/office/infopath/2007/PartnerControls">Job Profile</TermName>
          <TermId xmlns="http://schemas.microsoft.com/office/infopath/2007/PartnerControls">ff0917bb-17bf-4920-8642-0055d878d954</TermId>
        </TermInfo>
        <TermInfo xmlns="http://schemas.microsoft.com/office/infopath/2007/PartnerControls">
          <TermName xmlns="http://schemas.microsoft.com/office/infopath/2007/PartnerControls">Job capsules</TermName>
          <TermId xmlns="http://schemas.microsoft.com/office/infopath/2007/PartnerControls">58e64521-f574-4acd-9be3-dab838d2f4fd</TermId>
        </TermInfo>
        <TermInfo xmlns="http://schemas.microsoft.com/office/infopath/2007/PartnerControls">
          <TermName xmlns="http://schemas.microsoft.com/office/infopath/2007/PartnerControls">Job Description</TermName>
          <TermId xmlns="http://schemas.microsoft.com/office/infopath/2007/PartnerControls">b77c1ee2-741d-4a2e-a567-12470d3dbf84</TermId>
        </TermInfo>
      </Terms>
    </TaxKeywordTaxHTField>
    <d7725996dd1a42a295bea4447a9593ed xmlns="ff658550-531c-4822-bb53-008897151534">
      <Terms xmlns="http://schemas.microsoft.com/office/infopath/2007/PartnerControls"/>
    </d7725996dd1a42a295bea4447a9593e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2.xml><?xml version="1.0" encoding="utf-8"?>
<ds:datastoreItem xmlns:ds="http://schemas.openxmlformats.org/officeDocument/2006/customXml" ds:itemID="{37C15165-C77B-468A-A4C6-5C144B88D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00c0648d-ca76-4bd0-bbae-a2235789c047"/>
    <ds:schemaRef ds:uri="554c477e-1dac-4a8a-aba6-2576a306f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EEC3D-FA05-46EC-8EA9-2C39DD5D2D47}">
  <ds:schemaRefs>
    <ds:schemaRef ds:uri="http://purl.org/dc/terms/"/>
    <ds:schemaRef ds:uri="http://schemas.openxmlformats.org/package/2006/metadata/core-properties"/>
    <ds:schemaRef ds:uri="http://purl.org/dc/dcmitype/"/>
    <ds:schemaRef ds:uri="http://schemas.microsoft.com/office/infopath/2007/PartnerControls"/>
    <ds:schemaRef ds:uri="00c0648d-ca76-4bd0-bbae-a2235789c047"/>
    <ds:schemaRef ds:uri="http://purl.org/dc/elements/1.1/"/>
    <ds:schemaRef ds:uri="http://schemas.microsoft.com/office/2006/metadata/properties"/>
    <ds:schemaRef ds:uri="http://schemas.microsoft.com/office/2006/documentManagement/types"/>
    <ds:schemaRef ds:uri="ff658550-531c-4822-bb53-008897151534"/>
    <ds:schemaRef ds:uri="554c477e-1dac-4a8a-aba6-2576a306fe1b"/>
    <ds:schemaRef ds:uri="http://www.w3.org/XML/1998/namespace"/>
  </ds:schemaRefs>
</ds:datastoreItem>
</file>

<file path=customXml/itemProps4.xml><?xml version="1.0" encoding="utf-8"?>
<ds:datastoreItem xmlns:ds="http://schemas.openxmlformats.org/officeDocument/2006/customXml" ds:itemID="{D3D954BE-BFE9-4CCF-AB09-79089A5B8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1337</Words>
  <Characters>7626</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Job Description; Job capsules; Job Profile</cp:keywords>
  <dc:description/>
  <cp:lastModifiedBy>Gemma McAdams</cp:lastModifiedBy>
  <cp:revision>2</cp:revision>
  <dcterms:created xsi:type="dcterms:W3CDTF">2021-11-19T10:03:00Z</dcterms:created>
  <dcterms:modified xsi:type="dcterms:W3CDTF">2021-11-19T10:03:00Z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0x01010021F96E768259274699E5654485FEE95600E66F1E8C70341943B3124E9B957533A6</vt:lpwstr>
  </property>
  <property fmtid="{D5CDD505-2E9C-101B-9397-08002B2CF9AE}" pid="3" name="TaxKeyword">
    <vt:lpwstr>951;#Job Profile|ff0917bb-17bf-4920-8642-0055d878d954;#954;#Job capsules|58e64521-f574-4acd-9be3-dab838d2f4fd;#952;#Job Description|b77c1ee2-741d-4a2e-a567-12470d3dbf84</vt:lpwstr>
  </property>
  <property fmtid="{D5CDD505-2E9C-101B-9397-08002B2CF9AE}" pid="4" name="_x0022_Find_x0020_out_x0020_about_x0022__x0020_category">
    <vt:lpwstr/>
  </property>
  <property fmtid="{D5CDD505-2E9C-101B-9397-08002B2CF9AE}" pid="5" name="&quot;Find out about&quot; category">
    <vt:lpwstr/>
  </property>
</Properties>
</file>