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61E82DA2" w14:textId="6E0BE47D" w:rsidR="00B70771" w:rsidRDefault="007E4281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30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October,</w:t>
      </w:r>
      <w:proofErr w:type="gramEnd"/>
      <w:r w:rsidR="00B70771">
        <w:rPr>
          <w:rFonts w:ascii="Optima" w:hAnsi="Optima" w:cs="Arial"/>
          <w:color w:val="222222"/>
          <w:sz w:val="22"/>
          <w:szCs w:val="22"/>
        </w:rPr>
        <w:t xml:space="preserve"> 202</w:t>
      </w:r>
      <w:r w:rsidR="00B71723">
        <w:rPr>
          <w:rFonts w:ascii="Optima" w:hAnsi="Optima" w:cs="Arial"/>
          <w:color w:val="222222"/>
          <w:sz w:val="22"/>
          <w:szCs w:val="22"/>
        </w:rPr>
        <w:t>1</w:t>
      </w:r>
    </w:p>
    <w:p w14:paraId="49CC2B5B" w14:textId="3F9E035E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proofErr w:type="gramStart"/>
      <w:r w:rsidR="00AF1511">
        <w:rPr>
          <w:rFonts w:ascii="Optima" w:hAnsi="Optima" w:cs="Arial"/>
          <w:color w:val="222222"/>
          <w:sz w:val="22"/>
          <w:szCs w:val="22"/>
        </w:rPr>
        <w:t>Mr.</w:t>
      </w:r>
      <w:proofErr w:type="gramEnd"/>
      <w:r w:rsidR="00AF1511">
        <w:rPr>
          <w:rFonts w:ascii="Optima" w:hAnsi="Optima" w:cs="Arial"/>
          <w:color w:val="222222"/>
          <w:sz w:val="22"/>
          <w:szCs w:val="22"/>
        </w:rPr>
        <w:t xml:space="preserve"> </w:t>
      </w:r>
      <w:r w:rsidR="007E4281">
        <w:rPr>
          <w:rFonts w:ascii="Optima" w:hAnsi="Optima" w:cs="Arial"/>
          <w:color w:val="222222"/>
          <w:sz w:val="22"/>
          <w:szCs w:val="22"/>
        </w:rPr>
        <w:t>Greenh</w:t>
      </w:r>
      <w:r w:rsidR="008B5151">
        <w:rPr>
          <w:rFonts w:ascii="Optima" w:hAnsi="Optima" w:cs="Arial"/>
          <w:color w:val="222222"/>
          <w:sz w:val="22"/>
          <w:szCs w:val="22"/>
        </w:rPr>
        <w:t>al</w:t>
      </w:r>
      <w:r w:rsidR="007E4281">
        <w:rPr>
          <w:rFonts w:ascii="Optima" w:hAnsi="Optima" w:cs="Arial"/>
          <w:color w:val="222222"/>
          <w:sz w:val="22"/>
          <w:szCs w:val="22"/>
        </w:rPr>
        <w:t>gh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3DCD8984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Application 202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1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/</w:t>
      </w:r>
      <w:r w:rsidR="007E4281">
        <w:rPr>
          <w:rFonts w:ascii="Optima" w:hAnsi="Optima" w:cs="Arial"/>
          <w:b/>
          <w:bCs/>
          <w:color w:val="222222"/>
          <w:sz w:val="22"/>
          <w:szCs w:val="22"/>
        </w:rPr>
        <w:t>3734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/P:  </w:t>
      </w:r>
      <w:r w:rsidR="007E4281">
        <w:rPr>
          <w:rFonts w:ascii="Optima" w:hAnsi="Optima" w:cs="Arial"/>
          <w:b/>
          <w:bCs/>
          <w:color w:val="222222"/>
          <w:sz w:val="22"/>
          <w:szCs w:val="22"/>
        </w:rPr>
        <w:t>30 Ferncroft Avenue</w:t>
      </w:r>
      <w:r w:rsidR="007B458E">
        <w:rPr>
          <w:rFonts w:ascii="Optima" w:hAnsi="Optima" w:cs="Arial"/>
          <w:b/>
          <w:bCs/>
          <w:color w:val="222222"/>
          <w:sz w:val="22"/>
          <w:szCs w:val="22"/>
        </w:rPr>
        <w:t xml:space="preserve"> – objection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36744E1" w14:textId="6B9206D6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Thank you for forwarding this application to the Neighbourhood Forum for comment</w:t>
      </w:r>
      <w:r w:rsidR="006D44E3">
        <w:rPr>
          <w:rFonts w:ascii="Optima" w:hAnsi="Optima" w:cs="Arial"/>
          <w:color w:val="222222"/>
          <w:sz w:val="22"/>
          <w:szCs w:val="22"/>
        </w:rPr>
        <w:t xml:space="preserve"> and for obtaining the applicant’s response to the </w:t>
      </w:r>
      <w:proofErr w:type="spellStart"/>
      <w:r w:rsidR="006D44E3">
        <w:rPr>
          <w:rFonts w:ascii="Optima" w:hAnsi="Optima" w:cs="Arial"/>
          <w:color w:val="222222"/>
          <w:sz w:val="22"/>
          <w:szCs w:val="22"/>
        </w:rPr>
        <w:t>RedFrog</w:t>
      </w:r>
      <w:proofErr w:type="spellEnd"/>
      <w:r w:rsidR="006D44E3">
        <w:rPr>
          <w:rFonts w:ascii="Optima" w:hAnsi="Optima" w:cs="Arial"/>
          <w:color w:val="222222"/>
          <w:sz w:val="22"/>
          <w:szCs w:val="22"/>
        </w:rPr>
        <w:t xml:space="preserve"> Neighbourhood Plan policies</w:t>
      </w:r>
      <w:r>
        <w:rPr>
          <w:rFonts w:ascii="Optima" w:hAnsi="Optima" w:cs="Arial"/>
          <w:color w:val="222222"/>
          <w:sz w:val="22"/>
          <w:szCs w:val="22"/>
        </w:rPr>
        <w:t>.</w:t>
      </w:r>
    </w:p>
    <w:p w14:paraId="089AA36F" w14:textId="2F7C98F1" w:rsidR="006D44E3" w:rsidRDefault="006D44E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A041131" w14:textId="77E988ED" w:rsidR="006D44E3" w:rsidRDefault="006D44E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To be compliant with the Neighbourhood Plan, the proposal must meet all relevant policies, unless there is a compelling reason to depart from a policy</w:t>
      </w:r>
      <w:r w:rsidR="006830F3">
        <w:rPr>
          <w:rFonts w:ascii="Optima" w:hAnsi="Optima" w:cs="Arial"/>
          <w:color w:val="222222"/>
          <w:sz w:val="22"/>
          <w:szCs w:val="22"/>
        </w:rPr>
        <w:t xml:space="preserve">.  It is difficult to evaluate then loss of natural soft surface </w:t>
      </w:r>
      <w:r w:rsidR="00921714">
        <w:rPr>
          <w:rFonts w:ascii="Optima" w:hAnsi="Optima" w:cs="Arial"/>
          <w:color w:val="222222"/>
          <w:sz w:val="22"/>
          <w:szCs w:val="22"/>
        </w:rPr>
        <w:t xml:space="preserve">(SD 1 v, SD 4 </w:t>
      </w:r>
      <w:r w:rsidR="00F25BE1">
        <w:rPr>
          <w:rFonts w:ascii="Optima" w:hAnsi="Optima" w:cs="Arial"/>
          <w:color w:val="222222"/>
          <w:sz w:val="22"/>
          <w:szCs w:val="22"/>
        </w:rPr>
        <w:t xml:space="preserve">v, vi, </w:t>
      </w:r>
      <w:r w:rsidR="00921714">
        <w:rPr>
          <w:rFonts w:ascii="Optima" w:hAnsi="Optima" w:cs="Arial"/>
          <w:color w:val="222222"/>
          <w:sz w:val="22"/>
          <w:szCs w:val="22"/>
        </w:rPr>
        <w:t xml:space="preserve">vii and </w:t>
      </w:r>
      <w:r w:rsidR="006830F3">
        <w:rPr>
          <w:rFonts w:ascii="Optima" w:hAnsi="Optima" w:cs="Arial"/>
          <w:color w:val="222222"/>
          <w:sz w:val="22"/>
          <w:szCs w:val="22"/>
        </w:rPr>
        <w:t xml:space="preserve">BGI iii and iv) in the absence of measurements for the areas of hard and natural soft surface as existing and as proposed.  </w:t>
      </w:r>
    </w:p>
    <w:p w14:paraId="36E2BD26" w14:textId="337F18C5" w:rsidR="006830F3" w:rsidRDefault="006830F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5759691" w14:textId="1BBBA1AB" w:rsidR="00312D0D" w:rsidRDefault="00312D0D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</w:t>
      </w:r>
      <w:r w:rsidR="00F716F1">
        <w:rPr>
          <w:rFonts w:ascii="Optima" w:hAnsi="Optima" w:cs="Arial"/>
          <w:color w:val="222222"/>
          <w:sz w:val="22"/>
          <w:szCs w:val="22"/>
        </w:rPr>
        <w:t xml:space="preserve">Forum notes that the pre-application advice received is that the </w:t>
      </w:r>
      <w:r w:rsidR="00F716F1" w:rsidRPr="00F716F1">
        <w:rPr>
          <w:rFonts w:ascii="Optima" w:hAnsi="Optima" w:cs="Arial"/>
          <w:color w:val="222222"/>
          <w:sz w:val="22"/>
          <w:szCs w:val="22"/>
        </w:rPr>
        <w:t xml:space="preserve">existing rear extension </w:t>
      </w:r>
      <w:r w:rsidR="00F716F1">
        <w:rPr>
          <w:rFonts w:ascii="Optima" w:hAnsi="Optima" w:cs="Arial"/>
          <w:color w:val="222222"/>
          <w:sz w:val="22"/>
          <w:szCs w:val="22"/>
        </w:rPr>
        <w:t xml:space="preserve">should not be demolished, </w:t>
      </w:r>
      <w:r w:rsidR="00F716F1" w:rsidRPr="00F716F1">
        <w:rPr>
          <w:rFonts w:ascii="Optima" w:hAnsi="Optima" w:cs="Arial"/>
          <w:color w:val="222222"/>
          <w:sz w:val="22"/>
          <w:szCs w:val="22"/>
        </w:rPr>
        <w:t>as it positively contributes to the character and appearance of the host dwelling</w:t>
      </w:r>
      <w:r w:rsidR="00F716F1">
        <w:rPr>
          <w:rFonts w:ascii="Optima" w:hAnsi="Optima" w:cs="Arial"/>
          <w:color w:val="222222"/>
          <w:sz w:val="22"/>
          <w:szCs w:val="22"/>
        </w:rPr>
        <w:t>.  Demolition and replacement would therefore be contrary to SD 2.</w:t>
      </w:r>
    </w:p>
    <w:p w14:paraId="0835E92D" w14:textId="173F24D6" w:rsidR="00F716F1" w:rsidRDefault="00F716F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E139918" w14:textId="0234B202" w:rsidR="00F716F1" w:rsidRDefault="007B458E" w:rsidP="00F716F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Boundary walls constructed from lava bricks (also known as clinker bricks) are a very important heritage feature of the Redington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Conservation Area.  The ivy-clad lava brick boundary walls are notable features of the streetscapes for both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Hollycroft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Avenue </w:t>
      </w:r>
      <w:r w:rsidR="003559F9">
        <w:rPr>
          <w:rFonts w:ascii="Optima" w:hAnsi="Optima" w:cs="Arial"/>
          <w:color w:val="222222"/>
          <w:sz w:val="22"/>
          <w:szCs w:val="22"/>
        </w:rPr>
        <w:t xml:space="preserve">(where the </w:t>
      </w:r>
      <w:r w:rsidR="003559F9">
        <w:rPr>
          <w:rFonts w:ascii="Optima" w:hAnsi="Optima" w:cs="Arial"/>
          <w:color w:val="222222"/>
          <w:sz w:val="22"/>
          <w:szCs w:val="22"/>
        </w:rPr>
        <w:t xml:space="preserve">weeping willow </w:t>
      </w:r>
      <w:r w:rsidR="003559F9">
        <w:rPr>
          <w:rFonts w:ascii="Optima" w:hAnsi="Optima" w:cs="Arial"/>
          <w:color w:val="222222"/>
          <w:sz w:val="22"/>
          <w:szCs w:val="22"/>
        </w:rPr>
        <w:t xml:space="preserve">is also important) </w:t>
      </w:r>
      <w:r>
        <w:rPr>
          <w:rFonts w:ascii="Optima" w:hAnsi="Optima" w:cs="Arial"/>
          <w:color w:val="222222"/>
          <w:sz w:val="22"/>
          <w:szCs w:val="22"/>
        </w:rPr>
        <w:t>and Ferncroft Avenue</w:t>
      </w:r>
      <w:r w:rsidR="003559F9">
        <w:rPr>
          <w:rFonts w:ascii="Optima" w:hAnsi="Optima" w:cs="Arial"/>
          <w:color w:val="222222"/>
          <w:sz w:val="22"/>
          <w:szCs w:val="22"/>
        </w:rPr>
        <w:t>.  T</w:t>
      </w:r>
      <w:r>
        <w:rPr>
          <w:rFonts w:ascii="Optima" w:hAnsi="Optima" w:cs="Arial"/>
          <w:color w:val="222222"/>
          <w:sz w:val="22"/>
          <w:szCs w:val="22"/>
        </w:rPr>
        <w:t>he Forum objects to the</w:t>
      </w:r>
      <w:r w:rsidR="003559F9">
        <w:rPr>
          <w:rFonts w:ascii="Optima" w:hAnsi="Optima" w:cs="Arial"/>
          <w:color w:val="222222"/>
          <w:sz w:val="22"/>
          <w:szCs w:val="22"/>
        </w:rPr>
        <w:t xml:space="preserve"> felling of the willow tree (contrary to </w:t>
      </w:r>
      <w:r w:rsidR="003559F9">
        <w:rPr>
          <w:rFonts w:ascii="Optima" w:hAnsi="Optima" w:cs="Arial"/>
          <w:color w:val="222222"/>
          <w:sz w:val="22"/>
          <w:szCs w:val="22"/>
        </w:rPr>
        <w:t xml:space="preserve">BGI 2 </w:t>
      </w:r>
      <w:proofErr w:type="spellStart"/>
      <w:r w:rsidR="003559F9">
        <w:rPr>
          <w:rFonts w:ascii="Optima" w:hAnsi="Optima" w:cs="Arial"/>
          <w:color w:val="222222"/>
          <w:sz w:val="22"/>
          <w:szCs w:val="22"/>
        </w:rPr>
        <w:t>i</w:t>
      </w:r>
      <w:proofErr w:type="spellEnd"/>
      <w:r w:rsidR="003559F9">
        <w:rPr>
          <w:rFonts w:ascii="Optima" w:hAnsi="Optima" w:cs="Arial"/>
          <w:color w:val="222222"/>
          <w:sz w:val="22"/>
          <w:szCs w:val="22"/>
        </w:rPr>
        <w:t xml:space="preserve"> and iii</w:t>
      </w:r>
      <w:r w:rsidR="003559F9">
        <w:rPr>
          <w:rFonts w:ascii="Optima" w:hAnsi="Optima" w:cs="Arial"/>
          <w:color w:val="222222"/>
          <w:sz w:val="22"/>
          <w:szCs w:val="22"/>
        </w:rPr>
        <w:t>) and the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  <w:r w:rsidR="00444360">
        <w:rPr>
          <w:rFonts w:ascii="Optima" w:hAnsi="Optima" w:cs="Arial"/>
          <w:color w:val="222222"/>
          <w:sz w:val="22"/>
          <w:szCs w:val="22"/>
        </w:rPr>
        <w:t>rebuilding,</w:t>
      </w:r>
      <w:r>
        <w:rPr>
          <w:rFonts w:ascii="Optima" w:hAnsi="Optima" w:cs="Arial"/>
          <w:color w:val="222222"/>
          <w:sz w:val="22"/>
          <w:szCs w:val="22"/>
        </w:rPr>
        <w:t xml:space="preserve"> or any potential harm</w:t>
      </w:r>
      <w:r w:rsidR="00444360">
        <w:rPr>
          <w:rFonts w:ascii="Optima" w:hAnsi="Optima" w:cs="Arial"/>
          <w:color w:val="222222"/>
          <w:sz w:val="22"/>
          <w:szCs w:val="22"/>
        </w:rPr>
        <w:t>,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  <w:r w:rsidR="003559F9">
        <w:rPr>
          <w:rFonts w:ascii="Optima" w:hAnsi="Optima" w:cs="Arial"/>
          <w:color w:val="222222"/>
          <w:sz w:val="22"/>
          <w:szCs w:val="22"/>
        </w:rPr>
        <w:t xml:space="preserve">to the boundary walls </w:t>
      </w:r>
      <w:r>
        <w:rPr>
          <w:rFonts w:ascii="Optima" w:hAnsi="Optima" w:cs="Arial"/>
          <w:color w:val="222222"/>
          <w:sz w:val="22"/>
          <w:szCs w:val="22"/>
        </w:rPr>
        <w:t>(polic</w:t>
      </w:r>
      <w:r w:rsidR="003559F9">
        <w:rPr>
          <w:rFonts w:ascii="Optima" w:hAnsi="Optima" w:cs="Arial"/>
          <w:color w:val="222222"/>
          <w:sz w:val="22"/>
          <w:szCs w:val="22"/>
        </w:rPr>
        <w:t>y</w:t>
      </w:r>
      <w:r>
        <w:rPr>
          <w:rFonts w:ascii="Optima" w:hAnsi="Optima" w:cs="Arial"/>
          <w:color w:val="222222"/>
          <w:sz w:val="22"/>
          <w:szCs w:val="22"/>
        </w:rPr>
        <w:t xml:space="preserve"> SD 6)</w:t>
      </w:r>
      <w:r w:rsidR="003559F9">
        <w:rPr>
          <w:rFonts w:ascii="Optima" w:hAnsi="Optima" w:cs="Arial"/>
          <w:color w:val="222222"/>
          <w:sz w:val="22"/>
          <w:szCs w:val="22"/>
        </w:rPr>
        <w:t>.</w:t>
      </w:r>
    </w:p>
    <w:p w14:paraId="130C853B" w14:textId="625FDD55" w:rsidR="00BD66C2" w:rsidRDefault="00BD66C2" w:rsidP="0048584D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29CC753" w14:textId="2AC81DDC" w:rsidR="00D74F1C" w:rsidRDefault="00D74F1C" w:rsidP="00D74F1C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Forum notes </w:t>
      </w:r>
      <w:r w:rsidRPr="00D74F1C">
        <w:rPr>
          <w:rFonts w:ascii="Optima" w:hAnsi="Optima" w:cs="Arial"/>
          <w:color w:val="222222"/>
          <w:sz w:val="22"/>
          <w:szCs w:val="22"/>
        </w:rPr>
        <w:t xml:space="preserve">that the site is very close to the underground Boundary Stream and the Redington </w:t>
      </w:r>
      <w:proofErr w:type="spellStart"/>
      <w:r w:rsidRPr="00D74F1C"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 w:rsidRPr="00D74F1C">
        <w:rPr>
          <w:rFonts w:ascii="Optima" w:hAnsi="Optima" w:cs="Arial"/>
          <w:color w:val="222222"/>
          <w:sz w:val="22"/>
          <w:szCs w:val="22"/>
        </w:rPr>
        <w:t> spring line and that the </w:t>
      </w:r>
      <w:r>
        <w:rPr>
          <w:rFonts w:ascii="Optima" w:hAnsi="Optima" w:cs="Arial"/>
          <w:color w:val="222222"/>
          <w:sz w:val="22"/>
          <w:szCs w:val="22"/>
        </w:rPr>
        <w:t xml:space="preserve">willow </w:t>
      </w:r>
      <w:r w:rsidRPr="00D74F1C">
        <w:rPr>
          <w:rFonts w:ascii="Optima" w:hAnsi="Optima" w:cs="Arial"/>
          <w:color w:val="222222"/>
          <w:sz w:val="22"/>
          <w:szCs w:val="22"/>
        </w:rPr>
        <w:t>tree may have been planted to address what could have been a soggy garden. </w:t>
      </w:r>
      <w:r>
        <w:rPr>
          <w:rFonts w:ascii="Optima" w:hAnsi="Optima" w:cs="Arial"/>
          <w:color w:val="222222"/>
          <w:sz w:val="22"/>
          <w:szCs w:val="22"/>
        </w:rPr>
        <w:t xml:space="preserve"> A natural wildlife pond (BGI 1 vii) would therefore be entirely appropriate in such a location</w:t>
      </w:r>
      <w:r w:rsidR="00EB2AFA">
        <w:rPr>
          <w:rFonts w:ascii="Optima" w:hAnsi="Optima" w:cs="Arial"/>
          <w:color w:val="222222"/>
          <w:sz w:val="22"/>
          <w:szCs w:val="22"/>
        </w:rPr>
        <w:t xml:space="preserve">.  It is not clear that the BIA has considered the requirement of the Neighbourhood Plan, in particular, policies UD 1 </w:t>
      </w:r>
      <w:proofErr w:type="spellStart"/>
      <w:r w:rsidR="00444360">
        <w:rPr>
          <w:rFonts w:ascii="Optima" w:hAnsi="Optima" w:cs="Arial"/>
          <w:color w:val="222222"/>
          <w:sz w:val="22"/>
          <w:szCs w:val="22"/>
        </w:rPr>
        <w:t>i</w:t>
      </w:r>
      <w:proofErr w:type="spellEnd"/>
      <w:r w:rsidR="00444360">
        <w:rPr>
          <w:rFonts w:ascii="Optima" w:hAnsi="Optima" w:cs="Arial"/>
          <w:color w:val="222222"/>
          <w:sz w:val="22"/>
          <w:szCs w:val="22"/>
        </w:rPr>
        <w:t xml:space="preserve">. </w:t>
      </w:r>
      <w:r w:rsidR="00EB2AFA">
        <w:rPr>
          <w:rFonts w:ascii="Optima" w:hAnsi="Optima" w:cs="Arial"/>
          <w:color w:val="222222"/>
          <w:sz w:val="22"/>
          <w:szCs w:val="22"/>
        </w:rPr>
        <w:t>d, e and UD 1 ii</w:t>
      </w:r>
      <w:r w:rsidR="00991B6C">
        <w:rPr>
          <w:rFonts w:ascii="Optima" w:hAnsi="Optima" w:cs="Arial"/>
          <w:color w:val="222222"/>
          <w:sz w:val="22"/>
          <w:szCs w:val="22"/>
        </w:rPr>
        <w:t xml:space="preserve">.  </w:t>
      </w:r>
      <w:r w:rsidR="00444360">
        <w:rPr>
          <w:rFonts w:ascii="Optima" w:hAnsi="Optima" w:cs="Arial"/>
          <w:color w:val="222222"/>
          <w:sz w:val="22"/>
          <w:szCs w:val="22"/>
        </w:rPr>
        <w:t xml:space="preserve"> </w:t>
      </w:r>
      <w:r w:rsidR="00444360">
        <w:rPr>
          <w:rFonts w:ascii="Optima" w:hAnsi="Optima" w:cs="Arial"/>
          <w:color w:val="222222"/>
          <w:sz w:val="22"/>
          <w:szCs w:val="22"/>
        </w:rPr>
        <w:t>The Tree Root Survey does not appear to have been uploaded.</w:t>
      </w:r>
    </w:p>
    <w:p w14:paraId="3DCD5893" w14:textId="09CBD0B4" w:rsidR="00991B6C" w:rsidRDefault="00991B6C" w:rsidP="00D74F1C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A8ED251" w14:textId="06F0F8AB" w:rsidR="00991B6C" w:rsidRPr="00991B6C" w:rsidRDefault="00991B6C" w:rsidP="00991B6C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SuDs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report </w:t>
      </w:r>
      <w:r w:rsidR="00C2582D">
        <w:rPr>
          <w:rFonts w:ascii="Optima" w:hAnsi="Optima" w:cs="Arial"/>
          <w:color w:val="222222"/>
          <w:sz w:val="22"/>
          <w:szCs w:val="22"/>
        </w:rPr>
        <w:t>sta</w:t>
      </w:r>
      <w:r>
        <w:rPr>
          <w:rFonts w:ascii="Optima" w:hAnsi="Optima" w:cs="Arial"/>
          <w:color w:val="222222"/>
          <w:sz w:val="22"/>
          <w:szCs w:val="22"/>
        </w:rPr>
        <w:t>tes that, “d</w:t>
      </w:r>
      <w:r w:rsidRPr="00991B6C">
        <w:rPr>
          <w:rFonts w:ascii="Optima" w:hAnsi="Optima" w:cs="Arial"/>
          <w:color w:val="222222"/>
          <w:sz w:val="22"/>
          <w:szCs w:val="22"/>
        </w:rPr>
        <w:t>ue to the presence of the relatively impermeable deep clay layer it has been decided to provide a drainage solution to discharge the majority of runoff into the public sewer system.</w:t>
      </w:r>
      <w:r>
        <w:rPr>
          <w:rFonts w:ascii="Optima" w:hAnsi="Optima" w:cs="Arial"/>
          <w:color w:val="222222"/>
          <w:sz w:val="22"/>
          <w:szCs w:val="22"/>
        </w:rPr>
        <w:t>”  Attention is therefore drawn to</w:t>
      </w:r>
      <w:r w:rsidRPr="00991B6C">
        <w:rPr>
          <w:rFonts w:ascii="Optima" w:hAnsi="Optima" w:cs="Arial"/>
          <w:color w:val="222222"/>
          <w:sz w:val="22"/>
          <w:szCs w:val="22"/>
        </w:rPr>
        <w:t xml:space="preserve"> </w:t>
      </w:r>
      <w:r>
        <w:rPr>
          <w:rFonts w:ascii="Optima" w:hAnsi="Optima" w:cs="Arial"/>
          <w:color w:val="222222"/>
          <w:sz w:val="22"/>
          <w:szCs w:val="22"/>
        </w:rPr>
        <w:t>Policy s</w:t>
      </w:r>
      <w:r w:rsidR="00444360">
        <w:rPr>
          <w:rFonts w:ascii="Optima" w:hAnsi="Optima" w:cs="Arial"/>
          <w:color w:val="222222"/>
          <w:sz w:val="22"/>
          <w:szCs w:val="22"/>
        </w:rPr>
        <w:t>e</w:t>
      </w:r>
      <w:r>
        <w:rPr>
          <w:rFonts w:ascii="Optima" w:hAnsi="Optima" w:cs="Arial"/>
          <w:color w:val="222222"/>
          <w:sz w:val="22"/>
          <w:szCs w:val="22"/>
        </w:rPr>
        <w:t xml:space="preserve">ction 4.2 of SD 1, which </w:t>
      </w:r>
      <w:r w:rsidRPr="00991B6C">
        <w:rPr>
          <w:rFonts w:ascii="Optima" w:hAnsi="Optima" w:cs="Arial"/>
          <w:color w:val="222222"/>
          <w:sz w:val="22"/>
          <w:szCs w:val="22"/>
        </w:rPr>
        <w:t>encourage</w:t>
      </w:r>
      <w:r>
        <w:rPr>
          <w:rFonts w:ascii="Optima" w:hAnsi="Optima" w:cs="Arial"/>
          <w:color w:val="222222"/>
          <w:sz w:val="22"/>
          <w:szCs w:val="22"/>
        </w:rPr>
        <w:t>s developers</w:t>
      </w:r>
      <w:r w:rsidRPr="00991B6C">
        <w:rPr>
          <w:rFonts w:ascii="Optima" w:hAnsi="Optima" w:cs="Arial"/>
          <w:color w:val="222222"/>
          <w:sz w:val="22"/>
          <w:szCs w:val="22"/>
        </w:rPr>
        <w:t xml:space="preserve"> to use Thames Water’s free pre-planning service:</w:t>
      </w:r>
    </w:p>
    <w:p w14:paraId="089880D7" w14:textId="1D8D728C" w:rsidR="00991B6C" w:rsidRDefault="00991B6C" w:rsidP="00D74F1C">
      <w:pPr>
        <w:jc w:val="both"/>
        <w:rPr>
          <w:rFonts w:ascii="Optima" w:hAnsi="Optima" w:cs="Arial"/>
          <w:color w:val="222222"/>
          <w:sz w:val="22"/>
          <w:szCs w:val="22"/>
        </w:rPr>
      </w:pPr>
      <w:hyperlink r:id="rId7" w:history="1">
        <w:r w:rsidRPr="00991B6C">
          <w:rPr>
            <w:rStyle w:val="Hyperlink"/>
            <w:rFonts w:ascii="Optima" w:hAnsi="Optima" w:cs="Arial"/>
            <w:sz w:val="22"/>
            <w:szCs w:val="22"/>
          </w:rPr>
          <w:t>https://www.thameswater.co.uk/media-library/home/developers/larger-scale-developments/planning/water-and-wastewater-capacity/pre-planning-enquiry-application-form.pdf</w:t>
        </w:r>
      </w:hyperlink>
    </w:p>
    <w:p w14:paraId="7E16E7D4" w14:textId="77777777" w:rsidR="00991B6C" w:rsidRDefault="00991B6C" w:rsidP="00D74F1C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18F8302" w14:textId="0AFC0152" w:rsidR="00BD66C2" w:rsidRDefault="007B458E" w:rsidP="0048584D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Since the application does not appear to be compliant with all of the relevant Neighbourhood Plan policies, the Forum therefore wishes to object to the application.</w:t>
      </w:r>
    </w:p>
    <w:p w14:paraId="5113C5AF" w14:textId="77777777" w:rsidR="00FE69CD" w:rsidRPr="00FE69CD" w:rsidRDefault="00FE69CD" w:rsidP="00FE69CD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AFD0ED2" w14:textId="492E4BCE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6D95EC1" w14:textId="77777777" w:rsidR="00C2582D" w:rsidRDefault="00C2582D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18DDBF26" w14:textId="77777777" w:rsidR="00C2582D" w:rsidRDefault="00C2582D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6B32692F" w14:textId="77777777" w:rsidR="00C2582D" w:rsidRDefault="00C2582D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3D4D7872" w14:textId="47145175" w:rsidR="00B71723" w:rsidRPr="00B71723" w:rsidRDefault="00BF1B54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Yo</w:t>
      </w:r>
      <w:r w:rsidR="00B71723" w:rsidRPr="00B71723">
        <w:rPr>
          <w:rFonts w:ascii="Optima" w:hAnsi="Optima" w:cs="Arial"/>
          <w:color w:val="222222"/>
          <w:sz w:val="22"/>
          <w:szCs w:val="22"/>
        </w:rPr>
        <w:t>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8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693D75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9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56A70F6F" w:rsidR="00B71723" w:rsidRDefault="00B71723" w:rsidP="00B71723">
      <w:pPr>
        <w:shd w:val="clear" w:color="auto" w:fill="FFFFFF"/>
        <w:rPr>
          <w:rFonts w:ascii="Arial" w:hAnsi="Arial" w:cs="Arial"/>
          <w:color w:val="2A2A2A"/>
          <w:spacing w:val="41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62080A6F" w14:textId="698540DA" w:rsidR="009B0649" w:rsidRDefault="009B0649" w:rsidP="00B71723">
      <w:pPr>
        <w:shd w:val="clear" w:color="auto" w:fill="FFFFFF"/>
        <w:rPr>
          <w:rFonts w:ascii="Arial" w:hAnsi="Arial" w:cs="Arial"/>
          <w:color w:val="2A2A2A"/>
          <w:spacing w:val="41"/>
          <w:sz w:val="27"/>
          <w:szCs w:val="27"/>
          <w:lang w:val="en-US"/>
        </w:rPr>
      </w:pPr>
    </w:p>
    <w:p w14:paraId="54AC81E8" w14:textId="614B2BE6" w:rsidR="009B0649" w:rsidRDefault="009B0649" w:rsidP="009B0649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A2A2A"/>
          <w:spacing w:val="41"/>
          <w:sz w:val="22"/>
          <w:szCs w:val="22"/>
          <w:lang w:val="en-US"/>
        </w:rPr>
        <w:t xml:space="preserve">P.S. </w:t>
      </w:r>
      <w:r>
        <w:rPr>
          <w:rFonts w:ascii="Optima" w:hAnsi="Optima" w:cs="Arial"/>
          <w:color w:val="222222"/>
          <w:sz w:val="22"/>
          <w:szCs w:val="22"/>
        </w:rPr>
        <w:t>BGI 1 ii refers to the need for an urban greening</w:t>
      </w:r>
      <w:r>
        <w:rPr>
          <w:rFonts w:ascii="Optima" w:hAnsi="Optima" w:cs="Arial"/>
          <w:color w:val="222222"/>
          <w:sz w:val="22"/>
          <w:szCs w:val="22"/>
        </w:rPr>
        <w:t xml:space="preserve"> (not engineering) </w:t>
      </w:r>
      <w:r>
        <w:rPr>
          <w:rFonts w:ascii="Optima" w:hAnsi="Optima" w:cs="Arial"/>
          <w:color w:val="222222"/>
          <w:sz w:val="22"/>
          <w:szCs w:val="22"/>
        </w:rPr>
        <w:t>score in excess of the London Plan target:</w:t>
      </w:r>
    </w:p>
    <w:p w14:paraId="79007F50" w14:textId="77777777" w:rsidR="009B0649" w:rsidRDefault="009B0649" w:rsidP="009B0649">
      <w:pPr>
        <w:jc w:val="both"/>
        <w:rPr>
          <w:rFonts w:ascii="Optima" w:hAnsi="Optima" w:cs="Arial"/>
          <w:color w:val="222222"/>
          <w:sz w:val="22"/>
          <w:szCs w:val="22"/>
        </w:rPr>
      </w:pPr>
      <w:hyperlink r:id="rId10" w:history="1">
        <w:r w:rsidRPr="00BD66C2">
          <w:rPr>
            <w:rStyle w:val="Hyperlink"/>
            <w:rFonts w:ascii="Optima" w:hAnsi="Optima" w:cs="Arial"/>
            <w:sz w:val="22"/>
            <w:szCs w:val="22"/>
          </w:rPr>
          <w:t>https://www.london.gov.uk/sites/default/files/urban_greening_factor_lpg_pre-consultation_draft.pdf</w:t>
        </w:r>
      </w:hyperlink>
    </w:p>
    <w:p w14:paraId="3815E70D" w14:textId="23211EB2" w:rsidR="009B0649" w:rsidRDefault="009B0649" w:rsidP="00B71723">
      <w:pPr>
        <w:shd w:val="clear" w:color="auto" w:fill="FFFFFF"/>
        <w:rPr>
          <w:rFonts w:ascii="Arial" w:hAnsi="Arial" w:cs="Arial"/>
          <w:color w:val="888888"/>
        </w:rPr>
      </w:pP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A7E46" w14:textId="77777777" w:rsidR="00945C57" w:rsidRDefault="00945C57" w:rsidP="005A4421">
      <w:r>
        <w:separator/>
      </w:r>
    </w:p>
  </w:endnote>
  <w:endnote w:type="continuationSeparator" w:id="0">
    <w:p w14:paraId="4F911B61" w14:textId="77777777" w:rsidR="00945C57" w:rsidRDefault="00945C57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Content>
      <w:p w14:paraId="3FBDC670" w14:textId="3E4743E2" w:rsidR="009C1715" w:rsidRDefault="009C1715" w:rsidP="00693D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Content>
      <w:p w14:paraId="3590F88B" w14:textId="19A146A2" w:rsidR="009C1715" w:rsidRDefault="009C1715" w:rsidP="00693D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91FFD" w14:textId="77777777" w:rsidR="00945C57" w:rsidRDefault="00945C57" w:rsidP="005A4421">
      <w:r>
        <w:separator/>
      </w:r>
    </w:p>
  </w:footnote>
  <w:footnote w:type="continuationSeparator" w:id="0">
    <w:p w14:paraId="38E3D915" w14:textId="77777777" w:rsidR="00945C57" w:rsidRDefault="00945C57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0E5CB0"/>
    <w:rsid w:val="00126277"/>
    <w:rsid w:val="001B0293"/>
    <w:rsid w:val="001B2D7C"/>
    <w:rsid w:val="001C7C9B"/>
    <w:rsid w:val="002335F7"/>
    <w:rsid w:val="00244372"/>
    <w:rsid w:val="002737BC"/>
    <w:rsid w:val="00277A18"/>
    <w:rsid w:val="0029285B"/>
    <w:rsid w:val="002A53B9"/>
    <w:rsid w:val="002F26D8"/>
    <w:rsid w:val="00312D0D"/>
    <w:rsid w:val="00332622"/>
    <w:rsid w:val="003559F9"/>
    <w:rsid w:val="00363246"/>
    <w:rsid w:val="003D5321"/>
    <w:rsid w:val="003E0FAB"/>
    <w:rsid w:val="003E1CB9"/>
    <w:rsid w:val="003F22B4"/>
    <w:rsid w:val="00444360"/>
    <w:rsid w:val="0048584D"/>
    <w:rsid w:val="004955C0"/>
    <w:rsid w:val="004E2EF7"/>
    <w:rsid w:val="00520947"/>
    <w:rsid w:val="00532274"/>
    <w:rsid w:val="00534191"/>
    <w:rsid w:val="005406DF"/>
    <w:rsid w:val="00562ABF"/>
    <w:rsid w:val="005A43F3"/>
    <w:rsid w:val="005A4421"/>
    <w:rsid w:val="005A70C2"/>
    <w:rsid w:val="005F606F"/>
    <w:rsid w:val="005F7A1A"/>
    <w:rsid w:val="006019E1"/>
    <w:rsid w:val="00632D0B"/>
    <w:rsid w:val="006830F3"/>
    <w:rsid w:val="0069016E"/>
    <w:rsid w:val="00693D75"/>
    <w:rsid w:val="006D44E3"/>
    <w:rsid w:val="00727D9D"/>
    <w:rsid w:val="00751741"/>
    <w:rsid w:val="00781A47"/>
    <w:rsid w:val="00782B57"/>
    <w:rsid w:val="007B2040"/>
    <w:rsid w:val="007B458E"/>
    <w:rsid w:val="007E4281"/>
    <w:rsid w:val="007F012E"/>
    <w:rsid w:val="008609A4"/>
    <w:rsid w:val="00885B9E"/>
    <w:rsid w:val="008A223C"/>
    <w:rsid w:val="008B5151"/>
    <w:rsid w:val="008D542B"/>
    <w:rsid w:val="00921714"/>
    <w:rsid w:val="00945C57"/>
    <w:rsid w:val="00991B6C"/>
    <w:rsid w:val="00992ACA"/>
    <w:rsid w:val="009B0649"/>
    <w:rsid w:val="009C1715"/>
    <w:rsid w:val="009D18F7"/>
    <w:rsid w:val="009F6310"/>
    <w:rsid w:val="00A00616"/>
    <w:rsid w:val="00A13ABD"/>
    <w:rsid w:val="00A203C2"/>
    <w:rsid w:val="00A33B4A"/>
    <w:rsid w:val="00A71229"/>
    <w:rsid w:val="00A956B6"/>
    <w:rsid w:val="00AF04AC"/>
    <w:rsid w:val="00AF1511"/>
    <w:rsid w:val="00B340BD"/>
    <w:rsid w:val="00B70771"/>
    <w:rsid w:val="00B71723"/>
    <w:rsid w:val="00BB43FE"/>
    <w:rsid w:val="00BD66C2"/>
    <w:rsid w:val="00BE21C1"/>
    <w:rsid w:val="00BF0EEB"/>
    <w:rsid w:val="00BF1B54"/>
    <w:rsid w:val="00BF4D6B"/>
    <w:rsid w:val="00C2582D"/>
    <w:rsid w:val="00C30D6E"/>
    <w:rsid w:val="00D2524B"/>
    <w:rsid w:val="00D4700B"/>
    <w:rsid w:val="00D60D59"/>
    <w:rsid w:val="00D74F1C"/>
    <w:rsid w:val="00E04708"/>
    <w:rsid w:val="00E10B22"/>
    <w:rsid w:val="00E82223"/>
    <w:rsid w:val="00EB19E9"/>
    <w:rsid w:val="00EB2AFA"/>
    <w:rsid w:val="00F03C38"/>
    <w:rsid w:val="00F25BE1"/>
    <w:rsid w:val="00F32791"/>
    <w:rsid w:val="00F66B62"/>
    <w:rsid w:val="00F716F1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C4DBB8F7-4E2C-324D-9590-A00BA92F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  <w:style w:type="character" w:styleId="FollowedHyperlink">
    <w:name w:val="FollowedHyperlink"/>
    <w:basedOn w:val="DefaultParagraphFont"/>
    <w:uiPriority w:val="99"/>
    <w:semiHidden/>
    <w:unhideWhenUsed/>
    <w:rsid w:val="00991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frogforum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ameswater.co.uk/media-library/home/developers/larger-scale-developments/planning/water-and-wastewater-capacity/pre-planning-enquiry-application-form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ondon.gov.uk/sites/default/files/urban_greening_factor_lpg_pre-consultation_draf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RedfrogN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7</cp:revision>
  <dcterms:created xsi:type="dcterms:W3CDTF">2021-10-29T15:06:00Z</dcterms:created>
  <dcterms:modified xsi:type="dcterms:W3CDTF">2021-10-29T19:24:00Z</dcterms:modified>
</cp:coreProperties>
</file>