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59CB6" w14:textId="3FFB594D" w:rsidR="00DC43A5" w:rsidRPr="00CD3E14" w:rsidRDefault="005959E2" w:rsidP="00DC43A5">
      <w:pPr>
        <w:jc w:val="center"/>
        <w:rPr>
          <w:b/>
          <w:bCs/>
        </w:rPr>
      </w:pPr>
      <w:r w:rsidRPr="00CD3E14">
        <w:rPr>
          <w:b/>
          <w:bCs/>
        </w:rPr>
        <w:t>Job Profile</w:t>
      </w:r>
    </w:p>
    <w:p w14:paraId="481DBA56" w14:textId="77777777" w:rsidR="00DC43A5" w:rsidRDefault="00DC43A5" w:rsidP="00D74310"/>
    <w:p w14:paraId="168AA4F9" w14:textId="289DC866" w:rsidR="005959E2" w:rsidRPr="00DC43A5" w:rsidRDefault="00DC43A5" w:rsidP="00D74310">
      <w:pPr>
        <w:rPr>
          <w:b/>
          <w:bCs/>
        </w:rPr>
      </w:pPr>
      <w:r w:rsidRPr="00DC43A5">
        <w:rPr>
          <w:b/>
          <w:bCs/>
        </w:rPr>
        <w:t xml:space="preserve">Job Title: </w:t>
      </w:r>
      <w:r w:rsidR="00BE3A06" w:rsidRPr="00DC43A5">
        <w:rPr>
          <w:b/>
          <w:bCs/>
        </w:rPr>
        <w:t xml:space="preserve">Resident </w:t>
      </w:r>
      <w:r w:rsidR="0045045E" w:rsidRPr="00DC43A5">
        <w:rPr>
          <w:b/>
          <w:bCs/>
        </w:rPr>
        <w:t>Liaison</w:t>
      </w:r>
      <w:r w:rsidR="00875F5A" w:rsidRPr="00DC43A5">
        <w:rPr>
          <w:b/>
          <w:bCs/>
        </w:rPr>
        <w:t xml:space="preserve"> Manager</w:t>
      </w:r>
      <w:r w:rsidR="00EE56D5" w:rsidRPr="00DC43A5">
        <w:rPr>
          <w:b/>
          <w:bCs/>
        </w:rPr>
        <w:t xml:space="preserve"> </w:t>
      </w:r>
    </w:p>
    <w:p w14:paraId="5FE7A98A" w14:textId="6CC440EB" w:rsidR="005959E2" w:rsidRPr="00DC43A5" w:rsidRDefault="00DC43A5" w:rsidP="005959E2">
      <w:pPr>
        <w:rPr>
          <w:rFonts w:cs="Arial"/>
          <w:b/>
          <w:bCs/>
          <w:szCs w:val="22"/>
        </w:rPr>
      </w:pPr>
      <w:r w:rsidRPr="00DC43A5">
        <w:rPr>
          <w:rFonts w:cs="Arial"/>
          <w:b/>
          <w:bCs/>
          <w:szCs w:val="22"/>
        </w:rPr>
        <w:t>Job Grade: Level 4, Zone 2 £41,952 - £48,663</w:t>
      </w:r>
    </w:p>
    <w:p w14:paraId="3F4B3CB4" w14:textId="77777777" w:rsidR="00DC43A5" w:rsidRPr="00590635" w:rsidRDefault="00DC43A5" w:rsidP="005959E2">
      <w:pPr>
        <w:rPr>
          <w:rFonts w:cs="Arial"/>
          <w:b/>
          <w:szCs w:val="22"/>
        </w:rPr>
      </w:pPr>
    </w:p>
    <w:p w14:paraId="117432CF" w14:textId="77777777" w:rsidR="00A65BEA" w:rsidRPr="00A65BEA" w:rsidRDefault="00A65BEA" w:rsidP="00A65BEA">
      <w:pPr>
        <w:autoSpaceDE w:val="0"/>
        <w:autoSpaceDN w:val="0"/>
        <w:adjustRightInd w:val="0"/>
        <w:rPr>
          <w:rFonts w:cs="Arial"/>
          <w:b/>
          <w:bCs/>
          <w:szCs w:val="22"/>
        </w:rPr>
      </w:pPr>
    </w:p>
    <w:p w14:paraId="31CDE6CC" w14:textId="77777777" w:rsidR="00A65BEA" w:rsidRPr="00A65BEA" w:rsidRDefault="00A65BEA" w:rsidP="00A65BEA">
      <w:pPr>
        <w:autoSpaceDE w:val="0"/>
        <w:autoSpaceDN w:val="0"/>
        <w:adjustRightInd w:val="0"/>
        <w:rPr>
          <w:rFonts w:cs="Arial"/>
          <w:b/>
          <w:bCs/>
          <w:szCs w:val="22"/>
        </w:rPr>
      </w:pPr>
      <w:r w:rsidRPr="00A65BEA">
        <w:rPr>
          <w:rFonts w:cs="Arial"/>
          <w:b/>
          <w:bCs/>
          <w:szCs w:val="22"/>
        </w:rPr>
        <w:t>About Camden</w:t>
      </w:r>
    </w:p>
    <w:p w14:paraId="141A72E3" w14:textId="6F857C7A" w:rsidR="006042E0" w:rsidRPr="00581D8B" w:rsidRDefault="00A65BEA" w:rsidP="00581D8B">
      <w:pPr>
        <w:pStyle w:val="ListParagraph"/>
        <w:autoSpaceDE w:val="0"/>
        <w:autoSpaceDN w:val="0"/>
        <w:adjustRightInd w:val="0"/>
        <w:ind w:left="0"/>
        <w:rPr>
          <w:rFonts w:cs="Arial"/>
          <w:b/>
          <w:bCs/>
          <w:i/>
          <w:iCs/>
          <w:szCs w:val="22"/>
        </w:rPr>
      </w:pPr>
      <w:r w:rsidRPr="00A65BEA">
        <w:rPr>
          <w:rFonts w:cs="Arial"/>
          <w:szCs w:val="22"/>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Pr="00581D8B">
        <w:rPr>
          <w:rFonts w:cs="Arial"/>
          <w:b/>
          <w:bCs/>
          <w:i/>
          <w:iCs/>
          <w:szCs w:val="22"/>
        </w:rPr>
        <w:t xml:space="preserve">The Resident Liaison Manager will </w:t>
      </w:r>
      <w:r w:rsidR="00F503E5" w:rsidRPr="00581D8B">
        <w:rPr>
          <w:rFonts w:cs="Arial"/>
          <w:b/>
          <w:bCs/>
          <w:i/>
          <w:iCs/>
          <w:szCs w:val="22"/>
        </w:rPr>
        <w:t xml:space="preserve">be part of the wider </w:t>
      </w:r>
      <w:proofErr w:type="spellStart"/>
      <w:r w:rsidR="00F503E5" w:rsidRPr="00581D8B">
        <w:rPr>
          <w:rFonts w:cs="Arial"/>
          <w:b/>
          <w:bCs/>
          <w:i/>
          <w:iCs/>
          <w:szCs w:val="22"/>
        </w:rPr>
        <w:t>Chalcots</w:t>
      </w:r>
      <w:proofErr w:type="spellEnd"/>
      <w:r w:rsidR="00F503E5" w:rsidRPr="00581D8B">
        <w:rPr>
          <w:rFonts w:cs="Arial"/>
          <w:b/>
          <w:bCs/>
          <w:i/>
          <w:iCs/>
          <w:szCs w:val="22"/>
        </w:rPr>
        <w:t xml:space="preserve"> major works project team </w:t>
      </w:r>
      <w:r w:rsidR="00581D8B" w:rsidRPr="00581D8B">
        <w:rPr>
          <w:rFonts w:cs="Arial"/>
          <w:b/>
          <w:bCs/>
          <w:i/>
          <w:iCs/>
          <w:szCs w:val="22"/>
        </w:rPr>
        <w:t xml:space="preserve">ensuring safety and compliance of the estate towers. </w:t>
      </w:r>
    </w:p>
    <w:p w14:paraId="18145730" w14:textId="5F617CC4" w:rsidR="00DC43A5" w:rsidRDefault="00DC43A5" w:rsidP="006042E0">
      <w:pPr>
        <w:rPr>
          <w:rFonts w:cs="Arial"/>
          <w:b/>
          <w:szCs w:val="22"/>
        </w:rPr>
      </w:pPr>
    </w:p>
    <w:p w14:paraId="39FC4B1D" w14:textId="77777777" w:rsidR="00DC43A5" w:rsidRPr="0069405C" w:rsidRDefault="00DC43A5" w:rsidP="006042E0">
      <w:pPr>
        <w:rPr>
          <w:rFonts w:cs="Arial"/>
          <w:szCs w:val="22"/>
        </w:rPr>
      </w:pPr>
    </w:p>
    <w:p w14:paraId="55B621F1" w14:textId="77777777" w:rsidR="006042E0" w:rsidRDefault="006042E0" w:rsidP="006042E0">
      <w:pPr>
        <w:rPr>
          <w:rFonts w:cs="Arial"/>
          <w:b/>
          <w:bCs/>
        </w:rPr>
      </w:pPr>
      <w:r>
        <w:rPr>
          <w:rFonts w:cs="Arial"/>
          <w:b/>
          <w:bCs/>
        </w:rPr>
        <w:t>Project Dimensions</w:t>
      </w:r>
      <w:r w:rsidRPr="5CB085EF">
        <w:rPr>
          <w:rFonts w:cs="Arial"/>
          <w:b/>
          <w:bCs/>
        </w:rPr>
        <w:t>:</w:t>
      </w:r>
    </w:p>
    <w:p w14:paraId="4740EC39" w14:textId="77777777" w:rsidR="006042E0" w:rsidRDefault="006042E0" w:rsidP="006042E0">
      <w:pPr>
        <w:rPr>
          <w:rFonts w:cs="Arial"/>
          <w:b/>
          <w:bCs/>
        </w:rPr>
      </w:pPr>
    </w:p>
    <w:p w14:paraId="20B32019" w14:textId="77777777" w:rsidR="006042E0" w:rsidRPr="004C6A31" w:rsidRDefault="006042E0" w:rsidP="006042E0">
      <w:pPr>
        <w:pStyle w:val="NormalWeb"/>
        <w:shd w:val="clear" w:color="auto" w:fill="FFFFFF"/>
        <w:spacing w:before="0" w:beforeAutospacing="0" w:after="0" w:afterAutospacing="0"/>
        <w:rPr>
          <w:rFonts w:ascii="Arial" w:hAnsi="Arial" w:cs="Arial"/>
          <w:color w:val="0B0C0C"/>
          <w:sz w:val="22"/>
          <w:szCs w:val="22"/>
        </w:rPr>
      </w:pPr>
      <w:r w:rsidRPr="004C6A31">
        <w:rPr>
          <w:rFonts w:ascii="Arial" w:eastAsia="Arial" w:hAnsi="Arial" w:cs="Arial"/>
          <w:sz w:val="22"/>
          <w:szCs w:val="22"/>
        </w:rPr>
        <w:t xml:space="preserve">The </w:t>
      </w:r>
      <w:proofErr w:type="spellStart"/>
      <w:r w:rsidRPr="004C6A31">
        <w:rPr>
          <w:rFonts w:ascii="Arial" w:eastAsia="Arial" w:hAnsi="Arial" w:cs="Arial"/>
          <w:sz w:val="22"/>
          <w:szCs w:val="22"/>
        </w:rPr>
        <w:t>Chalcots</w:t>
      </w:r>
      <w:proofErr w:type="spellEnd"/>
      <w:r w:rsidRPr="004C6A31">
        <w:rPr>
          <w:rFonts w:ascii="Arial" w:eastAsia="Arial" w:hAnsi="Arial" w:cs="Arial"/>
          <w:sz w:val="22"/>
          <w:szCs w:val="22"/>
        </w:rPr>
        <w:t xml:space="preserve"> major works project team is responsible for the procurement and delivery of a complex, high profile £100M worth project, </w:t>
      </w:r>
      <w:r>
        <w:rPr>
          <w:rFonts w:ascii="Arial" w:eastAsia="Arial" w:hAnsi="Arial" w:cs="Arial"/>
          <w:sz w:val="22"/>
          <w:szCs w:val="22"/>
        </w:rPr>
        <w:t xml:space="preserve">the scope of </w:t>
      </w:r>
      <w:r w:rsidRPr="004C6A31">
        <w:rPr>
          <w:rFonts w:ascii="Arial" w:eastAsia="Arial" w:hAnsi="Arial" w:cs="Arial"/>
          <w:sz w:val="22"/>
          <w:szCs w:val="22"/>
        </w:rPr>
        <w:t xml:space="preserve">which consists of </w:t>
      </w:r>
      <w:r>
        <w:rPr>
          <w:rFonts w:ascii="Arial" w:eastAsia="Arial" w:hAnsi="Arial" w:cs="Arial"/>
          <w:sz w:val="22"/>
          <w:szCs w:val="22"/>
        </w:rPr>
        <w:t xml:space="preserve">the </w:t>
      </w:r>
      <w:r w:rsidRPr="004C6A31">
        <w:rPr>
          <w:rFonts w:ascii="Arial" w:eastAsia="Arial" w:hAnsi="Arial" w:cs="Arial"/>
          <w:sz w:val="22"/>
          <w:szCs w:val="22"/>
        </w:rPr>
        <w:t xml:space="preserve">refitting a new cladding system and replacing all external windows across the five towers that make up the estate. The </w:t>
      </w:r>
      <w:r>
        <w:rPr>
          <w:rFonts w:ascii="Arial" w:eastAsia="Arial" w:hAnsi="Arial" w:cs="Arial"/>
          <w:sz w:val="22"/>
          <w:szCs w:val="22"/>
        </w:rPr>
        <w:t xml:space="preserve">aspiration of Camden is for the project team </w:t>
      </w:r>
      <w:r w:rsidRPr="004C6A31">
        <w:rPr>
          <w:rFonts w:ascii="Arial" w:eastAsia="Arial" w:hAnsi="Arial" w:cs="Arial"/>
          <w:sz w:val="22"/>
          <w:szCs w:val="22"/>
        </w:rPr>
        <w:t>to deliver a best in class example</w:t>
      </w:r>
      <w:r>
        <w:rPr>
          <w:rFonts w:ascii="Arial" w:eastAsia="Arial" w:hAnsi="Arial" w:cs="Arial"/>
          <w:sz w:val="22"/>
          <w:szCs w:val="22"/>
        </w:rPr>
        <w:t xml:space="preserve">, of a high quality, fire safe, </w:t>
      </w:r>
      <w:r w:rsidRPr="004C6A31">
        <w:rPr>
          <w:rFonts w:ascii="Arial" w:eastAsia="Arial" w:hAnsi="Arial" w:cs="Arial"/>
          <w:sz w:val="22"/>
          <w:szCs w:val="22"/>
        </w:rPr>
        <w:t>façade</w:t>
      </w:r>
      <w:r>
        <w:rPr>
          <w:rFonts w:ascii="Arial" w:eastAsia="Arial" w:hAnsi="Arial" w:cs="Arial"/>
          <w:sz w:val="22"/>
          <w:szCs w:val="22"/>
        </w:rPr>
        <w:t xml:space="preserve"> project that will be fully compliant with recommendations made following </w:t>
      </w:r>
      <w:r>
        <w:rPr>
          <w:rFonts w:ascii="Arial" w:hAnsi="Arial" w:cs="Arial"/>
          <w:color w:val="0B0C0C"/>
          <w:sz w:val="22"/>
          <w:szCs w:val="22"/>
        </w:rPr>
        <w:t xml:space="preserve">the </w:t>
      </w:r>
      <w:r w:rsidRPr="004C6A31">
        <w:rPr>
          <w:rFonts w:ascii="Arial" w:hAnsi="Arial" w:cs="Arial"/>
          <w:color w:val="0B0C0C"/>
          <w:sz w:val="22"/>
          <w:szCs w:val="22"/>
        </w:rPr>
        <w:t>Hackitt</w:t>
      </w:r>
      <w:r>
        <w:rPr>
          <w:rFonts w:ascii="Arial" w:hAnsi="Arial" w:cs="Arial"/>
          <w:color w:val="0B0C0C"/>
          <w:sz w:val="22"/>
          <w:szCs w:val="22"/>
        </w:rPr>
        <w:t xml:space="preserve"> review of the </w:t>
      </w:r>
      <w:r w:rsidRPr="004C6A31">
        <w:rPr>
          <w:rFonts w:ascii="Arial" w:hAnsi="Arial" w:cs="Arial"/>
          <w:color w:val="0B0C0C"/>
          <w:sz w:val="22"/>
          <w:szCs w:val="22"/>
        </w:rPr>
        <w:t>Building Regulations and Fire Safety</w:t>
      </w:r>
      <w:r>
        <w:rPr>
          <w:rFonts w:ascii="Arial" w:hAnsi="Arial" w:cs="Arial"/>
          <w:color w:val="0B0C0C"/>
          <w:sz w:val="22"/>
          <w:szCs w:val="22"/>
        </w:rPr>
        <w:t xml:space="preserve"> for high rise buildings.  It is essential to ensure strong re</w:t>
      </w:r>
      <w:r w:rsidR="00491E6E">
        <w:rPr>
          <w:rFonts w:ascii="Arial" w:hAnsi="Arial" w:cs="Arial"/>
          <w:color w:val="0B0C0C"/>
          <w:sz w:val="22"/>
          <w:szCs w:val="22"/>
        </w:rPr>
        <w:t xml:space="preserve">sident and community engagement </w:t>
      </w:r>
      <w:r>
        <w:rPr>
          <w:rFonts w:ascii="Arial" w:hAnsi="Arial" w:cs="Arial"/>
          <w:color w:val="0B0C0C"/>
          <w:sz w:val="22"/>
          <w:szCs w:val="22"/>
        </w:rPr>
        <w:t xml:space="preserve">throughout the project. </w:t>
      </w:r>
    </w:p>
    <w:p w14:paraId="12E32D4F" w14:textId="77777777" w:rsidR="006042E0" w:rsidRDefault="006042E0" w:rsidP="006042E0">
      <w:pPr>
        <w:pStyle w:val="NoSpacing"/>
        <w:rPr>
          <w:rFonts w:eastAsia="Arial"/>
        </w:rPr>
      </w:pPr>
    </w:p>
    <w:p w14:paraId="3AB45D1E" w14:textId="17F00493" w:rsidR="006042E0" w:rsidRDefault="006042E0" w:rsidP="002B038F">
      <w:pPr>
        <w:pStyle w:val="NoSpacing"/>
        <w:rPr>
          <w:rFonts w:cs="Arial"/>
          <w:b/>
          <w:szCs w:val="22"/>
        </w:rPr>
      </w:pPr>
      <w:r>
        <w:rPr>
          <w:rFonts w:eastAsia="Arial"/>
        </w:rPr>
        <w:t xml:space="preserve">The post-holder will </w:t>
      </w:r>
      <w:r>
        <w:t xml:space="preserve">operationally </w:t>
      </w:r>
      <w:r>
        <w:rPr>
          <w:rFonts w:eastAsia="Arial"/>
        </w:rPr>
        <w:t>report into the Project Director.</w:t>
      </w:r>
    </w:p>
    <w:p w14:paraId="346528C8" w14:textId="77777777" w:rsidR="006042E0" w:rsidRDefault="006042E0" w:rsidP="005959E2">
      <w:pPr>
        <w:rPr>
          <w:rFonts w:cs="Arial"/>
          <w:b/>
          <w:szCs w:val="22"/>
        </w:rPr>
      </w:pPr>
    </w:p>
    <w:p w14:paraId="27DA552D" w14:textId="77777777" w:rsidR="005959E2" w:rsidRPr="00590635" w:rsidRDefault="005959E2" w:rsidP="005959E2">
      <w:pPr>
        <w:rPr>
          <w:rFonts w:cs="Arial"/>
          <w:b/>
          <w:szCs w:val="22"/>
        </w:rPr>
      </w:pPr>
      <w:r w:rsidRPr="00590635">
        <w:rPr>
          <w:rFonts w:cs="Arial"/>
          <w:b/>
          <w:szCs w:val="22"/>
        </w:rPr>
        <w:t>Role Purpose:</w:t>
      </w:r>
    </w:p>
    <w:p w14:paraId="7E0274FD" w14:textId="77777777" w:rsidR="005959E2" w:rsidRPr="00590635" w:rsidRDefault="005959E2" w:rsidP="005959E2">
      <w:pPr>
        <w:rPr>
          <w:rFonts w:cs="Arial"/>
          <w:szCs w:val="22"/>
        </w:rPr>
      </w:pPr>
    </w:p>
    <w:p w14:paraId="3F4EFF5A" w14:textId="77777777" w:rsidR="005959E2" w:rsidRPr="00590635" w:rsidRDefault="005959E2" w:rsidP="005959E2">
      <w:pPr>
        <w:pStyle w:val="ListParagraph"/>
        <w:numPr>
          <w:ilvl w:val="0"/>
          <w:numId w:val="3"/>
        </w:numPr>
        <w:rPr>
          <w:rFonts w:cs="Arial"/>
          <w:szCs w:val="22"/>
        </w:rPr>
      </w:pPr>
      <w:r w:rsidRPr="00590635">
        <w:rPr>
          <w:rFonts w:cs="Arial"/>
          <w:szCs w:val="22"/>
        </w:rPr>
        <w:t xml:space="preserve">Your particular contribution will be to </w:t>
      </w:r>
      <w:r w:rsidR="00875F5A">
        <w:rPr>
          <w:rFonts w:cs="Arial"/>
          <w:szCs w:val="22"/>
        </w:rPr>
        <w:t xml:space="preserve">lead on </w:t>
      </w:r>
      <w:r w:rsidR="00BE3A06">
        <w:rPr>
          <w:rFonts w:cs="Arial"/>
          <w:szCs w:val="22"/>
        </w:rPr>
        <w:t xml:space="preserve">developing and </w:t>
      </w:r>
      <w:r w:rsidR="0045045E">
        <w:rPr>
          <w:rFonts w:cs="Arial"/>
          <w:szCs w:val="22"/>
        </w:rPr>
        <w:t>implementing</w:t>
      </w:r>
      <w:r w:rsidR="00BE3A06">
        <w:rPr>
          <w:rFonts w:cs="Arial"/>
          <w:szCs w:val="22"/>
        </w:rPr>
        <w:t xml:space="preserve"> the relationship and engagement </w:t>
      </w:r>
      <w:r w:rsidR="0045045E">
        <w:rPr>
          <w:rFonts w:cs="Arial"/>
          <w:szCs w:val="22"/>
        </w:rPr>
        <w:t>opportunities for</w:t>
      </w:r>
      <w:r w:rsidR="00491E6E">
        <w:rPr>
          <w:rFonts w:cs="Arial"/>
          <w:szCs w:val="22"/>
        </w:rPr>
        <w:t xml:space="preserve"> all</w:t>
      </w:r>
      <w:r w:rsidR="00BE3A06">
        <w:rPr>
          <w:rFonts w:cs="Arial"/>
          <w:szCs w:val="22"/>
        </w:rPr>
        <w:t xml:space="preserve"> residents living </w:t>
      </w:r>
      <w:r w:rsidR="0045045E">
        <w:rPr>
          <w:rFonts w:cs="Arial"/>
          <w:szCs w:val="22"/>
        </w:rPr>
        <w:t xml:space="preserve">on the estate prior and </w:t>
      </w:r>
      <w:r w:rsidR="00BE3A06">
        <w:rPr>
          <w:rFonts w:cs="Arial"/>
          <w:szCs w:val="22"/>
        </w:rPr>
        <w:t>during the</w:t>
      </w:r>
      <w:r w:rsidR="00441FC8" w:rsidRPr="00590635">
        <w:rPr>
          <w:rFonts w:cs="Arial"/>
          <w:szCs w:val="22"/>
        </w:rPr>
        <w:t xml:space="preserve"> delivery of a major high profile re-cladding</w:t>
      </w:r>
      <w:r w:rsidR="00491E6E">
        <w:rPr>
          <w:rFonts w:cs="Arial"/>
          <w:szCs w:val="22"/>
        </w:rPr>
        <w:t xml:space="preserve"> and replacing of all external windows</w:t>
      </w:r>
      <w:r w:rsidR="00441FC8" w:rsidRPr="00590635">
        <w:rPr>
          <w:rFonts w:cs="Arial"/>
          <w:szCs w:val="22"/>
        </w:rPr>
        <w:t xml:space="preserve"> project</w:t>
      </w:r>
      <w:r w:rsidR="00875F5A">
        <w:rPr>
          <w:rFonts w:cs="Arial"/>
          <w:szCs w:val="22"/>
        </w:rPr>
        <w:t xml:space="preserve"> </w:t>
      </w:r>
      <w:r w:rsidR="00441FC8" w:rsidRPr="00590635">
        <w:rPr>
          <w:rFonts w:cs="Arial"/>
          <w:szCs w:val="22"/>
        </w:rPr>
        <w:t>to</w:t>
      </w:r>
      <w:r w:rsidR="00590635" w:rsidRPr="00590635">
        <w:rPr>
          <w:rFonts w:cs="Arial"/>
          <w:szCs w:val="22"/>
        </w:rPr>
        <w:t xml:space="preserve"> high rise residential property. You will be experienced</w:t>
      </w:r>
      <w:r w:rsidR="00491E6E">
        <w:rPr>
          <w:rFonts w:cs="Arial"/>
          <w:szCs w:val="22"/>
        </w:rPr>
        <w:t xml:space="preserve"> with a proven track record</w:t>
      </w:r>
      <w:r w:rsidR="00590635" w:rsidRPr="00590635">
        <w:rPr>
          <w:rFonts w:cs="Arial"/>
          <w:szCs w:val="22"/>
        </w:rPr>
        <w:t xml:space="preserve"> in </w:t>
      </w:r>
      <w:r w:rsidR="00BE3A06">
        <w:rPr>
          <w:rFonts w:cs="Arial"/>
          <w:szCs w:val="22"/>
        </w:rPr>
        <w:t>resident engagement and community development with a strong background in customer facing services and housing management or regeneration</w:t>
      </w:r>
      <w:r w:rsidR="00F021D3" w:rsidRPr="00590635">
        <w:rPr>
          <w:rFonts w:cs="Arial"/>
          <w:szCs w:val="22"/>
        </w:rPr>
        <w:t xml:space="preserve">. </w:t>
      </w:r>
      <w:r w:rsidR="00590635" w:rsidRPr="00590635">
        <w:rPr>
          <w:rFonts w:cs="Arial"/>
          <w:szCs w:val="22"/>
        </w:rPr>
        <w:t xml:space="preserve">The role </w:t>
      </w:r>
      <w:r w:rsidR="00AB1A0D" w:rsidRPr="00590635">
        <w:rPr>
          <w:rFonts w:cs="Arial"/>
          <w:szCs w:val="22"/>
        </w:rPr>
        <w:t xml:space="preserve">demands </w:t>
      </w:r>
      <w:r w:rsidR="00653068" w:rsidRPr="00590635">
        <w:rPr>
          <w:rFonts w:cs="Arial"/>
          <w:szCs w:val="22"/>
        </w:rPr>
        <w:t xml:space="preserve">a </w:t>
      </w:r>
      <w:r w:rsidR="00AB1A0D" w:rsidRPr="00590635">
        <w:rPr>
          <w:rFonts w:cs="Arial"/>
          <w:szCs w:val="22"/>
        </w:rPr>
        <w:t xml:space="preserve">creative and innovative </w:t>
      </w:r>
      <w:r w:rsidR="00BE3A06">
        <w:rPr>
          <w:rFonts w:cs="Arial"/>
          <w:szCs w:val="22"/>
        </w:rPr>
        <w:t>approach to understanding customer perception, setting up and nurturing effective engagement channels, delivering on promises and commitments, liaising with</w:t>
      </w:r>
      <w:r w:rsidR="00491E6E">
        <w:rPr>
          <w:rFonts w:cs="Arial"/>
          <w:szCs w:val="22"/>
        </w:rPr>
        <w:t xml:space="preserve"> resident</w:t>
      </w:r>
      <w:r w:rsidR="00BE3A06">
        <w:rPr>
          <w:rFonts w:cs="Arial"/>
          <w:szCs w:val="22"/>
        </w:rPr>
        <w:t xml:space="preserve"> community champions and capturing and measuring impact.  </w:t>
      </w:r>
      <w:r w:rsidRPr="00590635">
        <w:rPr>
          <w:rFonts w:cs="Arial"/>
          <w:szCs w:val="22"/>
        </w:rPr>
        <w:t xml:space="preserve">The role requires </w:t>
      </w:r>
      <w:r w:rsidR="001140CA" w:rsidRPr="00590635">
        <w:rPr>
          <w:rFonts w:cs="Arial"/>
          <w:szCs w:val="22"/>
        </w:rPr>
        <w:t xml:space="preserve">robust </w:t>
      </w:r>
      <w:r w:rsidR="00875F5A">
        <w:rPr>
          <w:rFonts w:cs="Arial"/>
          <w:szCs w:val="22"/>
        </w:rPr>
        <w:t>leadership</w:t>
      </w:r>
      <w:r w:rsidRPr="00590635">
        <w:rPr>
          <w:rFonts w:cs="Arial"/>
          <w:szCs w:val="22"/>
        </w:rPr>
        <w:t xml:space="preserve"> and </w:t>
      </w:r>
      <w:r w:rsidR="00BB572F">
        <w:rPr>
          <w:rFonts w:cs="Arial"/>
          <w:szCs w:val="22"/>
        </w:rPr>
        <w:t xml:space="preserve">effective resident liaison skills </w:t>
      </w:r>
      <w:r w:rsidR="00653068" w:rsidRPr="00590635">
        <w:rPr>
          <w:rFonts w:cs="Arial"/>
          <w:szCs w:val="22"/>
        </w:rPr>
        <w:t xml:space="preserve">whilst </w:t>
      </w:r>
      <w:r w:rsidRPr="00590635">
        <w:rPr>
          <w:rFonts w:cs="Arial"/>
          <w:szCs w:val="22"/>
        </w:rPr>
        <w:t>working creatively with a range of internal and external colleagues</w:t>
      </w:r>
      <w:r w:rsidR="00BB572F">
        <w:rPr>
          <w:rFonts w:cs="Arial"/>
          <w:szCs w:val="22"/>
        </w:rPr>
        <w:t>, community</w:t>
      </w:r>
      <w:r w:rsidR="00491E6E">
        <w:rPr>
          <w:rFonts w:cs="Arial"/>
          <w:szCs w:val="22"/>
        </w:rPr>
        <w:t xml:space="preserve"> resident</w:t>
      </w:r>
      <w:r w:rsidR="00BB572F">
        <w:rPr>
          <w:rFonts w:cs="Arial"/>
          <w:szCs w:val="22"/>
        </w:rPr>
        <w:t xml:space="preserve"> champions</w:t>
      </w:r>
      <w:r w:rsidRPr="00590635">
        <w:rPr>
          <w:rFonts w:cs="Arial"/>
          <w:szCs w:val="22"/>
        </w:rPr>
        <w:t xml:space="preserve"> and </w:t>
      </w:r>
      <w:r w:rsidRPr="00590635">
        <w:rPr>
          <w:rFonts w:cs="Arial"/>
          <w:szCs w:val="22"/>
        </w:rPr>
        <w:lastRenderedPageBreak/>
        <w:t xml:space="preserve">contractors.  </w:t>
      </w:r>
      <w:r w:rsidR="00BB572F">
        <w:rPr>
          <w:rFonts w:cs="Arial"/>
          <w:szCs w:val="22"/>
        </w:rPr>
        <w:t>Y</w:t>
      </w:r>
      <w:r w:rsidRPr="00590635">
        <w:rPr>
          <w:rFonts w:cs="Arial"/>
          <w:szCs w:val="22"/>
        </w:rPr>
        <w:t xml:space="preserve">ou will be working in a front line environment with residents, understanding their specific needs and requirements, including those who are vulnerable, elderly and disabled. </w:t>
      </w:r>
    </w:p>
    <w:p w14:paraId="54A6F9D5" w14:textId="77777777" w:rsidR="005959E2" w:rsidRPr="00590635" w:rsidRDefault="005959E2" w:rsidP="005959E2">
      <w:pPr>
        <w:rPr>
          <w:rFonts w:cs="Arial"/>
          <w:szCs w:val="22"/>
        </w:rPr>
      </w:pPr>
    </w:p>
    <w:p w14:paraId="24CB4DED" w14:textId="77777777" w:rsidR="005959E2" w:rsidRPr="00590635" w:rsidRDefault="00C54F30" w:rsidP="00B64067">
      <w:pPr>
        <w:pStyle w:val="ListParagraph"/>
        <w:numPr>
          <w:ilvl w:val="0"/>
          <w:numId w:val="3"/>
        </w:numPr>
        <w:rPr>
          <w:rFonts w:cs="Arial"/>
          <w:szCs w:val="22"/>
        </w:rPr>
      </w:pPr>
      <w:r w:rsidRPr="00590635">
        <w:rPr>
          <w:rFonts w:cs="Arial"/>
          <w:szCs w:val="22"/>
        </w:rPr>
        <w:t xml:space="preserve">You will </w:t>
      </w:r>
      <w:r w:rsidR="00875F5A">
        <w:rPr>
          <w:rFonts w:cs="Arial"/>
          <w:szCs w:val="22"/>
        </w:rPr>
        <w:t xml:space="preserve">lead, advise, </w:t>
      </w:r>
      <w:r w:rsidR="005959E2" w:rsidRPr="00590635">
        <w:rPr>
          <w:rFonts w:cs="Arial"/>
          <w:szCs w:val="22"/>
        </w:rPr>
        <w:t xml:space="preserve">monitor and evaluate the </w:t>
      </w:r>
      <w:r w:rsidR="00BB572F">
        <w:rPr>
          <w:rFonts w:cs="Arial"/>
          <w:szCs w:val="22"/>
        </w:rPr>
        <w:t xml:space="preserve">resident engagement activities to embed the most appropriate and effective framework throughout the project </w:t>
      </w:r>
      <w:r w:rsidR="005959E2" w:rsidRPr="00590635">
        <w:rPr>
          <w:rFonts w:cs="Arial"/>
          <w:szCs w:val="22"/>
        </w:rPr>
        <w:t xml:space="preserve">in conjunction with </w:t>
      </w:r>
      <w:r w:rsidR="00F81232">
        <w:rPr>
          <w:rFonts w:cs="Arial"/>
          <w:szCs w:val="22"/>
        </w:rPr>
        <w:t xml:space="preserve">residents, </w:t>
      </w:r>
      <w:r w:rsidR="0045045E">
        <w:rPr>
          <w:rFonts w:cs="Arial"/>
          <w:szCs w:val="22"/>
        </w:rPr>
        <w:t>officers at all levels, team leaders, heads of s</w:t>
      </w:r>
      <w:r w:rsidR="005959E2" w:rsidRPr="00590635">
        <w:rPr>
          <w:rFonts w:cs="Arial"/>
          <w:szCs w:val="22"/>
        </w:rPr>
        <w:t>ervice</w:t>
      </w:r>
      <w:r w:rsidR="00A363E0" w:rsidRPr="00590635">
        <w:rPr>
          <w:rFonts w:cs="Arial"/>
          <w:szCs w:val="22"/>
        </w:rPr>
        <w:t xml:space="preserve"> and elected members</w:t>
      </w:r>
      <w:r w:rsidR="005959E2" w:rsidRPr="00590635">
        <w:rPr>
          <w:rFonts w:cs="Arial"/>
          <w:szCs w:val="22"/>
        </w:rPr>
        <w:t xml:space="preserve"> to ensure that </w:t>
      </w:r>
      <w:r w:rsidR="00BB572F">
        <w:rPr>
          <w:rFonts w:cs="Arial"/>
          <w:szCs w:val="22"/>
        </w:rPr>
        <w:t>the framework is adapted to the needs of residents at all times</w:t>
      </w:r>
      <w:r w:rsidR="00653068" w:rsidRPr="00590635">
        <w:rPr>
          <w:rFonts w:cs="Arial"/>
          <w:szCs w:val="22"/>
        </w:rPr>
        <w:t xml:space="preserve">. </w:t>
      </w:r>
      <w:r w:rsidR="00AB1A0D" w:rsidRPr="00590635">
        <w:rPr>
          <w:rFonts w:cs="Arial"/>
          <w:szCs w:val="22"/>
        </w:rPr>
        <w:t xml:space="preserve">You will have a major responsibility for </w:t>
      </w:r>
      <w:r w:rsidR="00875F5A">
        <w:rPr>
          <w:rFonts w:cs="Arial"/>
          <w:szCs w:val="22"/>
        </w:rPr>
        <w:t xml:space="preserve">setting up relevant </w:t>
      </w:r>
      <w:r w:rsidR="00544248">
        <w:rPr>
          <w:rFonts w:cs="Arial"/>
          <w:szCs w:val="22"/>
        </w:rPr>
        <w:t xml:space="preserve">channels </w:t>
      </w:r>
      <w:r w:rsidR="00875F5A">
        <w:rPr>
          <w:rFonts w:cs="Arial"/>
          <w:szCs w:val="22"/>
        </w:rPr>
        <w:t>for</w:t>
      </w:r>
      <w:r w:rsidR="00544248">
        <w:rPr>
          <w:rFonts w:cs="Arial"/>
          <w:szCs w:val="22"/>
        </w:rPr>
        <w:t xml:space="preserve"> listening and responding to residents’ views and perceptions</w:t>
      </w:r>
      <w:r w:rsidR="00F81232">
        <w:rPr>
          <w:rFonts w:cs="Arial"/>
          <w:szCs w:val="22"/>
        </w:rPr>
        <w:t xml:space="preserve"> of over 710 residents during the major works with a value in excess of £100M.  You will manage </w:t>
      </w:r>
      <w:r w:rsidR="00544248">
        <w:rPr>
          <w:rFonts w:cs="Arial"/>
          <w:szCs w:val="22"/>
        </w:rPr>
        <w:t>effective and honest</w:t>
      </w:r>
      <w:r w:rsidR="00F81232">
        <w:rPr>
          <w:rFonts w:cs="Arial"/>
          <w:szCs w:val="22"/>
        </w:rPr>
        <w:t xml:space="preserve"> communication</w:t>
      </w:r>
      <w:r w:rsidR="00544248">
        <w:rPr>
          <w:rFonts w:cs="Arial"/>
          <w:szCs w:val="22"/>
        </w:rPr>
        <w:t xml:space="preserve"> whilst ensuring reliability</w:t>
      </w:r>
      <w:r w:rsidR="00F81232">
        <w:rPr>
          <w:rFonts w:cs="Arial"/>
          <w:szCs w:val="22"/>
        </w:rPr>
        <w:t xml:space="preserve"> and</w:t>
      </w:r>
      <w:r w:rsidR="00544248">
        <w:rPr>
          <w:rFonts w:cs="Arial"/>
          <w:szCs w:val="22"/>
        </w:rPr>
        <w:t xml:space="preserve"> transparency</w:t>
      </w:r>
      <w:r w:rsidR="00F81232">
        <w:rPr>
          <w:rFonts w:cs="Arial"/>
          <w:szCs w:val="22"/>
        </w:rPr>
        <w:t>.  You will have an affinity for</w:t>
      </w:r>
      <w:r w:rsidR="00544248">
        <w:rPr>
          <w:rFonts w:cs="Arial"/>
          <w:szCs w:val="22"/>
        </w:rPr>
        <w:t xml:space="preserve"> continuous improvement by learning from recurring</w:t>
      </w:r>
      <w:r w:rsidR="0045045E">
        <w:rPr>
          <w:rFonts w:cs="Arial"/>
          <w:szCs w:val="22"/>
        </w:rPr>
        <w:t xml:space="preserve"> issues, driving through change and reliability throughout, mainly by using resident insight and feedback through targeted engagement </w:t>
      </w:r>
      <w:r w:rsidR="00544248">
        <w:rPr>
          <w:rFonts w:cs="Arial"/>
          <w:szCs w:val="22"/>
        </w:rPr>
        <w:t xml:space="preserve">activities </w:t>
      </w:r>
      <w:r w:rsidR="00B64067" w:rsidRPr="00590635">
        <w:rPr>
          <w:rFonts w:cs="Arial"/>
          <w:szCs w:val="22"/>
        </w:rPr>
        <w:t>a</w:t>
      </w:r>
      <w:r w:rsidR="0045045E">
        <w:rPr>
          <w:rFonts w:cs="Arial"/>
          <w:szCs w:val="22"/>
        </w:rPr>
        <w:t>nd impact assessments with regular performance review</w:t>
      </w:r>
      <w:r w:rsidR="00B64067" w:rsidRPr="00590635">
        <w:rPr>
          <w:rFonts w:cs="Arial"/>
          <w:szCs w:val="22"/>
        </w:rPr>
        <w:t>.</w:t>
      </w:r>
    </w:p>
    <w:p w14:paraId="26794601" w14:textId="77777777" w:rsidR="00AB1A0D" w:rsidRPr="00590635" w:rsidRDefault="00AB1A0D" w:rsidP="00AB1A0D">
      <w:pPr>
        <w:pStyle w:val="ListParagraph"/>
        <w:rPr>
          <w:rFonts w:cs="Arial"/>
          <w:szCs w:val="22"/>
        </w:rPr>
      </w:pPr>
    </w:p>
    <w:p w14:paraId="157F6417" w14:textId="77777777" w:rsidR="005959E2" w:rsidRPr="00590635" w:rsidRDefault="005959E2" w:rsidP="005959E2">
      <w:pPr>
        <w:rPr>
          <w:rFonts w:cs="Arial"/>
          <w:b/>
          <w:szCs w:val="22"/>
        </w:rPr>
      </w:pPr>
      <w:r w:rsidRPr="00590635">
        <w:rPr>
          <w:rFonts w:cs="Arial"/>
          <w:b/>
          <w:szCs w:val="22"/>
        </w:rPr>
        <w:t>Example outcomes or objectives that this role will deliver:</w:t>
      </w:r>
    </w:p>
    <w:p w14:paraId="532F8405" w14:textId="77777777" w:rsidR="005959E2" w:rsidRPr="00590635" w:rsidRDefault="005959E2" w:rsidP="005959E2">
      <w:pPr>
        <w:rPr>
          <w:rFonts w:cs="Arial"/>
          <w:b/>
          <w:szCs w:val="22"/>
        </w:rPr>
      </w:pPr>
    </w:p>
    <w:p w14:paraId="60E8A076" w14:textId="77777777" w:rsidR="005959E2" w:rsidRPr="00590635" w:rsidRDefault="005959E2" w:rsidP="005959E2">
      <w:pPr>
        <w:rPr>
          <w:rFonts w:cs="Arial"/>
          <w:szCs w:val="22"/>
        </w:rPr>
      </w:pPr>
      <w:r w:rsidRPr="00590635">
        <w:rPr>
          <w:rFonts w:cs="Arial"/>
          <w:szCs w:val="22"/>
        </w:rPr>
        <w:t>The post holder is expected to:</w:t>
      </w:r>
    </w:p>
    <w:p w14:paraId="5760B73E" w14:textId="77777777" w:rsidR="005A4FC7" w:rsidRDefault="00875F5A" w:rsidP="005959E2">
      <w:pPr>
        <w:pStyle w:val="ListParagraph"/>
        <w:numPr>
          <w:ilvl w:val="0"/>
          <w:numId w:val="1"/>
        </w:numPr>
        <w:rPr>
          <w:rFonts w:cs="Arial"/>
          <w:szCs w:val="22"/>
        </w:rPr>
      </w:pPr>
      <w:r>
        <w:rPr>
          <w:rFonts w:cs="Arial"/>
          <w:szCs w:val="22"/>
        </w:rPr>
        <w:t>Be based on site and w</w:t>
      </w:r>
      <w:r w:rsidR="005959E2" w:rsidRPr="00590635">
        <w:rPr>
          <w:rFonts w:cs="Arial"/>
          <w:szCs w:val="22"/>
        </w:rPr>
        <w:t xml:space="preserve">ork flexibly and creatively </w:t>
      </w:r>
      <w:r w:rsidR="00304E48" w:rsidRPr="00590635">
        <w:rPr>
          <w:rFonts w:cs="Arial"/>
          <w:szCs w:val="22"/>
        </w:rPr>
        <w:t xml:space="preserve">with </w:t>
      </w:r>
      <w:r w:rsidR="00C07559">
        <w:rPr>
          <w:rFonts w:cs="Arial"/>
          <w:szCs w:val="22"/>
        </w:rPr>
        <w:t>major works project team</w:t>
      </w:r>
      <w:r w:rsidR="00304E48" w:rsidRPr="00590635">
        <w:rPr>
          <w:rFonts w:cs="Arial"/>
          <w:szCs w:val="22"/>
        </w:rPr>
        <w:t xml:space="preserve"> </w:t>
      </w:r>
      <w:r w:rsidR="005959E2" w:rsidRPr="00590635">
        <w:rPr>
          <w:rFonts w:cs="Arial"/>
          <w:szCs w:val="22"/>
        </w:rPr>
        <w:t xml:space="preserve">to </w:t>
      </w:r>
      <w:r w:rsidR="00441FC8" w:rsidRPr="00590635">
        <w:rPr>
          <w:rFonts w:cs="Arial"/>
          <w:szCs w:val="22"/>
        </w:rPr>
        <w:t xml:space="preserve">ensure that all </w:t>
      </w:r>
      <w:r w:rsidR="008770D9">
        <w:rPr>
          <w:rFonts w:cs="Arial"/>
          <w:szCs w:val="22"/>
        </w:rPr>
        <w:t xml:space="preserve">resident engagement and community development activities </w:t>
      </w:r>
      <w:r w:rsidR="00441FC8" w:rsidRPr="00590635">
        <w:rPr>
          <w:rFonts w:cs="Arial"/>
          <w:szCs w:val="22"/>
        </w:rPr>
        <w:t>are del</w:t>
      </w:r>
      <w:r w:rsidR="00590635" w:rsidRPr="00590635">
        <w:rPr>
          <w:rFonts w:cs="Arial"/>
          <w:szCs w:val="22"/>
        </w:rPr>
        <w:t>ivered to the required standard</w:t>
      </w:r>
      <w:r w:rsidR="00B64067" w:rsidRPr="00590635">
        <w:rPr>
          <w:rFonts w:cs="Arial"/>
          <w:szCs w:val="22"/>
        </w:rPr>
        <w:t>,</w:t>
      </w:r>
      <w:r w:rsidR="00441FC8" w:rsidRPr="00590635">
        <w:rPr>
          <w:rFonts w:cs="Arial"/>
          <w:szCs w:val="22"/>
        </w:rPr>
        <w:t xml:space="preserve"> </w:t>
      </w:r>
      <w:r w:rsidR="00C07559">
        <w:rPr>
          <w:rFonts w:cs="Arial"/>
          <w:szCs w:val="22"/>
        </w:rPr>
        <w:t>approach</w:t>
      </w:r>
      <w:r w:rsidR="008770D9">
        <w:rPr>
          <w:rFonts w:cs="Arial"/>
          <w:szCs w:val="22"/>
        </w:rPr>
        <w:t xml:space="preserve"> and </w:t>
      </w:r>
      <w:r w:rsidR="00C07559">
        <w:rPr>
          <w:rFonts w:cs="Arial"/>
          <w:szCs w:val="22"/>
        </w:rPr>
        <w:t xml:space="preserve">deliver effective short and long term </w:t>
      </w:r>
      <w:r w:rsidR="00304E48" w:rsidRPr="00590635">
        <w:rPr>
          <w:rFonts w:cs="Arial"/>
          <w:szCs w:val="22"/>
        </w:rPr>
        <w:t>solution</w:t>
      </w:r>
      <w:r w:rsidR="008770D9">
        <w:rPr>
          <w:rFonts w:cs="Arial"/>
          <w:szCs w:val="22"/>
        </w:rPr>
        <w:t xml:space="preserve">s based </w:t>
      </w:r>
      <w:r w:rsidR="005959E2" w:rsidRPr="00590635">
        <w:rPr>
          <w:rFonts w:cs="Arial"/>
          <w:szCs w:val="22"/>
        </w:rPr>
        <w:t xml:space="preserve"> to meet </w:t>
      </w:r>
      <w:r w:rsidR="0045045E">
        <w:rPr>
          <w:rFonts w:cs="Arial"/>
          <w:szCs w:val="22"/>
        </w:rPr>
        <w:t>the</w:t>
      </w:r>
      <w:r w:rsidR="005959E2" w:rsidRPr="00590635">
        <w:rPr>
          <w:rFonts w:cs="Arial"/>
          <w:szCs w:val="22"/>
        </w:rPr>
        <w:t xml:space="preserve"> needs</w:t>
      </w:r>
      <w:r w:rsidR="00C07559">
        <w:rPr>
          <w:rFonts w:cs="Arial"/>
          <w:szCs w:val="22"/>
        </w:rPr>
        <w:t xml:space="preserve"> and aspirations</w:t>
      </w:r>
      <w:r w:rsidR="005959E2" w:rsidRPr="00590635">
        <w:rPr>
          <w:rFonts w:cs="Arial"/>
          <w:szCs w:val="22"/>
        </w:rPr>
        <w:t xml:space="preserve"> of the resident</w:t>
      </w:r>
      <w:r w:rsidR="00304E48" w:rsidRPr="00590635">
        <w:rPr>
          <w:rFonts w:cs="Arial"/>
          <w:szCs w:val="22"/>
        </w:rPr>
        <w:t>s.</w:t>
      </w:r>
    </w:p>
    <w:p w14:paraId="3462A056" w14:textId="77777777" w:rsidR="005A4FC7" w:rsidRDefault="0045045E" w:rsidP="005959E2">
      <w:pPr>
        <w:pStyle w:val="ListParagraph"/>
        <w:numPr>
          <w:ilvl w:val="0"/>
          <w:numId w:val="1"/>
        </w:numPr>
        <w:rPr>
          <w:rFonts w:cs="Arial"/>
          <w:szCs w:val="22"/>
        </w:rPr>
      </w:pPr>
      <w:r>
        <w:rPr>
          <w:rFonts w:cs="Arial"/>
          <w:szCs w:val="22"/>
        </w:rPr>
        <w:t xml:space="preserve">Demonstrate </w:t>
      </w:r>
      <w:r w:rsidR="00AB1A0D" w:rsidRPr="00590635">
        <w:rPr>
          <w:rFonts w:cs="Arial"/>
          <w:szCs w:val="22"/>
        </w:rPr>
        <w:t xml:space="preserve">innovative and autonomous decision making </w:t>
      </w:r>
      <w:r w:rsidR="00304E48" w:rsidRPr="00590635">
        <w:rPr>
          <w:rFonts w:cs="Arial"/>
          <w:szCs w:val="22"/>
        </w:rPr>
        <w:t>in</w:t>
      </w:r>
      <w:r w:rsidR="00AB1A0D" w:rsidRPr="00590635">
        <w:rPr>
          <w:rFonts w:cs="Arial"/>
          <w:szCs w:val="22"/>
        </w:rPr>
        <w:t xml:space="preserve"> the delivery </w:t>
      </w:r>
      <w:r w:rsidR="001140CA" w:rsidRPr="00590635">
        <w:rPr>
          <w:rFonts w:cs="Arial"/>
          <w:szCs w:val="22"/>
        </w:rPr>
        <w:t>of the</w:t>
      </w:r>
      <w:r w:rsidR="00C07559">
        <w:rPr>
          <w:rFonts w:cs="Arial"/>
          <w:szCs w:val="22"/>
        </w:rPr>
        <w:t xml:space="preserve"> agreed</w:t>
      </w:r>
      <w:r w:rsidR="00304E48" w:rsidRPr="00590635">
        <w:rPr>
          <w:rFonts w:cs="Arial"/>
          <w:szCs w:val="22"/>
        </w:rPr>
        <w:t xml:space="preserve"> </w:t>
      </w:r>
      <w:r w:rsidR="008770D9">
        <w:rPr>
          <w:rFonts w:cs="Arial"/>
          <w:szCs w:val="22"/>
        </w:rPr>
        <w:t xml:space="preserve">resident engagement model and activities </w:t>
      </w:r>
      <w:r w:rsidR="00304E48" w:rsidRPr="00590635">
        <w:rPr>
          <w:rFonts w:cs="Arial"/>
          <w:szCs w:val="22"/>
        </w:rPr>
        <w:t>t</w:t>
      </w:r>
      <w:r w:rsidR="00C02CD6" w:rsidRPr="00590635">
        <w:rPr>
          <w:rFonts w:cs="Arial"/>
          <w:szCs w:val="22"/>
        </w:rPr>
        <w:t xml:space="preserve">hrough </w:t>
      </w:r>
      <w:r w:rsidR="008770D9">
        <w:rPr>
          <w:rFonts w:cs="Arial"/>
          <w:szCs w:val="22"/>
        </w:rPr>
        <w:t xml:space="preserve">close working relationships with </w:t>
      </w:r>
      <w:r w:rsidR="00B67F56">
        <w:rPr>
          <w:rFonts w:cs="Arial"/>
          <w:szCs w:val="22"/>
        </w:rPr>
        <w:t xml:space="preserve">residents, </w:t>
      </w:r>
      <w:r w:rsidR="008770D9">
        <w:rPr>
          <w:rFonts w:cs="Arial"/>
          <w:szCs w:val="22"/>
        </w:rPr>
        <w:t xml:space="preserve">related teams such as customer services, housing management and </w:t>
      </w:r>
      <w:r w:rsidR="00C02CD6" w:rsidRPr="00590635">
        <w:rPr>
          <w:rFonts w:cs="Arial"/>
          <w:szCs w:val="22"/>
        </w:rPr>
        <w:t>contractors</w:t>
      </w:r>
      <w:r w:rsidR="008770D9">
        <w:rPr>
          <w:rFonts w:cs="Arial"/>
          <w:szCs w:val="22"/>
        </w:rPr>
        <w:t>.</w:t>
      </w:r>
    </w:p>
    <w:p w14:paraId="46ADE2C7" w14:textId="77777777" w:rsidR="005959E2" w:rsidRPr="00590635" w:rsidRDefault="00E47AD1" w:rsidP="005959E2">
      <w:pPr>
        <w:pStyle w:val="ListParagraph"/>
        <w:numPr>
          <w:ilvl w:val="0"/>
          <w:numId w:val="1"/>
        </w:numPr>
        <w:rPr>
          <w:rFonts w:cs="Arial"/>
          <w:szCs w:val="22"/>
        </w:rPr>
      </w:pPr>
      <w:r>
        <w:rPr>
          <w:rFonts w:cs="Arial"/>
          <w:szCs w:val="22"/>
        </w:rPr>
        <w:t>Liaise effectively as d</w:t>
      </w:r>
      <w:r w:rsidR="00653068" w:rsidRPr="00590635">
        <w:rPr>
          <w:rFonts w:cs="Arial"/>
          <w:szCs w:val="22"/>
        </w:rPr>
        <w:t>eadlines will frequently change</w:t>
      </w:r>
      <w:r w:rsidR="001C5A7C" w:rsidRPr="00590635">
        <w:rPr>
          <w:rFonts w:cs="Arial"/>
          <w:szCs w:val="22"/>
        </w:rPr>
        <w:t xml:space="preserve"> on this project, so the </w:t>
      </w:r>
      <w:r w:rsidR="00653068" w:rsidRPr="00590635">
        <w:rPr>
          <w:rFonts w:cs="Arial"/>
          <w:szCs w:val="22"/>
        </w:rPr>
        <w:t xml:space="preserve">postholder will need to </w:t>
      </w:r>
      <w:r w:rsidR="00274A22">
        <w:rPr>
          <w:rFonts w:cs="Arial"/>
          <w:szCs w:val="22"/>
        </w:rPr>
        <w:t>help manage and meet expectations among residents and the community</w:t>
      </w:r>
      <w:r w:rsidR="001C5A7C" w:rsidRPr="00590635">
        <w:rPr>
          <w:rFonts w:cs="Arial"/>
          <w:szCs w:val="22"/>
        </w:rPr>
        <w:t xml:space="preserve"> and ensure effective </w:t>
      </w:r>
      <w:r w:rsidR="00C02CD6" w:rsidRPr="00590635">
        <w:rPr>
          <w:rFonts w:cs="Arial"/>
          <w:szCs w:val="22"/>
        </w:rPr>
        <w:t xml:space="preserve">decisions about </w:t>
      </w:r>
      <w:r w:rsidR="00274A22">
        <w:rPr>
          <w:rFonts w:cs="Arial"/>
          <w:szCs w:val="22"/>
        </w:rPr>
        <w:t>approach, communication and processes</w:t>
      </w:r>
      <w:r>
        <w:rPr>
          <w:rFonts w:cs="Arial"/>
          <w:szCs w:val="22"/>
        </w:rPr>
        <w:t>.</w:t>
      </w:r>
      <w:r w:rsidR="00304E48" w:rsidRPr="00590635">
        <w:rPr>
          <w:rFonts w:cs="Arial"/>
          <w:szCs w:val="22"/>
        </w:rPr>
        <w:t xml:space="preserve"> </w:t>
      </w:r>
      <w:r w:rsidR="00AB1A0D" w:rsidRPr="00590635">
        <w:rPr>
          <w:rFonts w:cs="Arial"/>
          <w:szCs w:val="22"/>
        </w:rPr>
        <w:t xml:space="preserve"> </w:t>
      </w:r>
    </w:p>
    <w:p w14:paraId="17E1B67A" w14:textId="77777777" w:rsidR="005959E2" w:rsidRPr="00590635" w:rsidRDefault="00C54F30" w:rsidP="005959E2">
      <w:pPr>
        <w:pStyle w:val="ListParagraph"/>
        <w:numPr>
          <w:ilvl w:val="0"/>
          <w:numId w:val="1"/>
        </w:numPr>
        <w:rPr>
          <w:rFonts w:cs="Arial"/>
          <w:szCs w:val="22"/>
        </w:rPr>
      </w:pPr>
      <w:r w:rsidRPr="00590635">
        <w:rPr>
          <w:rFonts w:cs="Arial"/>
          <w:szCs w:val="22"/>
        </w:rPr>
        <w:t>W</w:t>
      </w:r>
      <w:r w:rsidR="005959E2" w:rsidRPr="00590635">
        <w:rPr>
          <w:rFonts w:cs="Arial"/>
          <w:szCs w:val="22"/>
        </w:rPr>
        <w:t xml:space="preserve">ork with contractors and other teams across Camden to lead </w:t>
      </w:r>
      <w:r w:rsidR="00CC5A6B">
        <w:rPr>
          <w:rFonts w:cs="Arial"/>
          <w:szCs w:val="22"/>
        </w:rPr>
        <w:t xml:space="preserve">, implement </w:t>
      </w:r>
      <w:r w:rsidR="005959E2" w:rsidRPr="00590635">
        <w:rPr>
          <w:rFonts w:cs="Arial"/>
          <w:szCs w:val="22"/>
        </w:rPr>
        <w:t xml:space="preserve">and manage the </w:t>
      </w:r>
      <w:r w:rsidR="00274A22">
        <w:rPr>
          <w:rFonts w:cs="Arial"/>
          <w:szCs w:val="22"/>
        </w:rPr>
        <w:t>resident engagement framework effectively by gaining trust and confidence from residents and the local community.</w:t>
      </w:r>
      <w:r w:rsidR="00F91D01" w:rsidRPr="00590635">
        <w:rPr>
          <w:rFonts w:cs="Arial"/>
          <w:szCs w:val="22"/>
        </w:rPr>
        <w:t xml:space="preserve"> </w:t>
      </w:r>
      <w:r w:rsidR="005959E2" w:rsidRPr="00590635">
        <w:rPr>
          <w:rFonts w:cs="Arial"/>
          <w:szCs w:val="22"/>
        </w:rPr>
        <w:t xml:space="preserve"> </w:t>
      </w:r>
    </w:p>
    <w:p w14:paraId="4922130D" w14:textId="77777777" w:rsidR="00F91D01" w:rsidRPr="00590635" w:rsidRDefault="00E47AD1" w:rsidP="00D74310">
      <w:pPr>
        <w:pStyle w:val="ListParagraph"/>
        <w:numPr>
          <w:ilvl w:val="0"/>
          <w:numId w:val="1"/>
        </w:numPr>
        <w:rPr>
          <w:rFonts w:cs="Arial"/>
          <w:szCs w:val="22"/>
        </w:rPr>
      </w:pPr>
      <w:r>
        <w:rPr>
          <w:rFonts w:cs="Arial"/>
          <w:szCs w:val="22"/>
        </w:rPr>
        <w:t>D</w:t>
      </w:r>
      <w:r w:rsidR="009101DE" w:rsidRPr="00590635">
        <w:rPr>
          <w:rFonts w:cs="Arial"/>
          <w:szCs w:val="22"/>
        </w:rPr>
        <w:t>evelop and maintain a</w:t>
      </w:r>
      <w:r w:rsidR="00F91D01" w:rsidRPr="00590635">
        <w:rPr>
          <w:rFonts w:cs="Arial"/>
          <w:szCs w:val="22"/>
        </w:rPr>
        <w:t xml:space="preserve"> reporting regime that monitors quality and </w:t>
      </w:r>
      <w:r w:rsidR="00274A22">
        <w:rPr>
          <w:rFonts w:cs="Arial"/>
          <w:szCs w:val="22"/>
        </w:rPr>
        <w:t xml:space="preserve">impact from the resident engagement and community development activities, including </w:t>
      </w:r>
      <w:r w:rsidR="005A4FC7">
        <w:rPr>
          <w:rFonts w:cs="Arial"/>
          <w:szCs w:val="22"/>
        </w:rPr>
        <w:t>relevant performance data a</w:t>
      </w:r>
      <w:r w:rsidR="004D79C3">
        <w:rPr>
          <w:rFonts w:cs="Arial"/>
          <w:szCs w:val="22"/>
        </w:rPr>
        <w:t>gainst targets</w:t>
      </w:r>
      <w:r w:rsidR="00274A22">
        <w:rPr>
          <w:rFonts w:cs="Arial"/>
          <w:szCs w:val="22"/>
        </w:rPr>
        <w:t xml:space="preserve"> such as satisfaction with communication, access to services, reliability, etc</w:t>
      </w:r>
      <w:r w:rsidR="001C5A7C" w:rsidRPr="00590635">
        <w:rPr>
          <w:rFonts w:cs="Arial"/>
          <w:szCs w:val="22"/>
        </w:rPr>
        <w:t>.</w:t>
      </w:r>
      <w:r w:rsidR="00F91D01" w:rsidRPr="00590635">
        <w:rPr>
          <w:rFonts w:cs="Arial"/>
          <w:szCs w:val="22"/>
        </w:rPr>
        <w:t xml:space="preserve"> </w:t>
      </w:r>
    </w:p>
    <w:p w14:paraId="3B41C46C" w14:textId="77777777" w:rsidR="008D7987" w:rsidRPr="00590635" w:rsidRDefault="00E47AD1" w:rsidP="00D74310">
      <w:pPr>
        <w:pStyle w:val="ListParagraph"/>
        <w:numPr>
          <w:ilvl w:val="0"/>
          <w:numId w:val="1"/>
        </w:numPr>
        <w:rPr>
          <w:rFonts w:cs="Arial"/>
          <w:szCs w:val="22"/>
        </w:rPr>
      </w:pPr>
      <w:r>
        <w:rPr>
          <w:rFonts w:cs="Arial"/>
          <w:szCs w:val="22"/>
        </w:rPr>
        <w:t>F</w:t>
      </w:r>
      <w:r w:rsidR="008D7987" w:rsidRPr="00590635">
        <w:rPr>
          <w:rFonts w:cs="Arial"/>
          <w:szCs w:val="22"/>
        </w:rPr>
        <w:t xml:space="preserve">ind ongoing solutions and address these continually and creatively outside of existing processes and systems of work. </w:t>
      </w:r>
    </w:p>
    <w:p w14:paraId="65192FE2" w14:textId="77777777" w:rsidR="009101DE" w:rsidRPr="00590635" w:rsidRDefault="00E47AD1" w:rsidP="009101DE">
      <w:pPr>
        <w:pStyle w:val="ListParagraph"/>
        <w:numPr>
          <w:ilvl w:val="0"/>
          <w:numId w:val="1"/>
        </w:numPr>
        <w:rPr>
          <w:rFonts w:cs="Arial"/>
          <w:szCs w:val="22"/>
        </w:rPr>
      </w:pPr>
      <w:r>
        <w:rPr>
          <w:rFonts w:cs="Arial"/>
          <w:szCs w:val="22"/>
        </w:rPr>
        <w:t>Monitor and evaluate</w:t>
      </w:r>
      <w:r w:rsidR="009101DE" w:rsidRPr="00590635">
        <w:rPr>
          <w:rFonts w:cs="Arial"/>
          <w:szCs w:val="22"/>
        </w:rPr>
        <w:t xml:space="preserve"> both individual practice, that of contractors and those of the service and</w:t>
      </w:r>
      <w:r w:rsidR="001140CA" w:rsidRPr="00590635">
        <w:rPr>
          <w:rFonts w:cs="Arial"/>
          <w:szCs w:val="22"/>
        </w:rPr>
        <w:t xml:space="preserve"> wider</w:t>
      </w:r>
      <w:r w:rsidR="009101DE" w:rsidRPr="00590635">
        <w:rPr>
          <w:rFonts w:cs="Arial"/>
          <w:szCs w:val="22"/>
        </w:rPr>
        <w:t xml:space="preserve"> team</w:t>
      </w:r>
      <w:r w:rsidR="00274A22">
        <w:rPr>
          <w:rFonts w:cs="Arial"/>
          <w:szCs w:val="22"/>
        </w:rPr>
        <w:t xml:space="preserve"> in relation to resident satisfaction and preventing recurring issues</w:t>
      </w:r>
      <w:r w:rsidR="008D7987" w:rsidRPr="00590635">
        <w:rPr>
          <w:rFonts w:cs="Arial"/>
          <w:szCs w:val="22"/>
        </w:rPr>
        <w:t>.</w:t>
      </w:r>
    </w:p>
    <w:p w14:paraId="124EEA57" w14:textId="77777777" w:rsidR="005959E2" w:rsidRDefault="00C54F30" w:rsidP="005959E2">
      <w:pPr>
        <w:pStyle w:val="ListParagraph"/>
        <w:numPr>
          <w:ilvl w:val="0"/>
          <w:numId w:val="1"/>
        </w:numPr>
        <w:rPr>
          <w:rFonts w:cs="Arial"/>
          <w:szCs w:val="22"/>
        </w:rPr>
      </w:pPr>
      <w:r w:rsidRPr="00590635">
        <w:rPr>
          <w:rFonts w:cs="Arial"/>
          <w:szCs w:val="22"/>
        </w:rPr>
        <w:t>T</w:t>
      </w:r>
      <w:r w:rsidR="005959E2" w:rsidRPr="00590635">
        <w:rPr>
          <w:rFonts w:cs="Arial"/>
          <w:szCs w:val="22"/>
        </w:rPr>
        <w:t>ake a resident focussed approach</w:t>
      </w:r>
      <w:r w:rsidR="00CC5A6B">
        <w:rPr>
          <w:rFonts w:cs="Arial"/>
          <w:szCs w:val="22"/>
        </w:rPr>
        <w:t xml:space="preserve"> to the role</w:t>
      </w:r>
      <w:r w:rsidR="005959E2" w:rsidRPr="00590635">
        <w:rPr>
          <w:rFonts w:cs="Arial"/>
          <w:szCs w:val="22"/>
        </w:rPr>
        <w:t xml:space="preserve"> based o</w:t>
      </w:r>
      <w:r w:rsidR="00CC5A6B">
        <w:rPr>
          <w:rFonts w:cs="Arial"/>
          <w:szCs w:val="22"/>
        </w:rPr>
        <w:t xml:space="preserve">n looking at issues through the eyes of residents demonstrating empathy, understanding and a listening approach to remedy where possible concerns in a positive professional manner at all times </w:t>
      </w:r>
    </w:p>
    <w:p w14:paraId="7880BB08" w14:textId="77777777" w:rsidR="005A4FC7" w:rsidRPr="00836DD8" w:rsidRDefault="005A4FC7" w:rsidP="005959E2">
      <w:pPr>
        <w:pStyle w:val="ListParagraph"/>
        <w:numPr>
          <w:ilvl w:val="0"/>
          <w:numId w:val="1"/>
        </w:numPr>
        <w:rPr>
          <w:rFonts w:cs="Arial"/>
          <w:szCs w:val="22"/>
        </w:rPr>
      </w:pPr>
      <w:r>
        <w:rPr>
          <w:rFonts w:cs="Arial"/>
          <w:szCs w:val="22"/>
        </w:rPr>
        <w:t xml:space="preserve">Ability to </w:t>
      </w:r>
      <w:r w:rsidR="00E47AD1">
        <w:rPr>
          <w:rFonts w:cs="Arial"/>
          <w:szCs w:val="22"/>
        </w:rPr>
        <w:t xml:space="preserve">enthuse residents to be involved and </w:t>
      </w:r>
      <w:r>
        <w:rPr>
          <w:rFonts w:cs="Arial"/>
          <w:szCs w:val="22"/>
        </w:rPr>
        <w:t xml:space="preserve">lead </w:t>
      </w:r>
      <w:r w:rsidR="00D6642A" w:rsidRPr="00836DD8">
        <w:rPr>
          <w:rFonts w:cs="Arial"/>
          <w:szCs w:val="22"/>
        </w:rPr>
        <w:t xml:space="preserve">on engagement to contribute positively to the high performing project team </w:t>
      </w:r>
    </w:p>
    <w:p w14:paraId="7D942148" w14:textId="77777777" w:rsidR="005959E2" w:rsidRPr="00836DD8" w:rsidRDefault="005959E2" w:rsidP="005959E2">
      <w:pPr>
        <w:ind w:left="360"/>
        <w:jc w:val="both"/>
        <w:rPr>
          <w:rFonts w:cs="Arial"/>
          <w:szCs w:val="22"/>
        </w:rPr>
      </w:pPr>
    </w:p>
    <w:p w14:paraId="36CDBF44" w14:textId="77777777" w:rsidR="00836DD8" w:rsidRPr="0069405C" w:rsidRDefault="00836DD8" w:rsidP="00836DD8">
      <w:pPr>
        <w:rPr>
          <w:rFonts w:cs="Arial"/>
        </w:rPr>
      </w:pPr>
      <w:r w:rsidRPr="3AAD64AD">
        <w:rPr>
          <w:rFonts w:cs="Arial"/>
          <w:b/>
          <w:bCs/>
        </w:rPr>
        <w:lastRenderedPageBreak/>
        <w:t>People Management Responsibilities:</w:t>
      </w:r>
    </w:p>
    <w:p w14:paraId="0E2F7424" w14:textId="77777777" w:rsidR="00836DD8" w:rsidRDefault="00836DD8" w:rsidP="00836DD8">
      <w:pPr>
        <w:rPr>
          <w:rFonts w:cs="Arial"/>
          <w:b/>
          <w:bCs/>
        </w:rPr>
      </w:pPr>
    </w:p>
    <w:p w14:paraId="4D8733C9" w14:textId="77777777" w:rsidR="00836DD8" w:rsidRPr="008924AC" w:rsidRDefault="00836DD8" w:rsidP="00836DD8">
      <w:pPr>
        <w:pStyle w:val="ListParagraph"/>
        <w:numPr>
          <w:ilvl w:val="0"/>
          <w:numId w:val="7"/>
        </w:numPr>
        <w:rPr>
          <w:szCs w:val="22"/>
        </w:rPr>
      </w:pPr>
      <w:r w:rsidRPr="008924AC">
        <w:rPr>
          <w:rFonts w:eastAsia="Arial" w:cs="Arial"/>
        </w:rPr>
        <w:t xml:space="preserve">Responsible for managing a team of </w:t>
      </w:r>
      <w:r>
        <w:rPr>
          <w:rFonts w:eastAsia="Arial" w:cs="Arial"/>
        </w:rPr>
        <w:t>five or more</w:t>
      </w:r>
      <w:r w:rsidRPr="008924AC">
        <w:rPr>
          <w:rFonts w:eastAsia="Arial" w:cs="Arial"/>
        </w:rPr>
        <w:t xml:space="preserve"> </w:t>
      </w:r>
      <w:r>
        <w:rPr>
          <w:rFonts w:eastAsia="Arial" w:cs="Arial"/>
        </w:rPr>
        <w:t>Resident Liaison Officers (to be developed).</w:t>
      </w:r>
    </w:p>
    <w:p w14:paraId="56DA9463" w14:textId="77777777" w:rsidR="00836DD8" w:rsidRPr="008924AC" w:rsidRDefault="00836DD8" w:rsidP="00836DD8">
      <w:pPr>
        <w:pStyle w:val="ListParagraph"/>
        <w:numPr>
          <w:ilvl w:val="0"/>
          <w:numId w:val="7"/>
        </w:numPr>
        <w:rPr>
          <w:rFonts w:eastAsia="Arial" w:cs="Arial"/>
          <w:szCs w:val="22"/>
        </w:rPr>
      </w:pPr>
      <w:r w:rsidRPr="008924AC">
        <w:rPr>
          <w:rFonts w:eastAsia="Arial" w:cs="Arial"/>
          <w:szCs w:val="22"/>
        </w:rPr>
        <w:t xml:space="preserve">The post holder will also work with consultant </w:t>
      </w:r>
      <w:r>
        <w:rPr>
          <w:rFonts w:eastAsia="Arial" w:cs="Arial"/>
          <w:szCs w:val="22"/>
        </w:rPr>
        <w:t>Designer, Project Manager</w:t>
      </w:r>
      <w:r w:rsidRPr="008924AC">
        <w:rPr>
          <w:rFonts w:eastAsia="Arial" w:cs="Arial"/>
          <w:szCs w:val="22"/>
        </w:rPr>
        <w:t xml:space="preserve"> and </w:t>
      </w:r>
      <w:r>
        <w:rPr>
          <w:rFonts w:eastAsia="Arial" w:cs="Arial"/>
          <w:szCs w:val="22"/>
        </w:rPr>
        <w:t>Contract administrator plus Camden’s “client” team.</w:t>
      </w:r>
      <w:r w:rsidRPr="008924AC">
        <w:rPr>
          <w:rFonts w:eastAsia="Arial" w:cs="Arial"/>
          <w:szCs w:val="22"/>
        </w:rPr>
        <w:t xml:space="preserve"> </w:t>
      </w:r>
    </w:p>
    <w:p w14:paraId="1A7B8929" w14:textId="77777777" w:rsidR="00836DD8" w:rsidRDefault="00836DD8" w:rsidP="005959E2">
      <w:pPr>
        <w:rPr>
          <w:rFonts w:cs="Arial"/>
          <w:b/>
          <w:szCs w:val="22"/>
        </w:rPr>
      </w:pPr>
    </w:p>
    <w:p w14:paraId="1049B2A7" w14:textId="141A6F65" w:rsidR="005959E2" w:rsidRPr="00590635" w:rsidRDefault="002B038F" w:rsidP="005959E2">
      <w:pPr>
        <w:rPr>
          <w:rFonts w:cs="Arial"/>
          <w:b/>
          <w:szCs w:val="22"/>
        </w:rPr>
      </w:pPr>
      <w:r>
        <w:rPr>
          <w:rFonts w:cs="Arial"/>
          <w:b/>
          <w:szCs w:val="22"/>
        </w:rPr>
        <w:t>Relationships:</w:t>
      </w:r>
    </w:p>
    <w:p w14:paraId="76577274" w14:textId="77777777" w:rsidR="005959E2" w:rsidRPr="00590635" w:rsidRDefault="005959E2" w:rsidP="005959E2">
      <w:pPr>
        <w:rPr>
          <w:rFonts w:cs="Arial"/>
          <w:b/>
          <w:szCs w:val="22"/>
        </w:rPr>
      </w:pPr>
    </w:p>
    <w:p w14:paraId="13CEB86A" w14:textId="77777777" w:rsidR="005959E2" w:rsidRPr="00590635" w:rsidRDefault="00C54F30" w:rsidP="00C76A22">
      <w:pPr>
        <w:pStyle w:val="ListParagraph"/>
        <w:numPr>
          <w:ilvl w:val="0"/>
          <w:numId w:val="1"/>
        </w:numPr>
        <w:rPr>
          <w:rFonts w:cs="Arial"/>
          <w:szCs w:val="22"/>
        </w:rPr>
      </w:pPr>
      <w:r w:rsidRPr="00590635">
        <w:rPr>
          <w:rFonts w:cs="Arial"/>
          <w:szCs w:val="22"/>
        </w:rPr>
        <w:t>W</w:t>
      </w:r>
      <w:r w:rsidR="005959E2" w:rsidRPr="00590635">
        <w:rPr>
          <w:rFonts w:cs="Arial"/>
          <w:szCs w:val="22"/>
        </w:rPr>
        <w:t xml:space="preserve">ork closely with </w:t>
      </w:r>
      <w:r w:rsidR="00B67F56">
        <w:rPr>
          <w:rFonts w:cs="Arial"/>
          <w:szCs w:val="22"/>
        </w:rPr>
        <w:t xml:space="preserve">residents, </w:t>
      </w:r>
      <w:r w:rsidR="005959E2" w:rsidRPr="00590635">
        <w:rPr>
          <w:rFonts w:cs="Arial"/>
          <w:szCs w:val="22"/>
        </w:rPr>
        <w:t xml:space="preserve">officers, senior officers and elected members </w:t>
      </w:r>
      <w:r w:rsidR="00F91D01" w:rsidRPr="00590635">
        <w:rPr>
          <w:rFonts w:cs="Arial"/>
          <w:szCs w:val="22"/>
        </w:rPr>
        <w:t xml:space="preserve">in delivering a high profile scheme </w:t>
      </w:r>
      <w:r w:rsidR="005959E2" w:rsidRPr="00590635">
        <w:rPr>
          <w:rFonts w:cs="Arial"/>
          <w:szCs w:val="22"/>
        </w:rPr>
        <w:t>to meet resident needs effectively</w:t>
      </w:r>
      <w:r w:rsidR="001C5A7C" w:rsidRPr="00590635">
        <w:rPr>
          <w:rFonts w:cs="Arial"/>
          <w:szCs w:val="22"/>
        </w:rPr>
        <w:t>.</w:t>
      </w:r>
    </w:p>
    <w:p w14:paraId="7C85801D" w14:textId="77777777" w:rsidR="005959E2" w:rsidRPr="00590635" w:rsidRDefault="00C54F30" w:rsidP="005959E2">
      <w:pPr>
        <w:pStyle w:val="ListParagraph"/>
        <w:numPr>
          <w:ilvl w:val="0"/>
          <w:numId w:val="1"/>
        </w:numPr>
        <w:rPr>
          <w:rFonts w:cs="Arial"/>
          <w:szCs w:val="22"/>
        </w:rPr>
      </w:pPr>
      <w:r w:rsidRPr="00590635">
        <w:rPr>
          <w:rFonts w:cs="Arial"/>
          <w:szCs w:val="22"/>
        </w:rPr>
        <w:t>W</w:t>
      </w:r>
      <w:r w:rsidR="005959E2" w:rsidRPr="00590635">
        <w:rPr>
          <w:rFonts w:cs="Arial"/>
          <w:szCs w:val="22"/>
        </w:rPr>
        <w:t xml:space="preserve">ork closely with contractors, including checking and challenging </w:t>
      </w:r>
      <w:r w:rsidR="00274A22">
        <w:rPr>
          <w:rFonts w:cs="Arial"/>
          <w:szCs w:val="22"/>
        </w:rPr>
        <w:t>satisfaction with works</w:t>
      </w:r>
      <w:r w:rsidR="001C5A7C" w:rsidRPr="00590635">
        <w:rPr>
          <w:rFonts w:cs="Arial"/>
          <w:szCs w:val="22"/>
        </w:rPr>
        <w:t>.</w:t>
      </w:r>
      <w:r w:rsidR="005D11A5" w:rsidRPr="00590635">
        <w:rPr>
          <w:rFonts w:cs="Arial"/>
          <w:szCs w:val="22"/>
        </w:rPr>
        <w:t xml:space="preserve"> </w:t>
      </w:r>
    </w:p>
    <w:p w14:paraId="2890CEEC" w14:textId="77777777" w:rsidR="005959E2" w:rsidRDefault="00C54F30" w:rsidP="005959E2">
      <w:pPr>
        <w:pStyle w:val="ListParagraph"/>
        <w:numPr>
          <w:ilvl w:val="0"/>
          <w:numId w:val="1"/>
        </w:numPr>
        <w:rPr>
          <w:rFonts w:cs="Arial"/>
          <w:szCs w:val="22"/>
        </w:rPr>
      </w:pPr>
      <w:r w:rsidRPr="00590635">
        <w:rPr>
          <w:rFonts w:cs="Arial"/>
          <w:szCs w:val="22"/>
        </w:rPr>
        <w:t>W</w:t>
      </w:r>
      <w:r w:rsidR="005959E2" w:rsidRPr="00590635">
        <w:rPr>
          <w:rFonts w:cs="Arial"/>
          <w:szCs w:val="22"/>
        </w:rPr>
        <w:t xml:space="preserve">ork closely with and develop partnerships with other agencies, teams and colleagues to deliver a service </w:t>
      </w:r>
      <w:r w:rsidR="005A4FC7">
        <w:rPr>
          <w:rFonts w:cs="Arial"/>
          <w:szCs w:val="22"/>
        </w:rPr>
        <w:t xml:space="preserve">that is aligned and </w:t>
      </w:r>
      <w:r w:rsidR="005959E2" w:rsidRPr="00590635">
        <w:rPr>
          <w:rFonts w:cs="Arial"/>
          <w:szCs w:val="22"/>
        </w:rPr>
        <w:t>consistent with changing needs</w:t>
      </w:r>
      <w:r w:rsidR="001C5A7C" w:rsidRPr="00590635">
        <w:rPr>
          <w:rFonts w:cs="Arial"/>
          <w:szCs w:val="22"/>
        </w:rPr>
        <w:t>.</w:t>
      </w:r>
    </w:p>
    <w:p w14:paraId="565F0D46" w14:textId="77777777" w:rsidR="00B76625" w:rsidRPr="00590635" w:rsidRDefault="00B76625" w:rsidP="005959E2">
      <w:pPr>
        <w:pStyle w:val="ListParagraph"/>
        <w:numPr>
          <w:ilvl w:val="0"/>
          <w:numId w:val="1"/>
        </w:numPr>
        <w:rPr>
          <w:rFonts w:cs="Arial"/>
          <w:szCs w:val="22"/>
        </w:rPr>
      </w:pPr>
      <w:r>
        <w:rPr>
          <w:rFonts w:cs="Arial"/>
          <w:szCs w:val="22"/>
        </w:rPr>
        <w:t xml:space="preserve">Work to develop and secure internal and external funding opportunities to deliver the Resident Engagement Framework agreement </w:t>
      </w:r>
    </w:p>
    <w:p w14:paraId="178D1298" w14:textId="77777777" w:rsidR="005959E2" w:rsidRPr="00590635" w:rsidRDefault="005959E2" w:rsidP="005959E2">
      <w:pPr>
        <w:ind w:left="360"/>
        <w:rPr>
          <w:rFonts w:cs="Arial"/>
          <w:szCs w:val="22"/>
        </w:rPr>
      </w:pPr>
    </w:p>
    <w:p w14:paraId="1A0F14BB" w14:textId="77777777" w:rsidR="005959E2" w:rsidRPr="00590635" w:rsidRDefault="005959E2" w:rsidP="005959E2">
      <w:pPr>
        <w:rPr>
          <w:rFonts w:cs="Arial"/>
          <w:b/>
          <w:szCs w:val="22"/>
        </w:rPr>
      </w:pPr>
      <w:r w:rsidRPr="00590635">
        <w:rPr>
          <w:rFonts w:cs="Arial"/>
          <w:b/>
          <w:szCs w:val="22"/>
        </w:rPr>
        <w:t>Work Environment:</w:t>
      </w:r>
    </w:p>
    <w:p w14:paraId="4F9B16A9" w14:textId="77777777" w:rsidR="005959E2" w:rsidRPr="00590635" w:rsidRDefault="005959E2" w:rsidP="005959E2">
      <w:pPr>
        <w:rPr>
          <w:rFonts w:cs="Arial"/>
          <w:b/>
          <w:szCs w:val="22"/>
        </w:rPr>
      </w:pPr>
    </w:p>
    <w:p w14:paraId="0BC12B3D" w14:textId="77777777" w:rsidR="005959E2" w:rsidRPr="00590635" w:rsidRDefault="00851F9E" w:rsidP="00C76A22">
      <w:pPr>
        <w:pStyle w:val="ListParagraph"/>
        <w:numPr>
          <w:ilvl w:val="0"/>
          <w:numId w:val="1"/>
        </w:numPr>
        <w:rPr>
          <w:rFonts w:cs="Arial"/>
          <w:szCs w:val="22"/>
        </w:rPr>
      </w:pPr>
      <w:r w:rsidRPr="00590635">
        <w:rPr>
          <w:rFonts w:cs="Arial"/>
          <w:szCs w:val="22"/>
        </w:rPr>
        <w:t xml:space="preserve">Working predominantly </w:t>
      </w:r>
      <w:r w:rsidR="00F2786D" w:rsidRPr="00590635">
        <w:rPr>
          <w:rFonts w:cs="Arial"/>
          <w:szCs w:val="22"/>
        </w:rPr>
        <w:t xml:space="preserve">on </w:t>
      </w:r>
      <w:proofErr w:type="spellStart"/>
      <w:r w:rsidR="00B76625">
        <w:rPr>
          <w:rFonts w:cs="Arial"/>
          <w:szCs w:val="22"/>
        </w:rPr>
        <w:t>Chalcots</w:t>
      </w:r>
      <w:proofErr w:type="spellEnd"/>
      <w:r w:rsidR="00B76625">
        <w:rPr>
          <w:rFonts w:cs="Arial"/>
          <w:szCs w:val="22"/>
        </w:rPr>
        <w:t xml:space="preserve"> Estate</w:t>
      </w:r>
      <w:r w:rsidR="005A4FC7">
        <w:rPr>
          <w:rFonts w:cs="Arial"/>
          <w:szCs w:val="22"/>
        </w:rPr>
        <w:t>,</w:t>
      </w:r>
      <w:r w:rsidR="00F2786D" w:rsidRPr="00590635">
        <w:rPr>
          <w:rFonts w:cs="Arial"/>
          <w:szCs w:val="22"/>
        </w:rPr>
        <w:t xml:space="preserve"> </w:t>
      </w:r>
      <w:r w:rsidRPr="00590635">
        <w:rPr>
          <w:rFonts w:cs="Arial"/>
          <w:szCs w:val="22"/>
        </w:rPr>
        <w:t>the role will require w</w:t>
      </w:r>
      <w:r w:rsidR="005959E2" w:rsidRPr="00590635">
        <w:rPr>
          <w:rFonts w:cs="Arial"/>
          <w:szCs w:val="22"/>
        </w:rPr>
        <w:t xml:space="preserve">orking proactively in </w:t>
      </w:r>
      <w:r w:rsidR="00F2786D" w:rsidRPr="00590635">
        <w:rPr>
          <w:rFonts w:cs="Arial"/>
          <w:szCs w:val="22"/>
        </w:rPr>
        <w:t xml:space="preserve">the local </w:t>
      </w:r>
      <w:r w:rsidR="005959E2" w:rsidRPr="00590635">
        <w:rPr>
          <w:rFonts w:cs="Arial"/>
          <w:szCs w:val="22"/>
        </w:rPr>
        <w:t>neighbourhood involving a</w:t>
      </w:r>
      <w:r w:rsidR="00C54F30" w:rsidRPr="00590635">
        <w:rPr>
          <w:rFonts w:cs="Arial"/>
          <w:szCs w:val="22"/>
        </w:rPr>
        <w:t xml:space="preserve"> number of </w:t>
      </w:r>
      <w:r w:rsidRPr="00590635">
        <w:rPr>
          <w:rFonts w:cs="Arial"/>
          <w:szCs w:val="22"/>
        </w:rPr>
        <w:t xml:space="preserve">external </w:t>
      </w:r>
      <w:r w:rsidR="00C54F30" w:rsidRPr="00590635">
        <w:rPr>
          <w:rFonts w:cs="Arial"/>
          <w:szCs w:val="22"/>
        </w:rPr>
        <w:t>visits to</w:t>
      </w:r>
      <w:r w:rsidR="005959E2" w:rsidRPr="00590635">
        <w:rPr>
          <w:rFonts w:cs="Arial"/>
          <w:szCs w:val="22"/>
        </w:rPr>
        <w:t xml:space="preserve"> </w:t>
      </w:r>
      <w:r w:rsidR="00B64067" w:rsidRPr="00590635">
        <w:rPr>
          <w:rFonts w:cs="Arial"/>
          <w:szCs w:val="22"/>
        </w:rPr>
        <w:t xml:space="preserve">local </w:t>
      </w:r>
      <w:r w:rsidR="00590635" w:rsidRPr="00590635">
        <w:rPr>
          <w:rFonts w:cs="Arial"/>
          <w:szCs w:val="22"/>
        </w:rPr>
        <w:t>residents (both on and off site</w:t>
      </w:r>
      <w:r w:rsidR="00B64067" w:rsidRPr="00590635">
        <w:rPr>
          <w:rFonts w:cs="Arial"/>
          <w:szCs w:val="22"/>
        </w:rPr>
        <w:t>)</w:t>
      </w:r>
      <w:r w:rsidR="00590635" w:rsidRPr="00590635">
        <w:rPr>
          <w:rFonts w:cs="Arial"/>
          <w:szCs w:val="22"/>
        </w:rPr>
        <w:t xml:space="preserve"> </w:t>
      </w:r>
      <w:r w:rsidR="005959E2" w:rsidRPr="00590635">
        <w:rPr>
          <w:rFonts w:cs="Arial"/>
          <w:szCs w:val="22"/>
        </w:rPr>
        <w:t xml:space="preserve">and other </w:t>
      </w:r>
      <w:r w:rsidRPr="00590635">
        <w:rPr>
          <w:rFonts w:cs="Arial"/>
          <w:szCs w:val="22"/>
        </w:rPr>
        <w:t>council offices.</w:t>
      </w:r>
    </w:p>
    <w:p w14:paraId="0CA46E79" w14:textId="77777777" w:rsidR="009B4652" w:rsidRPr="00590635" w:rsidRDefault="00F2786D" w:rsidP="005959E2">
      <w:pPr>
        <w:pStyle w:val="ListParagraph"/>
        <w:numPr>
          <w:ilvl w:val="0"/>
          <w:numId w:val="1"/>
        </w:numPr>
        <w:rPr>
          <w:rFonts w:cs="Arial"/>
          <w:szCs w:val="22"/>
        </w:rPr>
      </w:pPr>
      <w:r w:rsidRPr="00590635">
        <w:rPr>
          <w:rFonts w:cs="Arial"/>
          <w:szCs w:val="22"/>
        </w:rPr>
        <w:t xml:space="preserve">The role will require </w:t>
      </w:r>
      <w:r w:rsidR="00274A22">
        <w:rPr>
          <w:rFonts w:cs="Arial"/>
          <w:szCs w:val="22"/>
        </w:rPr>
        <w:t>attendance at evening</w:t>
      </w:r>
      <w:r w:rsidR="00B76625">
        <w:rPr>
          <w:rFonts w:cs="Arial"/>
          <w:szCs w:val="22"/>
        </w:rPr>
        <w:t>/weekend</w:t>
      </w:r>
      <w:r w:rsidR="00274A22">
        <w:rPr>
          <w:rFonts w:cs="Arial"/>
          <w:szCs w:val="22"/>
        </w:rPr>
        <w:t xml:space="preserve"> meetings with residents and representing</w:t>
      </w:r>
      <w:r w:rsidR="00B76625">
        <w:rPr>
          <w:rFonts w:cs="Arial"/>
          <w:szCs w:val="22"/>
        </w:rPr>
        <w:t>/sup</w:t>
      </w:r>
      <w:r w:rsidR="00725358">
        <w:rPr>
          <w:rFonts w:cs="Arial"/>
          <w:szCs w:val="22"/>
        </w:rPr>
        <w:t>p</w:t>
      </w:r>
      <w:r w:rsidR="00B76625">
        <w:rPr>
          <w:rFonts w:cs="Arial"/>
          <w:szCs w:val="22"/>
        </w:rPr>
        <w:t>orting</w:t>
      </w:r>
      <w:r w:rsidR="00274A22">
        <w:rPr>
          <w:rFonts w:cs="Arial"/>
          <w:szCs w:val="22"/>
        </w:rPr>
        <w:t xml:space="preserve"> Camden at community events.</w:t>
      </w:r>
      <w:r w:rsidRPr="00590635">
        <w:rPr>
          <w:rFonts w:cs="Arial"/>
          <w:szCs w:val="22"/>
        </w:rPr>
        <w:t xml:space="preserve"> </w:t>
      </w:r>
    </w:p>
    <w:p w14:paraId="1B2ECAFC" w14:textId="77777777" w:rsidR="005959E2" w:rsidRPr="00590635" w:rsidRDefault="005959E2" w:rsidP="00851F9E">
      <w:pPr>
        <w:pStyle w:val="ListParagraph"/>
        <w:numPr>
          <w:ilvl w:val="0"/>
          <w:numId w:val="1"/>
        </w:numPr>
        <w:rPr>
          <w:rFonts w:cs="Arial"/>
          <w:szCs w:val="22"/>
        </w:rPr>
      </w:pPr>
      <w:r w:rsidRPr="00590635">
        <w:rPr>
          <w:rFonts w:cs="Arial"/>
          <w:szCs w:val="22"/>
        </w:rPr>
        <w:t xml:space="preserve">Attendance at external meetings, sometimes outside normal </w:t>
      </w:r>
      <w:r w:rsidR="00C54F30" w:rsidRPr="00590635">
        <w:rPr>
          <w:rFonts w:cs="Arial"/>
          <w:szCs w:val="22"/>
        </w:rPr>
        <w:t xml:space="preserve">working hours, </w:t>
      </w:r>
      <w:r w:rsidR="00B67F56">
        <w:rPr>
          <w:rFonts w:cs="Arial"/>
          <w:szCs w:val="22"/>
        </w:rPr>
        <w:t>i</w:t>
      </w:r>
      <w:r w:rsidR="00851F9E" w:rsidRPr="00590635">
        <w:rPr>
          <w:rFonts w:cs="Arial"/>
          <w:szCs w:val="22"/>
        </w:rPr>
        <w:t>s r</w:t>
      </w:r>
      <w:r w:rsidR="00C54F30" w:rsidRPr="00590635">
        <w:rPr>
          <w:rFonts w:cs="Arial"/>
          <w:szCs w:val="22"/>
        </w:rPr>
        <w:t>equired.</w:t>
      </w:r>
    </w:p>
    <w:p w14:paraId="6D2DF3C5" w14:textId="77777777" w:rsidR="005959E2" w:rsidRPr="00590635" w:rsidRDefault="005959E2" w:rsidP="005959E2">
      <w:pPr>
        <w:rPr>
          <w:rFonts w:cs="Arial"/>
          <w:szCs w:val="22"/>
        </w:rPr>
      </w:pPr>
    </w:p>
    <w:p w14:paraId="16EDBEAF" w14:textId="77777777" w:rsidR="005959E2" w:rsidRPr="00590635" w:rsidRDefault="00C9555E" w:rsidP="005959E2">
      <w:pPr>
        <w:rPr>
          <w:rFonts w:cs="Arial"/>
          <w:b/>
          <w:szCs w:val="22"/>
        </w:rPr>
      </w:pPr>
      <w:r w:rsidRPr="00590635">
        <w:rPr>
          <w:rFonts w:cs="Arial"/>
          <w:b/>
          <w:szCs w:val="22"/>
        </w:rPr>
        <w:t>Skills, K</w:t>
      </w:r>
      <w:r w:rsidR="005959E2" w:rsidRPr="00590635">
        <w:rPr>
          <w:rFonts w:cs="Arial"/>
          <w:b/>
          <w:szCs w:val="22"/>
        </w:rPr>
        <w:t>nowledge and Experience:</w:t>
      </w:r>
    </w:p>
    <w:p w14:paraId="39B90BA1" w14:textId="77777777" w:rsidR="005959E2" w:rsidRPr="00590635" w:rsidRDefault="005959E2" w:rsidP="005959E2">
      <w:pPr>
        <w:rPr>
          <w:rFonts w:cs="Arial"/>
          <w:b/>
          <w:szCs w:val="22"/>
        </w:rPr>
      </w:pPr>
    </w:p>
    <w:p w14:paraId="0AFFE0FB" w14:textId="77777777" w:rsidR="00851F9E" w:rsidRPr="00590635" w:rsidRDefault="00851F9E" w:rsidP="00851F9E">
      <w:pPr>
        <w:pStyle w:val="CommentText"/>
        <w:numPr>
          <w:ilvl w:val="0"/>
          <w:numId w:val="2"/>
        </w:numPr>
        <w:spacing w:line="25" w:lineRule="atLeast"/>
        <w:jc w:val="both"/>
        <w:rPr>
          <w:rFonts w:cs="Arial"/>
          <w:sz w:val="22"/>
          <w:szCs w:val="22"/>
        </w:rPr>
      </w:pPr>
      <w:r w:rsidRPr="00590635">
        <w:rPr>
          <w:rFonts w:cs="Arial"/>
          <w:sz w:val="22"/>
          <w:szCs w:val="22"/>
        </w:rPr>
        <w:t xml:space="preserve">An appropriate </w:t>
      </w:r>
      <w:r w:rsidR="00274A22">
        <w:rPr>
          <w:rFonts w:cs="Arial"/>
          <w:sz w:val="22"/>
          <w:szCs w:val="22"/>
        </w:rPr>
        <w:t xml:space="preserve">resident focused person who genuinely cares about residents and their community with work experience in social housing or customer facing services where the service is </w:t>
      </w:r>
      <w:r w:rsidR="00725358">
        <w:rPr>
          <w:rFonts w:cs="Arial"/>
          <w:sz w:val="22"/>
          <w:szCs w:val="22"/>
        </w:rPr>
        <w:t>high performing</w:t>
      </w:r>
      <w:r w:rsidR="00274A22">
        <w:rPr>
          <w:rFonts w:cs="Arial"/>
          <w:sz w:val="22"/>
          <w:szCs w:val="22"/>
        </w:rPr>
        <w:t xml:space="preserve"> and centred around the customer</w:t>
      </w:r>
      <w:r w:rsidR="00307302">
        <w:rPr>
          <w:rFonts w:cs="Arial"/>
          <w:sz w:val="22"/>
          <w:szCs w:val="22"/>
        </w:rPr>
        <w:t xml:space="preserve">/resident </w:t>
      </w:r>
      <w:r w:rsidRPr="00590635">
        <w:rPr>
          <w:rFonts w:cs="Arial"/>
          <w:sz w:val="22"/>
          <w:szCs w:val="22"/>
        </w:rPr>
        <w:t xml:space="preserve">.  </w:t>
      </w:r>
    </w:p>
    <w:p w14:paraId="1566A739" w14:textId="77777777" w:rsidR="005959E2" w:rsidRPr="00590635" w:rsidRDefault="00AD4835" w:rsidP="005959E2">
      <w:pPr>
        <w:pStyle w:val="ListParagraph"/>
        <w:numPr>
          <w:ilvl w:val="0"/>
          <w:numId w:val="2"/>
        </w:numPr>
        <w:spacing w:line="25" w:lineRule="atLeast"/>
        <w:jc w:val="both"/>
        <w:rPr>
          <w:rFonts w:cs="Arial"/>
          <w:szCs w:val="22"/>
        </w:rPr>
      </w:pPr>
      <w:r w:rsidRPr="00590635">
        <w:rPr>
          <w:rFonts w:cs="Arial"/>
          <w:szCs w:val="22"/>
        </w:rPr>
        <w:t xml:space="preserve">Strong ability to use </w:t>
      </w:r>
      <w:r w:rsidR="005959E2" w:rsidRPr="00590635">
        <w:rPr>
          <w:rFonts w:cs="Arial"/>
          <w:szCs w:val="22"/>
        </w:rPr>
        <w:t xml:space="preserve">initiative to </w:t>
      </w:r>
      <w:r w:rsidR="00274A22">
        <w:rPr>
          <w:rFonts w:cs="Arial"/>
          <w:szCs w:val="22"/>
        </w:rPr>
        <w:t xml:space="preserve">understand and </w:t>
      </w:r>
      <w:r w:rsidR="005959E2" w:rsidRPr="00590635">
        <w:rPr>
          <w:rFonts w:cs="Arial"/>
          <w:szCs w:val="22"/>
        </w:rPr>
        <w:t>meet the needs of our</w:t>
      </w:r>
      <w:r w:rsidR="00274A22">
        <w:rPr>
          <w:rFonts w:cs="Arial"/>
          <w:szCs w:val="22"/>
        </w:rPr>
        <w:t xml:space="preserve"> residents</w:t>
      </w:r>
      <w:r w:rsidR="005959E2" w:rsidRPr="00590635">
        <w:rPr>
          <w:rFonts w:cs="Arial"/>
          <w:szCs w:val="22"/>
        </w:rPr>
        <w:t xml:space="preserve"> and neighbourhoods creatively and innovatively to explore possibilities for improvement and more effective </w:t>
      </w:r>
      <w:r w:rsidR="00274A22">
        <w:rPr>
          <w:rFonts w:cs="Arial"/>
          <w:szCs w:val="22"/>
        </w:rPr>
        <w:t>engagement</w:t>
      </w:r>
      <w:r w:rsidR="005959E2" w:rsidRPr="00590635">
        <w:rPr>
          <w:rFonts w:cs="Arial"/>
          <w:szCs w:val="22"/>
        </w:rPr>
        <w:t>;</w:t>
      </w:r>
    </w:p>
    <w:p w14:paraId="1E29E55D" w14:textId="77777777" w:rsidR="009B4652" w:rsidRPr="00590635" w:rsidRDefault="009B4652" w:rsidP="005959E2">
      <w:pPr>
        <w:pStyle w:val="ListParagraph"/>
        <w:numPr>
          <w:ilvl w:val="0"/>
          <w:numId w:val="2"/>
        </w:numPr>
        <w:spacing w:line="25" w:lineRule="atLeast"/>
        <w:jc w:val="both"/>
        <w:rPr>
          <w:rFonts w:cs="Arial"/>
          <w:szCs w:val="22"/>
        </w:rPr>
      </w:pPr>
      <w:r w:rsidRPr="00590635">
        <w:rPr>
          <w:rFonts w:cs="Arial"/>
          <w:szCs w:val="22"/>
        </w:rPr>
        <w:t>To creatively address problems and barriers outside of existing processes;</w:t>
      </w:r>
    </w:p>
    <w:p w14:paraId="4850E857" w14:textId="77777777" w:rsidR="009B4652" w:rsidRPr="00590635" w:rsidRDefault="00851F9E" w:rsidP="005959E2">
      <w:pPr>
        <w:pStyle w:val="ListParagraph"/>
        <w:numPr>
          <w:ilvl w:val="0"/>
          <w:numId w:val="2"/>
        </w:numPr>
        <w:spacing w:line="25" w:lineRule="atLeast"/>
        <w:jc w:val="both"/>
        <w:rPr>
          <w:rFonts w:cs="Arial"/>
          <w:szCs w:val="22"/>
        </w:rPr>
      </w:pPr>
      <w:r w:rsidRPr="00590635">
        <w:rPr>
          <w:rFonts w:cs="Arial"/>
          <w:szCs w:val="22"/>
        </w:rPr>
        <w:t xml:space="preserve">Excellent </w:t>
      </w:r>
      <w:r w:rsidR="009B4652" w:rsidRPr="00590635">
        <w:rPr>
          <w:rFonts w:cs="Arial"/>
          <w:szCs w:val="22"/>
        </w:rPr>
        <w:t xml:space="preserve">ability to manage </w:t>
      </w:r>
      <w:r w:rsidR="00274A22">
        <w:rPr>
          <w:rFonts w:cs="Arial"/>
          <w:szCs w:val="22"/>
        </w:rPr>
        <w:t>relationships, networks and expectations</w:t>
      </w:r>
      <w:r w:rsidR="008F1071">
        <w:rPr>
          <w:rFonts w:cs="Arial"/>
          <w:szCs w:val="22"/>
        </w:rPr>
        <w:t xml:space="preserve">, including </w:t>
      </w:r>
      <w:r w:rsidR="009B4652" w:rsidRPr="00590635">
        <w:rPr>
          <w:rFonts w:cs="Arial"/>
          <w:szCs w:val="22"/>
        </w:rPr>
        <w:t>performance monitoring and reflect and address trends and patterns in relation to these;</w:t>
      </w:r>
    </w:p>
    <w:p w14:paraId="62EE3D5A" w14:textId="77777777" w:rsidR="005A4FC7" w:rsidRDefault="005A4FC7" w:rsidP="00C54F30">
      <w:pPr>
        <w:pStyle w:val="ListParagraph"/>
        <w:numPr>
          <w:ilvl w:val="0"/>
          <w:numId w:val="2"/>
        </w:numPr>
        <w:spacing w:line="25" w:lineRule="atLeast"/>
        <w:jc w:val="both"/>
        <w:rPr>
          <w:rFonts w:cs="Arial"/>
          <w:szCs w:val="22"/>
        </w:rPr>
      </w:pPr>
      <w:r>
        <w:rPr>
          <w:rFonts w:cs="Arial"/>
          <w:szCs w:val="22"/>
        </w:rPr>
        <w:t>Strong</w:t>
      </w:r>
      <w:r w:rsidR="00725358">
        <w:rPr>
          <w:rFonts w:cs="Arial"/>
          <w:szCs w:val="22"/>
        </w:rPr>
        <w:t xml:space="preserve"> resilient</w:t>
      </w:r>
      <w:r>
        <w:rPr>
          <w:rFonts w:cs="Arial"/>
          <w:szCs w:val="22"/>
        </w:rPr>
        <w:t xml:space="preserve"> relationship management</w:t>
      </w:r>
      <w:r w:rsidR="00725358">
        <w:rPr>
          <w:rFonts w:cs="Arial"/>
          <w:szCs w:val="22"/>
        </w:rPr>
        <w:t xml:space="preserve"> demonstrating effective proven interpersonal skills </w:t>
      </w:r>
      <w:r>
        <w:rPr>
          <w:rFonts w:cs="Arial"/>
          <w:szCs w:val="22"/>
        </w:rPr>
        <w:t>;</w:t>
      </w:r>
    </w:p>
    <w:p w14:paraId="68B4872D" w14:textId="77777777" w:rsidR="00C54F30" w:rsidRPr="00590635" w:rsidRDefault="00C54F30" w:rsidP="00C54F30">
      <w:pPr>
        <w:pStyle w:val="ListParagraph"/>
        <w:numPr>
          <w:ilvl w:val="0"/>
          <w:numId w:val="2"/>
        </w:numPr>
        <w:spacing w:line="25" w:lineRule="atLeast"/>
        <w:jc w:val="both"/>
        <w:rPr>
          <w:rFonts w:cs="Arial"/>
          <w:szCs w:val="22"/>
        </w:rPr>
      </w:pPr>
      <w:r w:rsidRPr="00590635">
        <w:rPr>
          <w:rFonts w:cs="Arial"/>
          <w:szCs w:val="22"/>
        </w:rPr>
        <w:lastRenderedPageBreak/>
        <w:t>Ability to devise and develop innovati</w:t>
      </w:r>
      <w:r w:rsidR="00725358">
        <w:rPr>
          <w:rFonts w:cs="Arial"/>
          <w:szCs w:val="22"/>
        </w:rPr>
        <w:t>ve</w:t>
      </w:r>
      <w:r w:rsidRPr="00590635">
        <w:rPr>
          <w:rFonts w:cs="Arial"/>
          <w:szCs w:val="22"/>
        </w:rPr>
        <w:t xml:space="preserve"> solutions to </w:t>
      </w:r>
      <w:r w:rsidR="00725358">
        <w:rPr>
          <w:rFonts w:cs="Arial"/>
          <w:szCs w:val="22"/>
        </w:rPr>
        <w:t>project related</w:t>
      </w:r>
      <w:r w:rsidRPr="00590635">
        <w:rPr>
          <w:rFonts w:cs="Arial"/>
          <w:szCs w:val="22"/>
        </w:rPr>
        <w:t xml:space="preserve"> problems and ability to relate these to the customer experience;</w:t>
      </w:r>
    </w:p>
    <w:p w14:paraId="70B2AF3F" w14:textId="77777777" w:rsidR="00C54F30" w:rsidRPr="00590635" w:rsidRDefault="00274F05" w:rsidP="00C54F30">
      <w:pPr>
        <w:pStyle w:val="CommentText"/>
        <w:numPr>
          <w:ilvl w:val="0"/>
          <w:numId w:val="2"/>
        </w:numPr>
        <w:spacing w:line="25" w:lineRule="atLeast"/>
        <w:jc w:val="both"/>
        <w:rPr>
          <w:rFonts w:cs="Arial"/>
          <w:sz w:val="22"/>
          <w:szCs w:val="22"/>
        </w:rPr>
      </w:pPr>
      <w:r w:rsidRPr="00590635">
        <w:rPr>
          <w:rFonts w:cs="Arial"/>
          <w:sz w:val="22"/>
          <w:szCs w:val="22"/>
        </w:rPr>
        <w:t>Strong u</w:t>
      </w:r>
      <w:r w:rsidR="00C54F30" w:rsidRPr="00590635">
        <w:rPr>
          <w:rFonts w:cs="Arial"/>
          <w:sz w:val="22"/>
          <w:szCs w:val="22"/>
        </w:rPr>
        <w:t>nderstanding</w:t>
      </w:r>
      <w:r w:rsidR="00725358">
        <w:rPr>
          <w:rFonts w:cs="Arial"/>
          <w:sz w:val="22"/>
          <w:szCs w:val="22"/>
        </w:rPr>
        <w:t xml:space="preserve"> and successful track record</w:t>
      </w:r>
      <w:r w:rsidR="00C54F30" w:rsidRPr="00590635">
        <w:rPr>
          <w:rFonts w:cs="Arial"/>
          <w:sz w:val="22"/>
          <w:szCs w:val="22"/>
        </w:rPr>
        <w:t xml:space="preserve"> of </w:t>
      </w:r>
      <w:r w:rsidR="008F1071">
        <w:rPr>
          <w:rFonts w:cs="Arial"/>
          <w:sz w:val="22"/>
          <w:szCs w:val="22"/>
        </w:rPr>
        <w:t>resident engagement and community development</w:t>
      </w:r>
      <w:r w:rsidR="00C54F30" w:rsidRPr="00590635">
        <w:rPr>
          <w:rFonts w:cs="Arial"/>
          <w:sz w:val="22"/>
          <w:szCs w:val="22"/>
        </w:rPr>
        <w:t xml:space="preserve">;   </w:t>
      </w:r>
    </w:p>
    <w:p w14:paraId="11FA054B" w14:textId="77777777" w:rsidR="005959E2" w:rsidRPr="00590635" w:rsidRDefault="00274F05" w:rsidP="005959E2">
      <w:pPr>
        <w:pStyle w:val="ListParagraph"/>
        <w:numPr>
          <w:ilvl w:val="0"/>
          <w:numId w:val="2"/>
        </w:numPr>
        <w:spacing w:line="25" w:lineRule="atLeast"/>
        <w:jc w:val="both"/>
        <w:rPr>
          <w:rFonts w:cs="Arial"/>
          <w:szCs w:val="22"/>
        </w:rPr>
      </w:pPr>
      <w:r w:rsidRPr="00590635">
        <w:rPr>
          <w:rFonts w:cs="Arial"/>
          <w:szCs w:val="22"/>
        </w:rPr>
        <w:t>Excellent</w:t>
      </w:r>
      <w:r w:rsidR="005959E2" w:rsidRPr="00590635">
        <w:rPr>
          <w:rFonts w:cs="Arial"/>
          <w:szCs w:val="22"/>
        </w:rPr>
        <w:t xml:space="preserve"> knowledge</w:t>
      </w:r>
      <w:r w:rsidR="00725358">
        <w:rPr>
          <w:rFonts w:cs="Arial"/>
          <w:szCs w:val="22"/>
        </w:rPr>
        <w:t xml:space="preserve"> and exper</w:t>
      </w:r>
      <w:r w:rsidR="00307302">
        <w:rPr>
          <w:rFonts w:cs="Arial"/>
          <w:szCs w:val="22"/>
        </w:rPr>
        <w:t>ience</w:t>
      </w:r>
      <w:r w:rsidR="005959E2" w:rsidRPr="00590635">
        <w:rPr>
          <w:rFonts w:cs="Arial"/>
          <w:szCs w:val="22"/>
        </w:rPr>
        <w:t xml:space="preserve"> of </w:t>
      </w:r>
      <w:r w:rsidR="008F1071">
        <w:rPr>
          <w:rFonts w:cs="Arial"/>
          <w:szCs w:val="22"/>
        </w:rPr>
        <w:t>resident engagement principles and best practice</w:t>
      </w:r>
      <w:r w:rsidR="00C54F30" w:rsidRPr="00590635">
        <w:rPr>
          <w:rFonts w:cs="Arial"/>
          <w:szCs w:val="22"/>
        </w:rPr>
        <w:t>;</w:t>
      </w:r>
      <w:r w:rsidR="005959E2" w:rsidRPr="00590635">
        <w:rPr>
          <w:rFonts w:cs="Arial"/>
          <w:szCs w:val="22"/>
        </w:rPr>
        <w:t xml:space="preserve"> </w:t>
      </w:r>
    </w:p>
    <w:p w14:paraId="3FA9B609" w14:textId="77777777" w:rsidR="005959E2" w:rsidRPr="00590635" w:rsidRDefault="005959E2" w:rsidP="00851F9E">
      <w:pPr>
        <w:pStyle w:val="ListParagraph"/>
        <w:numPr>
          <w:ilvl w:val="0"/>
          <w:numId w:val="2"/>
        </w:numPr>
        <w:spacing w:line="25" w:lineRule="atLeast"/>
        <w:jc w:val="both"/>
        <w:rPr>
          <w:rFonts w:cs="Arial"/>
          <w:szCs w:val="22"/>
        </w:rPr>
      </w:pPr>
      <w:r w:rsidRPr="00590635">
        <w:rPr>
          <w:rFonts w:cs="Arial"/>
          <w:szCs w:val="22"/>
        </w:rPr>
        <w:t xml:space="preserve">Understanding of </w:t>
      </w:r>
      <w:r w:rsidR="00851F9E" w:rsidRPr="00590635">
        <w:rPr>
          <w:rFonts w:cs="Arial"/>
          <w:szCs w:val="22"/>
        </w:rPr>
        <w:t xml:space="preserve">all necessary legislation including, but not limited to, </w:t>
      </w:r>
      <w:r w:rsidR="008F1071">
        <w:rPr>
          <w:rFonts w:cs="Arial"/>
          <w:szCs w:val="22"/>
        </w:rPr>
        <w:t>GDPR, safeguarding and housing regulation</w:t>
      </w:r>
      <w:r w:rsidR="00C54F30" w:rsidRPr="00590635">
        <w:rPr>
          <w:rFonts w:cs="Arial"/>
          <w:szCs w:val="22"/>
        </w:rPr>
        <w:t>;</w:t>
      </w:r>
    </w:p>
    <w:p w14:paraId="6CB93C0D" w14:textId="77777777" w:rsidR="005959E2" w:rsidRPr="00590635" w:rsidRDefault="005959E2" w:rsidP="00851F9E">
      <w:pPr>
        <w:pStyle w:val="ListParagraph"/>
        <w:numPr>
          <w:ilvl w:val="0"/>
          <w:numId w:val="2"/>
        </w:numPr>
        <w:spacing w:line="25" w:lineRule="atLeast"/>
        <w:jc w:val="both"/>
        <w:rPr>
          <w:rFonts w:cs="Arial"/>
          <w:szCs w:val="22"/>
        </w:rPr>
      </w:pPr>
      <w:r w:rsidRPr="00590635">
        <w:rPr>
          <w:rFonts w:cs="Arial"/>
          <w:szCs w:val="22"/>
        </w:rPr>
        <w:t>Understanding of leasehold implications associated with the repair of property in multiple occupation</w:t>
      </w:r>
      <w:r w:rsidR="00C54F30" w:rsidRPr="00590635">
        <w:rPr>
          <w:rFonts w:cs="Arial"/>
          <w:szCs w:val="22"/>
        </w:rPr>
        <w:t>;</w:t>
      </w:r>
      <w:r w:rsidRPr="00590635">
        <w:rPr>
          <w:rFonts w:cs="Arial"/>
          <w:szCs w:val="22"/>
        </w:rPr>
        <w:t xml:space="preserve"> </w:t>
      </w:r>
    </w:p>
    <w:p w14:paraId="1941B530" w14:textId="77777777" w:rsidR="00C54F30" w:rsidRPr="00590635" w:rsidRDefault="00C9555E" w:rsidP="005959E2">
      <w:pPr>
        <w:pStyle w:val="CommentText"/>
        <w:numPr>
          <w:ilvl w:val="0"/>
          <w:numId w:val="2"/>
        </w:numPr>
        <w:spacing w:line="25" w:lineRule="atLeast"/>
        <w:jc w:val="both"/>
        <w:rPr>
          <w:rFonts w:cs="Arial"/>
          <w:sz w:val="22"/>
          <w:szCs w:val="22"/>
        </w:rPr>
      </w:pPr>
      <w:r w:rsidRPr="00590635">
        <w:rPr>
          <w:rFonts w:cs="Arial"/>
          <w:sz w:val="22"/>
          <w:szCs w:val="22"/>
        </w:rPr>
        <w:t xml:space="preserve">Ability to </w:t>
      </w:r>
      <w:r w:rsidR="005A4FC7">
        <w:rPr>
          <w:rFonts w:cs="Arial"/>
          <w:sz w:val="22"/>
          <w:szCs w:val="22"/>
        </w:rPr>
        <w:t xml:space="preserve">shape, </w:t>
      </w:r>
      <w:r w:rsidRPr="00590635">
        <w:rPr>
          <w:rFonts w:cs="Arial"/>
          <w:sz w:val="22"/>
          <w:szCs w:val="22"/>
        </w:rPr>
        <w:t>interrogate and effectively use IT systems such as</w:t>
      </w:r>
      <w:r w:rsidR="00851F9E" w:rsidRPr="00590635">
        <w:rPr>
          <w:rFonts w:cs="Arial"/>
          <w:sz w:val="22"/>
          <w:szCs w:val="22"/>
        </w:rPr>
        <w:t>.</w:t>
      </w:r>
      <w:r w:rsidR="00441FC8" w:rsidRPr="00590635">
        <w:rPr>
          <w:rFonts w:cs="Arial"/>
          <w:sz w:val="22"/>
          <w:szCs w:val="22"/>
        </w:rPr>
        <w:t xml:space="preserve"> spreadsheets and databases </w:t>
      </w:r>
    </w:p>
    <w:p w14:paraId="08D0ACA9" w14:textId="77777777" w:rsidR="005959E2" w:rsidRDefault="005959E2" w:rsidP="005959E2">
      <w:pPr>
        <w:rPr>
          <w:rFonts w:cs="Arial"/>
          <w:sz w:val="20"/>
          <w:szCs w:val="20"/>
        </w:rPr>
      </w:pPr>
    </w:p>
    <w:p w14:paraId="7F950893" w14:textId="6DEC2CED" w:rsidR="00BD6F2A" w:rsidRDefault="00BD6F2A" w:rsidP="005959E2">
      <w:pPr>
        <w:rPr>
          <w:rFonts w:cs="Arial"/>
          <w:sz w:val="20"/>
          <w:szCs w:val="20"/>
        </w:rPr>
      </w:pPr>
    </w:p>
    <w:p w14:paraId="5147C97A" w14:textId="77777777" w:rsidR="00CD3E14" w:rsidRPr="00CD3E14" w:rsidRDefault="00CD3E14" w:rsidP="00CD3E14">
      <w:pPr>
        <w:pStyle w:val="ListParagraph"/>
        <w:autoSpaceDE w:val="0"/>
        <w:autoSpaceDN w:val="0"/>
        <w:adjustRightInd w:val="0"/>
        <w:ind w:left="0"/>
        <w:rPr>
          <w:rFonts w:cs="Arial"/>
          <w:b/>
          <w:szCs w:val="22"/>
        </w:rPr>
      </w:pPr>
      <w:r w:rsidRPr="00CD3E14">
        <w:rPr>
          <w:rFonts w:cs="Arial"/>
          <w:b/>
          <w:szCs w:val="22"/>
        </w:rPr>
        <w:t>Over to you</w:t>
      </w:r>
    </w:p>
    <w:p w14:paraId="4A094116" w14:textId="77777777" w:rsidR="00CD3E14" w:rsidRPr="00CD3E14" w:rsidRDefault="00CD3E14" w:rsidP="00CD3E14">
      <w:pPr>
        <w:pStyle w:val="ListParagraph"/>
        <w:autoSpaceDE w:val="0"/>
        <w:autoSpaceDN w:val="0"/>
        <w:adjustRightInd w:val="0"/>
        <w:ind w:left="0"/>
        <w:rPr>
          <w:rFonts w:cs="Arial"/>
          <w:szCs w:val="22"/>
        </w:rPr>
      </w:pPr>
      <w:r w:rsidRPr="00CD3E14">
        <w:rPr>
          <w:rFonts w:cs="Arial"/>
          <w:szCs w:val="22"/>
        </w:rPr>
        <w:t>We’re ready to welcome your ideas, your views, and your rebellious spirit. Help us redefine how we’re supporting people, and we’ll redefine what a career can be. If that sounds good to you, we’d love to talk</w:t>
      </w:r>
    </w:p>
    <w:p w14:paraId="6012B4D1" w14:textId="77777777" w:rsidR="00CD3E14" w:rsidRPr="00CD3E14" w:rsidRDefault="00CD3E14" w:rsidP="00CD3E14">
      <w:pPr>
        <w:autoSpaceDE w:val="0"/>
        <w:autoSpaceDN w:val="0"/>
        <w:adjustRightInd w:val="0"/>
        <w:rPr>
          <w:rFonts w:cs="Arial"/>
          <w:b/>
          <w:bCs/>
          <w:szCs w:val="22"/>
        </w:rPr>
      </w:pPr>
    </w:p>
    <w:p w14:paraId="48AFAF3C" w14:textId="77777777" w:rsidR="00CD3E14" w:rsidRPr="00CD3E14" w:rsidRDefault="00CD3E14" w:rsidP="00CD3E14">
      <w:pPr>
        <w:rPr>
          <w:rFonts w:cs="Arial"/>
          <w:b/>
          <w:szCs w:val="22"/>
          <w:lang w:val="en"/>
        </w:rPr>
      </w:pPr>
      <w:r w:rsidRPr="00CD3E14">
        <w:rPr>
          <w:rFonts w:cs="Arial"/>
          <w:b/>
          <w:szCs w:val="22"/>
          <w:lang w:val="en"/>
        </w:rPr>
        <w:t>Is this role Politically Restricted?</w:t>
      </w:r>
    </w:p>
    <w:p w14:paraId="16E26D90" w14:textId="77777777" w:rsidR="00CD3E14" w:rsidRPr="00CD3E14" w:rsidRDefault="00CD3E14" w:rsidP="00CD3E14">
      <w:pPr>
        <w:rPr>
          <w:rFonts w:cs="Arial"/>
          <w:szCs w:val="22"/>
          <w:lang w:val="en"/>
        </w:rPr>
      </w:pPr>
      <w:r w:rsidRPr="00CD3E14">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1" w:history="1">
        <w:r w:rsidRPr="00CD3E14">
          <w:rPr>
            <w:rFonts w:cs="Arial"/>
            <w:color w:val="0563C1" w:themeColor="hyperlink"/>
            <w:szCs w:val="22"/>
            <w:u w:val="single"/>
          </w:rPr>
          <w:t>click here</w:t>
        </w:r>
      </w:hyperlink>
      <w:r w:rsidRPr="00CD3E14">
        <w:rPr>
          <w:rFonts w:cs="Arial"/>
          <w:szCs w:val="22"/>
          <w:lang w:val="en"/>
        </w:rPr>
        <w:t>.</w:t>
      </w:r>
    </w:p>
    <w:p w14:paraId="0791DBD9" w14:textId="77777777" w:rsidR="00CD3E14" w:rsidRPr="00CD3E14" w:rsidRDefault="00CD3E14" w:rsidP="00CD3E14">
      <w:pPr>
        <w:autoSpaceDE w:val="0"/>
        <w:autoSpaceDN w:val="0"/>
        <w:adjustRightInd w:val="0"/>
        <w:rPr>
          <w:rFonts w:cs="Arial"/>
          <w:b/>
          <w:bCs/>
          <w:szCs w:val="22"/>
        </w:rPr>
      </w:pPr>
    </w:p>
    <w:p w14:paraId="01ABBF98" w14:textId="77777777" w:rsidR="00CD3E14" w:rsidRPr="00CD3E14" w:rsidRDefault="00CD3E14" w:rsidP="00CD3E14">
      <w:pPr>
        <w:autoSpaceDE w:val="0"/>
        <w:autoSpaceDN w:val="0"/>
        <w:adjustRightInd w:val="0"/>
        <w:rPr>
          <w:rFonts w:cs="Arial"/>
          <w:b/>
          <w:bCs/>
          <w:szCs w:val="22"/>
        </w:rPr>
      </w:pPr>
    </w:p>
    <w:p w14:paraId="34E1E0B1" w14:textId="77777777" w:rsidR="00CD3E14" w:rsidRPr="00CD3E14" w:rsidRDefault="00CD3E14" w:rsidP="00CD3E14">
      <w:pPr>
        <w:autoSpaceDE w:val="0"/>
        <w:autoSpaceDN w:val="0"/>
        <w:adjustRightInd w:val="0"/>
        <w:rPr>
          <w:rFonts w:cs="Arial"/>
          <w:b/>
          <w:bCs/>
          <w:szCs w:val="22"/>
        </w:rPr>
      </w:pPr>
      <w:r w:rsidRPr="00CD3E14">
        <w:rPr>
          <w:rFonts w:cs="Arial"/>
          <w:b/>
          <w:bCs/>
          <w:szCs w:val="22"/>
        </w:rPr>
        <w:t>Diversity &amp; Inclusion</w:t>
      </w:r>
    </w:p>
    <w:p w14:paraId="5875C22A" w14:textId="77777777" w:rsidR="00CD3E14" w:rsidRPr="00CD3E14" w:rsidRDefault="00CD3E14" w:rsidP="00CD3E14">
      <w:pPr>
        <w:pStyle w:val="NoSpacing"/>
        <w:rPr>
          <w:rFonts w:cs="Arial"/>
          <w:szCs w:val="22"/>
        </w:rPr>
      </w:pPr>
      <w:r w:rsidRPr="00CD3E14">
        <w:rPr>
          <w:rFonts w:cs="Arial"/>
          <w:szCs w:val="22"/>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12" w:history="1">
        <w:r w:rsidRPr="00CD3E14">
          <w:rPr>
            <w:rStyle w:val="Hyperlink"/>
            <w:rFonts w:cs="Arial"/>
            <w:szCs w:val="22"/>
          </w:rPr>
          <w:t>Diversity and Inclusion</w:t>
        </w:r>
      </w:hyperlink>
      <w:r w:rsidRPr="00CD3E14">
        <w:rPr>
          <w:rFonts w:cs="Arial"/>
          <w:szCs w:val="22"/>
        </w:rPr>
        <w:t xml:space="preserve"> for more information on our commitment.</w:t>
      </w:r>
    </w:p>
    <w:p w14:paraId="38A6AA43" w14:textId="77777777" w:rsidR="00CD3E14" w:rsidRPr="00CD3E14" w:rsidRDefault="00CD3E14" w:rsidP="00CD3E14">
      <w:pPr>
        <w:pStyle w:val="NoSpacing"/>
        <w:rPr>
          <w:rFonts w:cs="Arial"/>
          <w:b/>
          <w:szCs w:val="22"/>
        </w:rPr>
      </w:pPr>
    </w:p>
    <w:p w14:paraId="6CDEA07B" w14:textId="77777777" w:rsidR="00CD3E14" w:rsidRPr="00CD3E14" w:rsidRDefault="00CD3E14" w:rsidP="00CD3E14">
      <w:pPr>
        <w:autoSpaceDE w:val="0"/>
        <w:autoSpaceDN w:val="0"/>
        <w:adjustRightInd w:val="0"/>
        <w:rPr>
          <w:rFonts w:cs="Arial"/>
          <w:b/>
          <w:bCs/>
          <w:szCs w:val="22"/>
        </w:rPr>
      </w:pPr>
      <w:r w:rsidRPr="00CD3E14">
        <w:rPr>
          <w:rFonts w:cs="Arial"/>
          <w:b/>
          <w:bCs/>
          <w:szCs w:val="22"/>
        </w:rPr>
        <w:t>Agile working</w:t>
      </w:r>
    </w:p>
    <w:p w14:paraId="33BF8E36" w14:textId="77777777" w:rsidR="00CD3E14" w:rsidRPr="00CD3E14" w:rsidRDefault="00CD3E14" w:rsidP="00CD3E14">
      <w:pPr>
        <w:autoSpaceDE w:val="0"/>
        <w:autoSpaceDN w:val="0"/>
        <w:adjustRightInd w:val="0"/>
        <w:rPr>
          <w:rFonts w:cs="Arial"/>
          <w:szCs w:val="22"/>
        </w:rPr>
      </w:pPr>
      <w:r w:rsidRPr="00CD3E14">
        <w:rPr>
          <w:rFonts w:cs="Arial"/>
          <w:szCs w:val="22"/>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56BF8D73" w14:textId="77777777" w:rsidR="00CD3E14" w:rsidRPr="00CD3E14" w:rsidRDefault="00CD3E14" w:rsidP="00CD3E14">
      <w:pPr>
        <w:autoSpaceDE w:val="0"/>
        <w:autoSpaceDN w:val="0"/>
        <w:adjustRightInd w:val="0"/>
        <w:rPr>
          <w:rFonts w:cs="Arial"/>
          <w:szCs w:val="22"/>
        </w:rPr>
      </w:pPr>
    </w:p>
    <w:p w14:paraId="0DA25AD5" w14:textId="77777777" w:rsidR="00CD3E14" w:rsidRPr="00CD3E14" w:rsidRDefault="00CD3E14" w:rsidP="00CD3E14">
      <w:pPr>
        <w:autoSpaceDE w:val="0"/>
        <w:autoSpaceDN w:val="0"/>
        <w:adjustRightInd w:val="0"/>
        <w:rPr>
          <w:rFonts w:cs="Arial"/>
          <w:szCs w:val="22"/>
        </w:rPr>
      </w:pPr>
      <w:r w:rsidRPr="00CD3E14">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8835FFE" w14:textId="77777777" w:rsidR="00CD3E14" w:rsidRPr="00CD3E14" w:rsidRDefault="00CD3E14" w:rsidP="00CD3E14">
      <w:pPr>
        <w:autoSpaceDE w:val="0"/>
        <w:autoSpaceDN w:val="0"/>
        <w:adjustRightInd w:val="0"/>
        <w:rPr>
          <w:rFonts w:cs="Arial"/>
          <w:szCs w:val="22"/>
        </w:rPr>
      </w:pPr>
    </w:p>
    <w:p w14:paraId="5306591B" w14:textId="77777777" w:rsidR="00CD3E14" w:rsidRPr="00CD3E14" w:rsidRDefault="00CD3E14" w:rsidP="00CD3E14">
      <w:pPr>
        <w:autoSpaceDE w:val="0"/>
        <w:autoSpaceDN w:val="0"/>
        <w:adjustRightInd w:val="0"/>
        <w:rPr>
          <w:rFonts w:cs="Arial"/>
          <w:b/>
          <w:szCs w:val="22"/>
        </w:rPr>
      </w:pPr>
      <w:r w:rsidRPr="00CD3E14">
        <w:rPr>
          <w:rFonts w:cs="Arial"/>
          <w:b/>
          <w:szCs w:val="22"/>
        </w:rPr>
        <w:t xml:space="preserve">Asking for Adjustments </w:t>
      </w:r>
    </w:p>
    <w:p w14:paraId="359545BD" w14:textId="77777777" w:rsidR="00CD3E14" w:rsidRPr="00CD3E14" w:rsidRDefault="00CD3E14" w:rsidP="00CD3E14">
      <w:pPr>
        <w:autoSpaceDE w:val="0"/>
        <w:autoSpaceDN w:val="0"/>
        <w:adjustRightInd w:val="0"/>
        <w:rPr>
          <w:rFonts w:cs="Arial"/>
          <w:szCs w:val="22"/>
        </w:rPr>
      </w:pPr>
      <w:r w:rsidRPr="00CD3E14">
        <w:rPr>
          <w:rFonts w:cs="Arial"/>
          <w:szCs w:val="22"/>
        </w:rPr>
        <w:lastRenderedPageBreak/>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AA130D6" w14:textId="77777777" w:rsidR="00CD3E14" w:rsidRPr="00146DD7" w:rsidRDefault="00CD3E14" w:rsidP="00CD3E14">
      <w:pPr>
        <w:autoSpaceDE w:val="0"/>
        <w:autoSpaceDN w:val="0"/>
        <w:adjustRightInd w:val="0"/>
        <w:rPr>
          <w:rFonts w:cs="Arial"/>
          <w:sz w:val="20"/>
          <w:szCs w:val="20"/>
        </w:rPr>
      </w:pPr>
    </w:p>
    <w:p w14:paraId="6CA2FDC0" w14:textId="77777777" w:rsidR="002B038F" w:rsidRDefault="002B038F">
      <w:pPr>
        <w:spacing w:after="160" w:line="259" w:lineRule="auto"/>
        <w:rPr>
          <w:rFonts w:cs="Arial"/>
          <w:b/>
          <w:sz w:val="20"/>
          <w:szCs w:val="20"/>
        </w:rPr>
      </w:pPr>
      <w:r>
        <w:rPr>
          <w:rFonts w:cs="Arial"/>
          <w:b/>
          <w:sz w:val="20"/>
          <w:szCs w:val="20"/>
        </w:rPr>
        <w:br w:type="page"/>
      </w:r>
    </w:p>
    <w:p w14:paraId="5EA131BF" w14:textId="373F7172" w:rsidR="00E47AD1" w:rsidRDefault="002B038F" w:rsidP="00590635">
      <w:pPr>
        <w:rPr>
          <w:rFonts w:cs="Arial"/>
          <w:b/>
          <w:sz w:val="20"/>
          <w:szCs w:val="20"/>
        </w:rPr>
      </w:pPr>
      <w:r>
        <w:rPr>
          <w:rFonts w:cs="Arial"/>
          <w:b/>
          <w:sz w:val="20"/>
          <w:szCs w:val="20"/>
        </w:rPr>
        <w:lastRenderedPageBreak/>
        <w:t>Organisational S</w:t>
      </w:r>
      <w:r w:rsidR="00E47AD1">
        <w:rPr>
          <w:rFonts w:cs="Arial"/>
          <w:b/>
          <w:sz w:val="20"/>
          <w:szCs w:val="20"/>
        </w:rPr>
        <w:t>tructure</w:t>
      </w:r>
    </w:p>
    <w:p w14:paraId="68FE513D" w14:textId="77777777" w:rsidR="00E47AD1" w:rsidRPr="00F021D3" w:rsidRDefault="00E47AD1" w:rsidP="00590635">
      <w:pPr>
        <w:rPr>
          <w:rFonts w:cs="Arial"/>
          <w:sz w:val="20"/>
          <w:szCs w:val="20"/>
        </w:rPr>
      </w:pPr>
      <w:r>
        <w:rPr>
          <w:noProof/>
        </w:rPr>
        <w:drawing>
          <wp:inline distT="0" distB="0" distL="0" distR="0" wp14:anchorId="7F7F7DBA" wp14:editId="59075057">
            <wp:extent cx="7719060" cy="4373880"/>
            <wp:effectExtent l="0" t="38100" r="0" b="45720"/>
            <wp:docPr id="1" name="Diagram 1">
              <a:extLst xmlns:a="http://schemas.openxmlformats.org/drawingml/2006/main">
                <a:ext uri="{FF2B5EF4-FFF2-40B4-BE49-F238E27FC236}">
                  <a16:creationId xmlns:a16="http://schemas.microsoft.com/office/drawing/2014/main" id="{56EF70C6-01C2-4088-A1D8-1A6A01FF01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E47AD1" w:rsidRPr="00F021D3" w:rsidSect="00D74310">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2D82E" w14:textId="77777777" w:rsidR="0069044D" w:rsidRDefault="0069044D" w:rsidP="00A244BA">
      <w:r>
        <w:separator/>
      </w:r>
    </w:p>
  </w:endnote>
  <w:endnote w:type="continuationSeparator" w:id="0">
    <w:p w14:paraId="14EF231E" w14:textId="77777777" w:rsidR="0069044D" w:rsidRDefault="0069044D" w:rsidP="00A2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3984" w14:textId="77777777" w:rsidR="0069044D" w:rsidRDefault="0069044D" w:rsidP="00A244BA">
      <w:r>
        <w:separator/>
      </w:r>
    </w:p>
  </w:footnote>
  <w:footnote w:type="continuationSeparator" w:id="0">
    <w:p w14:paraId="24E9C3F5" w14:textId="77777777" w:rsidR="0069044D" w:rsidRDefault="0069044D" w:rsidP="00A24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E8B"/>
    <w:multiLevelType w:val="hybridMultilevel"/>
    <w:tmpl w:val="1F7C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94155A"/>
    <w:multiLevelType w:val="hybridMultilevel"/>
    <w:tmpl w:val="87C6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0F42EB"/>
    <w:multiLevelType w:val="hybridMultilevel"/>
    <w:tmpl w:val="0D40B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E12C1"/>
    <w:multiLevelType w:val="hybridMultilevel"/>
    <w:tmpl w:val="37981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E2"/>
    <w:rsid w:val="00033E53"/>
    <w:rsid w:val="00075573"/>
    <w:rsid w:val="000A0632"/>
    <w:rsid w:val="001140CA"/>
    <w:rsid w:val="00185E5F"/>
    <w:rsid w:val="001C5A7C"/>
    <w:rsid w:val="001E09D5"/>
    <w:rsid w:val="00231648"/>
    <w:rsid w:val="00274A22"/>
    <w:rsid w:val="00274F05"/>
    <w:rsid w:val="002756F3"/>
    <w:rsid w:val="002B038F"/>
    <w:rsid w:val="002B10C3"/>
    <w:rsid w:val="002C7789"/>
    <w:rsid w:val="00304E48"/>
    <w:rsid w:val="00307302"/>
    <w:rsid w:val="00321853"/>
    <w:rsid w:val="003C0181"/>
    <w:rsid w:val="003F4847"/>
    <w:rsid w:val="00441FC8"/>
    <w:rsid w:val="0045045E"/>
    <w:rsid w:val="00491E6E"/>
    <w:rsid w:val="004B1D70"/>
    <w:rsid w:val="004D79C3"/>
    <w:rsid w:val="004E46E4"/>
    <w:rsid w:val="004F0F9E"/>
    <w:rsid w:val="00530521"/>
    <w:rsid w:val="00544248"/>
    <w:rsid w:val="00581D8B"/>
    <w:rsid w:val="00590635"/>
    <w:rsid w:val="00595314"/>
    <w:rsid w:val="005959E2"/>
    <w:rsid w:val="005A4FC7"/>
    <w:rsid w:val="005B0370"/>
    <w:rsid w:val="005D11A5"/>
    <w:rsid w:val="006042E0"/>
    <w:rsid w:val="00653068"/>
    <w:rsid w:val="00661600"/>
    <w:rsid w:val="00684E0E"/>
    <w:rsid w:val="0069044D"/>
    <w:rsid w:val="006F29F3"/>
    <w:rsid w:val="00725358"/>
    <w:rsid w:val="00736DFF"/>
    <w:rsid w:val="007D648B"/>
    <w:rsid w:val="0080122B"/>
    <w:rsid w:val="00827634"/>
    <w:rsid w:val="00836DD8"/>
    <w:rsid w:val="00851F9E"/>
    <w:rsid w:val="00875F5A"/>
    <w:rsid w:val="008770D9"/>
    <w:rsid w:val="008C2278"/>
    <w:rsid w:val="008D32FE"/>
    <w:rsid w:val="008D7987"/>
    <w:rsid w:val="008F1071"/>
    <w:rsid w:val="009101DE"/>
    <w:rsid w:val="009219D2"/>
    <w:rsid w:val="00970BB2"/>
    <w:rsid w:val="009B4652"/>
    <w:rsid w:val="009F0C6D"/>
    <w:rsid w:val="00A244BA"/>
    <w:rsid w:val="00A363E0"/>
    <w:rsid w:val="00A4255A"/>
    <w:rsid w:val="00A65BEA"/>
    <w:rsid w:val="00AB1A0D"/>
    <w:rsid w:val="00AB7303"/>
    <w:rsid w:val="00AC0987"/>
    <w:rsid w:val="00AD4835"/>
    <w:rsid w:val="00B24DE8"/>
    <w:rsid w:val="00B64067"/>
    <w:rsid w:val="00B67F56"/>
    <w:rsid w:val="00B76625"/>
    <w:rsid w:val="00BB572F"/>
    <w:rsid w:val="00BD361C"/>
    <w:rsid w:val="00BD6F2A"/>
    <w:rsid w:val="00BE3A06"/>
    <w:rsid w:val="00C02CD6"/>
    <w:rsid w:val="00C07559"/>
    <w:rsid w:val="00C10AAE"/>
    <w:rsid w:val="00C54F30"/>
    <w:rsid w:val="00C76A22"/>
    <w:rsid w:val="00C9555E"/>
    <w:rsid w:val="00CC5A6B"/>
    <w:rsid w:val="00CD3E14"/>
    <w:rsid w:val="00D6642A"/>
    <w:rsid w:val="00D74310"/>
    <w:rsid w:val="00DC43A5"/>
    <w:rsid w:val="00DC6336"/>
    <w:rsid w:val="00E03F2A"/>
    <w:rsid w:val="00E17C33"/>
    <w:rsid w:val="00E47AD1"/>
    <w:rsid w:val="00E55F94"/>
    <w:rsid w:val="00EE56D5"/>
    <w:rsid w:val="00F021D3"/>
    <w:rsid w:val="00F168FB"/>
    <w:rsid w:val="00F2786D"/>
    <w:rsid w:val="00F503E5"/>
    <w:rsid w:val="00F81232"/>
    <w:rsid w:val="00F91D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AE4F6E"/>
  <w15:docId w15:val="{FAD7E7FC-F763-4711-949A-343B9B25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E2"/>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9E2"/>
    <w:rPr>
      <w:color w:val="0000FF"/>
      <w:u w:val="single"/>
    </w:rPr>
  </w:style>
  <w:style w:type="paragraph" w:styleId="ListParagraph">
    <w:name w:val="List Paragraph"/>
    <w:basedOn w:val="Normal"/>
    <w:uiPriority w:val="34"/>
    <w:qFormat/>
    <w:rsid w:val="005959E2"/>
    <w:pPr>
      <w:ind w:left="720"/>
      <w:contextualSpacing/>
    </w:pPr>
  </w:style>
  <w:style w:type="paragraph" w:styleId="CommentText">
    <w:name w:val="annotation text"/>
    <w:basedOn w:val="Normal"/>
    <w:link w:val="CommentTextChar"/>
    <w:unhideWhenUsed/>
    <w:rsid w:val="005959E2"/>
    <w:rPr>
      <w:sz w:val="20"/>
      <w:szCs w:val="20"/>
    </w:rPr>
  </w:style>
  <w:style w:type="character" w:customStyle="1" w:styleId="CommentTextChar">
    <w:name w:val="Comment Text Char"/>
    <w:basedOn w:val="DefaultParagraphFont"/>
    <w:link w:val="CommentText"/>
    <w:rsid w:val="005959E2"/>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8C2278"/>
    <w:rPr>
      <w:sz w:val="16"/>
      <w:szCs w:val="16"/>
    </w:rPr>
  </w:style>
  <w:style w:type="paragraph" w:styleId="CommentSubject">
    <w:name w:val="annotation subject"/>
    <w:basedOn w:val="CommentText"/>
    <w:next w:val="CommentText"/>
    <w:link w:val="CommentSubjectChar"/>
    <w:uiPriority w:val="99"/>
    <w:semiHidden/>
    <w:unhideWhenUsed/>
    <w:rsid w:val="008C2278"/>
    <w:rPr>
      <w:b/>
      <w:bCs/>
    </w:rPr>
  </w:style>
  <w:style w:type="character" w:customStyle="1" w:styleId="CommentSubjectChar">
    <w:name w:val="Comment Subject Char"/>
    <w:basedOn w:val="CommentTextChar"/>
    <w:link w:val="CommentSubject"/>
    <w:uiPriority w:val="99"/>
    <w:semiHidden/>
    <w:rsid w:val="008C227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8C2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244BA"/>
    <w:pPr>
      <w:tabs>
        <w:tab w:val="center" w:pos="4513"/>
        <w:tab w:val="right" w:pos="9026"/>
      </w:tabs>
    </w:pPr>
  </w:style>
  <w:style w:type="character" w:customStyle="1" w:styleId="HeaderChar">
    <w:name w:val="Header Char"/>
    <w:basedOn w:val="DefaultParagraphFont"/>
    <w:link w:val="Header"/>
    <w:uiPriority w:val="99"/>
    <w:rsid w:val="00A244BA"/>
    <w:rPr>
      <w:rFonts w:ascii="Arial" w:eastAsia="Times New Roman" w:hAnsi="Arial" w:cs="Times New Roman"/>
      <w:szCs w:val="24"/>
      <w:lang w:eastAsia="en-GB"/>
    </w:rPr>
  </w:style>
  <w:style w:type="paragraph" w:styleId="Footer">
    <w:name w:val="footer"/>
    <w:basedOn w:val="Normal"/>
    <w:link w:val="FooterChar"/>
    <w:uiPriority w:val="99"/>
    <w:unhideWhenUsed/>
    <w:rsid w:val="00A244BA"/>
    <w:pPr>
      <w:tabs>
        <w:tab w:val="center" w:pos="4513"/>
        <w:tab w:val="right" w:pos="9026"/>
      </w:tabs>
    </w:pPr>
  </w:style>
  <w:style w:type="character" w:customStyle="1" w:styleId="FooterChar">
    <w:name w:val="Footer Char"/>
    <w:basedOn w:val="DefaultParagraphFont"/>
    <w:link w:val="Footer"/>
    <w:uiPriority w:val="99"/>
    <w:rsid w:val="00A244BA"/>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590635"/>
    <w:rPr>
      <w:color w:val="954F72" w:themeColor="followedHyperlink"/>
      <w:u w:val="single"/>
    </w:rPr>
  </w:style>
  <w:style w:type="paragraph" w:customStyle="1" w:styleId="paragraph">
    <w:name w:val="paragraph"/>
    <w:basedOn w:val="Normal"/>
    <w:rsid w:val="00BD6F2A"/>
    <w:rPr>
      <w:rFonts w:ascii="Times New Roman" w:hAnsi="Times New Roman"/>
      <w:sz w:val="24"/>
    </w:rPr>
  </w:style>
  <w:style w:type="character" w:customStyle="1" w:styleId="normaltextrun1">
    <w:name w:val="normaltextrun1"/>
    <w:basedOn w:val="DefaultParagraphFont"/>
    <w:rsid w:val="00BD6F2A"/>
  </w:style>
  <w:style w:type="paragraph" w:styleId="NormalWeb">
    <w:name w:val="Normal (Web)"/>
    <w:basedOn w:val="Normal"/>
    <w:uiPriority w:val="99"/>
    <w:rsid w:val="006042E0"/>
    <w:pPr>
      <w:spacing w:before="100" w:beforeAutospacing="1" w:after="100" w:afterAutospacing="1"/>
    </w:pPr>
    <w:rPr>
      <w:rFonts w:ascii="Times New Roman" w:hAnsi="Times New Roman"/>
      <w:sz w:val="24"/>
    </w:rPr>
  </w:style>
  <w:style w:type="paragraph" w:styleId="NoSpacing">
    <w:name w:val="No Spacing"/>
    <w:uiPriority w:val="1"/>
    <w:qFormat/>
    <w:rsid w:val="006042E0"/>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998436">
      <w:bodyDiv w:val="1"/>
      <w:marLeft w:val="0"/>
      <w:marRight w:val="0"/>
      <w:marTop w:val="0"/>
      <w:marBottom w:val="0"/>
      <w:divBdr>
        <w:top w:val="none" w:sz="0" w:space="0" w:color="auto"/>
        <w:left w:val="none" w:sz="0" w:space="0" w:color="auto"/>
        <w:bottom w:val="none" w:sz="0" w:space="0" w:color="auto"/>
        <w:right w:val="none" w:sz="0" w:space="0" w:color="auto"/>
      </w:divBdr>
    </w:div>
    <w:div w:id="16560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6EE9AD-8DFB-4195-8CEE-0AF4164A50DA}" type="doc">
      <dgm:prSet loTypeId="urn:microsoft.com/office/officeart/2005/8/layout/orgChart1" loCatId="hierarchy" qsTypeId="urn:microsoft.com/office/officeart/2005/8/quickstyle/3d2" qsCatId="3D" csTypeId="urn:microsoft.com/office/officeart/2005/8/colors/accent0_3" csCatId="mainScheme" phldr="1"/>
      <dgm:spPr/>
      <dgm:t>
        <a:bodyPr/>
        <a:lstStyle/>
        <a:p>
          <a:endParaRPr lang="en-GB"/>
        </a:p>
      </dgm:t>
    </dgm:pt>
    <dgm:pt modelId="{FC4CAB1E-2B25-43EA-822B-78D46CDEDCCA}">
      <dgm:prSet phldrT="[Text]"/>
      <dgm:spPr/>
      <dgm:t>
        <a:bodyPr/>
        <a:lstStyle/>
        <a:p>
          <a:r>
            <a:rPr lang="en-GB" dirty="0"/>
            <a:t>Astrid Kjellberg-Obst</a:t>
          </a:r>
        </a:p>
        <a:p>
          <a:r>
            <a:rPr lang="en-GB" dirty="0"/>
            <a:t>Project Director</a:t>
          </a:r>
        </a:p>
      </dgm:t>
    </dgm:pt>
    <dgm:pt modelId="{A0DF3003-AC9B-499D-A875-1F380E013A31}" type="parTrans" cxnId="{74A33290-A6A1-4DFB-8DCC-39D6C5C5B23B}">
      <dgm:prSet/>
      <dgm:spPr/>
      <dgm:t>
        <a:bodyPr/>
        <a:lstStyle/>
        <a:p>
          <a:endParaRPr lang="en-GB"/>
        </a:p>
      </dgm:t>
    </dgm:pt>
    <dgm:pt modelId="{5E68B2CB-FAA4-4968-8717-525558303336}" type="sibTrans" cxnId="{74A33290-A6A1-4DFB-8DCC-39D6C5C5B23B}">
      <dgm:prSet/>
      <dgm:spPr/>
      <dgm:t>
        <a:bodyPr/>
        <a:lstStyle/>
        <a:p>
          <a:endParaRPr lang="en-GB"/>
        </a:p>
      </dgm:t>
    </dgm:pt>
    <dgm:pt modelId="{4160D3D6-D75D-4862-88E1-A860A90C1672}" type="asst">
      <dgm:prSet phldrT="[Text]"/>
      <dgm:spPr/>
      <dgm:t>
        <a:bodyPr/>
        <a:lstStyle/>
        <a:p>
          <a:r>
            <a:rPr lang="en-GB" dirty="0"/>
            <a:t>TBC</a:t>
          </a:r>
        </a:p>
        <a:p>
          <a:r>
            <a:rPr lang="en-GB" dirty="0"/>
            <a:t>Project Officer</a:t>
          </a:r>
        </a:p>
      </dgm:t>
    </dgm:pt>
    <dgm:pt modelId="{D5EECC05-DDC5-4946-A46D-09FCE9ED2809}" type="parTrans" cxnId="{45FE60BE-B5A4-4E9C-899E-63550345E915}">
      <dgm:prSet/>
      <dgm:spPr/>
      <dgm:t>
        <a:bodyPr/>
        <a:lstStyle/>
        <a:p>
          <a:endParaRPr lang="en-GB"/>
        </a:p>
      </dgm:t>
    </dgm:pt>
    <dgm:pt modelId="{41F7C2AC-E91B-4639-A6C0-DC54394F3974}" type="sibTrans" cxnId="{45FE60BE-B5A4-4E9C-899E-63550345E915}">
      <dgm:prSet/>
      <dgm:spPr/>
      <dgm:t>
        <a:bodyPr/>
        <a:lstStyle/>
        <a:p>
          <a:endParaRPr lang="en-GB"/>
        </a:p>
      </dgm:t>
    </dgm:pt>
    <dgm:pt modelId="{54998CDB-B23C-4ABF-AAB0-4A40E3CBFD88}">
      <dgm:prSet phldrT="[Text]"/>
      <dgm:spPr/>
      <dgm:t>
        <a:bodyPr/>
        <a:lstStyle/>
        <a:p>
          <a:r>
            <a:rPr lang="en-GB" dirty="0"/>
            <a:t>TBC</a:t>
          </a:r>
        </a:p>
        <a:p>
          <a:r>
            <a:rPr lang="en-GB" dirty="0"/>
            <a:t>Programme Manager</a:t>
          </a:r>
        </a:p>
      </dgm:t>
    </dgm:pt>
    <dgm:pt modelId="{0214A0E3-205D-4958-A0B9-8437E400B929}" type="parTrans" cxnId="{CB0BAC1F-6EF6-4D4E-B6BF-225300704B00}">
      <dgm:prSet/>
      <dgm:spPr/>
      <dgm:t>
        <a:bodyPr/>
        <a:lstStyle/>
        <a:p>
          <a:endParaRPr lang="en-GB"/>
        </a:p>
      </dgm:t>
    </dgm:pt>
    <dgm:pt modelId="{B782BBA5-1192-4ADA-BD0A-198289FA45B7}" type="sibTrans" cxnId="{CB0BAC1F-6EF6-4D4E-B6BF-225300704B00}">
      <dgm:prSet/>
      <dgm:spPr/>
      <dgm:t>
        <a:bodyPr/>
        <a:lstStyle/>
        <a:p>
          <a:endParaRPr lang="en-GB"/>
        </a:p>
      </dgm:t>
    </dgm:pt>
    <dgm:pt modelId="{330E3E08-F8FA-475C-9932-5DAC9523E877}">
      <dgm:prSet phldrT="[Text]"/>
      <dgm:spPr/>
      <dgm:t>
        <a:bodyPr/>
        <a:lstStyle/>
        <a:p>
          <a:r>
            <a:rPr lang="en-GB" dirty="0"/>
            <a:t>TBC</a:t>
          </a:r>
        </a:p>
        <a:p>
          <a:r>
            <a:rPr lang="en-GB" dirty="0"/>
            <a:t>Resident Liaison Manager</a:t>
          </a:r>
        </a:p>
      </dgm:t>
    </dgm:pt>
    <dgm:pt modelId="{5482EB49-0A18-4469-A86F-3682AFBE15F3}" type="parTrans" cxnId="{5A23A732-1DF6-4553-8AE4-571D97C3FD22}">
      <dgm:prSet/>
      <dgm:spPr/>
      <dgm:t>
        <a:bodyPr/>
        <a:lstStyle/>
        <a:p>
          <a:endParaRPr lang="en-GB"/>
        </a:p>
      </dgm:t>
    </dgm:pt>
    <dgm:pt modelId="{C04719B0-001E-4944-8A97-83E4D9616D88}" type="sibTrans" cxnId="{5A23A732-1DF6-4553-8AE4-571D97C3FD22}">
      <dgm:prSet/>
      <dgm:spPr/>
      <dgm:t>
        <a:bodyPr/>
        <a:lstStyle/>
        <a:p>
          <a:endParaRPr lang="en-GB"/>
        </a:p>
      </dgm:t>
    </dgm:pt>
    <dgm:pt modelId="{01EAEA87-5EF3-4E65-BED4-A6B7DF72A6E7}">
      <dgm:prSet phldrT="[Text]"/>
      <dgm:spPr/>
      <dgm:t>
        <a:bodyPr/>
        <a:lstStyle/>
        <a:p>
          <a:r>
            <a:rPr lang="en-GB" dirty="0"/>
            <a:t>Quality Inspectors</a:t>
          </a:r>
        </a:p>
        <a:p>
          <a:r>
            <a:rPr lang="en-GB" dirty="0"/>
            <a:t>X 5</a:t>
          </a:r>
        </a:p>
        <a:p>
          <a:r>
            <a:rPr lang="en-GB" dirty="0"/>
            <a:t>(1 per Tower Block)</a:t>
          </a:r>
        </a:p>
      </dgm:t>
    </dgm:pt>
    <dgm:pt modelId="{223F97F8-D4CF-4DFD-A955-F2392852A29C}" type="parTrans" cxnId="{58EA8DD3-CEEA-476C-87DD-C3E2873541E7}">
      <dgm:prSet/>
      <dgm:spPr/>
      <dgm:t>
        <a:bodyPr/>
        <a:lstStyle/>
        <a:p>
          <a:endParaRPr lang="en-GB"/>
        </a:p>
      </dgm:t>
    </dgm:pt>
    <dgm:pt modelId="{B6C795D7-7F97-40DC-9BC8-A28C06DB1EDD}" type="sibTrans" cxnId="{58EA8DD3-CEEA-476C-87DD-C3E2873541E7}">
      <dgm:prSet/>
      <dgm:spPr/>
      <dgm:t>
        <a:bodyPr/>
        <a:lstStyle/>
        <a:p>
          <a:endParaRPr lang="en-GB"/>
        </a:p>
      </dgm:t>
    </dgm:pt>
    <dgm:pt modelId="{8C3EBC3C-69B4-4CEA-86AA-0F37FE149240}" type="asst">
      <dgm:prSet phldrT="[Text]"/>
      <dgm:spPr/>
      <dgm:t>
        <a:bodyPr/>
        <a:lstStyle/>
        <a:p>
          <a:r>
            <a:rPr lang="en-GB" dirty="0"/>
            <a:t>Project Administration Officer</a:t>
          </a:r>
        </a:p>
      </dgm:t>
    </dgm:pt>
    <dgm:pt modelId="{975216A4-B244-40CD-A472-EF96E67795BD}" type="parTrans" cxnId="{68F9BF13-5FD8-48E1-97D3-C3C805443C80}">
      <dgm:prSet/>
      <dgm:spPr/>
      <dgm:t>
        <a:bodyPr/>
        <a:lstStyle/>
        <a:p>
          <a:endParaRPr lang="en-US"/>
        </a:p>
      </dgm:t>
    </dgm:pt>
    <dgm:pt modelId="{6510E067-3FE6-46C7-8B80-E3C5563A75BC}" type="sibTrans" cxnId="{68F9BF13-5FD8-48E1-97D3-C3C805443C80}">
      <dgm:prSet/>
      <dgm:spPr/>
      <dgm:t>
        <a:bodyPr/>
        <a:lstStyle/>
        <a:p>
          <a:endParaRPr lang="en-US"/>
        </a:p>
      </dgm:t>
    </dgm:pt>
    <dgm:pt modelId="{84052E1A-C0B9-431E-BD48-B08C6B36B9E6}" type="pres">
      <dgm:prSet presAssocID="{0D6EE9AD-8DFB-4195-8CEE-0AF4164A50DA}" presName="hierChild1" presStyleCnt="0">
        <dgm:presLayoutVars>
          <dgm:orgChart val="1"/>
          <dgm:chPref val="1"/>
          <dgm:dir/>
          <dgm:animOne val="branch"/>
          <dgm:animLvl val="lvl"/>
          <dgm:resizeHandles/>
        </dgm:presLayoutVars>
      </dgm:prSet>
      <dgm:spPr/>
    </dgm:pt>
    <dgm:pt modelId="{A48E47B8-D5C5-4FEC-B870-22C452EB146B}" type="pres">
      <dgm:prSet presAssocID="{FC4CAB1E-2B25-43EA-822B-78D46CDEDCCA}" presName="hierRoot1" presStyleCnt="0">
        <dgm:presLayoutVars>
          <dgm:hierBranch val="init"/>
        </dgm:presLayoutVars>
      </dgm:prSet>
      <dgm:spPr/>
    </dgm:pt>
    <dgm:pt modelId="{0A0FEBA0-FBC4-4E29-A600-B4E20C41397B}" type="pres">
      <dgm:prSet presAssocID="{FC4CAB1E-2B25-43EA-822B-78D46CDEDCCA}" presName="rootComposite1" presStyleCnt="0"/>
      <dgm:spPr/>
    </dgm:pt>
    <dgm:pt modelId="{C3BFCB9D-A14E-403D-ACF9-50094F62C8FD}" type="pres">
      <dgm:prSet presAssocID="{FC4CAB1E-2B25-43EA-822B-78D46CDEDCCA}" presName="rootText1" presStyleLbl="node0" presStyleIdx="0" presStyleCnt="1">
        <dgm:presLayoutVars>
          <dgm:chPref val="3"/>
        </dgm:presLayoutVars>
      </dgm:prSet>
      <dgm:spPr/>
    </dgm:pt>
    <dgm:pt modelId="{25E89F2E-3896-4298-B8A1-AB4734426175}" type="pres">
      <dgm:prSet presAssocID="{FC4CAB1E-2B25-43EA-822B-78D46CDEDCCA}" presName="rootConnector1" presStyleLbl="node1" presStyleIdx="0" presStyleCnt="0"/>
      <dgm:spPr/>
    </dgm:pt>
    <dgm:pt modelId="{A0980361-A931-4386-A984-C1EFF8575AFE}" type="pres">
      <dgm:prSet presAssocID="{FC4CAB1E-2B25-43EA-822B-78D46CDEDCCA}" presName="hierChild2" presStyleCnt="0"/>
      <dgm:spPr/>
    </dgm:pt>
    <dgm:pt modelId="{AC841441-FB91-4EBF-9517-2F1A625495ED}" type="pres">
      <dgm:prSet presAssocID="{0214A0E3-205D-4958-A0B9-8437E400B929}" presName="Name37" presStyleLbl="parChTrans1D2" presStyleIdx="0" presStyleCnt="4"/>
      <dgm:spPr/>
    </dgm:pt>
    <dgm:pt modelId="{638A7B89-67BF-46C8-9DFE-7BE516A1F8F4}" type="pres">
      <dgm:prSet presAssocID="{54998CDB-B23C-4ABF-AAB0-4A40E3CBFD88}" presName="hierRoot2" presStyleCnt="0">
        <dgm:presLayoutVars>
          <dgm:hierBranch val="init"/>
        </dgm:presLayoutVars>
      </dgm:prSet>
      <dgm:spPr/>
    </dgm:pt>
    <dgm:pt modelId="{F782695D-BD10-487A-82D1-9D2BAEE36906}" type="pres">
      <dgm:prSet presAssocID="{54998CDB-B23C-4ABF-AAB0-4A40E3CBFD88}" presName="rootComposite" presStyleCnt="0"/>
      <dgm:spPr/>
    </dgm:pt>
    <dgm:pt modelId="{80C65E11-6C2F-47DA-A3E2-F0D1726CF3D4}" type="pres">
      <dgm:prSet presAssocID="{54998CDB-B23C-4ABF-AAB0-4A40E3CBFD88}" presName="rootText" presStyleLbl="node2" presStyleIdx="0" presStyleCnt="2">
        <dgm:presLayoutVars>
          <dgm:chPref val="3"/>
        </dgm:presLayoutVars>
      </dgm:prSet>
      <dgm:spPr/>
    </dgm:pt>
    <dgm:pt modelId="{93E5D1F2-A552-4C15-83C7-858ADBFD20E8}" type="pres">
      <dgm:prSet presAssocID="{54998CDB-B23C-4ABF-AAB0-4A40E3CBFD88}" presName="rootConnector" presStyleLbl="node2" presStyleIdx="0" presStyleCnt="2"/>
      <dgm:spPr/>
    </dgm:pt>
    <dgm:pt modelId="{AFFAE501-994A-42AB-BACE-29C09954F32B}" type="pres">
      <dgm:prSet presAssocID="{54998CDB-B23C-4ABF-AAB0-4A40E3CBFD88}" presName="hierChild4" presStyleCnt="0"/>
      <dgm:spPr/>
    </dgm:pt>
    <dgm:pt modelId="{84EE82C2-7CDA-45CF-BD17-AC5704C9B3CA}" type="pres">
      <dgm:prSet presAssocID="{223F97F8-D4CF-4DFD-A955-F2392852A29C}" presName="Name37" presStyleLbl="parChTrans1D3" presStyleIdx="0" presStyleCnt="1"/>
      <dgm:spPr/>
    </dgm:pt>
    <dgm:pt modelId="{D82086C6-EEE9-49D0-A370-F7D2ADEA054E}" type="pres">
      <dgm:prSet presAssocID="{01EAEA87-5EF3-4E65-BED4-A6B7DF72A6E7}" presName="hierRoot2" presStyleCnt="0">
        <dgm:presLayoutVars>
          <dgm:hierBranch val="init"/>
        </dgm:presLayoutVars>
      </dgm:prSet>
      <dgm:spPr/>
    </dgm:pt>
    <dgm:pt modelId="{1475B55B-C958-40B5-8F63-8A6653A788F9}" type="pres">
      <dgm:prSet presAssocID="{01EAEA87-5EF3-4E65-BED4-A6B7DF72A6E7}" presName="rootComposite" presStyleCnt="0"/>
      <dgm:spPr/>
    </dgm:pt>
    <dgm:pt modelId="{AF8DE7A8-65DB-47F0-87D9-70178ABEEC80}" type="pres">
      <dgm:prSet presAssocID="{01EAEA87-5EF3-4E65-BED4-A6B7DF72A6E7}" presName="rootText" presStyleLbl="node3" presStyleIdx="0" presStyleCnt="1" custLinFactY="100000" custLinFactNeighborX="-2486" custLinFactNeighborY="148495">
        <dgm:presLayoutVars>
          <dgm:chPref val="3"/>
        </dgm:presLayoutVars>
      </dgm:prSet>
      <dgm:spPr/>
    </dgm:pt>
    <dgm:pt modelId="{81133052-8711-4BC8-8B44-F7B35DF494BA}" type="pres">
      <dgm:prSet presAssocID="{01EAEA87-5EF3-4E65-BED4-A6B7DF72A6E7}" presName="rootConnector" presStyleLbl="node3" presStyleIdx="0" presStyleCnt="1"/>
      <dgm:spPr/>
    </dgm:pt>
    <dgm:pt modelId="{7C4F3973-B903-40D0-8239-D6FBB4FD836B}" type="pres">
      <dgm:prSet presAssocID="{01EAEA87-5EF3-4E65-BED4-A6B7DF72A6E7}" presName="hierChild4" presStyleCnt="0"/>
      <dgm:spPr/>
    </dgm:pt>
    <dgm:pt modelId="{9D859C1D-D375-437B-AC5D-CFD517EEBAFC}" type="pres">
      <dgm:prSet presAssocID="{01EAEA87-5EF3-4E65-BED4-A6B7DF72A6E7}" presName="hierChild5" presStyleCnt="0"/>
      <dgm:spPr/>
    </dgm:pt>
    <dgm:pt modelId="{9BBA4745-6C89-4FB5-81A9-CFED918B887A}" type="pres">
      <dgm:prSet presAssocID="{54998CDB-B23C-4ABF-AAB0-4A40E3CBFD88}" presName="hierChild5" presStyleCnt="0"/>
      <dgm:spPr/>
    </dgm:pt>
    <dgm:pt modelId="{B920B31C-4451-43EC-9D3E-6AB1444F6EC6}" type="pres">
      <dgm:prSet presAssocID="{5482EB49-0A18-4469-A86F-3682AFBE15F3}" presName="Name37" presStyleLbl="parChTrans1D2" presStyleIdx="1" presStyleCnt="4"/>
      <dgm:spPr/>
    </dgm:pt>
    <dgm:pt modelId="{BB10A427-8E3B-4206-AF57-0EA6DB442237}" type="pres">
      <dgm:prSet presAssocID="{330E3E08-F8FA-475C-9932-5DAC9523E877}" presName="hierRoot2" presStyleCnt="0">
        <dgm:presLayoutVars>
          <dgm:hierBranch val="init"/>
        </dgm:presLayoutVars>
      </dgm:prSet>
      <dgm:spPr/>
    </dgm:pt>
    <dgm:pt modelId="{672D986A-01A4-4EA1-B528-47A9F948EE6C}" type="pres">
      <dgm:prSet presAssocID="{330E3E08-F8FA-475C-9932-5DAC9523E877}" presName="rootComposite" presStyleCnt="0"/>
      <dgm:spPr/>
    </dgm:pt>
    <dgm:pt modelId="{F15BEA31-2751-499C-B947-02A93B979868}" type="pres">
      <dgm:prSet presAssocID="{330E3E08-F8FA-475C-9932-5DAC9523E877}" presName="rootText" presStyleLbl="node2" presStyleIdx="1" presStyleCnt="2">
        <dgm:presLayoutVars>
          <dgm:chPref val="3"/>
        </dgm:presLayoutVars>
      </dgm:prSet>
      <dgm:spPr/>
    </dgm:pt>
    <dgm:pt modelId="{B4343B0E-2F67-427D-A34C-FBA9B2FC2390}" type="pres">
      <dgm:prSet presAssocID="{330E3E08-F8FA-475C-9932-5DAC9523E877}" presName="rootConnector" presStyleLbl="node2" presStyleIdx="1" presStyleCnt="2"/>
      <dgm:spPr/>
    </dgm:pt>
    <dgm:pt modelId="{FBDA53F8-1B6A-475B-8A9D-4033EA7B4A40}" type="pres">
      <dgm:prSet presAssocID="{330E3E08-F8FA-475C-9932-5DAC9523E877}" presName="hierChild4" presStyleCnt="0"/>
      <dgm:spPr/>
    </dgm:pt>
    <dgm:pt modelId="{D7DA46A3-5619-4548-A1D5-1A78140B064F}" type="pres">
      <dgm:prSet presAssocID="{330E3E08-F8FA-475C-9932-5DAC9523E877}" presName="hierChild5" presStyleCnt="0"/>
      <dgm:spPr/>
    </dgm:pt>
    <dgm:pt modelId="{2BA4935F-0F94-4596-8307-3B4E1026F59A}" type="pres">
      <dgm:prSet presAssocID="{FC4CAB1E-2B25-43EA-822B-78D46CDEDCCA}" presName="hierChild3" presStyleCnt="0"/>
      <dgm:spPr/>
    </dgm:pt>
    <dgm:pt modelId="{250F26C6-C469-45A5-90CD-82877DEED84F}" type="pres">
      <dgm:prSet presAssocID="{D5EECC05-DDC5-4946-A46D-09FCE9ED2809}" presName="Name111" presStyleLbl="parChTrans1D2" presStyleIdx="2" presStyleCnt="4"/>
      <dgm:spPr/>
    </dgm:pt>
    <dgm:pt modelId="{E2D3587F-9BE3-478C-AD42-F0CD688D8C9F}" type="pres">
      <dgm:prSet presAssocID="{4160D3D6-D75D-4862-88E1-A860A90C1672}" presName="hierRoot3" presStyleCnt="0">
        <dgm:presLayoutVars>
          <dgm:hierBranch val="init"/>
        </dgm:presLayoutVars>
      </dgm:prSet>
      <dgm:spPr/>
    </dgm:pt>
    <dgm:pt modelId="{A7AA8905-392D-46DD-8441-DA572FBB8596}" type="pres">
      <dgm:prSet presAssocID="{4160D3D6-D75D-4862-88E1-A860A90C1672}" presName="rootComposite3" presStyleCnt="0"/>
      <dgm:spPr/>
    </dgm:pt>
    <dgm:pt modelId="{5F740F81-2DBB-40E7-BF64-D37C4CCC01B5}" type="pres">
      <dgm:prSet presAssocID="{4160D3D6-D75D-4862-88E1-A860A90C1672}" presName="rootText3" presStyleLbl="asst1" presStyleIdx="0" presStyleCnt="2">
        <dgm:presLayoutVars>
          <dgm:chPref val="3"/>
        </dgm:presLayoutVars>
      </dgm:prSet>
      <dgm:spPr/>
    </dgm:pt>
    <dgm:pt modelId="{17E2C341-DBAD-4EF1-B8D3-E23F8543AF77}" type="pres">
      <dgm:prSet presAssocID="{4160D3D6-D75D-4862-88E1-A860A90C1672}" presName="rootConnector3" presStyleLbl="asst1" presStyleIdx="0" presStyleCnt="2"/>
      <dgm:spPr/>
    </dgm:pt>
    <dgm:pt modelId="{DE544871-5BBE-4ADF-83A8-6FE5E7F3B11B}" type="pres">
      <dgm:prSet presAssocID="{4160D3D6-D75D-4862-88E1-A860A90C1672}" presName="hierChild6" presStyleCnt="0"/>
      <dgm:spPr/>
    </dgm:pt>
    <dgm:pt modelId="{3C3AAEC0-81C7-41FE-9769-7BBB89A3B8A2}" type="pres">
      <dgm:prSet presAssocID="{4160D3D6-D75D-4862-88E1-A860A90C1672}" presName="hierChild7" presStyleCnt="0"/>
      <dgm:spPr/>
    </dgm:pt>
    <dgm:pt modelId="{C4E56E6A-54AD-4C9D-810F-BA04652AB5D7}" type="pres">
      <dgm:prSet presAssocID="{975216A4-B244-40CD-A472-EF96E67795BD}" presName="Name111" presStyleLbl="parChTrans1D2" presStyleIdx="3" presStyleCnt="4"/>
      <dgm:spPr/>
    </dgm:pt>
    <dgm:pt modelId="{D78E0B3E-09B1-4924-8B9C-FCA9E5E55053}" type="pres">
      <dgm:prSet presAssocID="{8C3EBC3C-69B4-4CEA-86AA-0F37FE149240}" presName="hierRoot3" presStyleCnt="0">
        <dgm:presLayoutVars>
          <dgm:hierBranch val="init"/>
        </dgm:presLayoutVars>
      </dgm:prSet>
      <dgm:spPr/>
    </dgm:pt>
    <dgm:pt modelId="{B0DB1180-28ED-4570-9CD3-A513AAB0CB5E}" type="pres">
      <dgm:prSet presAssocID="{8C3EBC3C-69B4-4CEA-86AA-0F37FE149240}" presName="rootComposite3" presStyleCnt="0"/>
      <dgm:spPr/>
    </dgm:pt>
    <dgm:pt modelId="{6AC70F2D-DBCE-4A22-87E2-B1FE4B9A4C28}" type="pres">
      <dgm:prSet presAssocID="{8C3EBC3C-69B4-4CEA-86AA-0F37FE149240}" presName="rootText3" presStyleLbl="asst1" presStyleIdx="1" presStyleCnt="2">
        <dgm:presLayoutVars>
          <dgm:chPref val="3"/>
        </dgm:presLayoutVars>
      </dgm:prSet>
      <dgm:spPr/>
    </dgm:pt>
    <dgm:pt modelId="{55DDEC32-1F9D-4A4F-A4D3-D7845F2315B1}" type="pres">
      <dgm:prSet presAssocID="{8C3EBC3C-69B4-4CEA-86AA-0F37FE149240}" presName="rootConnector3" presStyleLbl="asst1" presStyleIdx="1" presStyleCnt="2"/>
      <dgm:spPr/>
    </dgm:pt>
    <dgm:pt modelId="{0E49794B-F5A7-4FBE-9878-6E1EEA7C8A53}" type="pres">
      <dgm:prSet presAssocID="{8C3EBC3C-69B4-4CEA-86AA-0F37FE149240}" presName="hierChild6" presStyleCnt="0"/>
      <dgm:spPr/>
    </dgm:pt>
    <dgm:pt modelId="{F2F254D1-6479-497D-B08B-099316524544}" type="pres">
      <dgm:prSet presAssocID="{8C3EBC3C-69B4-4CEA-86AA-0F37FE149240}" presName="hierChild7" presStyleCnt="0"/>
      <dgm:spPr/>
    </dgm:pt>
  </dgm:ptLst>
  <dgm:cxnLst>
    <dgm:cxn modelId="{CDCA1004-6124-A34C-8452-20B8907FD3FB}" type="presOf" srcId="{4160D3D6-D75D-4862-88E1-A860A90C1672}" destId="{5F740F81-2DBB-40E7-BF64-D37C4CCC01B5}" srcOrd="0" destOrd="0" presId="urn:microsoft.com/office/officeart/2005/8/layout/orgChart1"/>
    <dgm:cxn modelId="{68F9BF13-5FD8-48E1-97D3-C3C805443C80}" srcId="{FC4CAB1E-2B25-43EA-822B-78D46CDEDCCA}" destId="{8C3EBC3C-69B4-4CEA-86AA-0F37FE149240}" srcOrd="1" destOrd="0" parTransId="{975216A4-B244-40CD-A472-EF96E67795BD}" sibTransId="{6510E067-3FE6-46C7-8B80-E3C5563A75BC}"/>
    <dgm:cxn modelId="{CB0BAC1F-6EF6-4D4E-B6BF-225300704B00}" srcId="{FC4CAB1E-2B25-43EA-822B-78D46CDEDCCA}" destId="{54998CDB-B23C-4ABF-AAB0-4A40E3CBFD88}" srcOrd="2" destOrd="0" parTransId="{0214A0E3-205D-4958-A0B9-8437E400B929}" sibTransId="{B782BBA5-1192-4ADA-BD0A-198289FA45B7}"/>
    <dgm:cxn modelId="{5B8F5725-4EF1-434D-ACC8-1FF7C58B5BCB}" type="presOf" srcId="{D5EECC05-DDC5-4946-A46D-09FCE9ED2809}" destId="{250F26C6-C469-45A5-90CD-82877DEED84F}" srcOrd="0" destOrd="0" presId="urn:microsoft.com/office/officeart/2005/8/layout/orgChart1"/>
    <dgm:cxn modelId="{92E10C2C-0808-8C4F-A67B-93F855A87431}" type="presOf" srcId="{FC4CAB1E-2B25-43EA-822B-78D46CDEDCCA}" destId="{25E89F2E-3896-4298-B8A1-AB4734426175}" srcOrd="1" destOrd="0" presId="urn:microsoft.com/office/officeart/2005/8/layout/orgChart1"/>
    <dgm:cxn modelId="{5A23A732-1DF6-4553-8AE4-571D97C3FD22}" srcId="{FC4CAB1E-2B25-43EA-822B-78D46CDEDCCA}" destId="{330E3E08-F8FA-475C-9932-5DAC9523E877}" srcOrd="3" destOrd="0" parTransId="{5482EB49-0A18-4469-A86F-3682AFBE15F3}" sibTransId="{C04719B0-001E-4944-8A97-83E4D9616D88}"/>
    <dgm:cxn modelId="{C2044466-98E2-4A4A-98CD-DF7898469A97}" type="presOf" srcId="{01EAEA87-5EF3-4E65-BED4-A6B7DF72A6E7}" destId="{AF8DE7A8-65DB-47F0-87D9-70178ABEEC80}" srcOrd="0" destOrd="0" presId="urn:microsoft.com/office/officeart/2005/8/layout/orgChart1"/>
    <dgm:cxn modelId="{84B15970-262A-C842-82A4-3CA67F790471}" type="presOf" srcId="{975216A4-B244-40CD-A472-EF96E67795BD}" destId="{C4E56E6A-54AD-4C9D-810F-BA04652AB5D7}" srcOrd="0" destOrd="0" presId="urn:microsoft.com/office/officeart/2005/8/layout/orgChart1"/>
    <dgm:cxn modelId="{ED4B5952-61A9-9C44-8661-57B1DF73935C}" type="presOf" srcId="{330E3E08-F8FA-475C-9932-5DAC9523E877}" destId="{F15BEA31-2751-499C-B947-02A93B979868}" srcOrd="0" destOrd="0" presId="urn:microsoft.com/office/officeart/2005/8/layout/orgChart1"/>
    <dgm:cxn modelId="{3BD79D53-E783-1D48-9145-1CFA38E8F8A7}" type="presOf" srcId="{330E3E08-F8FA-475C-9932-5DAC9523E877}" destId="{B4343B0E-2F67-427D-A34C-FBA9B2FC2390}" srcOrd="1" destOrd="0" presId="urn:microsoft.com/office/officeart/2005/8/layout/orgChart1"/>
    <dgm:cxn modelId="{F212EF55-B3EC-A14A-BB43-90ED54D9931E}" type="presOf" srcId="{0214A0E3-205D-4958-A0B9-8437E400B929}" destId="{AC841441-FB91-4EBF-9517-2F1A625495ED}" srcOrd="0" destOrd="0" presId="urn:microsoft.com/office/officeart/2005/8/layout/orgChart1"/>
    <dgm:cxn modelId="{7C9FB95A-E55E-5848-8E47-E8831B4E1FC0}" type="presOf" srcId="{54998CDB-B23C-4ABF-AAB0-4A40E3CBFD88}" destId="{93E5D1F2-A552-4C15-83C7-858ADBFD20E8}" srcOrd="1" destOrd="0" presId="urn:microsoft.com/office/officeart/2005/8/layout/orgChart1"/>
    <dgm:cxn modelId="{6483998A-5E70-984D-B3D8-2A1CDA9C3048}" type="presOf" srcId="{01EAEA87-5EF3-4E65-BED4-A6B7DF72A6E7}" destId="{81133052-8711-4BC8-8B44-F7B35DF494BA}" srcOrd="1" destOrd="0" presId="urn:microsoft.com/office/officeart/2005/8/layout/orgChart1"/>
    <dgm:cxn modelId="{74A33290-A6A1-4DFB-8DCC-39D6C5C5B23B}" srcId="{0D6EE9AD-8DFB-4195-8CEE-0AF4164A50DA}" destId="{FC4CAB1E-2B25-43EA-822B-78D46CDEDCCA}" srcOrd="0" destOrd="0" parTransId="{A0DF3003-AC9B-499D-A875-1F380E013A31}" sibTransId="{5E68B2CB-FAA4-4968-8717-525558303336}"/>
    <dgm:cxn modelId="{A75E6699-BF98-6A40-8788-20296954AD80}" type="presOf" srcId="{FC4CAB1E-2B25-43EA-822B-78D46CDEDCCA}" destId="{C3BFCB9D-A14E-403D-ACF9-50094F62C8FD}" srcOrd="0" destOrd="0" presId="urn:microsoft.com/office/officeart/2005/8/layout/orgChart1"/>
    <dgm:cxn modelId="{2520629E-DDAA-A24A-9DA8-62E060E46E79}" type="presOf" srcId="{4160D3D6-D75D-4862-88E1-A860A90C1672}" destId="{17E2C341-DBAD-4EF1-B8D3-E23F8543AF77}" srcOrd="1" destOrd="0" presId="urn:microsoft.com/office/officeart/2005/8/layout/orgChart1"/>
    <dgm:cxn modelId="{25E232A1-1375-614C-8339-206A1FCF2D95}" type="presOf" srcId="{54998CDB-B23C-4ABF-AAB0-4A40E3CBFD88}" destId="{80C65E11-6C2F-47DA-A3E2-F0D1726CF3D4}" srcOrd="0" destOrd="0" presId="urn:microsoft.com/office/officeart/2005/8/layout/orgChart1"/>
    <dgm:cxn modelId="{45FE60BE-B5A4-4E9C-899E-63550345E915}" srcId="{FC4CAB1E-2B25-43EA-822B-78D46CDEDCCA}" destId="{4160D3D6-D75D-4862-88E1-A860A90C1672}" srcOrd="0" destOrd="0" parTransId="{D5EECC05-DDC5-4946-A46D-09FCE9ED2809}" sibTransId="{41F7C2AC-E91B-4639-A6C0-DC54394F3974}"/>
    <dgm:cxn modelId="{FFD941CC-5ABE-6B4E-B349-28DF2C8C7E46}" type="presOf" srcId="{5482EB49-0A18-4469-A86F-3682AFBE15F3}" destId="{B920B31C-4451-43EC-9D3E-6AB1444F6EC6}" srcOrd="0" destOrd="0" presId="urn:microsoft.com/office/officeart/2005/8/layout/orgChart1"/>
    <dgm:cxn modelId="{58EA8DD3-CEEA-476C-87DD-C3E2873541E7}" srcId="{54998CDB-B23C-4ABF-AAB0-4A40E3CBFD88}" destId="{01EAEA87-5EF3-4E65-BED4-A6B7DF72A6E7}" srcOrd="0" destOrd="0" parTransId="{223F97F8-D4CF-4DFD-A955-F2392852A29C}" sibTransId="{B6C795D7-7F97-40DC-9BC8-A28C06DB1EDD}"/>
    <dgm:cxn modelId="{059A83D5-6D81-6043-84AF-2CE1884A2680}" type="presOf" srcId="{0D6EE9AD-8DFB-4195-8CEE-0AF4164A50DA}" destId="{84052E1A-C0B9-431E-BD48-B08C6B36B9E6}" srcOrd="0" destOrd="0" presId="urn:microsoft.com/office/officeart/2005/8/layout/orgChart1"/>
    <dgm:cxn modelId="{70BB65F0-4772-9743-96DF-4EEBAE0FC26F}" type="presOf" srcId="{223F97F8-D4CF-4DFD-A955-F2392852A29C}" destId="{84EE82C2-7CDA-45CF-BD17-AC5704C9B3CA}" srcOrd="0" destOrd="0" presId="urn:microsoft.com/office/officeart/2005/8/layout/orgChart1"/>
    <dgm:cxn modelId="{D69D38F6-41F3-A54A-B219-73EBE3FA50C5}" type="presOf" srcId="{8C3EBC3C-69B4-4CEA-86AA-0F37FE149240}" destId="{55DDEC32-1F9D-4A4F-A4D3-D7845F2315B1}" srcOrd="1" destOrd="0" presId="urn:microsoft.com/office/officeart/2005/8/layout/orgChart1"/>
    <dgm:cxn modelId="{C28810F7-91BC-8240-A1F6-E6AB55ACF795}" type="presOf" srcId="{8C3EBC3C-69B4-4CEA-86AA-0F37FE149240}" destId="{6AC70F2D-DBCE-4A22-87E2-B1FE4B9A4C28}" srcOrd="0" destOrd="0" presId="urn:microsoft.com/office/officeart/2005/8/layout/orgChart1"/>
    <dgm:cxn modelId="{0C657B4C-8992-C84E-9B5A-015C6E6AF556}" type="presParOf" srcId="{84052E1A-C0B9-431E-BD48-B08C6B36B9E6}" destId="{A48E47B8-D5C5-4FEC-B870-22C452EB146B}" srcOrd="0" destOrd="0" presId="urn:microsoft.com/office/officeart/2005/8/layout/orgChart1"/>
    <dgm:cxn modelId="{435D8ECC-456C-3148-A662-FA514DF87746}" type="presParOf" srcId="{A48E47B8-D5C5-4FEC-B870-22C452EB146B}" destId="{0A0FEBA0-FBC4-4E29-A600-B4E20C41397B}" srcOrd="0" destOrd="0" presId="urn:microsoft.com/office/officeart/2005/8/layout/orgChart1"/>
    <dgm:cxn modelId="{0400B955-514C-3545-928C-8D2D947E89E5}" type="presParOf" srcId="{0A0FEBA0-FBC4-4E29-A600-B4E20C41397B}" destId="{C3BFCB9D-A14E-403D-ACF9-50094F62C8FD}" srcOrd="0" destOrd="0" presId="urn:microsoft.com/office/officeart/2005/8/layout/orgChart1"/>
    <dgm:cxn modelId="{A0FC1F20-19B4-EE4A-A3BB-4C12D49FF542}" type="presParOf" srcId="{0A0FEBA0-FBC4-4E29-A600-B4E20C41397B}" destId="{25E89F2E-3896-4298-B8A1-AB4734426175}" srcOrd="1" destOrd="0" presId="urn:microsoft.com/office/officeart/2005/8/layout/orgChart1"/>
    <dgm:cxn modelId="{93FBA6D1-E430-5740-9EA2-D07887A1B11B}" type="presParOf" srcId="{A48E47B8-D5C5-4FEC-B870-22C452EB146B}" destId="{A0980361-A931-4386-A984-C1EFF8575AFE}" srcOrd="1" destOrd="0" presId="urn:microsoft.com/office/officeart/2005/8/layout/orgChart1"/>
    <dgm:cxn modelId="{970BA535-1C22-9E47-BA52-3783BBF833D7}" type="presParOf" srcId="{A0980361-A931-4386-A984-C1EFF8575AFE}" destId="{AC841441-FB91-4EBF-9517-2F1A625495ED}" srcOrd="0" destOrd="0" presId="urn:microsoft.com/office/officeart/2005/8/layout/orgChart1"/>
    <dgm:cxn modelId="{76DCB86F-B31A-CE4F-BE50-D45775D564B1}" type="presParOf" srcId="{A0980361-A931-4386-A984-C1EFF8575AFE}" destId="{638A7B89-67BF-46C8-9DFE-7BE516A1F8F4}" srcOrd="1" destOrd="0" presId="urn:microsoft.com/office/officeart/2005/8/layout/orgChart1"/>
    <dgm:cxn modelId="{7983CD91-2E14-B946-A9C3-626D6E727842}" type="presParOf" srcId="{638A7B89-67BF-46C8-9DFE-7BE516A1F8F4}" destId="{F782695D-BD10-487A-82D1-9D2BAEE36906}" srcOrd="0" destOrd="0" presId="urn:microsoft.com/office/officeart/2005/8/layout/orgChart1"/>
    <dgm:cxn modelId="{CBA10E01-274F-0241-A761-27D515DD5056}" type="presParOf" srcId="{F782695D-BD10-487A-82D1-9D2BAEE36906}" destId="{80C65E11-6C2F-47DA-A3E2-F0D1726CF3D4}" srcOrd="0" destOrd="0" presId="urn:microsoft.com/office/officeart/2005/8/layout/orgChart1"/>
    <dgm:cxn modelId="{7ABB4769-CCD1-B449-852F-A2539D59CF28}" type="presParOf" srcId="{F782695D-BD10-487A-82D1-9D2BAEE36906}" destId="{93E5D1F2-A552-4C15-83C7-858ADBFD20E8}" srcOrd="1" destOrd="0" presId="urn:microsoft.com/office/officeart/2005/8/layout/orgChart1"/>
    <dgm:cxn modelId="{B30E8A98-606D-F146-9852-91FE327DDE90}" type="presParOf" srcId="{638A7B89-67BF-46C8-9DFE-7BE516A1F8F4}" destId="{AFFAE501-994A-42AB-BACE-29C09954F32B}" srcOrd="1" destOrd="0" presId="urn:microsoft.com/office/officeart/2005/8/layout/orgChart1"/>
    <dgm:cxn modelId="{DA7832FA-363F-8548-AEF4-475D6BA420FB}" type="presParOf" srcId="{AFFAE501-994A-42AB-BACE-29C09954F32B}" destId="{84EE82C2-7CDA-45CF-BD17-AC5704C9B3CA}" srcOrd="0" destOrd="0" presId="urn:microsoft.com/office/officeart/2005/8/layout/orgChart1"/>
    <dgm:cxn modelId="{5278B55E-AADC-AF42-94F2-A94C8EF20511}" type="presParOf" srcId="{AFFAE501-994A-42AB-BACE-29C09954F32B}" destId="{D82086C6-EEE9-49D0-A370-F7D2ADEA054E}" srcOrd="1" destOrd="0" presId="urn:microsoft.com/office/officeart/2005/8/layout/orgChart1"/>
    <dgm:cxn modelId="{35A3A11E-A891-2A46-9678-5A03481A3FC1}" type="presParOf" srcId="{D82086C6-EEE9-49D0-A370-F7D2ADEA054E}" destId="{1475B55B-C958-40B5-8F63-8A6653A788F9}" srcOrd="0" destOrd="0" presId="urn:microsoft.com/office/officeart/2005/8/layout/orgChart1"/>
    <dgm:cxn modelId="{A1CE47D2-7080-A74E-AD9B-711BA6459038}" type="presParOf" srcId="{1475B55B-C958-40B5-8F63-8A6653A788F9}" destId="{AF8DE7A8-65DB-47F0-87D9-70178ABEEC80}" srcOrd="0" destOrd="0" presId="urn:microsoft.com/office/officeart/2005/8/layout/orgChart1"/>
    <dgm:cxn modelId="{9B4DAFE4-DF86-A945-AF85-2FC92374E3AD}" type="presParOf" srcId="{1475B55B-C958-40B5-8F63-8A6653A788F9}" destId="{81133052-8711-4BC8-8B44-F7B35DF494BA}" srcOrd="1" destOrd="0" presId="urn:microsoft.com/office/officeart/2005/8/layout/orgChart1"/>
    <dgm:cxn modelId="{3CAB4503-7062-764F-8EE5-5144937C9BFB}" type="presParOf" srcId="{D82086C6-EEE9-49D0-A370-F7D2ADEA054E}" destId="{7C4F3973-B903-40D0-8239-D6FBB4FD836B}" srcOrd="1" destOrd="0" presId="urn:microsoft.com/office/officeart/2005/8/layout/orgChart1"/>
    <dgm:cxn modelId="{4FEB880E-F636-B246-99C3-B92F8C00898C}" type="presParOf" srcId="{D82086C6-EEE9-49D0-A370-F7D2ADEA054E}" destId="{9D859C1D-D375-437B-AC5D-CFD517EEBAFC}" srcOrd="2" destOrd="0" presId="urn:microsoft.com/office/officeart/2005/8/layout/orgChart1"/>
    <dgm:cxn modelId="{4631726F-4AC0-1F46-9DD0-206F89B00A7C}" type="presParOf" srcId="{638A7B89-67BF-46C8-9DFE-7BE516A1F8F4}" destId="{9BBA4745-6C89-4FB5-81A9-CFED918B887A}" srcOrd="2" destOrd="0" presId="urn:microsoft.com/office/officeart/2005/8/layout/orgChart1"/>
    <dgm:cxn modelId="{2EE625FF-6121-654B-8575-45E99C35554E}" type="presParOf" srcId="{A0980361-A931-4386-A984-C1EFF8575AFE}" destId="{B920B31C-4451-43EC-9D3E-6AB1444F6EC6}" srcOrd="2" destOrd="0" presId="urn:microsoft.com/office/officeart/2005/8/layout/orgChart1"/>
    <dgm:cxn modelId="{F62A5968-E200-3D40-9393-C1BC4EA17146}" type="presParOf" srcId="{A0980361-A931-4386-A984-C1EFF8575AFE}" destId="{BB10A427-8E3B-4206-AF57-0EA6DB442237}" srcOrd="3" destOrd="0" presId="urn:microsoft.com/office/officeart/2005/8/layout/orgChart1"/>
    <dgm:cxn modelId="{548695ED-0DF6-334E-A142-E5E6DE80B666}" type="presParOf" srcId="{BB10A427-8E3B-4206-AF57-0EA6DB442237}" destId="{672D986A-01A4-4EA1-B528-47A9F948EE6C}" srcOrd="0" destOrd="0" presId="urn:microsoft.com/office/officeart/2005/8/layout/orgChart1"/>
    <dgm:cxn modelId="{E00DF5AB-921F-4441-8B7A-617DDF22726D}" type="presParOf" srcId="{672D986A-01A4-4EA1-B528-47A9F948EE6C}" destId="{F15BEA31-2751-499C-B947-02A93B979868}" srcOrd="0" destOrd="0" presId="urn:microsoft.com/office/officeart/2005/8/layout/orgChart1"/>
    <dgm:cxn modelId="{C2EE2FFE-559F-5B46-B212-CC6689A067AE}" type="presParOf" srcId="{672D986A-01A4-4EA1-B528-47A9F948EE6C}" destId="{B4343B0E-2F67-427D-A34C-FBA9B2FC2390}" srcOrd="1" destOrd="0" presId="urn:microsoft.com/office/officeart/2005/8/layout/orgChart1"/>
    <dgm:cxn modelId="{678C1160-E8A2-FB45-B2BD-753B94A3E541}" type="presParOf" srcId="{BB10A427-8E3B-4206-AF57-0EA6DB442237}" destId="{FBDA53F8-1B6A-475B-8A9D-4033EA7B4A40}" srcOrd="1" destOrd="0" presId="urn:microsoft.com/office/officeart/2005/8/layout/orgChart1"/>
    <dgm:cxn modelId="{C7CA3FAD-5977-8C42-91DC-C587DCFA00D9}" type="presParOf" srcId="{BB10A427-8E3B-4206-AF57-0EA6DB442237}" destId="{D7DA46A3-5619-4548-A1D5-1A78140B064F}" srcOrd="2" destOrd="0" presId="urn:microsoft.com/office/officeart/2005/8/layout/orgChart1"/>
    <dgm:cxn modelId="{2E4BC4D1-B717-0941-9EE8-2A9CBDBAEEF7}" type="presParOf" srcId="{A48E47B8-D5C5-4FEC-B870-22C452EB146B}" destId="{2BA4935F-0F94-4596-8307-3B4E1026F59A}" srcOrd="2" destOrd="0" presId="urn:microsoft.com/office/officeart/2005/8/layout/orgChart1"/>
    <dgm:cxn modelId="{954A79F6-9851-5B41-9D0C-446AF7F064B7}" type="presParOf" srcId="{2BA4935F-0F94-4596-8307-3B4E1026F59A}" destId="{250F26C6-C469-45A5-90CD-82877DEED84F}" srcOrd="0" destOrd="0" presId="urn:microsoft.com/office/officeart/2005/8/layout/orgChart1"/>
    <dgm:cxn modelId="{A53AD47F-2CB5-BD4C-83BE-F10B4D36EBFB}" type="presParOf" srcId="{2BA4935F-0F94-4596-8307-3B4E1026F59A}" destId="{E2D3587F-9BE3-478C-AD42-F0CD688D8C9F}" srcOrd="1" destOrd="0" presId="urn:microsoft.com/office/officeart/2005/8/layout/orgChart1"/>
    <dgm:cxn modelId="{377ECCCA-6154-DA40-8586-4A9A75BD1F8C}" type="presParOf" srcId="{E2D3587F-9BE3-478C-AD42-F0CD688D8C9F}" destId="{A7AA8905-392D-46DD-8441-DA572FBB8596}" srcOrd="0" destOrd="0" presId="urn:microsoft.com/office/officeart/2005/8/layout/orgChart1"/>
    <dgm:cxn modelId="{FE1F1F7A-65A7-9646-8EEC-D6D1ACD9D4CA}" type="presParOf" srcId="{A7AA8905-392D-46DD-8441-DA572FBB8596}" destId="{5F740F81-2DBB-40E7-BF64-D37C4CCC01B5}" srcOrd="0" destOrd="0" presId="urn:microsoft.com/office/officeart/2005/8/layout/orgChart1"/>
    <dgm:cxn modelId="{4CDDD5A4-C684-FF48-B6C5-BE6D17A817A2}" type="presParOf" srcId="{A7AA8905-392D-46DD-8441-DA572FBB8596}" destId="{17E2C341-DBAD-4EF1-B8D3-E23F8543AF77}" srcOrd="1" destOrd="0" presId="urn:microsoft.com/office/officeart/2005/8/layout/orgChart1"/>
    <dgm:cxn modelId="{A3478706-5F45-D242-93C9-835AD52167AC}" type="presParOf" srcId="{E2D3587F-9BE3-478C-AD42-F0CD688D8C9F}" destId="{DE544871-5BBE-4ADF-83A8-6FE5E7F3B11B}" srcOrd="1" destOrd="0" presId="urn:microsoft.com/office/officeart/2005/8/layout/orgChart1"/>
    <dgm:cxn modelId="{39A1566E-10AD-6C43-8EAF-278A8314F627}" type="presParOf" srcId="{E2D3587F-9BE3-478C-AD42-F0CD688D8C9F}" destId="{3C3AAEC0-81C7-41FE-9769-7BBB89A3B8A2}" srcOrd="2" destOrd="0" presId="urn:microsoft.com/office/officeart/2005/8/layout/orgChart1"/>
    <dgm:cxn modelId="{859709EF-AC5F-034E-8BEE-B245365D49A6}" type="presParOf" srcId="{2BA4935F-0F94-4596-8307-3B4E1026F59A}" destId="{C4E56E6A-54AD-4C9D-810F-BA04652AB5D7}" srcOrd="2" destOrd="0" presId="urn:microsoft.com/office/officeart/2005/8/layout/orgChart1"/>
    <dgm:cxn modelId="{EFFF6E7C-83E3-A542-9631-25B13A5B5BB8}" type="presParOf" srcId="{2BA4935F-0F94-4596-8307-3B4E1026F59A}" destId="{D78E0B3E-09B1-4924-8B9C-FCA9E5E55053}" srcOrd="3" destOrd="0" presId="urn:microsoft.com/office/officeart/2005/8/layout/orgChart1"/>
    <dgm:cxn modelId="{C7150257-C9D0-8040-9DF8-493F1824239C}" type="presParOf" srcId="{D78E0B3E-09B1-4924-8B9C-FCA9E5E55053}" destId="{B0DB1180-28ED-4570-9CD3-A513AAB0CB5E}" srcOrd="0" destOrd="0" presId="urn:microsoft.com/office/officeart/2005/8/layout/orgChart1"/>
    <dgm:cxn modelId="{A64F8071-682A-764B-B22B-0917E9B6C054}" type="presParOf" srcId="{B0DB1180-28ED-4570-9CD3-A513AAB0CB5E}" destId="{6AC70F2D-DBCE-4A22-87E2-B1FE4B9A4C28}" srcOrd="0" destOrd="0" presId="urn:microsoft.com/office/officeart/2005/8/layout/orgChart1"/>
    <dgm:cxn modelId="{8D18D2B8-43C4-0A43-BE08-6A5B7D170706}" type="presParOf" srcId="{B0DB1180-28ED-4570-9CD3-A513AAB0CB5E}" destId="{55DDEC32-1F9D-4A4F-A4D3-D7845F2315B1}" srcOrd="1" destOrd="0" presId="urn:microsoft.com/office/officeart/2005/8/layout/orgChart1"/>
    <dgm:cxn modelId="{1DE234B3-9EF7-6E4A-890E-5A861CFE8373}" type="presParOf" srcId="{D78E0B3E-09B1-4924-8B9C-FCA9E5E55053}" destId="{0E49794B-F5A7-4FBE-9878-6E1EEA7C8A53}" srcOrd="1" destOrd="0" presId="urn:microsoft.com/office/officeart/2005/8/layout/orgChart1"/>
    <dgm:cxn modelId="{B45AF748-CA84-F44E-B14B-5AD670671758}" type="presParOf" srcId="{D78E0B3E-09B1-4924-8B9C-FCA9E5E55053}" destId="{F2F254D1-6479-497D-B08B-09931652454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56E6A-54AD-4C9D-810F-BA04652AB5D7}">
      <dsp:nvSpPr>
        <dsp:cNvPr id="0" name=""/>
        <dsp:cNvSpPr/>
      </dsp:nvSpPr>
      <dsp:spPr>
        <a:xfrm>
          <a:off x="3859530" y="833430"/>
          <a:ext cx="174378" cy="763943"/>
        </a:xfrm>
        <a:custGeom>
          <a:avLst/>
          <a:gdLst/>
          <a:ahLst/>
          <a:cxnLst/>
          <a:rect l="0" t="0" r="0" b="0"/>
          <a:pathLst>
            <a:path>
              <a:moveTo>
                <a:pt x="0" y="0"/>
              </a:moveTo>
              <a:lnTo>
                <a:pt x="0" y="763943"/>
              </a:lnTo>
              <a:lnTo>
                <a:pt x="174378" y="763943"/>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50F26C6-C469-45A5-90CD-82877DEED84F}">
      <dsp:nvSpPr>
        <dsp:cNvPr id="0" name=""/>
        <dsp:cNvSpPr/>
      </dsp:nvSpPr>
      <dsp:spPr>
        <a:xfrm>
          <a:off x="3685151" y="833430"/>
          <a:ext cx="174378" cy="763943"/>
        </a:xfrm>
        <a:custGeom>
          <a:avLst/>
          <a:gdLst/>
          <a:ahLst/>
          <a:cxnLst/>
          <a:rect l="0" t="0" r="0" b="0"/>
          <a:pathLst>
            <a:path>
              <a:moveTo>
                <a:pt x="174378" y="0"/>
              </a:moveTo>
              <a:lnTo>
                <a:pt x="174378" y="763943"/>
              </a:lnTo>
              <a:lnTo>
                <a:pt x="0" y="763943"/>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920B31C-4451-43EC-9D3E-6AB1444F6EC6}">
      <dsp:nvSpPr>
        <dsp:cNvPr id="0" name=""/>
        <dsp:cNvSpPr/>
      </dsp:nvSpPr>
      <dsp:spPr>
        <a:xfrm>
          <a:off x="3859530" y="833430"/>
          <a:ext cx="1004752" cy="1527887"/>
        </a:xfrm>
        <a:custGeom>
          <a:avLst/>
          <a:gdLst/>
          <a:ahLst/>
          <a:cxnLst/>
          <a:rect l="0" t="0" r="0" b="0"/>
          <a:pathLst>
            <a:path>
              <a:moveTo>
                <a:pt x="0" y="0"/>
              </a:moveTo>
              <a:lnTo>
                <a:pt x="0" y="1353509"/>
              </a:lnTo>
              <a:lnTo>
                <a:pt x="1004752" y="1353509"/>
              </a:lnTo>
              <a:lnTo>
                <a:pt x="1004752" y="152788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EE82C2-7CDA-45CF-BD17-AC5704C9B3CA}">
      <dsp:nvSpPr>
        <dsp:cNvPr id="0" name=""/>
        <dsp:cNvSpPr/>
      </dsp:nvSpPr>
      <dsp:spPr>
        <a:xfrm>
          <a:off x="2190478" y="3191692"/>
          <a:ext cx="207825" cy="767000"/>
        </a:xfrm>
        <a:custGeom>
          <a:avLst/>
          <a:gdLst/>
          <a:ahLst/>
          <a:cxnLst/>
          <a:rect l="0" t="0" r="0" b="0"/>
          <a:pathLst>
            <a:path>
              <a:moveTo>
                <a:pt x="0" y="0"/>
              </a:moveTo>
              <a:lnTo>
                <a:pt x="0" y="767000"/>
              </a:lnTo>
              <a:lnTo>
                <a:pt x="207825" y="76700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C841441-FB91-4EBF-9517-2F1A625495ED}">
      <dsp:nvSpPr>
        <dsp:cNvPr id="0" name=""/>
        <dsp:cNvSpPr/>
      </dsp:nvSpPr>
      <dsp:spPr>
        <a:xfrm>
          <a:off x="2854777" y="833430"/>
          <a:ext cx="1004752" cy="1527887"/>
        </a:xfrm>
        <a:custGeom>
          <a:avLst/>
          <a:gdLst/>
          <a:ahLst/>
          <a:cxnLst/>
          <a:rect l="0" t="0" r="0" b="0"/>
          <a:pathLst>
            <a:path>
              <a:moveTo>
                <a:pt x="1004752" y="0"/>
              </a:moveTo>
              <a:lnTo>
                <a:pt x="1004752" y="1353509"/>
              </a:lnTo>
              <a:lnTo>
                <a:pt x="0" y="1353509"/>
              </a:lnTo>
              <a:lnTo>
                <a:pt x="0" y="152788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3BFCB9D-A14E-403D-ACF9-50094F62C8FD}">
      <dsp:nvSpPr>
        <dsp:cNvPr id="0" name=""/>
        <dsp:cNvSpPr/>
      </dsp:nvSpPr>
      <dsp:spPr>
        <a:xfrm>
          <a:off x="3029156" y="3057"/>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Astrid Kjellberg-Obst</a:t>
          </a:r>
        </a:p>
        <a:p>
          <a:pPr marL="0" lvl="0" indent="0" algn="ctr" defTabSz="666750">
            <a:lnSpc>
              <a:spcPct val="90000"/>
            </a:lnSpc>
            <a:spcBef>
              <a:spcPct val="0"/>
            </a:spcBef>
            <a:spcAft>
              <a:spcPct val="35000"/>
            </a:spcAft>
            <a:buNone/>
          </a:pPr>
          <a:r>
            <a:rPr lang="en-GB" sz="1500" kern="1200" dirty="0"/>
            <a:t>Project Director</a:t>
          </a:r>
        </a:p>
      </dsp:txBody>
      <dsp:txXfrm>
        <a:off x="3029156" y="3057"/>
        <a:ext cx="1660747" cy="830373"/>
      </dsp:txXfrm>
    </dsp:sp>
    <dsp:sp modelId="{80C65E11-6C2F-47DA-A3E2-F0D1726CF3D4}">
      <dsp:nvSpPr>
        <dsp:cNvPr id="0" name=""/>
        <dsp:cNvSpPr/>
      </dsp:nvSpPr>
      <dsp:spPr>
        <a:xfrm>
          <a:off x="2024404" y="2361318"/>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TBC</a:t>
          </a:r>
        </a:p>
        <a:p>
          <a:pPr marL="0" lvl="0" indent="0" algn="ctr" defTabSz="666750">
            <a:lnSpc>
              <a:spcPct val="90000"/>
            </a:lnSpc>
            <a:spcBef>
              <a:spcPct val="0"/>
            </a:spcBef>
            <a:spcAft>
              <a:spcPct val="35000"/>
            </a:spcAft>
            <a:buNone/>
          </a:pPr>
          <a:r>
            <a:rPr lang="en-GB" sz="1500" kern="1200" dirty="0"/>
            <a:t>Programme Manager</a:t>
          </a:r>
        </a:p>
      </dsp:txBody>
      <dsp:txXfrm>
        <a:off x="2024404" y="2361318"/>
        <a:ext cx="1660747" cy="830373"/>
      </dsp:txXfrm>
    </dsp:sp>
    <dsp:sp modelId="{AF8DE7A8-65DB-47F0-87D9-70178ABEEC80}">
      <dsp:nvSpPr>
        <dsp:cNvPr id="0" name=""/>
        <dsp:cNvSpPr/>
      </dsp:nvSpPr>
      <dsp:spPr>
        <a:xfrm>
          <a:off x="2398304" y="3543506"/>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Quality Inspectors</a:t>
          </a:r>
        </a:p>
        <a:p>
          <a:pPr marL="0" lvl="0" indent="0" algn="ctr" defTabSz="666750">
            <a:lnSpc>
              <a:spcPct val="90000"/>
            </a:lnSpc>
            <a:spcBef>
              <a:spcPct val="0"/>
            </a:spcBef>
            <a:spcAft>
              <a:spcPct val="35000"/>
            </a:spcAft>
            <a:buNone/>
          </a:pPr>
          <a:r>
            <a:rPr lang="en-GB" sz="1500" kern="1200" dirty="0"/>
            <a:t>X 5</a:t>
          </a:r>
        </a:p>
        <a:p>
          <a:pPr marL="0" lvl="0" indent="0" algn="ctr" defTabSz="666750">
            <a:lnSpc>
              <a:spcPct val="90000"/>
            </a:lnSpc>
            <a:spcBef>
              <a:spcPct val="0"/>
            </a:spcBef>
            <a:spcAft>
              <a:spcPct val="35000"/>
            </a:spcAft>
            <a:buNone/>
          </a:pPr>
          <a:r>
            <a:rPr lang="en-GB" sz="1500" kern="1200" dirty="0"/>
            <a:t>(1 per Tower Block)</a:t>
          </a:r>
        </a:p>
      </dsp:txBody>
      <dsp:txXfrm>
        <a:off x="2398304" y="3543506"/>
        <a:ext cx="1660747" cy="830373"/>
      </dsp:txXfrm>
    </dsp:sp>
    <dsp:sp modelId="{F15BEA31-2751-499C-B947-02A93B979868}">
      <dsp:nvSpPr>
        <dsp:cNvPr id="0" name=""/>
        <dsp:cNvSpPr/>
      </dsp:nvSpPr>
      <dsp:spPr>
        <a:xfrm>
          <a:off x="4033908" y="2361318"/>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TBC</a:t>
          </a:r>
        </a:p>
        <a:p>
          <a:pPr marL="0" lvl="0" indent="0" algn="ctr" defTabSz="666750">
            <a:lnSpc>
              <a:spcPct val="90000"/>
            </a:lnSpc>
            <a:spcBef>
              <a:spcPct val="0"/>
            </a:spcBef>
            <a:spcAft>
              <a:spcPct val="35000"/>
            </a:spcAft>
            <a:buNone/>
          </a:pPr>
          <a:r>
            <a:rPr lang="en-GB" sz="1500" kern="1200" dirty="0"/>
            <a:t>Resident Liaison Manager</a:t>
          </a:r>
        </a:p>
      </dsp:txBody>
      <dsp:txXfrm>
        <a:off x="4033908" y="2361318"/>
        <a:ext cx="1660747" cy="830373"/>
      </dsp:txXfrm>
    </dsp:sp>
    <dsp:sp modelId="{5F740F81-2DBB-40E7-BF64-D37C4CCC01B5}">
      <dsp:nvSpPr>
        <dsp:cNvPr id="0" name=""/>
        <dsp:cNvSpPr/>
      </dsp:nvSpPr>
      <dsp:spPr>
        <a:xfrm>
          <a:off x="2024404" y="1182187"/>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TBC</a:t>
          </a:r>
        </a:p>
        <a:p>
          <a:pPr marL="0" lvl="0" indent="0" algn="ctr" defTabSz="666750">
            <a:lnSpc>
              <a:spcPct val="90000"/>
            </a:lnSpc>
            <a:spcBef>
              <a:spcPct val="0"/>
            </a:spcBef>
            <a:spcAft>
              <a:spcPct val="35000"/>
            </a:spcAft>
            <a:buNone/>
          </a:pPr>
          <a:r>
            <a:rPr lang="en-GB" sz="1500" kern="1200" dirty="0"/>
            <a:t>Project Officer</a:t>
          </a:r>
        </a:p>
      </dsp:txBody>
      <dsp:txXfrm>
        <a:off x="2024404" y="1182187"/>
        <a:ext cx="1660747" cy="830373"/>
      </dsp:txXfrm>
    </dsp:sp>
    <dsp:sp modelId="{6AC70F2D-DBCE-4A22-87E2-B1FE4B9A4C28}">
      <dsp:nvSpPr>
        <dsp:cNvPr id="0" name=""/>
        <dsp:cNvSpPr/>
      </dsp:nvSpPr>
      <dsp:spPr>
        <a:xfrm>
          <a:off x="4033908" y="1182187"/>
          <a:ext cx="1660747" cy="830373"/>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dirty="0"/>
            <a:t>Project Administration Officer</a:t>
          </a:r>
        </a:p>
      </dsp:txBody>
      <dsp:txXfrm>
        <a:off x="4033908" y="1182187"/>
        <a:ext cx="1660747" cy="830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4" ma:contentTypeDescription="Create a new document." ma:contentTypeScope="" ma:versionID="fe68a290a8b9da098e8f75d21c5e6275">
  <xsd:schema xmlns:xsd="http://www.w3.org/2001/XMLSchema" xmlns:xs="http://www.w3.org/2001/XMLSchema" xmlns:p="http://schemas.microsoft.com/office/2006/metadata/properties" xmlns:ns3="2619ee2a-da29-4507-9ba8-ae590c9302b3" targetNamespace="http://schemas.microsoft.com/office/2006/metadata/properties" ma:root="true" ma:fieldsID="c3d9d36680ac205fb1ff37de91ab9278" ns3:_="">
    <xsd:import namespace="2619ee2a-da29-4507-9ba8-ae590c9302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D25B8-93FC-434E-9802-B4388563D9B2}">
  <ds:schemaRefs>
    <ds:schemaRef ds:uri="http://schemas.openxmlformats.org/officeDocument/2006/bibliography"/>
  </ds:schemaRefs>
</ds:datastoreItem>
</file>

<file path=customXml/itemProps2.xml><?xml version="1.0" encoding="utf-8"?>
<ds:datastoreItem xmlns:ds="http://schemas.openxmlformats.org/officeDocument/2006/customXml" ds:itemID="{5BDC69B8-24C2-4735-8B41-05389418F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A18E63-34CB-4497-80EA-68B889E7C49C}">
  <ds:schemaRefs>
    <ds:schemaRef ds:uri="http://schemas.microsoft.com/sharepoint/v3/contenttype/forms"/>
  </ds:schemaRefs>
</ds:datastoreItem>
</file>

<file path=customXml/itemProps4.xml><?xml version="1.0" encoding="utf-8"?>
<ds:datastoreItem xmlns:ds="http://schemas.openxmlformats.org/officeDocument/2006/customXml" ds:itemID="{34D8D1B4-761C-4AF8-BDAC-94D05D69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Anna</dc:creator>
  <cp:keywords/>
  <dc:description/>
  <cp:lastModifiedBy>Uzma Chaudhry</cp:lastModifiedBy>
  <cp:revision>8</cp:revision>
  <dcterms:created xsi:type="dcterms:W3CDTF">2021-09-23T10:22:00Z</dcterms:created>
  <dcterms:modified xsi:type="dcterms:W3CDTF">2021-09-23T10:27:00Z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ies>
</file>