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AD7A5" w14:textId="77777777" w:rsidR="00F556C5" w:rsidRPr="00F556C5" w:rsidRDefault="00F556C5" w:rsidP="00F556C5">
      <w:pPr>
        <w:spacing w:after="0" w:line="240" w:lineRule="auto"/>
        <w:outlineLvl w:val="0"/>
        <w:rPr>
          <w:rFonts w:ascii="Calibri" w:eastAsia="Calibri" w:hAnsi="Calibri" w:cs="Calibri"/>
          <w:lang w:val="en-US" w:eastAsia="en-GB"/>
        </w:rPr>
      </w:pPr>
      <w:r w:rsidRPr="00F556C5">
        <w:rPr>
          <w:rFonts w:ascii="Calibri" w:eastAsia="Calibri" w:hAnsi="Calibri" w:cs="Calibri"/>
          <w:b/>
          <w:bCs/>
          <w:lang w:val="en-US" w:eastAsia="en-GB"/>
        </w:rPr>
        <w:t>From:</w:t>
      </w:r>
      <w:r w:rsidRPr="00F556C5">
        <w:rPr>
          <w:rFonts w:ascii="Calibri" w:eastAsia="Calibri" w:hAnsi="Calibri" w:cs="Calibri"/>
          <w:lang w:val="en-US" w:eastAsia="en-GB"/>
        </w:rPr>
        <w:t xml:space="preserve"> Jane Moses </w:t>
      </w:r>
      <w:r w:rsidRPr="00F556C5">
        <w:rPr>
          <w:rFonts w:ascii="Calibri" w:eastAsia="Calibri" w:hAnsi="Calibri" w:cs="Calibri"/>
          <w:lang w:val="en-US" w:eastAsia="en-GB"/>
        </w:rPr>
        <w:br/>
      </w:r>
      <w:r w:rsidRPr="00F556C5">
        <w:rPr>
          <w:rFonts w:ascii="Calibri" w:eastAsia="Calibri" w:hAnsi="Calibri" w:cs="Calibri"/>
          <w:b/>
          <w:bCs/>
          <w:lang w:val="en-US" w:eastAsia="en-GB"/>
        </w:rPr>
        <w:t>Sent:</w:t>
      </w:r>
      <w:r w:rsidRPr="00F556C5">
        <w:rPr>
          <w:rFonts w:ascii="Calibri" w:eastAsia="Calibri" w:hAnsi="Calibri" w:cs="Calibri"/>
          <w:lang w:val="en-US" w:eastAsia="en-GB"/>
        </w:rPr>
        <w:t xml:space="preserve"> 13 September 2021 22:06</w:t>
      </w:r>
      <w:r w:rsidRPr="00F556C5">
        <w:rPr>
          <w:rFonts w:ascii="Calibri" w:eastAsia="Calibri" w:hAnsi="Calibri" w:cs="Calibri"/>
          <w:lang w:val="en-US" w:eastAsia="en-GB"/>
        </w:rPr>
        <w:br/>
      </w:r>
      <w:r w:rsidRPr="00F556C5">
        <w:rPr>
          <w:rFonts w:ascii="Calibri" w:eastAsia="Calibri" w:hAnsi="Calibri" w:cs="Calibri"/>
          <w:b/>
          <w:bCs/>
          <w:lang w:val="en-US" w:eastAsia="en-GB"/>
        </w:rPr>
        <w:t>To:</w:t>
      </w:r>
      <w:r w:rsidRPr="00F556C5">
        <w:rPr>
          <w:rFonts w:ascii="Calibri" w:eastAsia="Calibri" w:hAnsi="Calibri" w:cs="Calibri"/>
          <w:lang w:val="en-US" w:eastAsia="en-GB"/>
        </w:rPr>
        <w:t xml:space="preserve"> </w:t>
      </w:r>
      <w:hyperlink r:id="rId7" w:history="1">
        <w:r w:rsidRPr="00F556C5">
          <w:rPr>
            <w:rFonts w:ascii="Calibri" w:eastAsia="Calibri" w:hAnsi="Calibri" w:cs="Calibri"/>
            <w:color w:val="0563C1"/>
            <w:u w:val="single"/>
            <w:lang w:val="en-US" w:eastAsia="en-GB"/>
          </w:rPr>
          <w:t>Obote.Hope@camden.gov.uk</w:t>
        </w:r>
      </w:hyperlink>
      <w:r w:rsidRPr="00F556C5">
        <w:rPr>
          <w:rFonts w:ascii="Calibri" w:eastAsia="Calibri" w:hAnsi="Calibri" w:cs="Calibri"/>
          <w:lang w:val="en-US" w:eastAsia="en-GB"/>
        </w:rPr>
        <w:t xml:space="preserve">; </w:t>
      </w:r>
      <w:hyperlink r:id="rId8" w:history="1">
        <w:r w:rsidRPr="00F556C5">
          <w:rPr>
            <w:rFonts w:ascii="Calibri" w:eastAsia="Calibri" w:hAnsi="Calibri" w:cs="Calibri"/>
            <w:color w:val="0563C1"/>
            <w:u w:val="single"/>
            <w:lang w:val="en-US" w:eastAsia="en-GB"/>
          </w:rPr>
          <w:t>planning@camden.gov.uk</w:t>
        </w:r>
      </w:hyperlink>
      <w:r w:rsidRPr="00F556C5">
        <w:rPr>
          <w:rFonts w:ascii="Calibri" w:eastAsia="Calibri" w:hAnsi="Calibri" w:cs="Calibri"/>
          <w:lang w:val="en-US" w:eastAsia="en-GB"/>
        </w:rPr>
        <w:br/>
      </w:r>
      <w:r w:rsidRPr="00F556C5">
        <w:rPr>
          <w:rFonts w:ascii="Calibri" w:eastAsia="Calibri" w:hAnsi="Calibri" w:cs="Calibri"/>
          <w:b/>
          <w:bCs/>
          <w:lang w:val="en-US" w:eastAsia="en-GB"/>
        </w:rPr>
        <w:t>Subject:</w:t>
      </w:r>
      <w:r w:rsidRPr="00F556C5">
        <w:rPr>
          <w:rFonts w:ascii="Calibri" w:eastAsia="Calibri" w:hAnsi="Calibri" w:cs="Calibri"/>
          <w:lang w:val="en-US" w:eastAsia="en-GB"/>
        </w:rPr>
        <w:t xml:space="preserve"> Planning Application No 2021/3391/P</w:t>
      </w:r>
      <w:r w:rsidRPr="00F556C5">
        <w:rPr>
          <w:rFonts w:ascii="Calibri" w:eastAsia="Calibri" w:hAnsi="Calibri" w:cs="Calibri"/>
          <w:lang w:val="en-US" w:eastAsia="en-GB"/>
        </w:rPr>
        <w:br/>
      </w:r>
      <w:r w:rsidRPr="00F556C5">
        <w:rPr>
          <w:rFonts w:ascii="Calibri" w:eastAsia="Calibri" w:hAnsi="Calibri" w:cs="Calibri"/>
          <w:b/>
          <w:bCs/>
          <w:lang w:val="en-US" w:eastAsia="en-GB"/>
        </w:rPr>
        <w:t>Importance:</w:t>
      </w:r>
      <w:r w:rsidRPr="00F556C5">
        <w:rPr>
          <w:rFonts w:ascii="Calibri" w:eastAsia="Calibri" w:hAnsi="Calibri" w:cs="Calibri"/>
          <w:lang w:val="en-US" w:eastAsia="en-GB"/>
        </w:rPr>
        <w:t xml:space="preserve"> High</w:t>
      </w:r>
    </w:p>
    <w:p w14:paraId="1C1F7FE1" w14:textId="77777777" w:rsidR="00F556C5" w:rsidRPr="00F556C5" w:rsidRDefault="00F556C5" w:rsidP="00F556C5">
      <w:pPr>
        <w:spacing w:after="0" w:line="240" w:lineRule="auto"/>
        <w:rPr>
          <w:rFonts w:ascii="Calibri" w:eastAsia="Calibri" w:hAnsi="Calibri" w:cs="Calibri"/>
        </w:rPr>
      </w:pPr>
    </w:p>
    <w:p w14:paraId="7F799148" w14:textId="77777777" w:rsidR="00F556C5" w:rsidRPr="00F556C5" w:rsidRDefault="00F556C5" w:rsidP="00F556C5">
      <w:pPr>
        <w:spacing w:after="0" w:line="240" w:lineRule="auto"/>
        <w:rPr>
          <w:rFonts w:ascii="Calibri" w:eastAsia="Calibri" w:hAnsi="Calibri" w:cs="Calibri"/>
        </w:rPr>
      </w:pPr>
    </w:p>
    <w:p w14:paraId="75C78059" w14:textId="77777777" w:rsidR="00F556C5" w:rsidRPr="00F556C5" w:rsidRDefault="00F556C5" w:rsidP="00F556C5">
      <w:pPr>
        <w:spacing w:after="0" w:line="240" w:lineRule="auto"/>
        <w:rPr>
          <w:rFonts w:ascii="Calibri" w:eastAsia="Calibri" w:hAnsi="Calibri" w:cs="Calibri"/>
          <w:b/>
          <w:bCs/>
          <w:sz w:val="28"/>
          <w:szCs w:val="28"/>
        </w:rPr>
      </w:pPr>
      <w:r w:rsidRPr="00F556C5">
        <w:rPr>
          <w:rFonts w:ascii="Calibri" w:eastAsia="Calibri" w:hAnsi="Calibri" w:cs="Calibri"/>
          <w:b/>
          <w:bCs/>
          <w:sz w:val="28"/>
          <w:szCs w:val="28"/>
        </w:rPr>
        <w:t xml:space="preserve">Planning Application No </w:t>
      </w:r>
      <w:r w:rsidRPr="00F556C5">
        <w:rPr>
          <w:rFonts w:ascii="Calibri" w:eastAsia="Calibri" w:hAnsi="Calibri" w:cs="Calibri"/>
          <w:b/>
          <w:bCs/>
          <w:color w:val="333333"/>
          <w:sz w:val="26"/>
          <w:szCs w:val="26"/>
          <w:shd w:val="clear" w:color="auto" w:fill="FFFFFF"/>
        </w:rPr>
        <w:t>2021/3391/</w:t>
      </w:r>
      <w:proofErr w:type="gramStart"/>
      <w:r w:rsidRPr="00F556C5">
        <w:rPr>
          <w:rFonts w:ascii="Calibri" w:eastAsia="Calibri" w:hAnsi="Calibri" w:cs="Calibri"/>
          <w:b/>
          <w:bCs/>
          <w:color w:val="333333"/>
          <w:sz w:val="26"/>
          <w:szCs w:val="26"/>
          <w:shd w:val="clear" w:color="auto" w:fill="FFFFFF"/>
        </w:rPr>
        <w:t>P  Lower</w:t>
      </w:r>
      <w:proofErr w:type="gramEnd"/>
      <w:r w:rsidRPr="00F556C5">
        <w:rPr>
          <w:rFonts w:ascii="Calibri" w:eastAsia="Calibri" w:hAnsi="Calibri" w:cs="Calibri"/>
          <w:b/>
          <w:bCs/>
          <w:color w:val="333333"/>
          <w:sz w:val="26"/>
          <w:szCs w:val="26"/>
          <w:shd w:val="clear" w:color="auto" w:fill="FFFFFF"/>
        </w:rPr>
        <w:t xml:space="preserve"> Ground Floor Flat, 39 Priory Road, London NW6 4DG</w:t>
      </w:r>
    </w:p>
    <w:p w14:paraId="0193C6A7" w14:textId="77777777" w:rsidR="00F556C5" w:rsidRPr="00F556C5" w:rsidRDefault="00F556C5" w:rsidP="00F556C5">
      <w:pPr>
        <w:spacing w:after="0" w:line="240" w:lineRule="auto"/>
        <w:rPr>
          <w:rFonts w:ascii="Calibri" w:eastAsia="Calibri" w:hAnsi="Calibri" w:cs="Calibri"/>
          <w:sz w:val="20"/>
          <w:szCs w:val="20"/>
        </w:rPr>
      </w:pPr>
    </w:p>
    <w:p w14:paraId="1D38B2F0" w14:textId="77777777" w:rsidR="00F556C5" w:rsidRPr="00F556C5" w:rsidRDefault="00F556C5" w:rsidP="00F556C5">
      <w:pPr>
        <w:spacing w:after="0" w:line="240" w:lineRule="auto"/>
        <w:rPr>
          <w:rFonts w:ascii="Calibri" w:eastAsia="Calibri" w:hAnsi="Calibri" w:cs="Calibri"/>
          <w:sz w:val="20"/>
          <w:szCs w:val="20"/>
        </w:rPr>
      </w:pPr>
      <w:r w:rsidRPr="00F556C5">
        <w:rPr>
          <w:rFonts w:ascii="Calibri" w:eastAsia="Calibri" w:hAnsi="Calibri" w:cs="Calibri"/>
          <w:sz w:val="20"/>
          <w:szCs w:val="20"/>
        </w:rPr>
        <w:t>Dear Sirs</w:t>
      </w:r>
    </w:p>
    <w:p w14:paraId="2335527E" w14:textId="77777777" w:rsidR="00F556C5" w:rsidRPr="00F556C5" w:rsidRDefault="00F556C5" w:rsidP="00F556C5">
      <w:pPr>
        <w:spacing w:after="0" w:line="240" w:lineRule="auto"/>
        <w:rPr>
          <w:rFonts w:ascii="Calibri" w:eastAsia="Calibri" w:hAnsi="Calibri" w:cs="Calibri"/>
          <w:sz w:val="20"/>
          <w:szCs w:val="20"/>
        </w:rPr>
      </w:pPr>
    </w:p>
    <w:p w14:paraId="4FAA7EAE" w14:textId="77777777" w:rsidR="00F556C5" w:rsidRPr="00F556C5" w:rsidRDefault="00F556C5" w:rsidP="00F556C5">
      <w:pPr>
        <w:spacing w:after="0" w:line="240" w:lineRule="auto"/>
        <w:rPr>
          <w:rFonts w:ascii="Calibri" w:eastAsia="Calibri" w:hAnsi="Calibri" w:cs="Calibri"/>
          <w:color w:val="333333"/>
          <w:sz w:val="20"/>
          <w:szCs w:val="20"/>
          <w:shd w:val="clear" w:color="auto" w:fill="FFFFFF"/>
        </w:rPr>
      </w:pPr>
      <w:r w:rsidRPr="00F556C5">
        <w:rPr>
          <w:rFonts w:ascii="Calibri" w:eastAsia="Calibri" w:hAnsi="Calibri" w:cs="Calibri"/>
          <w:sz w:val="20"/>
          <w:szCs w:val="20"/>
        </w:rPr>
        <w:t xml:space="preserve">Kindly note my objections to Planning Application No </w:t>
      </w:r>
      <w:r w:rsidRPr="00F556C5">
        <w:rPr>
          <w:rFonts w:ascii="Calibri" w:eastAsia="Calibri" w:hAnsi="Calibri" w:cs="Calibri"/>
          <w:color w:val="333333"/>
          <w:sz w:val="20"/>
          <w:szCs w:val="20"/>
          <w:shd w:val="clear" w:color="auto" w:fill="FFFFFF"/>
        </w:rPr>
        <w:t>2021/3391/P.</w:t>
      </w:r>
    </w:p>
    <w:p w14:paraId="5ACAC5AB" w14:textId="77777777" w:rsidR="00F556C5" w:rsidRPr="00F556C5" w:rsidRDefault="00F556C5" w:rsidP="00F556C5">
      <w:pPr>
        <w:spacing w:after="0" w:line="240" w:lineRule="auto"/>
        <w:rPr>
          <w:rFonts w:ascii="Calibri" w:eastAsia="Calibri" w:hAnsi="Calibri" w:cs="Calibri"/>
          <w:color w:val="333333"/>
          <w:sz w:val="20"/>
          <w:szCs w:val="20"/>
          <w:shd w:val="clear" w:color="auto" w:fill="FFFFFF"/>
        </w:rPr>
      </w:pPr>
    </w:p>
    <w:p w14:paraId="300E1B39" w14:textId="77777777" w:rsidR="00F556C5" w:rsidRPr="00F556C5" w:rsidRDefault="00F556C5" w:rsidP="00F556C5">
      <w:pPr>
        <w:numPr>
          <w:ilvl w:val="0"/>
          <w:numId w:val="1"/>
        </w:numPr>
        <w:spacing w:after="0" w:line="240" w:lineRule="auto"/>
        <w:ind w:hanging="720"/>
        <w:contextualSpacing/>
        <w:rPr>
          <w:rFonts w:ascii="Calibri" w:eastAsia="Calibri" w:hAnsi="Calibri" w:cs="Calibri"/>
          <w:color w:val="333333"/>
          <w:sz w:val="20"/>
          <w:szCs w:val="20"/>
          <w:shd w:val="clear" w:color="auto" w:fill="FFFFFF"/>
        </w:rPr>
      </w:pPr>
      <w:r w:rsidRPr="00F556C5">
        <w:rPr>
          <w:rFonts w:ascii="Calibri" w:eastAsia="Calibri" w:hAnsi="Calibri" w:cs="Calibri"/>
          <w:color w:val="333333"/>
          <w:sz w:val="20"/>
          <w:szCs w:val="20"/>
          <w:shd w:val="clear" w:color="auto" w:fill="FFFFFF"/>
        </w:rPr>
        <w:t xml:space="preserve">The proposed extension will require </w:t>
      </w:r>
      <w:proofErr w:type="gramStart"/>
      <w:r w:rsidRPr="00F556C5">
        <w:rPr>
          <w:rFonts w:ascii="Calibri" w:eastAsia="Calibri" w:hAnsi="Calibri" w:cs="Calibri"/>
          <w:color w:val="333333"/>
          <w:sz w:val="20"/>
          <w:szCs w:val="20"/>
          <w:shd w:val="clear" w:color="auto" w:fill="FFFFFF"/>
        </w:rPr>
        <w:t>excavation,  increase</w:t>
      </w:r>
      <w:proofErr w:type="gramEnd"/>
      <w:r w:rsidRPr="00F556C5">
        <w:rPr>
          <w:rFonts w:ascii="Calibri" w:eastAsia="Calibri" w:hAnsi="Calibri" w:cs="Calibri"/>
          <w:color w:val="333333"/>
          <w:sz w:val="20"/>
          <w:szCs w:val="20"/>
          <w:shd w:val="clear" w:color="auto" w:fill="FFFFFF"/>
        </w:rPr>
        <w:t xml:space="preserve"> the hard surfaces and result in the loss of vegetation and grassed areas which could make the property and those adjacent more susceptible to flooding.  The extremely heavy rain in July resulted in the basements in nearby Belsize Road being covered in sewage.</w:t>
      </w:r>
    </w:p>
    <w:p w14:paraId="283714FA" w14:textId="77777777" w:rsidR="00F556C5" w:rsidRPr="00F556C5" w:rsidRDefault="00F556C5" w:rsidP="00F556C5">
      <w:pPr>
        <w:spacing w:after="0" w:line="240" w:lineRule="auto"/>
        <w:ind w:left="720"/>
        <w:contextualSpacing/>
        <w:rPr>
          <w:rFonts w:ascii="Calibri" w:eastAsia="Calibri" w:hAnsi="Calibri" w:cs="Calibri"/>
          <w:color w:val="333333"/>
          <w:sz w:val="20"/>
          <w:szCs w:val="20"/>
          <w:shd w:val="clear" w:color="auto" w:fill="FFFFFF"/>
        </w:rPr>
      </w:pPr>
    </w:p>
    <w:p w14:paraId="642C884B" w14:textId="77777777" w:rsidR="00F556C5" w:rsidRPr="00F556C5" w:rsidRDefault="00F556C5" w:rsidP="00F556C5">
      <w:pPr>
        <w:numPr>
          <w:ilvl w:val="0"/>
          <w:numId w:val="1"/>
        </w:numPr>
        <w:spacing w:after="0" w:line="240" w:lineRule="auto"/>
        <w:ind w:hanging="720"/>
        <w:contextualSpacing/>
        <w:rPr>
          <w:rFonts w:ascii="Calibri" w:eastAsia="Calibri" w:hAnsi="Calibri" w:cs="Calibri"/>
          <w:color w:val="333333"/>
          <w:sz w:val="20"/>
          <w:szCs w:val="20"/>
          <w:shd w:val="clear" w:color="auto" w:fill="FFFFFF"/>
        </w:rPr>
      </w:pPr>
      <w:r w:rsidRPr="00F556C5">
        <w:rPr>
          <w:rFonts w:ascii="Calibri" w:eastAsia="Calibri" w:hAnsi="Calibri" w:cs="Calibri"/>
          <w:color w:val="333333"/>
          <w:sz w:val="20"/>
          <w:szCs w:val="20"/>
          <w:shd w:val="clear" w:color="auto" w:fill="FFFFFF"/>
        </w:rPr>
        <w:t>The proposed metal casement windows and sliding doors to the side and rear elevation are not in keeping with the Conservation Area even though the Design and Access Statement says that:</w:t>
      </w:r>
    </w:p>
    <w:p w14:paraId="1B759E68" w14:textId="77777777" w:rsidR="00F556C5" w:rsidRPr="00F556C5" w:rsidRDefault="00F556C5" w:rsidP="00F556C5">
      <w:pPr>
        <w:spacing w:after="0" w:line="240" w:lineRule="auto"/>
        <w:ind w:left="720"/>
        <w:contextualSpacing/>
        <w:rPr>
          <w:rFonts w:ascii="Calibri" w:eastAsia="Calibri" w:hAnsi="Calibri" w:cs="Calibri"/>
          <w:color w:val="333333"/>
          <w:sz w:val="20"/>
          <w:szCs w:val="20"/>
          <w:shd w:val="clear" w:color="auto" w:fill="FFFFFF"/>
        </w:rPr>
      </w:pPr>
    </w:p>
    <w:p w14:paraId="0A4ACA9C" w14:textId="77777777" w:rsidR="00F556C5" w:rsidRPr="00F556C5" w:rsidRDefault="00F556C5" w:rsidP="00F556C5">
      <w:pPr>
        <w:spacing w:after="0" w:line="240" w:lineRule="auto"/>
        <w:ind w:left="720"/>
        <w:contextualSpacing/>
        <w:rPr>
          <w:rFonts w:ascii="Calibri" w:eastAsia="Calibri" w:hAnsi="Calibri" w:cs="Calibri"/>
          <w:i/>
          <w:iCs/>
        </w:rPr>
      </w:pPr>
      <w:r w:rsidRPr="00F556C5">
        <w:rPr>
          <w:rFonts w:ascii="Calibri" w:eastAsia="Calibri" w:hAnsi="Calibri" w:cs="Calibri"/>
          <w:i/>
          <w:iCs/>
        </w:rPr>
        <w:t xml:space="preserve">“Appearance </w:t>
      </w:r>
    </w:p>
    <w:p w14:paraId="724B7971" w14:textId="77777777" w:rsidR="00F556C5" w:rsidRPr="00F556C5" w:rsidRDefault="00F556C5" w:rsidP="00F556C5">
      <w:pPr>
        <w:spacing w:after="0" w:line="240" w:lineRule="auto"/>
        <w:ind w:left="720"/>
        <w:contextualSpacing/>
        <w:rPr>
          <w:rFonts w:ascii="Calibri" w:eastAsia="Calibri" w:hAnsi="Calibri" w:cs="Calibri"/>
          <w:i/>
          <w:iCs/>
          <w:color w:val="333333"/>
          <w:sz w:val="20"/>
          <w:szCs w:val="20"/>
          <w:shd w:val="clear" w:color="auto" w:fill="FFFFFF"/>
        </w:rPr>
      </w:pPr>
      <w:r w:rsidRPr="00F556C5">
        <w:rPr>
          <w:rFonts w:ascii="Calibri" w:eastAsia="Calibri" w:hAnsi="Calibri" w:cs="Calibri"/>
          <w:i/>
          <w:iCs/>
        </w:rPr>
        <w:t xml:space="preserve">“The </w:t>
      </w:r>
      <w:r w:rsidRPr="00F556C5">
        <w:rPr>
          <w:rFonts w:ascii="Calibri" w:eastAsia="Calibri" w:hAnsi="Calibri" w:cs="Calibri"/>
          <w:i/>
          <w:iCs/>
          <w:u w:val="single"/>
        </w:rPr>
        <w:t xml:space="preserve">materials chosen for the extension are to match that of the existing house </w:t>
      </w:r>
      <w:proofErr w:type="gramStart"/>
      <w:r w:rsidRPr="00F556C5">
        <w:rPr>
          <w:rFonts w:ascii="Calibri" w:eastAsia="Calibri" w:hAnsi="Calibri" w:cs="Calibri"/>
          <w:i/>
          <w:iCs/>
          <w:u w:val="single"/>
        </w:rPr>
        <w:t xml:space="preserve">in order </w:t>
      </w:r>
      <w:r w:rsidRPr="00F556C5">
        <w:rPr>
          <w:rFonts w:ascii="Calibri" w:eastAsia="Calibri" w:hAnsi="Calibri" w:cs="Calibri"/>
          <w:b/>
          <w:bCs/>
          <w:i/>
          <w:iCs/>
          <w:u w:val="single"/>
        </w:rPr>
        <w:t>to</w:t>
      </w:r>
      <w:proofErr w:type="gramEnd"/>
      <w:r w:rsidRPr="00F556C5">
        <w:rPr>
          <w:rFonts w:ascii="Calibri" w:eastAsia="Calibri" w:hAnsi="Calibri" w:cs="Calibri"/>
          <w:b/>
          <w:bCs/>
          <w:i/>
          <w:iCs/>
          <w:u w:val="single"/>
        </w:rPr>
        <w:t xml:space="preserve"> remain in-keeping with the appearance and character of the house and local area</w:t>
      </w:r>
      <w:r w:rsidRPr="00F556C5">
        <w:rPr>
          <w:rFonts w:ascii="Calibri" w:eastAsia="Calibri" w:hAnsi="Calibri" w:cs="Calibri"/>
          <w:i/>
          <w:iCs/>
        </w:rPr>
        <w:t xml:space="preserve">. High quality double glazing and </w:t>
      </w:r>
      <w:r w:rsidRPr="00F556C5">
        <w:rPr>
          <w:rFonts w:ascii="Calibri" w:eastAsia="Calibri" w:hAnsi="Calibri" w:cs="Calibri"/>
          <w:b/>
          <w:bCs/>
          <w:i/>
          <w:iCs/>
          <w:color w:val="FF0000"/>
        </w:rPr>
        <w:t>metal framed sliding doors</w:t>
      </w:r>
      <w:r w:rsidRPr="00F556C5">
        <w:rPr>
          <w:rFonts w:ascii="Calibri" w:eastAsia="Calibri" w:hAnsi="Calibri" w:cs="Calibri"/>
          <w:i/>
          <w:iCs/>
          <w:color w:val="FF0000"/>
        </w:rPr>
        <w:t xml:space="preserve"> </w:t>
      </w:r>
      <w:r w:rsidRPr="00F556C5">
        <w:rPr>
          <w:rFonts w:ascii="Calibri" w:eastAsia="Calibri" w:hAnsi="Calibri" w:cs="Calibri"/>
          <w:i/>
          <w:iCs/>
        </w:rPr>
        <w:t>will be used in the extension and the external walls are to be rendered to match existing.”</w:t>
      </w:r>
    </w:p>
    <w:p w14:paraId="547EDBC9" w14:textId="77777777" w:rsidR="00F556C5" w:rsidRPr="00F556C5" w:rsidRDefault="00F556C5" w:rsidP="00F556C5">
      <w:pPr>
        <w:spacing w:after="0" w:line="240" w:lineRule="auto"/>
        <w:ind w:left="1440" w:hanging="720"/>
        <w:rPr>
          <w:rFonts w:ascii="Calibri" w:eastAsia="Calibri" w:hAnsi="Calibri" w:cs="Calibri"/>
          <w:color w:val="333333"/>
          <w:sz w:val="20"/>
          <w:szCs w:val="20"/>
          <w:shd w:val="clear" w:color="auto" w:fill="FFFFFF"/>
        </w:rPr>
      </w:pPr>
    </w:p>
    <w:p w14:paraId="21C2920D" w14:textId="77777777" w:rsidR="00F556C5" w:rsidRPr="00F556C5" w:rsidRDefault="00F556C5" w:rsidP="00F556C5">
      <w:pPr>
        <w:spacing w:after="0" w:line="240" w:lineRule="auto"/>
        <w:ind w:left="720" w:hanging="11"/>
        <w:rPr>
          <w:rFonts w:ascii="Calibri" w:eastAsia="Calibri" w:hAnsi="Calibri" w:cs="Calibri"/>
          <w:color w:val="333333"/>
          <w:sz w:val="20"/>
          <w:szCs w:val="20"/>
          <w:shd w:val="clear" w:color="auto" w:fill="FFFFFF"/>
        </w:rPr>
      </w:pPr>
      <w:r w:rsidRPr="00F556C5">
        <w:rPr>
          <w:rFonts w:ascii="Calibri" w:eastAsia="Calibri" w:hAnsi="Calibri" w:cs="Calibri"/>
          <w:color w:val="333333"/>
          <w:sz w:val="20"/>
          <w:szCs w:val="20"/>
          <w:shd w:val="clear" w:color="auto" w:fill="FFFFFF"/>
        </w:rPr>
        <w:t xml:space="preserve">As can be seen from the extract of the side and rear elevations </w:t>
      </w:r>
      <w:proofErr w:type="gramStart"/>
      <w:r w:rsidRPr="00F556C5">
        <w:rPr>
          <w:rFonts w:ascii="Calibri" w:eastAsia="Calibri" w:hAnsi="Calibri" w:cs="Calibri"/>
          <w:color w:val="333333"/>
          <w:sz w:val="20"/>
          <w:szCs w:val="20"/>
          <w:shd w:val="clear" w:color="auto" w:fill="FFFFFF"/>
        </w:rPr>
        <w:t>below,  the</w:t>
      </w:r>
      <w:proofErr w:type="gramEnd"/>
      <w:r w:rsidRPr="00F556C5">
        <w:rPr>
          <w:rFonts w:ascii="Calibri" w:eastAsia="Calibri" w:hAnsi="Calibri" w:cs="Calibri"/>
          <w:color w:val="333333"/>
          <w:sz w:val="20"/>
          <w:szCs w:val="20"/>
          <w:shd w:val="clear" w:color="auto" w:fill="FFFFFF"/>
        </w:rPr>
        <w:t xml:space="preserve"> windows are crude and not at all in keeping with the existing fenestration or appropriate for a  property in the Conservation Area. </w:t>
      </w:r>
    </w:p>
    <w:p w14:paraId="4069C301" w14:textId="77777777" w:rsidR="00F556C5" w:rsidRPr="00F556C5" w:rsidRDefault="00F556C5" w:rsidP="00F556C5">
      <w:pPr>
        <w:spacing w:after="0" w:line="240" w:lineRule="auto"/>
        <w:ind w:left="720" w:hanging="720"/>
        <w:rPr>
          <w:rFonts w:ascii="Calibri" w:eastAsia="Calibri" w:hAnsi="Calibri" w:cs="Calibri"/>
          <w:sz w:val="20"/>
          <w:szCs w:val="20"/>
        </w:rPr>
      </w:pPr>
    </w:p>
    <w:p w14:paraId="346AE5BD" w14:textId="77777777" w:rsidR="00F556C5" w:rsidRPr="00F556C5" w:rsidRDefault="00F556C5" w:rsidP="00F556C5">
      <w:pPr>
        <w:spacing w:after="0" w:line="240" w:lineRule="auto"/>
        <w:ind w:left="720" w:hanging="720"/>
        <w:rPr>
          <w:rFonts w:ascii="Calibri" w:eastAsia="Calibri" w:hAnsi="Calibri" w:cs="Calibri"/>
        </w:rPr>
      </w:pPr>
    </w:p>
    <w:p w14:paraId="03FC5E7A" w14:textId="77777777" w:rsidR="00F556C5" w:rsidRPr="00F556C5" w:rsidRDefault="00F556C5" w:rsidP="00F556C5">
      <w:pPr>
        <w:spacing w:after="0" w:line="240" w:lineRule="auto"/>
        <w:rPr>
          <w:rFonts w:ascii="Calibri" w:eastAsia="Calibri" w:hAnsi="Calibri" w:cs="Calibri"/>
        </w:rPr>
      </w:pPr>
      <w:r w:rsidRPr="00F556C5">
        <w:rPr>
          <w:rFonts w:ascii="Calibri" w:eastAsia="Calibri" w:hAnsi="Calibri" w:cs="Calibri"/>
          <w:noProof/>
        </w:rPr>
        <w:drawing>
          <wp:inline distT="0" distB="0" distL="0" distR="0" wp14:anchorId="1CDD3D60" wp14:editId="6E883E39">
            <wp:extent cx="6178550" cy="16383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0" cy="1638300"/>
                    </a:xfrm>
                    <a:prstGeom prst="rect">
                      <a:avLst/>
                    </a:prstGeom>
                    <a:noFill/>
                    <a:ln>
                      <a:noFill/>
                    </a:ln>
                  </pic:spPr>
                </pic:pic>
              </a:graphicData>
            </a:graphic>
          </wp:inline>
        </w:drawing>
      </w:r>
    </w:p>
    <w:p w14:paraId="03C1277F" w14:textId="77777777" w:rsidR="00F556C5" w:rsidRPr="00F556C5" w:rsidRDefault="00F556C5" w:rsidP="00F556C5">
      <w:pPr>
        <w:spacing w:after="0" w:line="240" w:lineRule="auto"/>
        <w:rPr>
          <w:rFonts w:ascii="Calibri" w:eastAsia="Calibri" w:hAnsi="Calibri" w:cs="Calibri"/>
        </w:rPr>
      </w:pPr>
    </w:p>
    <w:p w14:paraId="2414D6F4" w14:textId="77777777" w:rsidR="00F556C5" w:rsidRPr="00F556C5" w:rsidRDefault="00F556C5" w:rsidP="00F556C5">
      <w:pPr>
        <w:spacing w:after="0" w:line="240" w:lineRule="auto"/>
        <w:rPr>
          <w:rFonts w:ascii="Calibri" w:eastAsia="Calibri" w:hAnsi="Calibri" w:cs="Calibri"/>
        </w:rPr>
      </w:pPr>
      <w:r w:rsidRPr="00F556C5">
        <w:rPr>
          <w:rFonts w:ascii="Calibri" w:eastAsia="Calibri" w:hAnsi="Calibri" w:cs="Calibri"/>
        </w:rPr>
        <w:t>In the circumstances, I hope that this proposal is refused.</w:t>
      </w:r>
    </w:p>
    <w:p w14:paraId="4E8721BC" w14:textId="77777777" w:rsidR="00F556C5" w:rsidRPr="00F556C5" w:rsidRDefault="00F556C5" w:rsidP="00F556C5">
      <w:pPr>
        <w:spacing w:after="0" w:line="240" w:lineRule="auto"/>
        <w:rPr>
          <w:rFonts w:ascii="Calibri" w:eastAsia="Calibri" w:hAnsi="Calibri" w:cs="Calibri"/>
        </w:rPr>
      </w:pPr>
    </w:p>
    <w:p w14:paraId="312613FF" w14:textId="77777777" w:rsidR="00F556C5" w:rsidRPr="00F556C5" w:rsidRDefault="00F556C5" w:rsidP="00F556C5">
      <w:pPr>
        <w:spacing w:after="0" w:line="240" w:lineRule="auto"/>
        <w:rPr>
          <w:rFonts w:ascii="Calibri" w:eastAsia="Calibri" w:hAnsi="Calibri" w:cs="Calibri"/>
        </w:rPr>
      </w:pPr>
      <w:r w:rsidRPr="00F556C5">
        <w:rPr>
          <w:rFonts w:ascii="Calibri" w:eastAsia="Calibri" w:hAnsi="Calibri" w:cs="Calibri"/>
        </w:rPr>
        <w:t>Yours faithfully,</w:t>
      </w:r>
    </w:p>
    <w:p w14:paraId="1CD9EA4A" w14:textId="77777777" w:rsidR="00F556C5" w:rsidRPr="00F556C5" w:rsidRDefault="00F556C5" w:rsidP="00F556C5">
      <w:pPr>
        <w:spacing w:after="0" w:line="240" w:lineRule="auto"/>
        <w:rPr>
          <w:rFonts w:ascii="Calibri" w:eastAsia="Calibri" w:hAnsi="Calibri" w:cs="Calibri"/>
        </w:rPr>
      </w:pPr>
    </w:p>
    <w:p w14:paraId="6EFDEBC0" w14:textId="77777777" w:rsidR="00F556C5" w:rsidRPr="00F556C5" w:rsidRDefault="00F556C5" w:rsidP="00F556C5">
      <w:pPr>
        <w:spacing w:after="0" w:line="240" w:lineRule="auto"/>
        <w:rPr>
          <w:rFonts w:ascii="Calibri" w:eastAsia="Calibri" w:hAnsi="Calibri" w:cs="Calibri"/>
        </w:rPr>
      </w:pPr>
      <w:r w:rsidRPr="00F556C5">
        <w:rPr>
          <w:rFonts w:ascii="Calibri" w:eastAsia="Calibri" w:hAnsi="Calibri" w:cs="Calibri"/>
        </w:rPr>
        <w:t>Jane Moses</w:t>
      </w:r>
    </w:p>
    <w:p w14:paraId="1E4A20E9" w14:textId="77777777" w:rsidR="00F556C5" w:rsidRPr="00F556C5" w:rsidRDefault="00F556C5" w:rsidP="00F556C5">
      <w:pPr>
        <w:spacing w:after="0" w:line="240" w:lineRule="auto"/>
        <w:rPr>
          <w:rFonts w:ascii="Futura Lt BT" w:eastAsia="Calibri" w:hAnsi="Futura Lt BT" w:cs="Calibri"/>
          <w:sz w:val="24"/>
          <w:szCs w:val="24"/>
        </w:rPr>
      </w:pPr>
    </w:p>
    <w:p w14:paraId="5771C160" w14:textId="77777777" w:rsidR="000E4AEB" w:rsidRPr="00F556C5" w:rsidRDefault="000E4AEB" w:rsidP="00F556C5"/>
    <w:sectPr w:rsidR="000E4AEB" w:rsidRPr="00F556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C80F0" w14:textId="77777777" w:rsidR="00F556C5" w:rsidRDefault="00F556C5" w:rsidP="00F556C5">
      <w:pPr>
        <w:spacing w:after="0" w:line="240" w:lineRule="auto"/>
      </w:pPr>
      <w:r>
        <w:separator/>
      </w:r>
    </w:p>
  </w:endnote>
  <w:endnote w:type="continuationSeparator" w:id="0">
    <w:p w14:paraId="157EBA11" w14:textId="77777777" w:rsidR="00F556C5" w:rsidRDefault="00F556C5" w:rsidP="00F5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29AFC" w14:textId="77777777" w:rsidR="00F556C5" w:rsidRDefault="00F556C5" w:rsidP="00F556C5">
      <w:pPr>
        <w:spacing w:after="0" w:line="240" w:lineRule="auto"/>
      </w:pPr>
      <w:r>
        <w:separator/>
      </w:r>
    </w:p>
  </w:footnote>
  <w:footnote w:type="continuationSeparator" w:id="0">
    <w:p w14:paraId="14B69854" w14:textId="77777777" w:rsidR="00F556C5" w:rsidRDefault="00F556C5" w:rsidP="00F5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96C"/>
    <w:multiLevelType w:val="hybridMultilevel"/>
    <w:tmpl w:val="B05C69E6"/>
    <w:lvl w:ilvl="0" w:tplc="7C1A87A2">
      <w:start w:val="1"/>
      <w:numFmt w:val="decimal"/>
      <w:lvlText w:val="%1."/>
      <w:lvlJc w:val="left"/>
      <w:pPr>
        <w:ind w:left="720" w:hanging="360"/>
      </w:pPr>
      <w:rPr>
        <w:rFonts w:ascii="Trebuchet MS" w:hAnsi="Trebuchet MS" w:cs="Times New Roman" w:hint="default"/>
        <w:b w:val="0"/>
        <w:i w:val="0"/>
        <w:strike w:val="0"/>
        <w:dstrike w:val="0"/>
        <w:color w:val="000000"/>
        <w:sz w:val="22"/>
        <w:szCs w:val="22"/>
        <w:u w:val="none" w:color="000000"/>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EB"/>
    <w:rsid w:val="00016CEF"/>
    <w:rsid w:val="000B7CF4"/>
    <w:rsid w:val="000C5014"/>
    <w:rsid w:val="000E4AEB"/>
    <w:rsid w:val="006A207B"/>
    <w:rsid w:val="009B32C5"/>
    <w:rsid w:val="00C141CE"/>
    <w:rsid w:val="00DC60FE"/>
    <w:rsid w:val="00F556C5"/>
    <w:rsid w:val="00FC6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F13A"/>
  <w15:chartTrackingRefBased/>
  <w15:docId w15:val="{352E7AF7-4039-44B9-821A-BCBFEF3E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3" Type="http://schemas.openxmlformats.org/officeDocument/2006/relationships/settings" Target="settings.xml"/><Relationship Id="rId7" Type="http://schemas.openxmlformats.org/officeDocument/2006/relationships/hyperlink" Target="mailto:Obote.Hope@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McDonald</dc:creator>
  <cp:keywords/>
  <dc:description/>
  <cp:lastModifiedBy>Neil McDonald</cp:lastModifiedBy>
  <cp:revision>1</cp:revision>
  <dcterms:created xsi:type="dcterms:W3CDTF">2021-09-17T17:52:00Z</dcterms:created>
  <dcterms:modified xsi:type="dcterms:W3CDTF">2021-09-17T19:26:00Z</dcterms:modified>
</cp:coreProperties>
</file>