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CE910" w14:textId="77777777" w:rsidR="0091711A" w:rsidRDefault="0091711A">
      <w:pPr>
        <w:rPr>
          <w:rFonts w:ascii="Arial" w:hAnsi="Arial"/>
        </w:rPr>
      </w:pPr>
      <w:r>
        <w:rPr>
          <w:rFonts w:ascii="Arial" w:hAnsi="Arial"/>
        </w:rPr>
        <w:t>Camden</w:t>
      </w:r>
    </w:p>
    <w:p w14:paraId="2E6C078E" w14:textId="77777777" w:rsidR="0091711A" w:rsidRDefault="0091711A">
      <w:pPr>
        <w:rPr>
          <w:rFonts w:ascii="Arial" w:hAnsi="Arial"/>
        </w:rPr>
      </w:pPr>
      <w:r>
        <w:rPr>
          <w:rFonts w:ascii="Arial" w:hAnsi="Arial"/>
        </w:rPr>
        <w:t xml:space="preserve">Development Management </w:t>
      </w:r>
    </w:p>
    <w:p w14:paraId="7479C25D" w14:textId="77777777" w:rsidR="0091711A" w:rsidRDefault="0091711A">
      <w:pPr>
        <w:rPr>
          <w:rFonts w:ascii="Arial" w:hAnsi="Arial"/>
        </w:rPr>
      </w:pPr>
      <w:r>
        <w:rPr>
          <w:rFonts w:ascii="Arial" w:hAnsi="Arial"/>
        </w:rPr>
        <w:t>Camden Town Hall Extension</w:t>
      </w:r>
    </w:p>
    <w:p w14:paraId="04E4FEB1" w14:textId="77777777" w:rsidR="0091711A" w:rsidRDefault="0091711A">
      <w:pPr>
        <w:rPr>
          <w:rFonts w:ascii="Arial" w:hAnsi="Arial"/>
        </w:rPr>
      </w:pPr>
      <w:r>
        <w:rPr>
          <w:rFonts w:ascii="Arial" w:hAnsi="Arial"/>
        </w:rPr>
        <w:t>Argyle Street</w:t>
      </w:r>
    </w:p>
    <w:p w14:paraId="33FE094B" w14:textId="77777777" w:rsidR="0091711A" w:rsidRDefault="0091711A">
      <w:pPr>
        <w:rPr>
          <w:rFonts w:ascii="Arial" w:hAnsi="Arial"/>
        </w:rPr>
      </w:pPr>
      <w:r>
        <w:rPr>
          <w:rFonts w:ascii="Arial" w:hAnsi="Arial"/>
        </w:rPr>
        <w:t>London WC1H 8EQ</w:t>
      </w:r>
    </w:p>
    <w:p w14:paraId="1BE18ED7" w14:textId="77777777" w:rsidR="0091711A" w:rsidRDefault="0091711A">
      <w:pPr>
        <w:rPr>
          <w:rFonts w:ascii="Arial" w:hAnsi="Arial"/>
        </w:rPr>
      </w:pPr>
    </w:p>
    <w:p w14:paraId="02E8AFEC" w14:textId="359625AB" w:rsidR="0091711A" w:rsidRDefault="0091711A">
      <w:pPr>
        <w:rPr>
          <w:rFonts w:ascii="Arial" w:hAnsi="Arial"/>
        </w:rPr>
      </w:pPr>
      <w:r>
        <w:rPr>
          <w:rFonts w:ascii="Arial" w:hAnsi="Arial"/>
        </w:rPr>
        <w:t>For</w:t>
      </w:r>
      <w:r w:rsidR="007E05F9">
        <w:rPr>
          <w:rFonts w:ascii="Arial" w:hAnsi="Arial"/>
        </w:rPr>
        <w:t xml:space="preserve"> </w:t>
      </w:r>
      <w:r w:rsidR="00D43664">
        <w:rPr>
          <w:rFonts w:ascii="Arial" w:hAnsi="Arial"/>
        </w:rPr>
        <w:t>the attention of David Fowler, P</w:t>
      </w:r>
      <w:r w:rsidR="007E05F9">
        <w:rPr>
          <w:rFonts w:ascii="Arial" w:hAnsi="Arial"/>
        </w:rPr>
        <w:t>lanning</w:t>
      </w:r>
      <w:r w:rsidR="00D43664">
        <w:rPr>
          <w:rFonts w:ascii="Arial" w:hAnsi="Arial"/>
        </w:rPr>
        <w:t xml:space="preserve"> O</w:t>
      </w:r>
      <w:r>
        <w:rPr>
          <w:rFonts w:ascii="Arial" w:hAnsi="Arial"/>
        </w:rPr>
        <w:t>fficer</w:t>
      </w:r>
    </w:p>
    <w:p w14:paraId="42B5E91E" w14:textId="77777777" w:rsidR="0091711A" w:rsidRDefault="0091711A">
      <w:pPr>
        <w:rPr>
          <w:rFonts w:ascii="Arial" w:hAnsi="Arial"/>
        </w:rPr>
      </w:pPr>
    </w:p>
    <w:p w14:paraId="57BCF738" w14:textId="27CD74EF" w:rsidR="0091711A" w:rsidRDefault="00CC5126">
      <w:pPr>
        <w:rPr>
          <w:rFonts w:ascii="Arial" w:hAnsi="Arial"/>
        </w:rPr>
      </w:pPr>
      <w:r>
        <w:rPr>
          <w:rFonts w:ascii="Arial" w:hAnsi="Arial"/>
        </w:rPr>
        <w:t>Dear Mr Fowler</w:t>
      </w:r>
      <w:r w:rsidR="0091711A">
        <w:rPr>
          <w:rFonts w:ascii="Arial" w:hAnsi="Arial"/>
        </w:rPr>
        <w:t>,</w:t>
      </w:r>
    </w:p>
    <w:p w14:paraId="47A152C8" w14:textId="77777777" w:rsidR="0091711A" w:rsidRDefault="0091711A">
      <w:pPr>
        <w:rPr>
          <w:rFonts w:ascii="Arial" w:hAnsi="Arial"/>
        </w:rPr>
      </w:pPr>
    </w:p>
    <w:p w14:paraId="0659A0D5" w14:textId="4A885A27" w:rsidR="00381C08" w:rsidRPr="007F2E69" w:rsidRDefault="007E05F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Reference: Selkirk House, 166 High Holborn, 1 Museum Street, 10-12 Museum Street, 35-41 New Oxford Street and 16A-18 west Central Street London WC1A iJR </w:t>
      </w:r>
    </w:p>
    <w:p w14:paraId="377BC72C" w14:textId="77777777" w:rsidR="009D2672" w:rsidRPr="009D2672" w:rsidRDefault="009D2672">
      <w:pPr>
        <w:rPr>
          <w:rFonts w:ascii="Arial" w:hAnsi="Arial"/>
        </w:rPr>
      </w:pPr>
    </w:p>
    <w:p w14:paraId="10E25411" w14:textId="0BF29BD8" w:rsidR="0091711A" w:rsidRPr="007F2E69" w:rsidRDefault="0015673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I am writing this letter with regards to the Planning </w:t>
      </w:r>
      <w:r w:rsidR="0091711A" w:rsidRPr="007F2E69">
        <w:rPr>
          <w:rFonts w:ascii="Arial" w:hAnsi="Arial"/>
          <w:b/>
        </w:rPr>
        <w:t>Applicati</w:t>
      </w:r>
      <w:r w:rsidR="007E05F9">
        <w:rPr>
          <w:rFonts w:ascii="Arial" w:hAnsi="Arial"/>
          <w:b/>
        </w:rPr>
        <w:t>on No 2021/2954/P</w:t>
      </w:r>
    </w:p>
    <w:p w14:paraId="66C29E72" w14:textId="77777777" w:rsidR="009D2672" w:rsidRDefault="009D2672">
      <w:pPr>
        <w:rPr>
          <w:rFonts w:ascii="Arial" w:hAnsi="Arial"/>
        </w:rPr>
      </w:pPr>
    </w:p>
    <w:p w14:paraId="30D2BC82" w14:textId="77777777" w:rsidR="008F2FBD" w:rsidRPr="007F2E69" w:rsidRDefault="008F2FBD">
      <w:pPr>
        <w:rPr>
          <w:rFonts w:ascii="Arial" w:hAnsi="Arial"/>
        </w:rPr>
      </w:pPr>
      <w:r w:rsidRPr="007F2E69">
        <w:rPr>
          <w:rFonts w:ascii="Arial" w:hAnsi="Arial"/>
        </w:rPr>
        <w:t>When examining the proposal, there are many elements I object to very strongly.</w:t>
      </w:r>
    </w:p>
    <w:p w14:paraId="6FE4A3E6" w14:textId="77777777" w:rsidR="008F2FBD" w:rsidRPr="007F2E69" w:rsidRDefault="008F2FBD">
      <w:pPr>
        <w:rPr>
          <w:rFonts w:ascii="Arial" w:hAnsi="Arial"/>
        </w:rPr>
      </w:pPr>
    </w:p>
    <w:p w14:paraId="0311B147" w14:textId="75E79112" w:rsidR="002F33A0" w:rsidRDefault="007E05F9">
      <w:pPr>
        <w:rPr>
          <w:rFonts w:ascii="Arial" w:hAnsi="Arial"/>
        </w:rPr>
      </w:pPr>
      <w:r>
        <w:rPr>
          <w:rFonts w:ascii="Arial" w:hAnsi="Arial"/>
        </w:rPr>
        <w:t xml:space="preserve">The development proposes a </w:t>
      </w:r>
      <w:r w:rsidR="002F33A0">
        <w:rPr>
          <w:rFonts w:ascii="Arial" w:hAnsi="Arial"/>
        </w:rPr>
        <w:t xml:space="preserve">tower, with </w:t>
      </w:r>
      <w:r w:rsidR="00854161">
        <w:rPr>
          <w:rFonts w:ascii="Arial" w:hAnsi="Arial"/>
        </w:rPr>
        <w:t>such height, it</w:t>
      </w:r>
      <w:r>
        <w:rPr>
          <w:rFonts w:ascii="Arial" w:hAnsi="Arial"/>
        </w:rPr>
        <w:t xml:space="preserve"> is out of character and proportion</w:t>
      </w:r>
      <w:r w:rsidR="00D366D5">
        <w:rPr>
          <w:rFonts w:ascii="Arial" w:hAnsi="Arial"/>
        </w:rPr>
        <w:t xml:space="preserve"> to the area.  The design will </w:t>
      </w:r>
      <w:r>
        <w:rPr>
          <w:rFonts w:ascii="Arial" w:hAnsi="Arial"/>
        </w:rPr>
        <w:t xml:space="preserve">not compliment the ambiance of this unique </w:t>
      </w:r>
      <w:r w:rsidR="00854161">
        <w:rPr>
          <w:rFonts w:ascii="Arial" w:hAnsi="Arial"/>
        </w:rPr>
        <w:t>historical</w:t>
      </w:r>
      <w:r>
        <w:rPr>
          <w:rFonts w:ascii="Arial" w:hAnsi="Arial"/>
        </w:rPr>
        <w:t xml:space="preserve"> area of the West End.  </w:t>
      </w:r>
      <w:r w:rsidR="00D366D5">
        <w:rPr>
          <w:rFonts w:ascii="Arial" w:hAnsi="Arial"/>
        </w:rPr>
        <w:t xml:space="preserve">The community will not gain any form of </w:t>
      </w:r>
      <w:r w:rsidR="00EF62A0">
        <w:rPr>
          <w:rFonts w:ascii="Arial" w:hAnsi="Arial"/>
        </w:rPr>
        <w:t>benefit from yet another enormous</w:t>
      </w:r>
      <w:r w:rsidR="00D366D5">
        <w:rPr>
          <w:rFonts w:ascii="Arial" w:hAnsi="Arial"/>
        </w:rPr>
        <w:t xml:space="preserve"> </w:t>
      </w:r>
      <w:r w:rsidR="00854161">
        <w:rPr>
          <w:rFonts w:ascii="Arial" w:hAnsi="Arial"/>
        </w:rPr>
        <w:t>development, which</w:t>
      </w:r>
      <w:r w:rsidR="00D366D5">
        <w:rPr>
          <w:rFonts w:ascii="Arial" w:hAnsi="Arial"/>
        </w:rPr>
        <w:t xml:space="preserve"> will </w:t>
      </w:r>
      <w:r w:rsidR="00EF62A0">
        <w:rPr>
          <w:rFonts w:ascii="Arial" w:hAnsi="Arial"/>
        </w:rPr>
        <w:t xml:space="preserve">have a negative impact on our lives </w:t>
      </w:r>
      <w:r w:rsidR="00D366D5">
        <w:rPr>
          <w:rFonts w:ascii="Arial" w:hAnsi="Arial"/>
        </w:rPr>
        <w:t xml:space="preserve">for at least the </w:t>
      </w:r>
      <w:r w:rsidR="002F33A0">
        <w:rPr>
          <w:rFonts w:ascii="Arial" w:hAnsi="Arial"/>
        </w:rPr>
        <w:t xml:space="preserve">next </w:t>
      </w:r>
      <w:r w:rsidR="00ED53FC">
        <w:rPr>
          <w:rFonts w:ascii="Arial" w:hAnsi="Arial"/>
        </w:rPr>
        <w:t>four years of construction. This will lead to more</w:t>
      </w:r>
      <w:r w:rsidR="00D366D5">
        <w:rPr>
          <w:rFonts w:ascii="Arial" w:hAnsi="Arial"/>
        </w:rPr>
        <w:t xml:space="preserve"> pollution,</w:t>
      </w:r>
      <w:r w:rsidR="00EF62A0">
        <w:rPr>
          <w:rFonts w:ascii="Arial" w:hAnsi="Arial"/>
        </w:rPr>
        <w:t xml:space="preserve"> carbon emissions,</w:t>
      </w:r>
      <w:r w:rsidR="00D366D5">
        <w:rPr>
          <w:rFonts w:ascii="Arial" w:hAnsi="Arial"/>
        </w:rPr>
        <w:t xml:space="preserve"> noise, traffic, and upheaval to the area.  There are families, </w:t>
      </w:r>
      <w:r w:rsidR="00854161">
        <w:rPr>
          <w:rFonts w:ascii="Arial" w:hAnsi="Arial"/>
        </w:rPr>
        <w:t>elderly</w:t>
      </w:r>
      <w:r w:rsidR="00ED53FC">
        <w:rPr>
          <w:rFonts w:ascii="Arial" w:hAnsi="Arial"/>
        </w:rPr>
        <w:t xml:space="preserve">, school children and </w:t>
      </w:r>
      <w:bookmarkStart w:id="0" w:name="_GoBack"/>
      <w:bookmarkEnd w:id="0"/>
      <w:r w:rsidR="00D366D5">
        <w:rPr>
          <w:rFonts w:ascii="Arial" w:hAnsi="Arial"/>
        </w:rPr>
        <w:t>working people who will see their lives disrupted on a daily basis and beyond.</w:t>
      </w:r>
    </w:p>
    <w:p w14:paraId="2BC0ECC7" w14:textId="4ADA133D" w:rsidR="009D2672" w:rsidRDefault="00D366D5">
      <w:pPr>
        <w:rPr>
          <w:rFonts w:ascii="Arial" w:hAnsi="Arial"/>
        </w:rPr>
      </w:pPr>
      <w:r>
        <w:rPr>
          <w:rFonts w:ascii="Arial" w:hAnsi="Arial"/>
        </w:rPr>
        <w:t xml:space="preserve">Please reconsider how the area can be redeveloped for the good of all stakeholders – the community, developers and council.  </w:t>
      </w:r>
    </w:p>
    <w:p w14:paraId="421467BC" w14:textId="77777777" w:rsidR="00AD2F61" w:rsidRDefault="00AD2F61" w:rsidP="00AD2F61">
      <w:pPr>
        <w:rPr>
          <w:rFonts w:ascii="Arial" w:hAnsi="Arial"/>
        </w:rPr>
      </w:pPr>
    </w:p>
    <w:p w14:paraId="72B56A77" w14:textId="35A0AA05" w:rsidR="00A41C79" w:rsidRDefault="00AD2F61" w:rsidP="00AD2F61">
      <w:pPr>
        <w:rPr>
          <w:rFonts w:ascii="Arial" w:hAnsi="Arial"/>
        </w:rPr>
      </w:pPr>
      <w:r>
        <w:rPr>
          <w:rFonts w:ascii="Arial" w:hAnsi="Arial"/>
        </w:rPr>
        <w:t xml:space="preserve">I conclude to say I very strongly object to this proposal and </w:t>
      </w:r>
      <w:r w:rsidR="000D4C19">
        <w:rPr>
          <w:rFonts w:ascii="Arial" w:hAnsi="Arial"/>
        </w:rPr>
        <w:t>so do</w:t>
      </w:r>
      <w:r w:rsidR="00D366D5">
        <w:rPr>
          <w:rFonts w:ascii="Arial" w:hAnsi="Arial"/>
        </w:rPr>
        <w:t xml:space="preserve"> members of </w:t>
      </w:r>
      <w:r w:rsidR="00854161">
        <w:rPr>
          <w:rFonts w:ascii="Arial" w:hAnsi="Arial"/>
        </w:rPr>
        <w:t>our</w:t>
      </w:r>
      <w:r w:rsidR="00D366D5">
        <w:rPr>
          <w:rFonts w:ascii="Arial" w:hAnsi="Arial"/>
        </w:rPr>
        <w:t xml:space="preserve"> community</w:t>
      </w:r>
      <w:r w:rsidR="005C69FE">
        <w:rPr>
          <w:rFonts w:ascii="Arial" w:hAnsi="Arial"/>
        </w:rPr>
        <w:t xml:space="preserve">.  I/we </w:t>
      </w:r>
      <w:r>
        <w:rPr>
          <w:rFonts w:ascii="Arial" w:hAnsi="Arial"/>
        </w:rPr>
        <w:t xml:space="preserve">would consider alterations that would not have such an impact on </w:t>
      </w:r>
      <w:r w:rsidR="00D366D5">
        <w:rPr>
          <w:rFonts w:ascii="Arial" w:hAnsi="Arial"/>
        </w:rPr>
        <w:t xml:space="preserve">this </w:t>
      </w:r>
      <w:r w:rsidR="00854161">
        <w:rPr>
          <w:rFonts w:ascii="Arial" w:hAnsi="Arial"/>
        </w:rPr>
        <w:t>historical</w:t>
      </w:r>
      <w:r w:rsidR="00D366D5">
        <w:rPr>
          <w:rFonts w:ascii="Arial" w:hAnsi="Arial"/>
        </w:rPr>
        <w:t xml:space="preserve"> and unique part of London.</w:t>
      </w:r>
    </w:p>
    <w:p w14:paraId="39E3C81D" w14:textId="34C24587" w:rsidR="00AD2F61" w:rsidRDefault="00A41C79" w:rsidP="00AD2F61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E777660" w14:textId="54463622" w:rsidR="00863295" w:rsidRDefault="00863295" w:rsidP="000A5123">
      <w:pPr>
        <w:rPr>
          <w:rFonts w:ascii="Arial" w:hAnsi="Arial"/>
        </w:rPr>
      </w:pPr>
    </w:p>
    <w:p w14:paraId="08EA2960" w14:textId="77777777" w:rsidR="00854161" w:rsidRPr="009D2672" w:rsidRDefault="00854161" w:rsidP="000A5123">
      <w:pPr>
        <w:rPr>
          <w:rFonts w:ascii="Arial" w:hAnsi="Arial"/>
        </w:rPr>
      </w:pPr>
    </w:p>
    <w:sectPr w:rsidR="00854161" w:rsidRPr="009D2672" w:rsidSect="00FA17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72"/>
    <w:rsid w:val="00075BD5"/>
    <w:rsid w:val="000A5123"/>
    <w:rsid w:val="000D4C19"/>
    <w:rsid w:val="00156738"/>
    <w:rsid w:val="002B45DE"/>
    <w:rsid w:val="002F33A0"/>
    <w:rsid w:val="00381C08"/>
    <w:rsid w:val="003A698F"/>
    <w:rsid w:val="005C69FE"/>
    <w:rsid w:val="00620FBC"/>
    <w:rsid w:val="007E05F9"/>
    <w:rsid w:val="007F2E69"/>
    <w:rsid w:val="008102D0"/>
    <w:rsid w:val="00854161"/>
    <w:rsid w:val="00863295"/>
    <w:rsid w:val="008F2FBD"/>
    <w:rsid w:val="0091711A"/>
    <w:rsid w:val="00975513"/>
    <w:rsid w:val="009D2672"/>
    <w:rsid w:val="00A41C79"/>
    <w:rsid w:val="00AD2F61"/>
    <w:rsid w:val="00B619A9"/>
    <w:rsid w:val="00BB139D"/>
    <w:rsid w:val="00BF3C0B"/>
    <w:rsid w:val="00C14385"/>
    <w:rsid w:val="00CC5126"/>
    <w:rsid w:val="00D366D5"/>
    <w:rsid w:val="00D43664"/>
    <w:rsid w:val="00DE7F3B"/>
    <w:rsid w:val="00E12DB7"/>
    <w:rsid w:val="00E71140"/>
    <w:rsid w:val="00ED53FC"/>
    <w:rsid w:val="00EF62A0"/>
    <w:rsid w:val="00F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8396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5BD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854161"/>
  </w:style>
  <w:style w:type="character" w:styleId="Emphasis">
    <w:name w:val="Emphasis"/>
    <w:basedOn w:val="DefaultParagraphFont"/>
    <w:uiPriority w:val="20"/>
    <w:qFormat/>
    <w:rsid w:val="0085416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5BD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854161"/>
  </w:style>
  <w:style w:type="character" w:styleId="Emphasis">
    <w:name w:val="Emphasis"/>
    <w:basedOn w:val="DefaultParagraphFont"/>
    <w:uiPriority w:val="20"/>
    <w:qFormat/>
    <w:rsid w:val="008541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6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3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9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0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4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4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211</Words>
  <Characters>1209</Characters>
  <Application>Microsoft Macintosh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Harris</dc:creator>
  <cp:keywords/>
  <dc:description/>
  <cp:lastModifiedBy>Karen Harris</cp:lastModifiedBy>
  <cp:revision>5</cp:revision>
  <dcterms:created xsi:type="dcterms:W3CDTF">2021-08-04T15:31:00Z</dcterms:created>
  <dcterms:modified xsi:type="dcterms:W3CDTF">2021-08-04T19:57:00Z</dcterms:modified>
</cp:coreProperties>
</file>