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A4CE" w14:textId="53F141E0" w:rsidR="004A4D30" w:rsidRDefault="004A4D30" w:rsidP="007316E0">
      <w:pPr>
        <w:jc w:val="center"/>
      </w:pPr>
    </w:p>
    <w:p w14:paraId="69791D31" w14:textId="6661D370" w:rsidR="007316E0" w:rsidRDefault="007316E0" w:rsidP="007316E0">
      <w:pPr>
        <w:jc w:val="center"/>
      </w:pPr>
    </w:p>
    <w:p w14:paraId="51F96C71" w14:textId="1CBEEE7A" w:rsidR="007316E0" w:rsidRDefault="007316E0" w:rsidP="007316E0">
      <w:pPr>
        <w:jc w:val="center"/>
      </w:pPr>
      <w:r>
        <w:t>DESIGN AND ACCESS STATEMENT</w:t>
      </w:r>
    </w:p>
    <w:p w14:paraId="63CF77F0" w14:textId="2939262E" w:rsidR="007316E0" w:rsidRDefault="007316E0" w:rsidP="007316E0">
      <w:pPr>
        <w:jc w:val="center"/>
      </w:pPr>
    </w:p>
    <w:p w14:paraId="107A6D15" w14:textId="0CCA606A" w:rsidR="007316E0" w:rsidRDefault="007316E0" w:rsidP="007316E0">
      <w:pPr>
        <w:jc w:val="center"/>
      </w:pPr>
      <w:r>
        <w:t>38A BELSIZE GROVE</w:t>
      </w:r>
    </w:p>
    <w:p w14:paraId="4AE183EB" w14:textId="753B42C6" w:rsidR="007316E0" w:rsidRDefault="007316E0" w:rsidP="007316E0">
      <w:pPr>
        <w:jc w:val="center"/>
      </w:pPr>
      <w:r>
        <w:t>LONDON</w:t>
      </w:r>
    </w:p>
    <w:p w14:paraId="7D7D8E4D" w14:textId="6CEE8F35" w:rsidR="007316E0" w:rsidRDefault="007316E0" w:rsidP="007316E0">
      <w:pPr>
        <w:jc w:val="center"/>
      </w:pPr>
      <w:r>
        <w:t>NW3 4TR</w:t>
      </w:r>
    </w:p>
    <w:p w14:paraId="16F8D0AE" w14:textId="626A5064" w:rsidR="007316E0" w:rsidRDefault="007316E0" w:rsidP="007316E0">
      <w:pPr>
        <w:jc w:val="center"/>
      </w:pPr>
    </w:p>
    <w:p w14:paraId="239AFA7A" w14:textId="7FF00F4E" w:rsidR="007316E0" w:rsidRPr="007316E0" w:rsidRDefault="007316E0" w:rsidP="007316E0">
      <w:pPr>
        <w:rPr>
          <w:b/>
          <w:bCs/>
        </w:rPr>
      </w:pPr>
      <w:r w:rsidRPr="007316E0">
        <w:rPr>
          <w:b/>
          <w:bCs/>
        </w:rPr>
        <w:t>PP-10007760</w:t>
      </w:r>
    </w:p>
    <w:p w14:paraId="3788318D" w14:textId="7EE1BEC4" w:rsidR="007316E0" w:rsidRDefault="007316E0" w:rsidP="007316E0"/>
    <w:p w14:paraId="35606F86" w14:textId="3E5F254B" w:rsidR="007316E0" w:rsidRDefault="007316E0" w:rsidP="007316E0">
      <w:pPr>
        <w:rPr>
          <w:b/>
          <w:bCs/>
        </w:rPr>
      </w:pPr>
      <w:r w:rsidRPr="007316E0">
        <w:rPr>
          <w:b/>
          <w:bCs/>
        </w:rPr>
        <w:t>The Property:</w:t>
      </w:r>
    </w:p>
    <w:p w14:paraId="632694D2" w14:textId="5A282FAD" w:rsidR="007316E0" w:rsidRDefault="007316E0" w:rsidP="007316E0">
      <w:pPr>
        <w:rPr>
          <w:b/>
          <w:bCs/>
        </w:rPr>
      </w:pPr>
    </w:p>
    <w:p w14:paraId="52B9F58F" w14:textId="2D2ACB3F" w:rsidR="007316E0" w:rsidRDefault="007316E0" w:rsidP="007316E0">
      <w:r>
        <w:t xml:space="preserve">This is a self-contained Lower Ground Floor flat with its own entrance from the front garden and with a separated rear garden. </w:t>
      </w:r>
    </w:p>
    <w:p w14:paraId="41C815DA" w14:textId="33FB1673" w:rsidR="007316E0" w:rsidRDefault="007316E0" w:rsidP="007316E0"/>
    <w:p w14:paraId="429913D7" w14:textId="1A0206C6" w:rsidR="007316E0" w:rsidRDefault="007316E0" w:rsidP="007316E0">
      <w:r>
        <w:t>The apartment currently has a Bedroom and large Sitting Room/Dining Room.</w:t>
      </w:r>
    </w:p>
    <w:p w14:paraId="5ACAA95A" w14:textId="2BCFD037" w:rsidR="007316E0" w:rsidRDefault="007316E0" w:rsidP="007316E0"/>
    <w:p w14:paraId="5E73A4BF" w14:textId="74753FAF" w:rsidR="007316E0" w:rsidRDefault="007316E0" w:rsidP="007316E0">
      <w:r>
        <w:t xml:space="preserve">A full-width extension was added some years ago and this has wide windows opening onto the back garden. This structure supports a balcony </w:t>
      </w:r>
      <w:r w:rsidR="00382176">
        <w:t>d</w:t>
      </w:r>
      <w:r>
        <w:t>eck for the Upper Ground Floor apartment</w:t>
      </w:r>
      <w:r w:rsidR="00382176">
        <w:t>. There is a store room that is accessed from the garden.</w:t>
      </w:r>
    </w:p>
    <w:p w14:paraId="3C521C73" w14:textId="351A30FC" w:rsidR="007316E0" w:rsidRDefault="007316E0" w:rsidP="007316E0"/>
    <w:p w14:paraId="48D5F8C8" w14:textId="562D80CB" w:rsidR="007316E0" w:rsidRDefault="007316E0" w:rsidP="007316E0">
      <w:r>
        <w:t>Although this is a Grade II Listed Building, there are no significant original features surviving in the apartment.</w:t>
      </w:r>
    </w:p>
    <w:p w14:paraId="2AB2C271" w14:textId="26DA2299" w:rsidR="007316E0" w:rsidRDefault="007316E0" w:rsidP="007316E0"/>
    <w:p w14:paraId="196E0E3E" w14:textId="4EE7E811" w:rsidR="007316E0" w:rsidRDefault="007316E0" w:rsidP="007316E0">
      <w:pPr>
        <w:rPr>
          <w:b/>
          <w:bCs/>
        </w:rPr>
      </w:pPr>
      <w:r>
        <w:rPr>
          <w:b/>
          <w:bCs/>
        </w:rPr>
        <w:t>The Proposal:</w:t>
      </w:r>
    </w:p>
    <w:p w14:paraId="31BEB07D" w14:textId="7B857CDB" w:rsidR="007316E0" w:rsidRDefault="007316E0" w:rsidP="007316E0">
      <w:pPr>
        <w:rPr>
          <w:b/>
          <w:bCs/>
        </w:rPr>
      </w:pPr>
    </w:p>
    <w:p w14:paraId="4B13C868" w14:textId="04BB9B9F" w:rsidR="007316E0" w:rsidRDefault="007316E0" w:rsidP="007316E0">
      <w:r>
        <w:t>This Application concerns an addition to the rear of the property and internal alterations to improve the living space.</w:t>
      </w:r>
    </w:p>
    <w:p w14:paraId="2C4DC77A" w14:textId="3EEA6D4F" w:rsidR="007316E0" w:rsidRDefault="007316E0" w:rsidP="007316E0"/>
    <w:p w14:paraId="48143DD9" w14:textId="77777777" w:rsidR="004F321D" w:rsidRDefault="007316E0" w:rsidP="007316E0">
      <w:r>
        <w:t>The rear extension will cover an area running the full width of the property between the established boundaries</w:t>
      </w:r>
      <w:r w:rsidR="00382176">
        <w:t xml:space="preserve"> including the open Planter area.</w:t>
      </w:r>
      <w:r>
        <w:t xml:space="preserve"> </w:t>
      </w:r>
      <w:r w:rsidR="00382176">
        <w:t>The new structure will</w:t>
      </w:r>
      <w:r>
        <w:t xml:space="preserve"> project outwards </w:t>
      </w:r>
      <w:r w:rsidR="00382176">
        <w:t xml:space="preserve">2.25 Mt although there is a central area that will be set in 1.0 Mt. The development will incorporate the existing store room. </w:t>
      </w:r>
    </w:p>
    <w:p w14:paraId="41DECA87" w14:textId="77777777" w:rsidR="004F321D" w:rsidRDefault="004F321D" w:rsidP="007316E0"/>
    <w:p w14:paraId="161F179B" w14:textId="4B958366" w:rsidR="00382176" w:rsidRDefault="00382176" w:rsidP="007316E0">
      <w:r>
        <w:t>A projecting bay window will be installed at the back of the new Sitting Room</w:t>
      </w:r>
      <w:r w:rsidR="004F321D">
        <w:t>/Kitchen.</w:t>
      </w:r>
    </w:p>
    <w:p w14:paraId="4C19E708" w14:textId="77777777" w:rsidR="00382176" w:rsidRDefault="00382176" w:rsidP="007316E0"/>
    <w:p w14:paraId="42704F4F" w14:textId="41D9658F" w:rsidR="007316E0" w:rsidRDefault="00382176" w:rsidP="007316E0">
      <w:r>
        <w:t>The extension will have a flat green roof with one skylight with obscure glass.</w:t>
      </w:r>
    </w:p>
    <w:p w14:paraId="780C4790" w14:textId="0A225208" w:rsidR="00382176" w:rsidRDefault="00382176" w:rsidP="007316E0"/>
    <w:p w14:paraId="61B1C1C3" w14:textId="1B0C7B28" w:rsidR="00382176" w:rsidRDefault="00382176" w:rsidP="007316E0">
      <w:r>
        <w:t>Internally, there will be a number of alterations with the kitchen moved to a new location near the garden and two additional bedrooms.</w:t>
      </w:r>
    </w:p>
    <w:p w14:paraId="48DD6667" w14:textId="70AE5216" w:rsidR="004F321D" w:rsidRDefault="004F321D" w:rsidP="007316E0"/>
    <w:p w14:paraId="6A8FF992" w14:textId="235421E5" w:rsidR="004F321D" w:rsidRDefault="004F321D" w:rsidP="007316E0">
      <w:r>
        <w:t>The Hall will be widened and the floor will be lowered over the rear area of the apartment.</w:t>
      </w:r>
    </w:p>
    <w:p w14:paraId="0E4A23E7" w14:textId="4D501AAD" w:rsidR="004F321D" w:rsidRDefault="004F321D" w:rsidP="007316E0"/>
    <w:p w14:paraId="151C3CD0" w14:textId="54A52023" w:rsidR="004F321D" w:rsidRDefault="004F321D" w:rsidP="007316E0">
      <w:pPr>
        <w:rPr>
          <w:b/>
          <w:bCs/>
        </w:rPr>
      </w:pPr>
      <w:r>
        <w:rPr>
          <w:b/>
          <w:bCs/>
        </w:rPr>
        <w:t>Context and Local Impact:</w:t>
      </w:r>
    </w:p>
    <w:p w14:paraId="5DCEB0FC" w14:textId="6DA5245B" w:rsidR="004F321D" w:rsidRDefault="004F321D" w:rsidP="007316E0">
      <w:pPr>
        <w:rPr>
          <w:b/>
          <w:bCs/>
        </w:rPr>
      </w:pPr>
    </w:p>
    <w:p w14:paraId="34ACF312" w14:textId="77777777" w:rsidR="002C2B9F" w:rsidRDefault="004F321D" w:rsidP="007316E0">
      <w:r w:rsidRPr="004F321D">
        <w:t>The proposed extension will have little impact on the neighbourhood</w:t>
      </w:r>
      <w:r>
        <w:t xml:space="preserve">. The height of the new extension will not interfere with the garden view from the Upper Ground Floor apartment and the green roof will further lessen any visual impact. </w:t>
      </w:r>
    </w:p>
    <w:p w14:paraId="175BFAAC" w14:textId="77777777" w:rsidR="002C2B9F" w:rsidRDefault="002C2B9F" w:rsidP="007316E0"/>
    <w:p w14:paraId="7370B2EA" w14:textId="3EAC4AE9" w:rsidR="004F321D" w:rsidRDefault="004F321D" w:rsidP="007316E0">
      <w:r>
        <w:t>There will be a modest increase in height to the garden wall on the boundary of No. 36.</w:t>
      </w:r>
    </w:p>
    <w:p w14:paraId="72C2AFD9" w14:textId="31E1048E" w:rsidR="002C2B9F" w:rsidRDefault="002C2B9F" w:rsidP="007316E0"/>
    <w:p w14:paraId="207884A5" w14:textId="31150406" w:rsidR="002C2B9F" w:rsidRDefault="002C2B9F" w:rsidP="007316E0">
      <w:r>
        <w:lastRenderedPageBreak/>
        <w:t xml:space="preserve">The internal alterations will be a considerable improvement in the use of space by creating two additional bedrooms and creating a more convenient living area for the combined Sitting Room/Kitchen. </w:t>
      </w:r>
    </w:p>
    <w:p w14:paraId="0E4824BD" w14:textId="00B60FE0" w:rsidR="002C2B9F" w:rsidRDefault="002C2B9F" w:rsidP="007316E0"/>
    <w:p w14:paraId="638BB41A" w14:textId="1604AB41" w:rsidR="002C2B9F" w:rsidRDefault="002C2B9F" w:rsidP="007316E0">
      <w:r>
        <w:t>There will be garden access from the Kitchen area and from the new rear Bedroom.</w:t>
      </w:r>
    </w:p>
    <w:p w14:paraId="7804A003" w14:textId="647B82E2" w:rsidR="002C2B9F" w:rsidRDefault="002C2B9F" w:rsidP="007316E0"/>
    <w:p w14:paraId="7158F23D" w14:textId="6EF8D9D1" w:rsidR="002C2B9F" w:rsidRDefault="002C2B9F" w:rsidP="007316E0">
      <w:r>
        <w:t>Because there are no significant original features, these alterations will have no significant impact on the Listed Building.</w:t>
      </w:r>
    </w:p>
    <w:p w14:paraId="5BC92AE0" w14:textId="4F7EA845" w:rsidR="002C2B9F" w:rsidRDefault="002C2B9F" w:rsidP="007316E0"/>
    <w:p w14:paraId="490A3130" w14:textId="10C998E6" w:rsidR="002C2B9F" w:rsidRDefault="002C2B9F" w:rsidP="007316E0">
      <w:pPr>
        <w:rPr>
          <w:b/>
          <w:bCs/>
        </w:rPr>
      </w:pPr>
      <w:r>
        <w:rPr>
          <w:b/>
          <w:bCs/>
        </w:rPr>
        <w:t>Access:</w:t>
      </w:r>
    </w:p>
    <w:p w14:paraId="20FB6CC6" w14:textId="6888AAC3" w:rsidR="002C2B9F" w:rsidRDefault="002C2B9F" w:rsidP="007316E0">
      <w:pPr>
        <w:rPr>
          <w:b/>
          <w:bCs/>
        </w:rPr>
      </w:pPr>
    </w:p>
    <w:p w14:paraId="5E0BFBF1" w14:textId="4C2A89B9" w:rsidR="002C2B9F" w:rsidRDefault="002C2B9F" w:rsidP="007316E0">
      <w:r>
        <w:t>Access to this flat will remain with the existing front door.</w:t>
      </w:r>
    </w:p>
    <w:p w14:paraId="16F25607" w14:textId="69DAF985" w:rsidR="002C2B9F" w:rsidRDefault="002C2B9F" w:rsidP="007316E0"/>
    <w:p w14:paraId="10A35F40" w14:textId="6689DE5C" w:rsidR="002C2B9F" w:rsidRDefault="002C2B9F" w:rsidP="007316E0"/>
    <w:p w14:paraId="52244D88" w14:textId="55BF39A4" w:rsidR="002C2B9F" w:rsidRDefault="002C2B9F" w:rsidP="007316E0"/>
    <w:p w14:paraId="24131D40" w14:textId="5C835DAB" w:rsidR="002C2B9F" w:rsidRDefault="002C2B9F" w:rsidP="007316E0">
      <w:r>
        <w:t>CEDC</w:t>
      </w:r>
    </w:p>
    <w:p w14:paraId="36AD49C8" w14:textId="5315CD8D" w:rsidR="002C2B9F" w:rsidRDefault="002C2B9F" w:rsidP="007316E0">
      <w:r>
        <w:t>020 7603 7770</w:t>
      </w:r>
    </w:p>
    <w:p w14:paraId="067B7377" w14:textId="49095C85" w:rsidR="002C2B9F" w:rsidRDefault="002C2B9F" w:rsidP="007316E0"/>
    <w:p w14:paraId="072F2E51" w14:textId="31C60913" w:rsidR="002C2B9F" w:rsidRPr="002C2B9F" w:rsidRDefault="002C2B9F" w:rsidP="007316E0">
      <w:r>
        <w:t>July 2021.</w:t>
      </w:r>
    </w:p>
    <w:p w14:paraId="118E836A" w14:textId="77777777" w:rsidR="004F321D" w:rsidRPr="004F321D" w:rsidRDefault="004F321D" w:rsidP="007316E0"/>
    <w:p w14:paraId="2B979BD9" w14:textId="72429DC9" w:rsidR="00382176" w:rsidRDefault="00382176" w:rsidP="007316E0"/>
    <w:p w14:paraId="00AC0C94" w14:textId="77777777" w:rsidR="00382176" w:rsidRDefault="00382176" w:rsidP="007316E0"/>
    <w:p w14:paraId="56F3AC82" w14:textId="5D2DE1EC" w:rsidR="007316E0" w:rsidRDefault="007316E0" w:rsidP="007316E0"/>
    <w:p w14:paraId="44410DC0" w14:textId="77777777" w:rsidR="007316E0" w:rsidRPr="007316E0" w:rsidRDefault="007316E0" w:rsidP="007316E0"/>
    <w:sectPr w:rsidR="007316E0" w:rsidRPr="00731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E0"/>
    <w:rsid w:val="002C2B9F"/>
    <w:rsid w:val="00382176"/>
    <w:rsid w:val="004A4D30"/>
    <w:rsid w:val="004F321D"/>
    <w:rsid w:val="0073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BBF1"/>
  <w15:chartTrackingRefBased/>
  <w15:docId w15:val="{E38023C0-E34E-43E5-8EAF-AA1E95FB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Fisher</dc:creator>
  <cp:keywords/>
  <dc:description/>
  <cp:lastModifiedBy>Richard Fisher</cp:lastModifiedBy>
  <cp:revision>1</cp:revision>
  <dcterms:created xsi:type="dcterms:W3CDTF">2021-07-05T16:21:00Z</dcterms:created>
  <dcterms:modified xsi:type="dcterms:W3CDTF">2021-07-05T16:57:00Z</dcterms:modified>
</cp:coreProperties>
</file>