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Vine House</w:t>
      </w:r>
    </w:p>
    <w:p>
      <w:pPr>
        <w:pStyle w:val="Body A"/>
      </w:pPr>
      <w:r>
        <w:rPr>
          <w:rtl w:val="0"/>
          <w:lang w:val="en-US"/>
        </w:rPr>
        <w:t>Hampstead Square</w:t>
      </w:r>
    </w:p>
    <w:p>
      <w:pPr>
        <w:pStyle w:val="Body A"/>
      </w:pPr>
      <w:r>
        <w:rPr>
          <w:rtl w:val="0"/>
          <w:lang w:val="en-US"/>
        </w:rPr>
        <w:t>Hampstead</w:t>
      </w:r>
    </w:p>
    <w:p>
      <w:pPr>
        <w:pStyle w:val="Body A"/>
      </w:pPr>
      <w:r>
        <w:rPr>
          <w:rtl w:val="0"/>
          <w:lang w:val="en-US"/>
        </w:rPr>
        <w:t>London</w:t>
      </w:r>
    </w:p>
    <w:p>
      <w:pPr>
        <w:pStyle w:val="Body A"/>
      </w:pPr>
      <w:r>
        <w:rPr>
          <w:rtl w:val="0"/>
          <w:lang w:val="en-US"/>
        </w:rPr>
        <w:t>NW3 1AB</w:t>
      </w:r>
    </w:p>
    <w:p>
      <w:pPr>
        <w:pStyle w:val="Body A"/>
      </w:pPr>
    </w:p>
    <w:p>
      <w:pPr>
        <w:pStyle w:val="Body A"/>
      </w:pPr>
      <w:r>
        <w:rPr>
          <w:rtl w:val="0"/>
        </w:rPr>
        <w:t>16th June 2021</w:t>
      </w:r>
    </w:p>
    <w:p>
      <w:pPr>
        <w:pStyle w:val="Body A"/>
      </w:pPr>
    </w:p>
    <w:p>
      <w:pPr>
        <w:pStyle w:val="Body A"/>
      </w:pPr>
    </w:p>
    <w:p>
      <w:pPr>
        <w:pStyle w:val="Body A"/>
      </w:pPr>
      <w:r>
        <w:rPr>
          <w:rtl w:val="0"/>
          <w:lang w:val="en-US"/>
        </w:rPr>
        <w:t>Dear Madame/Sir</w:t>
      </w:r>
    </w:p>
    <w:p>
      <w:pPr>
        <w:pStyle w:val="Body A"/>
      </w:pPr>
    </w:p>
    <w:p>
      <w:pPr>
        <w:pStyle w:val="Body A"/>
        <w:rPr>
          <w:b w:val="1"/>
          <w:bCs w:val="1"/>
        </w:rPr>
      </w:pPr>
      <w:r>
        <w:rPr>
          <w:b w:val="1"/>
          <w:bCs w:val="1"/>
          <w:rtl w:val="0"/>
          <w:lang w:val="en-US"/>
        </w:rPr>
        <w:t xml:space="preserve">Re: </w:t>
      </w:r>
      <w:r>
        <w:rPr>
          <w:b w:val="1"/>
          <w:bCs w:val="1"/>
          <w:rtl w:val="0"/>
          <w:lang w:val="en-US"/>
        </w:rPr>
        <w:t>D</w:t>
      </w:r>
      <w:r>
        <w:rPr>
          <w:b w:val="1"/>
          <w:bCs w:val="1"/>
          <w:rtl w:val="0"/>
          <w:lang w:val="en-US"/>
        </w:rPr>
        <w:t xml:space="preserve">ischarge of condition </w:t>
      </w:r>
      <w:r>
        <w:rPr>
          <w:b w:val="1"/>
          <w:bCs w:val="1"/>
          <w:rtl w:val="0"/>
          <w:lang w:val="en-US"/>
        </w:rPr>
        <w:t xml:space="preserve">3A of application </w:t>
      </w:r>
      <w:r>
        <w:rPr>
          <w:b w:val="1"/>
          <w:bCs w:val="1"/>
          <w:rtl w:val="0"/>
          <w:lang w:val="en-US"/>
        </w:rPr>
        <w:t>2019/3278/L</w:t>
      </w:r>
    </w:p>
    <w:p>
      <w:pPr>
        <w:pStyle w:val="Body A"/>
      </w:pPr>
    </w:p>
    <w:p>
      <w:pPr>
        <w:pStyle w:val="Body A"/>
      </w:pPr>
      <w:r>
        <w:rPr>
          <w:rtl w:val="0"/>
          <w:lang w:val="en-US"/>
        </w:rPr>
        <w:t xml:space="preserve">I have pleasure in enclosing the following documents in order to discharge the </w:t>
      </w:r>
      <w:r>
        <w:rPr>
          <w:rtl w:val="0"/>
          <w:lang w:val="en-US"/>
        </w:rPr>
        <w:t xml:space="preserve">outstanding </w:t>
      </w:r>
      <w:r>
        <w:rPr>
          <w:rtl w:val="0"/>
          <w:lang w:val="en-US"/>
        </w:rPr>
        <w:t>condition for the above application</w:t>
      </w:r>
      <w:r>
        <w:rPr>
          <w:rtl w:val="0"/>
          <w:lang w:val="en-US"/>
        </w:rPr>
        <w:t xml:space="preserve">: </w:t>
      </w:r>
    </w:p>
    <w:p>
      <w:pPr>
        <w:pStyle w:val="Body A"/>
      </w:pPr>
      <w:r>
        <w:rPr>
          <w:rtl w:val="0"/>
        </w:rPr>
        <w:t xml:space="preserve">3a.  </w:t>
      </w:r>
      <w:r>
        <w:rPr>
          <w:rtl w:val="0"/>
          <w:lang w:val="en-US"/>
        </w:rPr>
        <w:t>Samples and/or manufacturer's details of new facing materials for the extension.</w:t>
      </w:r>
    </w:p>
    <w:p>
      <w:pPr>
        <w:pStyle w:val="Default"/>
        <w:spacing w:line="280" w:lineRule="atLeast"/>
        <w:rPr>
          <w:rFonts w:ascii="Times Roman" w:cs="Times Roman" w:hAnsi="Times Roman" w:eastAsia="Times Roman"/>
          <w:sz w:val="24"/>
          <w:szCs w:val="24"/>
        </w:rPr>
      </w:pPr>
    </w:p>
    <w:p>
      <w:pPr>
        <w:pStyle w:val="Body A"/>
        <w:numPr>
          <w:ilvl w:val="0"/>
          <w:numId w:val="2"/>
        </w:numPr>
        <w:rPr>
          <w:lang w:val="en-US"/>
        </w:rPr>
      </w:pPr>
      <w:r>
        <w:rPr>
          <w:rtl w:val="0"/>
          <w:lang w:val="en-US"/>
        </w:rPr>
        <w:t>Location Plan</w:t>
      </w:r>
      <w:r>
        <w:rPr>
          <w:rtl w:val="0"/>
          <w:lang w:val="en-US"/>
        </w:rPr>
        <w:t xml:space="preserve"> &amp; </w:t>
      </w:r>
      <w:r>
        <w:rPr>
          <w:rtl w:val="0"/>
          <w:lang w:val="en-US"/>
        </w:rPr>
        <w:t>Ground floor layout, as agreed in same planning application, to show where doors a</w:t>
      </w:r>
      <w:r>
        <w:rPr>
          <w:rtl w:val="0"/>
          <w:lang w:val="en-US"/>
        </w:rPr>
        <w:t>re situated (on the south elevation of the extension, situated on the east facade of the main house).</w:t>
      </w:r>
    </w:p>
    <w:p>
      <w:pPr>
        <w:pStyle w:val="Body A"/>
      </w:pPr>
    </w:p>
    <w:p>
      <w:pPr>
        <w:pStyle w:val="Body A"/>
        <w:numPr>
          <w:ilvl w:val="0"/>
          <w:numId w:val="2"/>
        </w:numPr>
        <w:rPr>
          <w:lang w:val="en-US"/>
        </w:rPr>
      </w:pPr>
      <w:r>
        <w:rPr>
          <w:rtl w:val="0"/>
          <w:lang w:val="en-US"/>
        </w:rPr>
        <w:t xml:space="preserve">Drawing of proposed timber framed, </w:t>
      </w:r>
      <w:r>
        <w:rPr>
          <w:rtl w:val="0"/>
          <w:lang w:val="en-US"/>
        </w:rPr>
        <w:t xml:space="preserve">hand painted, </w:t>
      </w:r>
      <w:r>
        <w:rPr>
          <w:rtl w:val="0"/>
          <w:lang w:val="en-US"/>
        </w:rPr>
        <w:t>single glazed doors to be installed</w:t>
      </w:r>
      <w:r>
        <w:rPr>
          <w:rtl w:val="0"/>
          <w:lang w:val="en-US"/>
        </w:rPr>
        <w:t>: on both the back hall and garden room.  The garden room doors consist of a pair of central opening doors with a fixed pair of doors on either side, as per the original application and approval.  The back hall doors are designed to mirror the design of the garden room doors with fenestrations in line.  We would like these to be opening doors, if agreed.</w:t>
      </w:r>
    </w:p>
    <w:p>
      <w:pPr>
        <w:pStyle w:val="Default"/>
        <w:spacing w:line="280" w:lineRule="atLeast"/>
        <w:rPr>
          <w:rFonts w:ascii="Times Roman" w:cs="Times Roman" w:hAnsi="Times Roman" w:eastAsia="Times Roman"/>
          <w:sz w:val="24"/>
          <w:szCs w:val="24"/>
        </w:rPr>
      </w:pPr>
    </w:p>
    <w:p>
      <w:pPr>
        <w:pStyle w:val="Body A"/>
      </w:pPr>
      <w:r>
        <w:rPr>
          <w:rtl w:val="0"/>
          <w:lang w:val="en-US"/>
        </w:rPr>
        <w:t xml:space="preserve">If you require any further plans or information please do not hesitate to get in contact by email </w:t>
      </w:r>
      <w:r>
        <w:rPr>
          <w:rStyle w:val="Hyperlink.0"/>
        </w:rPr>
        <w:fldChar w:fldCharType="begin" w:fldLock="0"/>
      </w:r>
      <w:r>
        <w:rPr>
          <w:rStyle w:val="Hyperlink.0"/>
        </w:rPr>
        <w:instrText xml:space="preserve"> HYPERLINK "mailto:bennett_julia@hotmail.co.uk"</w:instrText>
      </w:r>
      <w:r>
        <w:rPr>
          <w:rStyle w:val="Hyperlink.0"/>
        </w:rPr>
        <w:fldChar w:fldCharType="separate" w:fldLock="0"/>
      </w:r>
      <w:r>
        <w:rPr>
          <w:rStyle w:val="Hyperlink.0"/>
          <w:rtl w:val="0"/>
        </w:rPr>
        <w:t>bennett_julia@hotmail.co.uk</w:t>
      </w:r>
      <w:r>
        <w:rPr/>
        <w:fldChar w:fldCharType="end" w:fldLock="0"/>
      </w:r>
      <w:r>
        <w:rPr>
          <w:rStyle w:val="None"/>
          <w:rtl w:val="0"/>
          <w:lang w:val="en-US"/>
        </w:rPr>
        <w:t xml:space="preserve"> or on my mobile 07809 883409.</w:t>
      </w:r>
    </w:p>
    <w:p>
      <w:pPr>
        <w:pStyle w:val="Body A"/>
      </w:pPr>
    </w:p>
    <w:p>
      <w:pPr>
        <w:pStyle w:val="Body A"/>
      </w:pPr>
    </w:p>
    <w:p>
      <w:pPr>
        <w:pStyle w:val="Body A"/>
      </w:pPr>
    </w:p>
    <w:p>
      <w:pPr>
        <w:pStyle w:val="Body A"/>
      </w:pPr>
      <w:r>
        <w:rPr>
          <w:rStyle w:val="None"/>
          <w:rtl w:val="0"/>
          <w:lang w:val="en-US"/>
        </w:rPr>
        <w:t>With regards</w:t>
      </w:r>
    </w:p>
    <w:p>
      <w:pPr>
        <w:pStyle w:val="Body A"/>
      </w:pPr>
      <w:r>
        <w:rPr>
          <w:rStyle w:val="None"/>
          <w:rtl w:val="0"/>
          <w:lang w:val="en-US"/>
        </w:rPr>
        <w:t>Julia Gosman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