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0F8ACC19" w:rsidR="00A84F58" w:rsidRPr="00146DD7" w:rsidRDefault="00640979"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50B9086F"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1954C9">
        <w:rPr>
          <w:rFonts w:ascii="Arial" w:hAnsi="Arial" w:cs="Arial"/>
          <w:b/>
          <w:sz w:val="20"/>
          <w:szCs w:val="20"/>
        </w:rPr>
        <w:t>Northgate Trainer</w:t>
      </w:r>
    </w:p>
    <w:p w14:paraId="63344C22" w14:textId="6F3B9795" w:rsidR="00A84F58" w:rsidRPr="000E3238" w:rsidRDefault="00A84F58" w:rsidP="00A84F58">
      <w:pPr>
        <w:autoSpaceDE w:val="0"/>
        <w:autoSpaceDN w:val="0"/>
        <w:adjustRightInd w:val="0"/>
        <w:spacing w:after="0" w:line="240" w:lineRule="auto"/>
        <w:rPr>
          <w:rFonts w:ascii="Arial" w:hAnsi="Arial" w:cs="Arial"/>
          <w:b/>
          <w:bCs/>
          <w:sz w:val="20"/>
          <w:szCs w:val="20"/>
        </w:rPr>
      </w:pPr>
      <w:r w:rsidRPr="007B65FB">
        <w:rPr>
          <w:rFonts w:ascii="Arial" w:hAnsi="Arial" w:cs="Arial"/>
          <w:b/>
          <w:sz w:val="20"/>
          <w:szCs w:val="20"/>
        </w:rPr>
        <w:t xml:space="preserve">Job Grade: </w:t>
      </w:r>
      <w:r w:rsidR="001954C9" w:rsidRPr="000E3238">
        <w:rPr>
          <w:rFonts w:ascii="Arial" w:eastAsia="Times New Roman" w:hAnsi="Arial" w:cs="Arial"/>
          <w:b/>
          <w:bCs/>
          <w:sz w:val="20"/>
          <w:szCs w:val="20"/>
          <w:lang w:eastAsia="en-GB"/>
        </w:rPr>
        <w:t>Level 3</w:t>
      </w:r>
      <w:r w:rsidR="000E3238" w:rsidRPr="000E3238">
        <w:rPr>
          <w:rFonts w:ascii="Arial" w:eastAsia="Times New Roman" w:hAnsi="Arial" w:cs="Arial"/>
          <w:b/>
          <w:bCs/>
          <w:sz w:val="20"/>
          <w:szCs w:val="20"/>
          <w:lang w:eastAsia="en-GB"/>
        </w:rPr>
        <w:t>, Z</w:t>
      </w:r>
      <w:r w:rsidR="001954C9" w:rsidRPr="000E3238">
        <w:rPr>
          <w:rFonts w:ascii="Arial" w:eastAsia="Times New Roman" w:hAnsi="Arial" w:cs="Arial"/>
          <w:b/>
          <w:bCs/>
          <w:sz w:val="20"/>
          <w:szCs w:val="20"/>
          <w:lang w:eastAsia="en-GB"/>
        </w:rPr>
        <w:t xml:space="preserve">one 2 </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6DD3416E" w14:textId="77777777" w:rsidR="001954C9" w:rsidRPr="000E3238" w:rsidRDefault="005D386E" w:rsidP="00AB1E05">
      <w:pPr>
        <w:pStyle w:val="ListParagraph"/>
        <w:autoSpaceDE w:val="0"/>
        <w:autoSpaceDN w:val="0"/>
        <w:adjustRightInd w:val="0"/>
        <w:spacing w:after="0" w:line="240" w:lineRule="auto"/>
        <w:ind w:left="0"/>
        <w:rPr>
          <w:rFonts w:cs="Arial"/>
        </w:rPr>
      </w:pPr>
      <w:r w:rsidRPr="000E3238">
        <w:rPr>
          <w:rFonts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5823837" w14:textId="169442BC" w:rsidR="001954C9" w:rsidRDefault="001954C9" w:rsidP="00AB1E05">
      <w:pPr>
        <w:pStyle w:val="ListParagraph"/>
        <w:autoSpaceDE w:val="0"/>
        <w:autoSpaceDN w:val="0"/>
        <w:adjustRightInd w:val="0"/>
        <w:spacing w:after="0" w:line="240" w:lineRule="auto"/>
        <w:ind w:left="0"/>
        <w:rPr>
          <w:rFonts w:ascii="Arial" w:hAnsi="Arial" w:cs="Arial"/>
          <w:sz w:val="20"/>
          <w:szCs w:val="20"/>
        </w:rPr>
      </w:pPr>
    </w:p>
    <w:p w14:paraId="76F775D5" w14:textId="77777777" w:rsidR="001954C9" w:rsidRPr="000E3238" w:rsidRDefault="001954C9" w:rsidP="00640979">
      <w:pPr>
        <w:pStyle w:val="ListParagraph"/>
        <w:numPr>
          <w:ilvl w:val="0"/>
          <w:numId w:val="12"/>
        </w:numPr>
        <w:spacing w:after="0" w:line="240" w:lineRule="auto"/>
      </w:pPr>
      <w:r w:rsidRPr="000E3238">
        <w:t xml:space="preserve">As an experienced Northgate Trainer this will be a </w:t>
      </w:r>
      <w:proofErr w:type="gramStart"/>
      <w:r w:rsidRPr="000E3238">
        <w:t>hands on</w:t>
      </w:r>
      <w:proofErr w:type="gramEnd"/>
      <w:r w:rsidRPr="000E3238">
        <w:t xml:space="preserve"> role and will involve leading on the training element of the Northgate Upgrade Project. </w:t>
      </w:r>
    </w:p>
    <w:p w14:paraId="50D0D7E6" w14:textId="2193638F" w:rsidR="001954C9" w:rsidRDefault="001954C9" w:rsidP="00AB1E05">
      <w:pPr>
        <w:pStyle w:val="ListParagraph"/>
        <w:autoSpaceDE w:val="0"/>
        <w:autoSpaceDN w:val="0"/>
        <w:adjustRightInd w:val="0"/>
        <w:spacing w:after="0" w:line="240" w:lineRule="auto"/>
        <w:ind w:left="0"/>
        <w:rPr>
          <w:rFonts w:ascii="Arial" w:hAnsi="Arial" w:cs="Arial"/>
          <w:sz w:val="20"/>
          <w:szCs w:val="20"/>
        </w:rPr>
      </w:pPr>
    </w:p>
    <w:p w14:paraId="2E5F24DD" w14:textId="51971B6A" w:rsidR="001954C9" w:rsidRPr="000E3238" w:rsidRDefault="001954C9" w:rsidP="001954C9">
      <w:pPr>
        <w:pStyle w:val="ListParagraph"/>
        <w:numPr>
          <w:ilvl w:val="0"/>
          <w:numId w:val="11"/>
        </w:numPr>
        <w:rPr>
          <w:rFonts w:cs="Arial"/>
        </w:rPr>
      </w:pPr>
      <w:r w:rsidRPr="000E3238">
        <w:rPr>
          <w:rFonts w:cs="Arial"/>
        </w:rPr>
        <w:t>Delivery of training and training materials for changes made/new functionality that is introduced owing to the removal of bespoke code from the NPS database and the upgrade from 6.11 to 6.21 of Northgate Housing or the latest version.</w:t>
      </w:r>
    </w:p>
    <w:p w14:paraId="444B449E" w14:textId="77777777" w:rsidR="001954C9" w:rsidRDefault="001954C9" w:rsidP="00AB1E05">
      <w:pPr>
        <w:pStyle w:val="ListParagraph"/>
        <w:autoSpaceDE w:val="0"/>
        <w:autoSpaceDN w:val="0"/>
        <w:adjustRightInd w:val="0"/>
        <w:spacing w:after="0" w:line="240" w:lineRule="auto"/>
        <w:ind w:left="0"/>
        <w:rPr>
          <w:rFonts w:ascii="Arial" w:hAnsi="Arial" w:cs="Arial"/>
          <w:color w:val="FF0000"/>
          <w:sz w:val="20"/>
          <w:szCs w:val="20"/>
        </w:rPr>
      </w:pP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68CA32EC"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01077E7" w14:textId="77777777" w:rsidR="001954C9" w:rsidRPr="007B65FB" w:rsidRDefault="001954C9" w:rsidP="00AB1E05">
      <w:pPr>
        <w:autoSpaceDE w:val="0"/>
        <w:autoSpaceDN w:val="0"/>
        <w:adjustRightInd w:val="0"/>
        <w:spacing w:after="0" w:line="240" w:lineRule="auto"/>
        <w:rPr>
          <w:rFonts w:ascii="Arial" w:hAnsi="Arial" w:cs="Arial"/>
          <w:b/>
          <w:bCs/>
          <w:sz w:val="20"/>
          <w:szCs w:val="20"/>
        </w:rPr>
      </w:pPr>
    </w:p>
    <w:p w14:paraId="41860B2B" w14:textId="77777777" w:rsidR="001954C9" w:rsidRPr="005C05D9" w:rsidRDefault="001954C9" w:rsidP="001954C9">
      <w:pPr>
        <w:pStyle w:val="ListParagraph"/>
        <w:numPr>
          <w:ilvl w:val="0"/>
          <w:numId w:val="9"/>
        </w:numPr>
        <w:spacing w:after="0" w:line="240" w:lineRule="auto"/>
        <w:rPr>
          <w:rFonts w:cs="Arial"/>
        </w:rPr>
      </w:pPr>
      <w:r w:rsidRPr="005C05D9">
        <w:rPr>
          <w:rFonts w:cs="Arial"/>
        </w:rPr>
        <w:t xml:space="preserve">This role sits in the </w:t>
      </w:r>
      <w:r>
        <w:rPr>
          <w:rFonts w:cs="Arial"/>
        </w:rPr>
        <w:t>Applications f</w:t>
      </w:r>
      <w:r w:rsidRPr="005C05D9">
        <w:rPr>
          <w:bCs/>
          <w:lang w:val="en"/>
        </w:rPr>
        <w:t>unction within Digital &amp; Data services</w:t>
      </w:r>
      <w:r w:rsidRPr="005C05D9">
        <w:rPr>
          <w:rFonts w:cs="Arial"/>
        </w:rPr>
        <w:t xml:space="preserve">, which is part of Camden’s Corporate Centre.  This role is required to </w:t>
      </w:r>
      <w:r>
        <w:rPr>
          <w:rFonts w:cs="Arial"/>
        </w:rPr>
        <w:t>design/develop/deliver the training work stream for the Northgate upgrade project.</w:t>
      </w:r>
    </w:p>
    <w:p w14:paraId="4E674298" w14:textId="77777777" w:rsidR="001954C9" w:rsidRPr="005C05D9" w:rsidRDefault="001954C9" w:rsidP="001954C9">
      <w:pPr>
        <w:pStyle w:val="ListParagraph"/>
        <w:numPr>
          <w:ilvl w:val="0"/>
          <w:numId w:val="9"/>
        </w:numPr>
        <w:rPr>
          <w:rFonts w:cs="Arial"/>
          <w:b/>
        </w:rPr>
      </w:pPr>
      <w:r w:rsidRPr="005C05D9">
        <w:rPr>
          <w:rFonts w:cs="Arial"/>
        </w:rPr>
        <w:t xml:space="preserve">It will involve working with </w:t>
      </w:r>
      <w:r>
        <w:rPr>
          <w:rFonts w:cs="Arial"/>
        </w:rPr>
        <w:t xml:space="preserve">Housing service </w:t>
      </w:r>
      <w:r w:rsidRPr="005C05D9">
        <w:rPr>
          <w:rFonts w:cs="Arial"/>
        </w:rPr>
        <w:t xml:space="preserve">colleagues across the organisation. The role will flex as required by the organisation, but will include the following: </w:t>
      </w:r>
    </w:p>
    <w:p w14:paraId="6A72901E" w14:textId="77777777" w:rsidR="001954C9" w:rsidRDefault="001954C9" w:rsidP="001954C9">
      <w:pPr>
        <w:pStyle w:val="ListParagraph"/>
        <w:numPr>
          <w:ilvl w:val="0"/>
          <w:numId w:val="8"/>
        </w:numPr>
      </w:pPr>
      <w:r>
        <w:t>Lead/oversee the training work stream as per the Northgate upgrade, to support the organisation to deliver the project effectively.</w:t>
      </w:r>
    </w:p>
    <w:p w14:paraId="480FB301" w14:textId="1D52FA9E" w:rsidR="001954C9" w:rsidRDefault="001954C9" w:rsidP="001954C9">
      <w:pPr>
        <w:pStyle w:val="ListParagraph"/>
        <w:numPr>
          <w:ilvl w:val="0"/>
          <w:numId w:val="8"/>
        </w:numPr>
      </w:pPr>
      <w:r>
        <w:t xml:space="preserve">Provide Training advice, </w:t>
      </w:r>
      <w:proofErr w:type="gramStart"/>
      <w:r>
        <w:t>support</w:t>
      </w:r>
      <w:proofErr w:type="gramEnd"/>
      <w:r>
        <w:t xml:space="preserve"> and guidance to those in the business who need it, trouble-shooting issues as they arise.</w:t>
      </w:r>
    </w:p>
    <w:p w14:paraId="13653D4B" w14:textId="0FA24776" w:rsidR="001954C9" w:rsidRDefault="001954C9" w:rsidP="001954C9">
      <w:pPr>
        <w:pStyle w:val="ListParagraph"/>
        <w:numPr>
          <w:ilvl w:val="0"/>
          <w:numId w:val="8"/>
        </w:numPr>
      </w:pPr>
      <w:r>
        <w:t xml:space="preserve">Housing Management services can utilise a system that is supported with enhancements to provide services to Camden Residents.  </w:t>
      </w:r>
    </w:p>
    <w:p w14:paraId="150D7D21" w14:textId="77777777" w:rsidR="001954C9" w:rsidRPr="00146DD7" w:rsidRDefault="001954C9" w:rsidP="00AB1E05">
      <w:pPr>
        <w:autoSpaceDE w:val="0"/>
        <w:autoSpaceDN w:val="0"/>
        <w:adjustRightInd w:val="0"/>
        <w:spacing w:after="0" w:line="240" w:lineRule="auto"/>
        <w:rPr>
          <w:rFonts w:ascii="Arial" w:hAnsi="Arial" w:cs="Arial"/>
          <w:color w:val="FF0000"/>
          <w:sz w:val="20"/>
          <w:szCs w:val="20"/>
        </w:rPr>
      </w:pP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1230AA5D" w14:textId="700477C4" w:rsidR="001954C9" w:rsidRDefault="001954C9" w:rsidP="00AB1E05">
      <w:pPr>
        <w:pStyle w:val="ListParagraph"/>
        <w:autoSpaceDE w:val="0"/>
        <w:autoSpaceDN w:val="0"/>
        <w:adjustRightInd w:val="0"/>
        <w:spacing w:after="0" w:line="240" w:lineRule="auto"/>
        <w:ind w:left="0"/>
        <w:rPr>
          <w:rFonts w:ascii="Arial" w:hAnsi="Arial" w:cs="Arial"/>
          <w:color w:val="FF0000"/>
          <w:sz w:val="20"/>
          <w:szCs w:val="20"/>
        </w:rPr>
      </w:pPr>
    </w:p>
    <w:p w14:paraId="49F7B08C" w14:textId="77777777" w:rsidR="001954C9" w:rsidRPr="006E09AA" w:rsidRDefault="001954C9" w:rsidP="001954C9">
      <w:pPr>
        <w:rPr>
          <w:rFonts w:cs="Arial"/>
        </w:rPr>
      </w:pPr>
      <w:r w:rsidRPr="006E09AA">
        <w:rPr>
          <w:rFonts w:cs="Arial"/>
        </w:rPr>
        <w:t xml:space="preserve">The post holder would be expected to have substantial experience of </w:t>
      </w:r>
      <w:r>
        <w:rPr>
          <w:rFonts w:cs="Arial"/>
        </w:rPr>
        <w:t xml:space="preserve">the following areas: </w:t>
      </w:r>
    </w:p>
    <w:p w14:paraId="3E3CCFF0" w14:textId="77777777" w:rsidR="001954C9" w:rsidRDefault="001954C9" w:rsidP="001954C9">
      <w:pPr>
        <w:numPr>
          <w:ilvl w:val="0"/>
          <w:numId w:val="10"/>
        </w:numPr>
        <w:spacing w:after="5" w:line="250" w:lineRule="auto"/>
        <w:ind w:hanging="360"/>
      </w:pPr>
      <w:r>
        <w:t xml:space="preserve">Qualification in Northgate training or equivalent industry experience </w:t>
      </w:r>
    </w:p>
    <w:p w14:paraId="3E02054D" w14:textId="77777777" w:rsidR="001954C9" w:rsidRDefault="001954C9" w:rsidP="001954C9">
      <w:pPr>
        <w:numPr>
          <w:ilvl w:val="0"/>
          <w:numId w:val="10"/>
        </w:numPr>
        <w:spacing w:after="5" w:line="250" w:lineRule="auto"/>
        <w:ind w:hanging="360"/>
      </w:pPr>
      <w:r>
        <w:lastRenderedPageBreak/>
        <w:t xml:space="preserve">Expert in understanding the use of the Northgate system across Local Government. </w:t>
      </w:r>
    </w:p>
    <w:p w14:paraId="6E923004" w14:textId="77777777" w:rsidR="001954C9" w:rsidRDefault="001954C9" w:rsidP="001954C9">
      <w:pPr>
        <w:numPr>
          <w:ilvl w:val="0"/>
          <w:numId w:val="10"/>
        </w:numPr>
        <w:spacing w:after="5" w:line="250" w:lineRule="auto"/>
        <w:ind w:hanging="360"/>
      </w:pPr>
      <w:r>
        <w:t xml:space="preserve">Proficient in methods and techniques for creating and delivering effective learning and development, including specifying strategies using modern online resources such as virtual learning environments. </w:t>
      </w:r>
    </w:p>
    <w:p w14:paraId="7948E982" w14:textId="77777777" w:rsidR="001954C9" w:rsidRDefault="001954C9" w:rsidP="001954C9">
      <w:pPr>
        <w:numPr>
          <w:ilvl w:val="0"/>
          <w:numId w:val="10"/>
        </w:numPr>
        <w:spacing w:after="5" w:line="250" w:lineRule="auto"/>
        <w:ind w:hanging="360"/>
      </w:pPr>
      <w:r>
        <w:t xml:space="preserve">Proficient in understanding the business environment that the training is to support. </w:t>
      </w:r>
    </w:p>
    <w:p w14:paraId="76738D11" w14:textId="77777777" w:rsidR="001954C9" w:rsidRDefault="001954C9" w:rsidP="00AB1E05">
      <w:pPr>
        <w:pStyle w:val="ListParagraph"/>
        <w:autoSpaceDE w:val="0"/>
        <w:autoSpaceDN w:val="0"/>
        <w:adjustRightInd w:val="0"/>
        <w:spacing w:after="0" w:line="240" w:lineRule="auto"/>
        <w:ind w:left="0"/>
        <w:rPr>
          <w:rFonts w:ascii="Arial" w:hAnsi="Arial" w:cs="Arial"/>
          <w:color w:val="FF0000"/>
          <w:sz w:val="20"/>
          <w:szCs w:val="20"/>
        </w:rPr>
      </w:pP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0E3238" w:rsidRDefault="00146DD7" w:rsidP="00146DD7">
      <w:pPr>
        <w:autoSpaceDE w:val="0"/>
        <w:autoSpaceDN w:val="0"/>
        <w:adjustRightInd w:val="0"/>
        <w:spacing w:after="0" w:line="240" w:lineRule="auto"/>
        <w:rPr>
          <w:rFonts w:cstheme="minorHAnsi"/>
          <w:b/>
        </w:rPr>
      </w:pPr>
      <w:r w:rsidRPr="000E3238">
        <w:rPr>
          <w:rFonts w:cstheme="minorHAnsi"/>
          <w:b/>
        </w:rPr>
        <w:t>Work Environment:</w:t>
      </w:r>
    </w:p>
    <w:p w14:paraId="6C8D3D8D" w14:textId="17E6DC41" w:rsidR="00146DD7" w:rsidRPr="000E3238" w:rsidRDefault="00146DD7" w:rsidP="00FF1264">
      <w:pPr>
        <w:spacing w:after="0" w:line="240" w:lineRule="auto"/>
        <w:rPr>
          <w:rFonts w:cstheme="minorHAnsi"/>
          <w:color w:val="FF0000"/>
        </w:rPr>
      </w:pPr>
    </w:p>
    <w:p w14:paraId="0E9C7824" w14:textId="7997A208" w:rsidR="00640979" w:rsidRPr="000E3238" w:rsidRDefault="00640979" w:rsidP="00FF1264">
      <w:pPr>
        <w:spacing w:after="0" w:line="240" w:lineRule="auto"/>
        <w:rPr>
          <w:rFonts w:cstheme="minorHAnsi"/>
        </w:rPr>
      </w:pPr>
      <w:r w:rsidRPr="000E3238">
        <w:rPr>
          <w:rFonts w:cstheme="minorHAnsi"/>
        </w:rPr>
        <w:t>Working from home</w:t>
      </w:r>
    </w:p>
    <w:p w14:paraId="0BA785BA" w14:textId="77777777" w:rsidR="00146DD7" w:rsidRPr="000E3238" w:rsidRDefault="00146DD7" w:rsidP="00146DD7">
      <w:pPr>
        <w:spacing w:after="0" w:line="240" w:lineRule="auto"/>
        <w:rPr>
          <w:rFonts w:cstheme="minorHAnsi"/>
        </w:rPr>
      </w:pPr>
    </w:p>
    <w:p w14:paraId="10F5F369" w14:textId="203D5908" w:rsidR="00146DD7" w:rsidRPr="000E3238" w:rsidRDefault="00146DD7" w:rsidP="00146DD7">
      <w:pPr>
        <w:spacing w:after="0" w:line="240" w:lineRule="auto"/>
        <w:rPr>
          <w:rFonts w:cstheme="minorHAnsi"/>
          <w:b/>
        </w:rPr>
      </w:pPr>
      <w:r w:rsidRPr="000E3238">
        <w:rPr>
          <w:rFonts w:cstheme="minorHAnsi"/>
          <w:b/>
        </w:rPr>
        <w:t>People Management Responsibilities:</w:t>
      </w:r>
    </w:p>
    <w:p w14:paraId="5E47F103" w14:textId="41FD09BD" w:rsidR="00146DD7" w:rsidRPr="000E3238" w:rsidRDefault="00146DD7" w:rsidP="00146DD7">
      <w:pPr>
        <w:spacing w:after="0" w:line="240" w:lineRule="auto"/>
        <w:rPr>
          <w:rFonts w:cstheme="minorHAnsi"/>
          <w:color w:val="FF0000"/>
        </w:rPr>
      </w:pPr>
    </w:p>
    <w:p w14:paraId="236B7972" w14:textId="620BA8AB" w:rsidR="00640979" w:rsidRPr="000E3238" w:rsidRDefault="00640979" w:rsidP="00146DD7">
      <w:pPr>
        <w:spacing w:after="0" w:line="240" w:lineRule="auto"/>
        <w:rPr>
          <w:rFonts w:cstheme="minorHAnsi"/>
        </w:rPr>
      </w:pPr>
      <w:r w:rsidRPr="000E3238">
        <w:rPr>
          <w:rFonts w:cstheme="minorHAnsi"/>
        </w:rPr>
        <w:t>N/a</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1CCC267B" w14:textId="5EECFE65" w:rsidR="00640979" w:rsidRDefault="00640979" w:rsidP="00AB1E05">
      <w:pPr>
        <w:pStyle w:val="ListParagraph"/>
        <w:autoSpaceDE w:val="0"/>
        <w:autoSpaceDN w:val="0"/>
        <w:adjustRightInd w:val="0"/>
        <w:spacing w:after="0" w:line="240" w:lineRule="auto"/>
        <w:ind w:left="0"/>
        <w:rPr>
          <w:rFonts w:ascii="Arial" w:hAnsi="Arial" w:cs="Arial"/>
          <w:color w:val="FF0000"/>
          <w:sz w:val="20"/>
          <w:szCs w:val="20"/>
        </w:rPr>
      </w:pPr>
    </w:p>
    <w:p w14:paraId="5164B747" w14:textId="77777777" w:rsidR="00640979" w:rsidRPr="00640979" w:rsidRDefault="00640979" w:rsidP="00640979">
      <w:pPr>
        <w:pStyle w:val="ListParagraph"/>
        <w:numPr>
          <w:ilvl w:val="0"/>
          <w:numId w:val="13"/>
        </w:numPr>
        <w:rPr>
          <w:rFonts w:cs="Arial"/>
        </w:rPr>
      </w:pPr>
      <w:r w:rsidRPr="00640979">
        <w:rPr>
          <w:rFonts w:cs="Arial"/>
        </w:rPr>
        <w:t xml:space="preserve">The post holder will be largely self-managing with personal management and development carried out within the Service and with support from the post’s line manager. </w:t>
      </w:r>
    </w:p>
    <w:p w14:paraId="1FD80F30" w14:textId="77777777" w:rsidR="00640979" w:rsidRPr="00640979" w:rsidRDefault="00640979" w:rsidP="00640979">
      <w:pPr>
        <w:pStyle w:val="ListParagraph"/>
        <w:numPr>
          <w:ilvl w:val="0"/>
          <w:numId w:val="13"/>
        </w:numPr>
        <w:rPr>
          <w:rFonts w:cs="Arial"/>
        </w:rPr>
      </w:pPr>
      <w:r w:rsidRPr="00640979">
        <w:rPr>
          <w:rFonts w:cs="Arial"/>
        </w:rPr>
        <w:t>The post holder will be expected to develop and maintain relationships at all levels across the organisation, including with senior staff and elected members as appropriate.</w:t>
      </w:r>
    </w:p>
    <w:p w14:paraId="44E84DFF" w14:textId="77777777" w:rsidR="00640979" w:rsidRPr="00FF1264" w:rsidRDefault="00640979" w:rsidP="00AB1E05">
      <w:pPr>
        <w:pStyle w:val="ListParagraph"/>
        <w:autoSpaceDE w:val="0"/>
        <w:autoSpaceDN w:val="0"/>
        <w:adjustRightInd w:val="0"/>
        <w:spacing w:after="0" w:line="240" w:lineRule="auto"/>
        <w:ind w:left="0"/>
        <w:rPr>
          <w:rFonts w:ascii="Arial" w:hAnsi="Arial" w:cs="Arial"/>
          <w:color w:val="FF0000"/>
          <w:sz w:val="20"/>
          <w:szCs w:val="20"/>
        </w:rPr>
      </w:pP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0E3238" w:rsidRDefault="005C12B8" w:rsidP="00AB1E05">
      <w:pPr>
        <w:pStyle w:val="ListParagraph"/>
        <w:autoSpaceDE w:val="0"/>
        <w:autoSpaceDN w:val="0"/>
        <w:adjustRightInd w:val="0"/>
        <w:spacing w:after="0" w:line="240" w:lineRule="auto"/>
        <w:ind w:left="0"/>
        <w:rPr>
          <w:b/>
          <w:bCs/>
        </w:rPr>
      </w:pPr>
      <w:r w:rsidRPr="000E3238">
        <w:rPr>
          <w:b/>
          <w:bCs/>
        </w:rPr>
        <w:t>Over to you</w:t>
      </w:r>
    </w:p>
    <w:p w14:paraId="72A1638C" w14:textId="46414D19" w:rsidR="005D386E" w:rsidRPr="000E3238" w:rsidRDefault="005D386E" w:rsidP="00AB1E05">
      <w:pPr>
        <w:pStyle w:val="ListParagraph"/>
        <w:autoSpaceDE w:val="0"/>
        <w:autoSpaceDN w:val="0"/>
        <w:adjustRightInd w:val="0"/>
        <w:spacing w:after="0" w:line="240" w:lineRule="auto"/>
        <w:ind w:left="0"/>
      </w:pPr>
      <w:r w:rsidRPr="000E3238">
        <w:t>We’re ready to welcome your ideas, your views, and your rebellious spirit. Help us redefine how we’re</w:t>
      </w:r>
      <w:r w:rsidR="006C6E34" w:rsidRPr="000E3238">
        <w:t xml:space="preserve"> </w:t>
      </w:r>
      <w:r w:rsidRPr="000E3238">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0E3238" w:rsidRDefault="00836189" w:rsidP="00836189">
      <w:pPr>
        <w:spacing w:after="0" w:line="240" w:lineRule="auto"/>
        <w:rPr>
          <w:b/>
          <w:bCs/>
        </w:rPr>
      </w:pPr>
      <w:r w:rsidRPr="000E3238">
        <w:rPr>
          <w:b/>
          <w:bCs/>
        </w:rPr>
        <w:t>Is this role Politically Restricted?</w:t>
      </w:r>
    </w:p>
    <w:p w14:paraId="1C9EDF29" w14:textId="77777777" w:rsidR="00640979" w:rsidRPr="000E3238" w:rsidRDefault="00640979" w:rsidP="00836189">
      <w:pPr>
        <w:spacing w:after="0" w:line="240" w:lineRule="auto"/>
      </w:pPr>
    </w:p>
    <w:p w14:paraId="3B488B81" w14:textId="3D131FDD" w:rsidR="00836189" w:rsidRDefault="00640979" w:rsidP="000E3238">
      <w:pPr>
        <w:spacing w:after="0" w:line="240" w:lineRule="auto"/>
        <w:rPr>
          <w:rFonts w:ascii="Arial" w:hAnsi="Arial" w:cs="Arial"/>
          <w:b/>
          <w:bCs/>
          <w:sz w:val="20"/>
          <w:szCs w:val="20"/>
        </w:rPr>
      </w:pPr>
      <w:r w:rsidRPr="000E3238">
        <w:t>N/a</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0E3238" w:rsidRDefault="005D386E" w:rsidP="005D386E">
      <w:pPr>
        <w:autoSpaceDE w:val="0"/>
        <w:autoSpaceDN w:val="0"/>
        <w:adjustRightInd w:val="0"/>
        <w:spacing w:after="0" w:line="240" w:lineRule="auto"/>
        <w:rPr>
          <w:b/>
          <w:bCs/>
        </w:rPr>
      </w:pPr>
      <w:r w:rsidRPr="000E3238">
        <w:rPr>
          <w:b/>
          <w:bCs/>
        </w:rPr>
        <w:t>Diversity &amp; Inclusion</w:t>
      </w:r>
    </w:p>
    <w:p w14:paraId="3D6CF79D" w14:textId="7E109A54" w:rsidR="005C12B8" w:rsidRPr="000E3238" w:rsidRDefault="00146DD7" w:rsidP="000E3238">
      <w:pPr>
        <w:pStyle w:val="ListParagraph"/>
        <w:autoSpaceDE w:val="0"/>
        <w:autoSpaceDN w:val="0"/>
        <w:adjustRightInd w:val="0"/>
        <w:spacing w:after="0" w:line="240" w:lineRule="auto"/>
        <w:ind w:left="0"/>
      </w:pPr>
      <w:r w:rsidRPr="000E3238">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0E3238" w:rsidRDefault="005D386E" w:rsidP="005D386E">
      <w:pPr>
        <w:autoSpaceDE w:val="0"/>
        <w:autoSpaceDN w:val="0"/>
        <w:adjustRightInd w:val="0"/>
        <w:spacing w:after="0" w:line="240" w:lineRule="auto"/>
        <w:rPr>
          <w:b/>
          <w:bCs/>
        </w:rPr>
      </w:pPr>
      <w:r w:rsidRPr="000E3238">
        <w:rPr>
          <w:b/>
          <w:bCs/>
        </w:rPr>
        <w:t>Agile working</w:t>
      </w:r>
    </w:p>
    <w:p w14:paraId="3CAC2BD9" w14:textId="77777777" w:rsidR="005D386E" w:rsidRPr="000E3238" w:rsidRDefault="005D386E" w:rsidP="005D386E">
      <w:pPr>
        <w:autoSpaceDE w:val="0"/>
        <w:autoSpaceDN w:val="0"/>
        <w:adjustRightInd w:val="0"/>
        <w:spacing w:after="0" w:line="240" w:lineRule="auto"/>
      </w:pPr>
      <w:r w:rsidRPr="000E3238">
        <w:t xml:space="preserve">At Camden we view work as an activity, not a place. We focus on performance, not presenteeism. We create trusting </w:t>
      </w:r>
      <w:proofErr w:type="gramStart"/>
      <w:r w:rsidRPr="000E3238">
        <w:t>relationships,</w:t>
      </w:r>
      <w:proofErr w:type="gramEnd"/>
      <w:r w:rsidRPr="000E3238">
        <w:t xml:space="preserve"> we embrace innovation rather than bureaucracy and we value people. Collaboration is the Camden way, silo working isn’t. </w:t>
      </w:r>
    </w:p>
    <w:p w14:paraId="341AE53F" w14:textId="77777777" w:rsidR="005D386E" w:rsidRPr="000E3238" w:rsidRDefault="005D386E" w:rsidP="005D386E">
      <w:pPr>
        <w:autoSpaceDE w:val="0"/>
        <w:autoSpaceDN w:val="0"/>
        <w:adjustRightInd w:val="0"/>
        <w:spacing w:after="0" w:line="240" w:lineRule="auto"/>
      </w:pPr>
    </w:p>
    <w:p w14:paraId="06D96B52" w14:textId="77777777" w:rsidR="005D386E" w:rsidRPr="000E3238" w:rsidRDefault="005D386E" w:rsidP="005D386E">
      <w:pPr>
        <w:autoSpaceDE w:val="0"/>
        <w:autoSpaceDN w:val="0"/>
        <w:adjustRightInd w:val="0"/>
        <w:spacing w:after="0" w:line="240" w:lineRule="auto"/>
      </w:pPr>
      <w:r w:rsidRPr="000E3238">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0E3238" w:rsidRDefault="00836189" w:rsidP="00836189">
      <w:pPr>
        <w:autoSpaceDE w:val="0"/>
        <w:autoSpaceDN w:val="0"/>
        <w:adjustRightInd w:val="0"/>
        <w:spacing w:after="0" w:line="240" w:lineRule="auto"/>
        <w:rPr>
          <w:b/>
          <w:bCs/>
        </w:rPr>
      </w:pPr>
      <w:r w:rsidRPr="000E3238">
        <w:rPr>
          <w:b/>
          <w:bCs/>
        </w:rPr>
        <w:t xml:space="preserve">Asking for Adjustments </w:t>
      </w:r>
    </w:p>
    <w:p w14:paraId="54D47C96" w14:textId="77777777" w:rsidR="00836189" w:rsidRPr="000E3238" w:rsidRDefault="00836189" w:rsidP="00836189">
      <w:pPr>
        <w:autoSpaceDE w:val="0"/>
        <w:autoSpaceDN w:val="0"/>
        <w:adjustRightInd w:val="0"/>
        <w:spacing w:after="0" w:line="240" w:lineRule="auto"/>
      </w:pPr>
      <w:r w:rsidRPr="000E3238">
        <w:t xml:space="preserve">Camden is committed to making our recruitment practices barrier-free and as accessible as possible for everyone. This includes </w:t>
      </w:r>
      <w:proofErr w:type="gramStart"/>
      <w:r w:rsidRPr="000E3238">
        <w:t>making adjustments</w:t>
      </w:r>
      <w:proofErr w:type="gramEnd"/>
      <w:r w:rsidRPr="000E3238">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766"/>
    <w:multiLevelType w:val="hybridMultilevel"/>
    <w:tmpl w:val="E68AD23E"/>
    <w:lvl w:ilvl="0" w:tplc="36CC86AE">
      <w:start w:val="1"/>
      <w:numFmt w:val="bullet"/>
      <w:lvlText w:val=""/>
      <w:lvlJc w:val="left"/>
      <w:pPr>
        <w:ind w:left="360" w:hanging="360"/>
      </w:pPr>
      <w:rPr>
        <w:rFonts w:ascii="Symbol" w:hAnsi="Symbol" w:hint="default"/>
      </w:rPr>
    </w:lvl>
    <w:lvl w:ilvl="1" w:tplc="574E9BAA">
      <w:start w:val="1"/>
      <w:numFmt w:val="bullet"/>
      <w:lvlText w:val="o"/>
      <w:lvlJc w:val="left"/>
      <w:pPr>
        <w:ind w:left="1080" w:hanging="360"/>
      </w:pPr>
      <w:rPr>
        <w:rFonts w:ascii="Courier New" w:hAnsi="Courier New" w:hint="default"/>
      </w:rPr>
    </w:lvl>
    <w:lvl w:ilvl="2" w:tplc="49269ECC">
      <w:start w:val="1"/>
      <w:numFmt w:val="bullet"/>
      <w:lvlText w:val=""/>
      <w:lvlJc w:val="left"/>
      <w:pPr>
        <w:ind w:left="1800" w:hanging="360"/>
      </w:pPr>
      <w:rPr>
        <w:rFonts w:ascii="Wingdings" w:hAnsi="Wingdings" w:hint="default"/>
      </w:rPr>
    </w:lvl>
    <w:lvl w:ilvl="3" w:tplc="7B00492A">
      <w:start w:val="1"/>
      <w:numFmt w:val="bullet"/>
      <w:lvlText w:val=""/>
      <w:lvlJc w:val="left"/>
      <w:pPr>
        <w:ind w:left="2520" w:hanging="360"/>
      </w:pPr>
      <w:rPr>
        <w:rFonts w:ascii="Symbol" w:hAnsi="Symbol" w:hint="default"/>
      </w:rPr>
    </w:lvl>
    <w:lvl w:ilvl="4" w:tplc="1DACCBCE">
      <w:start w:val="1"/>
      <w:numFmt w:val="bullet"/>
      <w:lvlText w:val="o"/>
      <w:lvlJc w:val="left"/>
      <w:pPr>
        <w:ind w:left="3240" w:hanging="360"/>
      </w:pPr>
      <w:rPr>
        <w:rFonts w:ascii="Courier New" w:hAnsi="Courier New" w:hint="default"/>
      </w:rPr>
    </w:lvl>
    <w:lvl w:ilvl="5" w:tplc="2D2C4C42">
      <w:start w:val="1"/>
      <w:numFmt w:val="bullet"/>
      <w:lvlText w:val=""/>
      <w:lvlJc w:val="left"/>
      <w:pPr>
        <w:ind w:left="3960" w:hanging="360"/>
      </w:pPr>
      <w:rPr>
        <w:rFonts w:ascii="Wingdings" w:hAnsi="Wingdings" w:hint="default"/>
      </w:rPr>
    </w:lvl>
    <w:lvl w:ilvl="6" w:tplc="EC668658">
      <w:start w:val="1"/>
      <w:numFmt w:val="bullet"/>
      <w:lvlText w:val=""/>
      <w:lvlJc w:val="left"/>
      <w:pPr>
        <w:ind w:left="4680" w:hanging="360"/>
      </w:pPr>
      <w:rPr>
        <w:rFonts w:ascii="Symbol" w:hAnsi="Symbol" w:hint="default"/>
      </w:rPr>
    </w:lvl>
    <w:lvl w:ilvl="7" w:tplc="669E1062">
      <w:start w:val="1"/>
      <w:numFmt w:val="bullet"/>
      <w:lvlText w:val="o"/>
      <w:lvlJc w:val="left"/>
      <w:pPr>
        <w:ind w:left="5400" w:hanging="360"/>
      </w:pPr>
      <w:rPr>
        <w:rFonts w:ascii="Courier New" w:hAnsi="Courier New" w:hint="default"/>
      </w:rPr>
    </w:lvl>
    <w:lvl w:ilvl="8" w:tplc="E00476A0">
      <w:start w:val="1"/>
      <w:numFmt w:val="bullet"/>
      <w:lvlText w:val=""/>
      <w:lvlJc w:val="left"/>
      <w:pPr>
        <w:ind w:left="6120" w:hanging="360"/>
      </w:pPr>
      <w:rPr>
        <w:rFonts w:ascii="Wingdings" w:hAnsi="Wingdings" w:hint="default"/>
      </w:rPr>
    </w:lvl>
  </w:abstractNum>
  <w:abstractNum w:abstractNumId="1" w15:restartNumberingAfterBreak="0">
    <w:nsid w:val="055944E9"/>
    <w:multiLevelType w:val="hybridMultilevel"/>
    <w:tmpl w:val="F23CA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3458D"/>
    <w:multiLevelType w:val="hybridMultilevel"/>
    <w:tmpl w:val="09B4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F6232"/>
    <w:multiLevelType w:val="hybridMultilevel"/>
    <w:tmpl w:val="6BB2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254A5"/>
    <w:multiLevelType w:val="hybridMultilevel"/>
    <w:tmpl w:val="2E0E4AD6"/>
    <w:lvl w:ilvl="0" w:tplc="47B8C9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D25F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34EE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B6B5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647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C82F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6284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C75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0C9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6329F"/>
    <w:multiLevelType w:val="hybridMultilevel"/>
    <w:tmpl w:val="C40C73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1"/>
  </w:num>
  <w:num w:numId="6">
    <w:abstractNumId w:val="10"/>
  </w:num>
  <w:num w:numId="7">
    <w:abstractNumId w:val="12"/>
  </w:num>
  <w:num w:numId="8">
    <w:abstractNumId w:val="0"/>
  </w:num>
  <w:num w:numId="9">
    <w:abstractNumId w:val="9"/>
  </w:num>
  <w:num w:numId="10">
    <w:abstractNumId w:val="7"/>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E3238"/>
    <w:rsid w:val="00146DD7"/>
    <w:rsid w:val="001954C9"/>
    <w:rsid w:val="00195C57"/>
    <w:rsid w:val="00255B15"/>
    <w:rsid w:val="00394A5E"/>
    <w:rsid w:val="0049498A"/>
    <w:rsid w:val="005169A2"/>
    <w:rsid w:val="005C12B8"/>
    <w:rsid w:val="005D386E"/>
    <w:rsid w:val="005D4491"/>
    <w:rsid w:val="00613E6D"/>
    <w:rsid w:val="00640979"/>
    <w:rsid w:val="006C6E34"/>
    <w:rsid w:val="006E5720"/>
    <w:rsid w:val="00740D74"/>
    <w:rsid w:val="007B65FB"/>
    <w:rsid w:val="00803F9D"/>
    <w:rsid w:val="00836189"/>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ListParagraphChar">
    <w:name w:val="List Paragraph Char"/>
    <w:link w:val="ListParagraph"/>
    <w:uiPriority w:val="34"/>
    <w:locked/>
    <w:rsid w:val="0019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elements/1.1/"/>
    <ds:schemaRef ds:uri="5f7eb778-cd96-4556-b6bf-e9b50388508c"/>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6862fb84-7e35-47bf-98e9-88fa7564da1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905B2-E4A6-4710-89AF-F8CD4469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669</Words>
  <Characters>3815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2021-06-14T09:16:00Z</dcterms:created>
  <dcterms:modified xsi:type="dcterms:W3CDTF">2021-06-14T09:16:00Z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