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D0785" w14:textId="77777777" w:rsidR="004F4630" w:rsidRPr="004F4630" w:rsidRDefault="004F4630" w:rsidP="004F4630">
      <w:pPr>
        <w:spacing w:after="0" w:line="240" w:lineRule="auto"/>
        <w:outlineLvl w:val="0"/>
        <w:rPr>
          <w:rFonts w:ascii="Source Sans Pro" w:eastAsia="Times New Roman" w:hAnsi="Source Sans Pro" w:cs="Arial"/>
          <w:b/>
          <w:bCs/>
          <w:color w:val="000000"/>
          <w:kern w:val="36"/>
          <w:sz w:val="48"/>
          <w:szCs w:val="48"/>
          <w:lang w:val="en" w:eastAsia="en-GB"/>
        </w:rPr>
      </w:pPr>
      <w:r w:rsidRPr="004F4630">
        <w:rPr>
          <w:rFonts w:ascii="Source Sans Pro" w:eastAsia="Times New Roman" w:hAnsi="Source Sans Pro" w:cs="Arial"/>
          <w:b/>
          <w:bCs/>
          <w:color w:val="000000"/>
          <w:kern w:val="36"/>
          <w:sz w:val="48"/>
          <w:szCs w:val="48"/>
          <w:lang w:val="en" w:eastAsia="en-GB"/>
        </w:rPr>
        <w:t>WALTON HOUSE</w:t>
      </w:r>
    </w:p>
    <w:p w14:paraId="3176678A" w14:textId="77777777" w:rsidR="004F4630" w:rsidRPr="004F4630" w:rsidRDefault="004F4630" w:rsidP="004F4630">
      <w:pPr>
        <w:spacing w:before="750" w:after="0" w:line="240" w:lineRule="auto"/>
        <w:outlineLvl w:val="1"/>
        <w:rPr>
          <w:rFonts w:ascii="Source Sans Pro" w:eastAsia="Times New Roman" w:hAnsi="Source Sans Pro" w:cs="Arial"/>
          <w:b/>
          <w:bCs/>
          <w:color w:val="000000"/>
          <w:sz w:val="36"/>
          <w:szCs w:val="36"/>
          <w:lang w:val="en" w:eastAsia="en-GB"/>
        </w:rPr>
      </w:pPr>
      <w:r w:rsidRPr="004F4630">
        <w:rPr>
          <w:rFonts w:ascii="Source Sans Pro" w:eastAsia="Times New Roman" w:hAnsi="Source Sans Pro" w:cs="Arial"/>
          <w:b/>
          <w:bCs/>
          <w:color w:val="000000"/>
          <w:sz w:val="36"/>
          <w:szCs w:val="36"/>
          <w:lang w:val="en" w:eastAsia="en-GB"/>
        </w:rPr>
        <w:t>Overview</w:t>
      </w:r>
    </w:p>
    <w:p w14:paraId="266ED407" w14:textId="77777777" w:rsidR="004F4630" w:rsidRPr="004F4630" w:rsidRDefault="004F4630" w:rsidP="004F4630">
      <w:pPr>
        <w:spacing w:after="0" w:line="240" w:lineRule="auto"/>
        <w:rPr>
          <w:rFonts w:ascii="Source Sans Pro" w:eastAsia="Times New Roman" w:hAnsi="Source Sans Pro" w:cs="Arial"/>
          <w:color w:val="597F31"/>
          <w:sz w:val="24"/>
          <w:szCs w:val="24"/>
          <w:lang w:val="en" w:eastAsia="en-GB"/>
        </w:rPr>
      </w:pPr>
      <w:r w:rsidRPr="004F4630">
        <w:rPr>
          <w:rFonts w:ascii="Source Sans Pro" w:eastAsia="Times New Roman" w:hAnsi="Source Sans Pro" w:cs="Arial"/>
          <w:color w:val="597F31"/>
          <w:sz w:val="24"/>
          <w:szCs w:val="24"/>
          <w:lang w:val="en" w:eastAsia="en-GB"/>
        </w:rPr>
        <w:t>Heritage Category:</w:t>
      </w:r>
    </w:p>
    <w:p w14:paraId="04C8E18B" w14:textId="77777777" w:rsidR="004F4630" w:rsidRPr="004F4630" w:rsidRDefault="004F4630" w:rsidP="004F4630">
      <w:pPr>
        <w:spacing w:after="0" w:line="240" w:lineRule="auto"/>
        <w:ind w:left="720"/>
        <w:rPr>
          <w:rFonts w:ascii="Source Sans Pro" w:eastAsia="Times New Roman" w:hAnsi="Source Sans Pro" w:cs="Arial"/>
          <w:color w:val="000000"/>
          <w:sz w:val="24"/>
          <w:szCs w:val="24"/>
          <w:lang w:val="en" w:eastAsia="en-GB"/>
        </w:rPr>
      </w:pPr>
      <w:r w:rsidRPr="004F4630">
        <w:rPr>
          <w:rFonts w:ascii="Source Sans Pro" w:eastAsia="Times New Roman" w:hAnsi="Source Sans Pro" w:cs="Arial"/>
          <w:color w:val="000000"/>
          <w:sz w:val="24"/>
          <w:szCs w:val="24"/>
          <w:lang w:val="en" w:eastAsia="en-GB"/>
        </w:rPr>
        <w:t>Listed Building</w:t>
      </w:r>
    </w:p>
    <w:p w14:paraId="29815289" w14:textId="77777777" w:rsidR="004F4630" w:rsidRPr="004F4630" w:rsidRDefault="004F4630" w:rsidP="004F4630">
      <w:pPr>
        <w:spacing w:after="0" w:line="240" w:lineRule="auto"/>
        <w:rPr>
          <w:rFonts w:ascii="Source Sans Pro" w:eastAsia="Times New Roman" w:hAnsi="Source Sans Pro" w:cs="Arial"/>
          <w:color w:val="597F31"/>
          <w:sz w:val="24"/>
          <w:szCs w:val="24"/>
          <w:lang w:val="en" w:eastAsia="en-GB"/>
        </w:rPr>
      </w:pPr>
      <w:r w:rsidRPr="004F4630">
        <w:rPr>
          <w:rFonts w:ascii="Source Sans Pro" w:eastAsia="Times New Roman" w:hAnsi="Source Sans Pro" w:cs="Arial"/>
          <w:color w:val="597F31"/>
          <w:sz w:val="24"/>
          <w:szCs w:val="24"/>
          <w:lang w:val="en" w:eastAsia="en-GB"/>
        </w:rPr>
        <w:t>Grade:</w:t>
      </w:r>
    </w:p>
    <w:p w14:paraId="61481EB8" w14:textId="77777777" w:rsidR="004F4630" w:rsidRPr="004F4630" w:rsidRDefault="004F4630" w:rsidP="004F4630">
      <w:pPr>
        <w:spacing w:after="0" w:line="240" w:lineRule="auto"/>
        <w:ind w:left="720"/>
        <w:rPr>
          <w:rFonts w:ascii="Source Sans Pro" w:eastAsia="Times New Roman" w:hAnsi="Source Sans Pro" w:cs="Arial"/>
          <w:color w:val="000000"/>
          <w:sz w:val="24"/>
          <w:szCs w:val="24"/>
          <w:lang w:val="en" w:eastAsia="en-GB"/>
        </w:rPr>
      </w:pPr>
      <w:r w:rsidRPr="004F4630">
        <w:rPr>
          <w:rFonts w:ascii="Source Sans Pro" w:eastAsia="Times New Roman" w:hAnsi="Source Sans Pro" w:cs="Arial"/>
          <w:color w:val="000000"/>
          <w:sz w:val="24"/>
          <w:szCs w:val="24"/>
          <w:lang w:val="en" w:eastAsia="en-GB"/>
        </w:rPr>
        <w:t>II</w:t>
      </w:r>
    </w:p>
    <w:p w14:paraId="26CF6797" w14:textId="77777777" w:rsidR="004F4630" w:rsidRPr="004F4630" w:rsidRDefault="004F4630" w:rsidP="004F4630">
      <w:pPr>
        <w:spacing w:after="0" w:line="240" w:lineRule="auto"/>
        <w:rPr>
          <w:rFonts w:ascii="Source Sans Pro" w:eastAsia="Times New Roman" w:hAnsi="Source Sans Pro" w:cs="Arial"/>
          <w:color w:val="597F31"/>
          <w:sz w:val="24"/>
          <w:szCs w:val="24"/>
          <w:lang w:val="en" w:eastAsia="en-GB"/>
        </w:rPr>
      </w:pPr>
      <w:r w:rsidRPr="004F4630">
        <w:rPr>
          <w:rFonts w:ascii="Source Sans Pro" w:eastAsia="Times New Roman" w:hAnsi="Source Sans Pro" w:cs="Arial"/>
          <w:color w:val="597F31"/>
          <w:sz w:val="24"/>
          <w:szCs w:val="24"/>
          <w:lang w:val="en" w:eastAsia="en-GB"/>
        </w:rPr>
        <w:t>List Entry Number:</w:t>
      </w:r>
    </w:p>
    <w:p w14:paraId="7DC5D129" w14:textId="77777777" w:rsidR="004F4630" w:rsidRPr="004F4630" w:rsidRDefault="004F4630" w:rsidP="004F4630">
      <w:pPr>
        <w:spacing w:after="0" w:line="240" w:lineRule="auto"/>
        <w:ind w:left="720"/>
        <w:rPr>
          <w:rFonts w:ascii="Source Sans Pro" w:eastAsia="Times New Roman" w:hAnsi="Source Sans Pro" w:cs="Arial"/>
          <w:color w:val="000000"/>
          <w:sz w:val="24"/>
          <w:szCs w:val="24"/>
          <w:lang w:val="en" w:eastAsia="en-GB"/>
        </w:rPr>
      </w:pPr>
      <w:r w:rsidRPr="004F4630">
        <w:rPr>
          <w:rFonts w:ascii="Source Sans Pro" w:eastAsia="Times New Roman" w:hAnsi="Source Sans Pro" w:cs="Arial"/>
          <w:color w:val="000000"/>
          <w:sz w:val="24"/>
          <w:szCs w:val="24"/>
          <w:lang w:val="en" w:eastAsia="en-GB"/>
        </w:rPr>
        <w:t>1393925</w:t>
      </w:r>
    </w:p>
    <w:p w14:paraId="28F612C6" w14:textId="77777777" w:rsidR="004F4630" w:rsidRPr="004F4630" w:rsidRDefault="004F4630" w:rsidP="004F4630">
      <w:pPr>
        <w:spacing w:after="0" w:line="240" w:lineRule="auto"/>
        <w:rPr>
          <w:rFonts w:ascii="Source Sans Pro" w:eastAsia="Times New Roman" w:hAnsi="Source Sans Pro" w:cs="Arial"/>
          <w:color w:val="597F31"/>
          <w:sz w:val="24"/>
          <w:szCs w:val="24"/>
          <w:lang w:val="en" w:eastAsia="en-GB"/>
        </w:rPr>
      </w:pPr>
      <w:r w:rsidRPr="004F4630">
        <w:rPr>
          <w:rFonts w:ascii="Source Sans Pro" w:eastAsia="Times New Roman" w:hAnsi="Source Sans Pro" w:cs="Arial"/>
          <w:color w:val="597F31"/>
          <w:sz w:val="24"/>
          <w:szCs w:val="24"/>
          <w:lang w:val="en" w:eastAsia="en-GB"/>
        </w:rPr>
        <w:t>Date first listed:</w:t>
      </w:r>
    </w:p>
    <w:p w14:paraId="033AF998" w14:textId="77777777" w:rsidR="004F4630" w:rsidRPr="004F4630" w:rsidRDefault="004F4630" w:rsidP="004F4630">
      <w:pPr>
        <w:spacing w:after="0" w:line="240" w:lineRule="auto"/>
        <w:ind w:left="720"/>
        <w:rPr>
          <w:rFonts w:ascii="Source Sans Pro" w:eastAsia="Times New Roman" w:hAnsi="Source Sans Pro" w:cs="Arial"/>
          <w:color w:val="000000"/>
          <w:sz w:val="24"/>
          <w:szCs w:val="24"/>
          <w:lang w:val="en" w:eastAsia="en-GB"/>
        </w:rPr>
      </w:pPr>
      <w:r w:rsidRPr="004F4630">
        <w:rPr>
          <w:rFonts w:ascii="Source Sans Pro" w:eastAsia="Times New Roman" w:hAnsi="Source Sans Pro" w:cs="Arial"/>
          <w:color w:val="000000"/>
          <w:sz w:val="24"/>
          <w:szCs w:val="24"/>
          <w:lang w:val="en" w:eastAsia="en-GB"/>
        </w:rPr>
        <w:t>20-Aug-2010</w:t>
      </w:r>
    </w:p>
    <w:p w14:paraId="0885F086" w14:textId="77777777" w:rsidR="004F4630" w:rsidRPr="004F4630" w:rsidRDefault="004F4630" w:rsidP="004F4630">
      <w:pPr>
        <w:spacing w:after="0" w:line="240" w:lineRule="auto"/>
        <w:rPr>
          <w:rFonts w:ascii="Source Sans Pro" w:eastAsia="Times New Roman" w:hAnsi="Source Sans Pro" w:cs="Arial"/>
          <w:color w:val="597F31"/>
          <w:sz w:val="24"/>
          <w:szCs w:val="24"/>
          <w:lang w:val="en" w:eastAsia="en-GB"/>
        </w:rPr>
      </w:pPr>
      <w:r w:rsidRPr="004F4630">
        <w:rPr>
          <w:rFonts w:ascii="Source Sans Pro" w:eastAsia="Times New Roman" w:hAnsi="Source Sans Pro" w:cs="Arial"/>
          <w:color w:val="597F31"/>
          <w:sz w:val="24"/>
          <w:szCs w:val="24"/>
          <w:lang w:val="en" w:eastAsia="en-GB"/>
        </w:rPr>
        <w:t>Statutory Address:</w:t>
      </w:r>
    </w:p>
    <w:p w14:paraId="1568EFEB" w14:textId="77777777" w:rsidR="004F4630" w:rsidRPr="004F4630" w:rsidRDefault="004F4630" w:rsidP="004F4630">
      <w:pPr>
        <w:spacing w:after="0" w:line="240" w:lineRule="auto"/>
        <w:ind w:left="720"/>
        <w:rPr>
          <w:rFonts w:ascii="Source Sans Pro" w:eastAsia="Times New Roman" w:hAnsi="Source Sans Pro" w:cs="Arial"/>
          <w:color w:val="000000"/>
          <w:sz w:val="24"/>
          <w:szCs w:val="24"/>
          <w:lang w:val="en" w:eastAsia="en-GB"/>
        </w:rPr>
      </w:pPr>
      <w:r w:rsidRPr="004F4630">
        <w:rPr>
          <w:rFonts w:ascii="Source Sans Pro" w:eastAsia="Times New Roman" w:hAnsi="Source Sans Pro" w:cs="Arial"/>
          <w:color w:val="000000"/>
          <w:sz w:val="24"/>
          <w:szCs w:val="24"/>
          <w:lang w:val="en" w:eastAsia="en-GB"/>
        </w:rPr>
        <w:t>WALTON HOUSE, LONGFORD STREET</w:t>
      </w:r>
    </w:p>
    <w:p w14:paraId="75C8CD6B" w14:textId="77777777" w:rsidR="004F4630" w:rsidRPr="004F4630" w:rsidRDefault="004F4630" w:rsidP="004F4630">
      <w:pPr>
        <w:spacing w:before="750" w:after="0" w:line="240" w:lineRule="auto"/>
        <w:outlineLvl w:val="1"/>
        <w:rPr>
          <w:rFonts w:ascii="Source Sans Pro" w:eastAsia="Times New Roman" w:hAnsi="Source Sans Pro" w:cs="Arial"/>
          <w:b/>
          <w:bCs/>
          <w:color w:val="000000"/>
          <w:sz w:val="36"/>
          <w:szCs w:val="36"/>
          <w:lang w:val="en" w:eastAsia="en-GB"/>
        </w:rPr>
      </w:pPr>
      <w:r w:rsidRPr="004F4630">
        <w:rPr>
          <w:rFonts w:ascii="Source Sans Pro" w:eastAsia="Times New Roman" w:hAnsi="Source Sans Pro" w:cs="Arial"/>
          <w:b/>
          <w:bCs/>
          <w:color w:val="000000"/>
          <w:sz w:val="36"/>
          <w:szCs w:val="36"/>
          <w:lang w:val="en" w:eastAsia="en-GB"/>
        </w:rPr>
        <w:t>Map</w:t>
      </w:r>
    </w:p>
    <w:p w14:paraId="337D88A1" w14:textId="5D5EE9E1" w:rsidR="004F4630" w:rsidRPr="004F4630" w:rsidRDefault="004F4630" w:rsidP="004F4630">
      <w:pPr>
        <w:spacing w:after="0" w:line="240" w:lineRule="auto"/>
        <w:rPr>
          <w:rFonts w:ascii="Source Sans Pro" w:eastAsia="Times New Roman" w:hAnsi="Source Sans Pro" w:cs="Arial"/>
          <w:color w:val="000000"/>
          <w:sz w:val="24"/>
          <w:szCs w:val="24"/>
          <w:lang w:val="en" w:eastAsia="en-GB"/>
        </w:rPr>
      </w:pPr>
      <w:r w:rsidRPr="004F4630">
        <w:rPr>
          <w:rFonts w:ascii="Source Sans Pro" w:eastAsia="Times New Roman" w:hAnsi="Source Sans Pro" w:cs="Arial"/>
          <w:noProof/>
          <w:color w:val="000000"/>
          <w:sz w:val="24"/>
          <w:szCs w:val="24"/>
          <w:lang w:val="en" w:eastAsia="en-GB"/>
        </w:rPr>
        <mc:AlternateContent>
          <mc:Choice Requires="wps">
            <w:drawing>
              <wp:inline distT="0" distB="0" distL="0" distR="0" wp14:anchorId="4C048131" wp14:editId="04E842FF">
                <wp:extent cx="304800" cy="304800"/>
                <wp:effectExtent l="0" t="0" r="0" b="0"/>
                <wp:docPr id="1" name="Rectangle 1" descr="Ordnance survey map of WALTON HOUS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0C8E77" id="Rectangle 1" o:spid="_x0000_s1026" alt="Ordnance survey map of WALTON HOUS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FRmvkwgCAADwAwAADgAAAAAA&#10;AAAAAAAAAAAuAgAAZHJzL2Uyb0RvYy54bWxQSwECLQAUAAYACAAAACEATKDpLNgAAAADAQAADwAA&#10;AAAAAAAAAAAAAABiBAAAZHJzL2Rvd25yZXYueG1sUEsFBgAAAAAEAAQA8wAAAGcFAAAAAA==&#10;" filled="f" stroked="f">
                <o:lock v:ext="edit" aspectratio="t"/>
                <w10:anchorlock/>
              </v:rect>
            </w:pict>
          </mc:Fallback>
        </mc:AlternateContent>
      </w:r>
    </w:p>
    <w:p w14:paraId="71EF695E" w14:textId="77777777" w:rsidR="004F4630" w:rsidRPr="004F4630" w:rsidRDefault="004F4630" w:rsidP="004F4630">
      <w:pPr>
        <w:spacing w:after="0" w:line="240" w:lineRule="auto"/>
        <w:rPr>
          <w:rFonts w:ascii="Source Sans Pro" w:eastAsia="Times New Roman" w:hAnsi="Source Sans Pro" w:cs="Arial"/>
          <w:color w:val="000000"/>
          <w:sz w:val="24"/>
          <w:szCs w:val="24"/>
          <w:lang w:val="en" w:eastAsia="en-GB"/>
        </w:rPr>
      </w:pPr>
      <w:r w:rsidRPr="004F4630">
        <w:rPr>
          <w:rFonts w:ascii="Source Sans Pro" w:eastAsia="Times New Roman" w:hAnsi="Source Sans Pro" w:cs="Arial"/>
          <w:color w:val="000000"/>
          <w:sz w:val="24"/>
          <w:szCs w:val="24"/>
          <w:lang w:val="en" w:eastAsia="en-GB"/>
        </w:rPr>
        <w:t xml:space="preserve">© Crown Copyright and database right 2021. All rights reserved. Ordnance Survey </w:t>
      </w:r>
      <w:proofErr w:type="spellStart"/>
      <w:r w:rsidRPr="004F4630">
        <w:rPr>
          <w:rFonts w:ascii="Source Sans Pro" w:eastAsia="Times New Roman" w:hAnsi="Source Sans Pro" w:cs="Arial"/>
          <w:color w:val="000000"/>
          <w:sz w:val="24"/>
          <w:szCs w:val="24"/>
          <w:lang w:val="en" w:eastAsia="en-GB"/>
        </w:rPr>
        <w:t>Licence</w:t>
      </w:r>
      <w:proofErr w:type="spellEnd"/>
      <w:r w:rsidRPr="004F4630">
        <w:rPr>
          <w:rFonts w:ascii="Source Sans Pro" w:eastAsia="Times New Roman" w:hAnsi="Source Sans Pro" w:cs="Arial"/>
          <w:color w:val="000000"/>
          <w:sz w:val="24"/>
          <w:szCs w:val="24"/>
          <w:lang w:val="en" w:eastAsia="en-GB"/>
        </w:rPr>
        <w:t xml:space="preserve"> number 100024900.</w:t>
      </w:r>
      <w:r w:rsidRPr="004F4630">
        <w:rPr>
          <w:rFonts w:ascii="Source Sans Pro" w:eastAsia="Times New Roman" w:hAnsi="Source Sans Pro" w:cs="Arial"/>
          <w:color w:val="000000"/>
          <w:sz w:val="24"/>
          <w:szCs w:val="24"/>
          <w:lang w:val="en" w:eastAsia="en-GB"/>
        </w:rPr>
        <w:br/>
        <w:t xml:space="preserve">© British Crown and </w:t>
      </w:r>
      <w:proofErr w:type="spellStart"/>
      <w:r w:rsidRPr="004F4630">
        <w:rPr>
          <w:rFonts w:ascii="Source Sans Pro" w:eastAsia="Times New Roman" w:hAnsi="Source Sans Pro" w:cs="Arial"/>
          <w:color w:val="000000"/>
          <w:sz w:val="24"/>
          <w:szCs w:val="24"/>
          <w:lang w:val="en" w:eastAsia="en-GB"/>
        </w:rPr>
        <w:t>SeaZone</w:t>
      </w:r>
      <w:proofErr w:type="spellEnd"/>
      <w:r w:rsidRPr="004F4630">
        <w:rPr>
          <w:rFonts w:ascii="Source Sans Pro" w:eastAsia="Times New Roman" w:hAnsi="Source Sans Pro" w:cs="Arial"/>
          <w:color w:val="000000"/>
          <w:sz w:val="24"/>
          <w:szCs w:val="24"/>
          <w:lang w:val="en" w:eastAsia="en-GB"/>
        </w:rPr>
        <w:t xml:space="preserve"> Solutions Limited 2021. All rights reserved. </w:t>
      </w:r>
      <w:proofErr w:type="spellStart"/>
      <w:r w:rsidRPr="004F4630">
        <w:rPr>
          <w:rFonts w:ascii="Source Sans Pro" w:eastAsia="Times New Roman" w:hAnsi="Source Sans Pro" w:cs="Arial"/>
          <w:color w:val="000000"/>
          <w:sz w:val="24"/>
          <w:szCs w:val="24"/>
          <w:lang w:val="en" w:eastAsia="en-GB"/>
        </w:rPr>
        <w:t>Licence</w:t>
      </w:r>
      <w:proofErr w:type="spellEnd"/>
      <w:r w:rsidRPr="004F4630">
        <w:rPr>
          <w:rFonts w:ascii="Source Sans Pro" w:eastAsia="Times New Roman" w:hAnsi="Source Sans Pro" w:cs="Arial"/>
          <w:color w:val="000000"/>
          <w:sz w:val="24"/>
          <w:szCs w:val="24"/>
          <w:lang w:val="en" w:eastAsia="en-GB"/>
        </w:rPr>
        <w:t xml:space="preserve"> number 102006.006.</w:t>
      </w:r>
      <w:r w:rsidRPr="004F4630">
        <w:rPr>
          <w:rFonts w:ascii="Source Sans Pro" w:eastAsia="Times New Roman" w:hAnsi="Source Sans Pro" w:cs="Arial"/>
          <w:color w:val="000000"/>
          <w:sz w:val="24"/>
          <w:szCs w:val="24"/>
          <w:lang w:val="en" w:eastAsia="en-GB"/>
        </w:rPr>
        <w:br/>
        <w:t xml:space="preserve">Use of this data is subject to </w:t>
      </w:r>
      <w:hyperlink r:id="rId6" w:tooltip="Website Terms and Conditions" w:history="1">
        <w:r w:rsidRPr="004F4630">
          <w:rPr>
            <w:rFonts w:ascii="Source Sans Pro" w:eastAsia="Times New Roman" w:hAnsi="Source Sans Pro" w:cs="Arial"/>
            <w:color w:val="2579A4"/>
            <w:sz w:val="24"/>
            <w:szCs w:val="24"/>
            <w:u w:val="single"/>
            <w:lang w:val="en" w:eastAsia="en-GB"/>
          </w:rPr>
          <w:t>Terms and Conditions</w:t>
        </w:r>
      </w:hyperlink>
      <w:r w:rsidRPr="004F4630">
        <w:rPr>
          <w:rFonts w:ascii="Source Sans Pro" w:eastAsia="Times New Roman" w:hAnsi="Source Sans Pro" w:cs="Arial"/>
          <w:color w:val="000000"/>
          <w:sz w:val="24"/>
          <w:szCs w:val="24"/>
          <w:lang w:val="en" w:eastAsia="en-GB"/>
        </w:rPr>
        <w:t xml:space="preserve">. </w:t>
      </w:r>
    </w:p>
    <w:p w14:paraId="08AA3609" w14:textId="77777777" w:rsidR="004F4630" w:rsidRPr="004F4630" w:rsidRDefault="004F4630" w:rsidP="004F4630">
      <w:pPr>
        <w:spacing w:after="0" w:afterAutospacing="1" w:line="240" w:lineRule="auto"/>
        <w:rPr>
          <w:rFonts w:ascii="Source Sans Pro" w:eastAsia="Times New Roman" w:hAnsi="Source Sans Pro" w:cs="Arial"/>
          <w:color w:val="000000"/>
          <w:sz w:val="24"/>
          <w:szCs w:val="24"/>
          <w:lang w:val="en" w:eastAsia="en-GB"/>
        </w:rPr>
      </w:pPr>
      <w:r w:rsidRPr="004F4630">
        <w:rPr>
          <w:rFonts w:ascii="Source Sans Pro" w:eastAsia="Times New Roman" w:hAnsi="Source Sans Pro" w:cs="Arial"/>
          <w:color w:val="000000"/>
          <w:sz w:val="24"/>
          <w:szCs w:val="24"/>
          <w:lang w:val="en" w:eastAsia="en-GB"/>
        </w:rPr>
        <w:t xml:space="preserve">The above map is for quick reference purposes only and may not be to scale. For a copy of the full scale map, please see the attached PDF - </w:t>
      </w:r>
      <w:hyperlink r:id="rId7" w:tgtFrame="_blank" w:tooltip="(opens in a new window)" w:history="1">
        <w:r w:rsidRPr="004F4630">
          <w:rPr>
            <w:rFonts w:ascii="Source Sans Pro" w:eastAsia="Times New Roman" w:hAnsi="Source Sans Pro" w:cs="Arial"/>
            <w:color w:val="2579A4"/>
            <w:sz w:val="24"/>
            <w:szCs w:val="24"/>
            <w:u w:val="single"/>
            <w:lang w:val="en" w:eastAsia="en-GB"/>
          </w:rPr>
          <w:t>1393925.pdf</w:t>
        </w:r>
        <w:r w:rsidRPr="004F4630">
          <w:rPr>
            <w:rFonts w:ascii="Source Sans Pro" w:eastAsia="Times New Roman" w:hAnsi="Source Sans Pro" w:cs="Arial"/>
            <w:color w:val="2579A4"/>
            <w:sz w:val="24"/>
            <w:szCs w:val="24"/>
            <w:u w:val="single"/>
            <w:bdr w:val="none" w:sz="0" w:space="0" w:color="auto" w:frame="1"/>
            <w:lang w:val="en" w:eastAsia="en-GB"/>
          </w:rPr>
          <w:t>(opens in a new window)</w:t>
        </w:r>
      </w:hyperlink>
      <w:r w:rsidRPr="004F4630">
        <w:rPr>
          <w:rFonts w:ascii="Source Sans Pro" w:eastAsia="Times New Roman" w:hAnsi="Source Sans Pro" w:cs="Arial"/>
          <w:color w:val="000000"/>
          <w:sz w:val="24"/>
          <w:szCs w:val="24"/>
          <w:lang w:val="en" w:eastAsia="en-GB"/>
        </w:rPr>
        <w:t xml:space="preserve"> </w:t>
      </w:r>
    </w:p>
    <w:p w14:paraId="04E7A68E" w14:textId="77777777" w:rsidR="004F4630" w:rsidRPr="004F4630" w:rsidRDefault="004F4630" w:rsidP="004F4630">
      <w:pPr>
        <w:spacing w:before="300" w:after="100" w:afterAutospacing="1" w:line="240" w:lineRule="auto"/>
        <w:rPr>
          <w:rFonts w:ascii="Source Sans Pro" w:eastAsia="Times New Roman" w:hAnsi="Source Sans Pro" w:cs="Arial"/>
          <w:color w:val="000000"/>
          <w:sz w:val="24"/>
          <w:szCs w:val="24"/>
          <w:lang w:val="en" w:eastAsia="en-GB"/>
        </w:rPr>
      </w:pPr>
      <w:r w:rsidRPr="004F4630">
        <w:rPr>
          <w:rFonts w:ascii="Source Sans Pro" w:eastAsia="Times New Roman" w:hAnsi="Source Sans Pro" w:cs="Arial"/>
          <w:color w:val="000000"/>
          <w:sz w:val="24"/>
          <w:szCs w:val="24"/>
          <w:lang w:val="en" w:eastAsia="en-GB"/>
        </w:rPr>
        <w:t xml:space="preserve">The PDF will be generated from our live systems and may take a few minutes to download depending on how busy our servers are. We </w:t>
      </w:r>
      <w:proofErr w:type="spellStart"/>
      <w:r w:rsidRPr="004F4630">
        <w:rPr>
          <w:rFonts w:ascii="Source Sans Pro" w:eastAsia="Times New Roman" w:hAnsi="Source Sans Pro" w:cs="Arial"/>
          <w:color w:val="000000"/>
          <w:sz w:val="24"/>
          <w:szCs w:val="24"/>
          <w:lang w:val="en" w:eastAsia="en-GB"/>
        </w:rPr>
        <w:t>apologise</w:t>
      </w:r>
      <w:proofErr w:type="spellEnd"/>
      <w:r w:rsidRPr="004F4630">
        <w:rPr>
          <w:rFonts w:ascii="Source Sans Pro" w:eastAsia="Times New Roman" w:hAnsi="Source Sans Pro" w:cs="Arial"/>
          <w:color w:val="000000"/>
          <w:sz w:val="24"/>
          <w:szCs w:val="24"/>
          <w:lang w:val="en" w:eastAsia="en-GB"/>
        </w:rPr>
        <w:t xml:space="preserve"> for this delay.</w:t>
      </w:r>
    </w:p>
    <w:p w14:paraId="45ED3A4D" w14:textId="77777777" w:rsidR="004F4630" w:rsidRPr="004F4630" w:rsidRDefault="004F4630" w:rsidP="004F4630">
      <w:pPr>
        <w:spacing w:before="300" w:after="100" w:afterAutospacing="1" w:line="240" w:lineRule="auto"/>
        <w:rPr>
          <w:rFonts w:ascii="Source Sans Pro" w:eastAsia="Times New Roman" w:hAnsi="Source Sans Pro" w:cs="Arial"/>
          <w:color w:val="000000"/>
          <w:sz w:val="24"/>
          <w:szCs w:val="24"/>
          <w:lang w:val="en" w:eastAsia="en-GB"/>
        </w:rPr>
      </w:pPr>
      <w:r w:rsidRPr="004F4630">
        <w:rPr>
          <w:rFonts w:ascii="Source Sans Pro" w:eastAsia="Times New Roman" w:hAnsi="Source Sans Pro" w:cs="Arial"/>
          <w:color w:val="000000"/>
          <w:sz w:val="24"/>
          <w:szCs w:val="24"/>
          <w:lang w:val="en" w:eastAsia="en-GB"/>
        </w:rPr>
        <w:t>This copy shows the entry on 25-May-2021 at 11:24:58.</w:t>
      </w:r>
    </w:p>
    <w:p w14:paraId="38E275F6" w14:textId="77777777" w:rsidR="004F4630" w:rsidRPr="004F4630" w:rsidRDefault="004F4630" w:rsidP="004F4630">
      <w:pPr>
        <w:spacing w:before="750" w:after="0" w:line="240" w:lineRule="auto"/>
        <w:outlineLvl w:val="1"/>
        <w:rPr>
          <w:rFonts w:ascii="Source Sans Pro" w:eastAsia="Times New Roman" w:hAnsi="Source Sans Pro" w:cs="Arial"/>
          <w:b/>
          <w:bCs/>
          <w:color w:val="000000"/>
          <w:sz w:val="36"/>
          <w:szCs w:val="36"/>
          <w:lang w:val="en" w:eastAsia="en-GB"/>
        </w:rPr>
      </w:pPr>
      <w:r w:rsidRPr="004F4630">
        <w:rPr>
          <w:rFonts w:ascii="Source Sans Pro" w:eastAsia="Times New Roman" w:hAnsi="Source Sans Pro" w:cs="Arial"/>
          <w:b/>
          <w:bCs/>
          <w:color w:val="000000"/>
          <w:sz w:val="36"/>
          <w:szCs w:val="36"/>
          <w:lang w:val="en" w:eastAsia="en-GB"/>
        </w:rPr>
        <w:t>Location</w:t>
      </w:r>
    </w:p>
    <w:p w14:paraId="62D43DF9" w14:textId="77777777" w:rsidR="004F4630" w:rsidRPr="004F4630" w:rsidRDefault="004F4630" w:rsidP="004F4630">
      <w:pPr>
        <w:spacing w:after="0" w:line="240" w:lineRule="auto"/>
        <w:rPr>
          <w:rFonts w:ascii="Source Sans Pro" w:eastAsia="Times New Roman" w:hAnsi="Source Sans Pro" w:cs="Arial"/>
          <w:color w:val="597F31"/>
          <w:sz w:val="24"/>
          <w:szCs w:val="24"/>
          <w:lang w:val="en" w:eastAsia="en-GB"/>
        </w:rPr>
      </w:pPr>
      <w:r w:rsidRPr="004F4630">
        <w:rPr>
          <w:rFonts w:ascii="Source Sans Pro" w:eastAsia="Times New Roman" w:hAnsi="Source Sans Pro" w:cs="Arial"/>
          <w:color w:val="597F31"/>
          <w:sz w:val="24"/>
          <w:szCs w:val="24"/>
          <w:lang w:val="en" w:eastAsia="en-GB"/>
        </w:rPr>
        <w:t>Statutory Address:</w:t>
      </w:r>
    </w:p>
    <w:p w14:paraId="035A70F9" w14:textId="77777777" w:rsidR="004F4630" w:rsidRPr="004F4630" w:rsidRDefault="004F4630" w:rsidP="004F4630">
      <w:pPr>
        <w:spacing w:after="0" w:line="240" w:lineRule="auto"/>
        <w:ind w:left="720"/>
        <w:rPr>
          <w:rFonts w:ascii="Source Sans Pro" w:eastAsia="Times New Roman" w:hAnsi="Source Sans Pro" w:cs="Arial"/>
          <w:color w:val="000000"/>
          <w:sz w:val="24"/>
          <w:szCs w:val="24"/>
          <w:lang w:val="en" w:eastAsia="en-GB"/>
        </w:rPr>
      </w:pPr>
      <w:r w:rsidRPr="004F4630">
        <w:rPr>
          <w:rFonts w:ascii="Source Sans Pro" w:eastAsia="Times New Roman" w:hAnsi="Source Sans Pro" w:cs="Arial"/>
          <w:color w:val="000000"/>
          <w:sz w:val="24"/>
          <w:szCs w:val="24"/>
          <w:lang w:val="en" w:eastAsia="en-GB"/>
        </w:rPr>
        <w:t>WALTON HOUSE, LONGFORD STREET</w:t>
      </w:r>
    </w:p>
    <w:p w14:paraId="3FACA912" w14:textId="77777777" w:rsidR="004F4630" w:rsidRPr="004F4630" w:rsidRDefault="004F4630" w:rsidP="004F4630">
      <w:pPr>
        <w:spacing w:after="300" w:line="240" w:lineRule="auto"/>
        <w:rPr>
          <w:rFonts w:ascii="Source Sans Pro" w:eastAsia="Times New Roman" w:hAnsi="Source Sans Pro" w:cs="Arial"/>
          <w:color w:val="000000"/>
          <w:sz w:val="24"/>
          <w:szCs w:val="24"/>
          <w:lang w:val="en" w:eastAsia="en-GB"/>
        </w:rPr>
      </w:pPr>
      <w:r w:rsidRPr="004F4630">
        <w:rPr>
          <w:rFonts w:ascii="Source Sans Pro" w:eastAsia="Times New Roman" w:hAnsi="Source Sans Pro" w:cs="Arial"/>
          <w:color w:val="000000"/>
          <w:sz w:val="24"/>
          <w:szCs w:val="24"/>
          <w:lang w:val="en" w:eastAsia="en-GB"/>
        </w:rPr>
        <w:t>The building or site itself may lie within the boundary of more than one authority.</w:t>
      </w:r>
    </w:p>
    <w:p w14:paraId="5DDEDC3F" w14:textId="77777777" w:rsidR="004F4630" w:rsidRPr="004F4630" w:rsidRDefault="004F4630" w:rsidP="004F4630">
      <w:pPr>
        <w:spacing w:after="0" w:line="240" w:lineRule="auto"/>
        <w:rPr>
          <w:rFonts w:ascii="Source Sans Pro" w:eastAsia="Times New Roman" w:hAnsi="Source Sans Pro" w:cs="Arial"/>
          <w:color w:val="597F31"/>
          <w:sz w:val="24"/>
          <w:szCs w:val="24"/>
          <w:lang w:val="en" w:eastAsia="en-GB"/>
        </w:rPr>
      </w:pPr>
      <w:r w:rsidRPr="004F4630">
        <w:rPr>
          <w:rFonts w:ascii="Source Sans Pro" w:eastAsia="Times New Roman" w:hAnsi="Source Sans Pro" w:cs="Arial"/>
          <w:color w:val="597F31"/>
          <w:sz w:val="24"/>
          <w:szCs w:val="24"/>
          <w:lang w:val="en" w:eastAsia="en-GB"/>
        </w:rPr>
        <w:t>County:</w:t>
      </w:r>
    </w:p>
    <w:p w14:paraId="49B44C61" w14:textId="77777777" w:rsidR="004F4630" w:rsidRPr="004F4630" w:rsidRDefault="004F4630" w:rsidP="004F4630">
      <w:pPr>
        <w:spacing w:after="0" w:line="240" w:lineRule="auto"/>
        <w:ind w:left="720"/>
        <w:rPr>
          <w:rFonts w:ascii="Source Sans Pro" w:eastAsia="Times New Roman" w:hAnsi="Source Sans Pro" w:cs="Arial"/>
          <w:color w:val="000000"/>
          <w:sz w:val="24"/>
          <w:szCs w:val="24"/>
          <w:lang w:val="en" w:eastAsia="en-GB"/>
        </w:rPr>
      </w:pPr>
      <w:r w:rsidRPr="004F4630">
        <w:rPr>
          <w:rFonts w:ascii="Source Sans Pro" w:eastAsia="Times New Roman" w:hAnsi="Source Sans Pro" w:cs="Arial"/>
          <w:color w:val="000000"/>
          <w:sz w:val="24"/>
          <w:szCs w:val="24"/>
          <w:lang w:val="en" w:eastAsia="en-GB"/>
        </w:rPr>
        <w:t>Greater London Authority</w:t>
      </w:r>
    </w:p>
    <w:p w14:paraId="24E309DE" w14:textId="77777777" w:rsidR="004F4630" w:rsidRPr="004F4630" w:rsidRDefault="004F4630" w:rsidP="004F4630">
      <w:pPr>
        <w:spacing w:after="0" w:line="240" w:lineRule="auto"/>
        <w:rPr>
          <w:rFonts w:ascii="Source Sans Pro" w:eastAsia="Times New Roman" w:hAnsi="Source Sans Pro" w:cs="Arial"/>
          <w:color w:val="597F31"/>
          <w:sz w:val="24"/>
          <w:szCs w:val="24"/>
          <w:lang w:val="en" w:eastAsia="en-GB"/>
        </w:rPr>
      </w:pPr>
      <w:r w:rsidRPr="004F4630">
        <w:rPr>
          <w:rFonts w:ascii="Source Sans Pro" w:eastAsia="Times New Roman" w:hAnsi="Source Sans Pro" w:cs="Arial"/>
          <w:color w:val="597F31"/>
          <w:sz w:val="24"/>
          <w:szCs w:val="24"/>
          <w:lang w:val="en" w:eastAsia="en-GB"/>
        </w:rPr>
        <w:t>District:</w:t>
      </w:r>
    </w:p>
    <w:p w14:paraId="34FE6151" w14:textId="77777777" w:rsidR="004F4630" w:rsidRPr="004F4630" w:rsidRDefault="004F4630" w:rsidP="004F4630">
      <w:pPr>
        <w:spacing w:after="0" w:line="240" w:lineRule="auto"/>
        <w:ind w:left="720"/>
        <w:rPr>
          <w:rFonts w:ascii="Source Sans Pro" w:eastAsia="Times New Roman" w:hAnsi="Source Sans Pro" w:cs="Arial"/>
          <w:color w:val="000000"/>
          <w:sz w:val="24"/>
          <w:szCs w:val="24"/>
          <w:lang w:val="en" w:eastAsia="en-GB"/>
        </w:rPr>
      </w:pPr>
      <w:r w:rsidRPr="004F4630">
        <w:rPr>
          <w:rFonts w:ascii="Source Sans Pro" w:eastAsia="Times New Roman" w:hAnsi="Source Sans Pro" w:cs="Arial"/>
          <w:color w:val="000000"/>
          <w:sz w:val="24"/>
          <w:szCs w:val="24"/>
          <w:lang w:val="en" w:eastAsia="en-GB"/>
        </w:rPr>
        <w:t>Camden (London Borough)</w:t>
      </w:r>
    </w:p>
    <w:p w14:paraId="1DE827D6" w14:textId="77777777" w:rsidR="004F4630" w:rsidRPr="004F4630" w:rsidRDefault="004F4630" w:rsidP="004F4630">
      <w:pPr>
        <w:spacing w:after="0" w:line="240" w:lineRule="auto"/>
        <w:rPr>
          <w:rFonts w:ascii="Source Sans Pro" w:eastAsia="Times New Roman" w:hAnsi="Source Sans Pro" w:cs="Arial"/>
          <w:color w:val="597F31"/>
          <w:sz w:val="24"/>
          <w:szCs w:val="24"/>
          <w:lang w:val="en" w:eastAsia="en-GB"/>
        </w:rPr>
      </w:pPr>
      <w:r w:rsidRPr="004F4630">
        <w:rPr>
          <w:rFonts w:ascii="Source Sans Pro" w:eastAsia="Times New Roman" w:hAnsi="Source Sans Pro" w:cs="Arial"/>
          <w:color w:val="597F31"/>
          <w:sz w:val="24"/>
          <w:szCs w:val="24"/>
          <w:lang w:val="en" w:eastAsia="en-GB"/>
        </w:rPr>
        <w:t>National Grid Reference:</w:t>
      </w:r>
    </w:p>
    <w:p w14:paraId="6E4CF430" w14:textId="77777777" w:rsidR="004F4630" w:rsidRPr="004F4630" w:rsidRDefault="004F4630" w:rsidP="004F4630">
      <w:pPr>
        <w:spacing w:after="0" w:line="240" w:lineRule="auto"/>
        <w:ind w:left="720"/>
        <w:rPr>
          <w:rFonts w:ascii="Source Sans Pro" w:eastAsia="Times New Roman" w:hAnsi="Source Sans Pro" w:cs="Arial"/>
          <w:color w:val="000000"/>
          <w:sz w:val="24"/>
          <w:szCs w:val="24"/>
          <w:lang w:val="en" w:eastAsia="en-GB"/>
        </w:rPr>
      </w:pPr>
      <w:r w:rsidRPr="004F4630">
        <w:rPr>
          <w:rFonts w:ascii="Source Sans Pro" w:eastAsia="Times New Roman" w:hAnsi="Source Sans Pro" w:cs="Arial"/>
          <w:color w:val="000000"/>
          <w:sz w:val="24"/>
          <w:szCs w:val="24"/>
          <w:lang w:val="en" w:eastAsia="en-GB"/>
        </w:rPr>
        <w:t>TQ 28860 82397</w:t>
      </w:r>
    </w:p>
    <w:p w14:paraId="1940BF2A" w14:textId="77777777" w:rsidR="004F4630" w:rsidRPr="004F4630" w:rsidRDefault="004F4630" w:rsidP="004F4630">
      <w:pPr>
        <w:spacing w:before="750" w:after="0" w:line="240" w:lineRule="auto"/>
        <w:outlineLvl w:val="1"/>
        <w:rPr>
          <w:rFonts w:ascii="Source Sans Pro" w:eastAsia="Times New Roman" w:hAnsi="Source Sans Pro" w:cs="Arial"/>
          <w:b/>
          <w:bCs/>
          <w:color w:val="000000"/>
          <w:sz w:val="36"/>
          <w:szCs w:val="36"/>
          <w:lang w:val="en" w:eastAsia="en-GB"/>
        </w:rPr>
      </w:pPr>
      <w:r w:rsidRPr="004F4630">
        <w:rPr>
          <w:rFonts w:ascii="Source Sans Pro" w:eastAsia="Times New Roman" w:hAnsi="Source Sans Pro" w:cs="Arial"/>
          <w:b/>
          <w:bCs/>
          <w:color w:val="000000"/>
          <w:sz w:val="36"/>
          <w:szCs w:val="36"/>
          <w:lang w:val="en" w:eastAsia="en-GB"/>
        </w:rPr>
        <w:t>Reasons for Designation</w:t>
      </w:r>
    </w:p>
    <w:p w14:paraId="63F26D1F" w14:textId="77777777" w:rsidR="004F4630" w:rsidRPr="004F4630" w:rsidRDefault="004F4630" w:rsidP="004F4630">
      <w:pPr>
        <w:spacing w:before="300" w:after="100" w:afterAutospacing="1" w:line="240" w:lineRule="auto"/>
        <w:rPr>
          <w:rFonts w:ascii="Source Sans Pro" w:eastAsia="Times New Roman" w:hAnsi="Source Sans Pro" w:cs="Arial"/>
          <w:color w:val="000000"/>
          <w:sz w:val="24"/>
          <w:szCs w:val="24"/>
          <w:lang w:val="en" w:eastAsia="en-GB"/>
        </w:rPr>
      </w:pPr>
      <w:r w:rsidRPr="004F4630">
        <w:rPr>
          <w:rFonts w:ascii="Source Sans Pro" w:eastAsia="Times New Roman" w:hAnsi="Source Sans Pro" w:cs="Arial"/>
          <w:color w:val="000000"/>
          <w:sz w:val="24"/>
          <w:szCs w:val="24"/>
          <w:lang w:val="en" w:eastAsia="en-GB"/>
        </w:rPr>
        <w:t xml:space="preserve">Walton House, designed around 1906 by Percy B Tubbs, is listed at Grade II for the following principal reasons: * Architectural interest: a </w:t>
      </w:r>
      <w:proofErr w:type="spellStart"/>
      <w:r w:rsidRPr="004F4630">
        <w:rPr>
          <w:rFonts w:ascii="Source Sans Pro" w:eastAsia="Times New Roman" w:hAnsi="Source Sans Pro" w:cs="Arial"/>
          <w:color w:val="000000"/>
          <w:sz w:val="24"/>
          <w:szCs w:val="24"/>
          <w:lang w:val="en" w:eastAsia="en-GB"/>
        </w:rPr>
        <w:t>skilful</w:t>
      </w:r>
      <w:proofErr w:type="spellEnd"/>
      <w:r w:rsidRPr="004F4630">
        <w:rPr>
          <w:rFonts w:ascii="Source Sans Pro" w:eastAsia="Times New Roman" w:hAnsi="Source Sans Pro" w:cs="Arial"/>
          <w:color w:val="000000"/>
          <w:sz w:val="24"/>
          <w:szCs w:val="24"/>
          <w:lang w:val="en" w:eastAsia="en-GB"/>
        </w:rPr>
        <w:t xml:space="preserve"> and subtle exercise in the Edwardian 'free style'. * Group value: with the Grade II-listed White House of 1936, representing a later and much more ambitious phase of speculative apartment block design.</w:t>
      </w:r>
    </w:p>
    <w:p w14:paraId="6651274F" w14:textId="77777777" w:rsidR="004F4630" w:rsidRPr="004F4630" w:rsidRDefault="004F4630" w:rsidP="004F4630">
      <w:pPr>
        <w:spacing w:before="750" w:after="0" w:line="240" w:lineRule="auto"/>
        <w:outlineLvl w:val="1"/>
        <w:rPr>
          <w:rFonts w:ascii="Source Sans Pro" w:eastAsia="Times New Roman" w:hAnsi="Source Sans Pro" w:cs="Arial"/>
          <w:b/>
          <w:bCs/>
          <w:color w:val="000000"/>
          <w:sz w:val="36"/>
          <w:szCs w:val="36"/>
          <w:lang w:val="en" w:eastAsia="en-GB"/>
        </w:rPr>
      </w:pPr>
      <w:r w:rsidRPr="004F4630">
        <w:rPr>
          <w:rFonts w:ascii="Source Sans Pro" w:eastAsia="Times New Roman" w:hAnsi="Source Sans Pro" w:cs="Arial"/>
          <w:b/>
          <w:bCs/>
          <w:color w:val="000000"/>
          <w:sz w:val="36"/>
          <w:szCs w:val="36"/>
          <w:lang w:val="en" w:eastAsia="en-GB"/>
        </w:rPr>
        <w:t>Details</w:t>
      </w:r>
    </w:p>
    <w:p w14:paraId="525DF4DD" w14:textId="77777777" w:rsidR="004F4630" w:rsidRPr="004F4630" w:rsidRDefault="004F4630" w:rsidP="004F4630">
      <w:pPr>
        <w:spacing w:before="300" w:after="100" w:afterAutospacing="1" w:line="240" w:lineRule="auto"/>
        <w:rPr>
          <w:rFonts w:ascii="Source Sans Pro" w:eastAsia="Times New Roman" w:hAnsi="Source Sans Pro" w:cs="Arial"/>
          <w:color w:val="000000"/>
          <w:sz w:val="24"/>
          <w:szCs w:val="24"/>
          <w:lang w:val="en" w:eastAsia="en-GB"/>
        </w:rPr>
      </w:pPr>
      <w:r w:rsidRPr="004F4630">
        <w:rPr>
          <w:rFonts w:ascii="Source Sans Pro" w:eastAsia="Times New Roman" w:hAnsi="Source Sans Pro" w:cs="Arial"/>
          <w:color w:val="000000"/>
          <w:sz w:val="24"/>
          <w:szCs w:val="24"/>
          <w:lang w:val="en" w:eastAsia="en-GB"/>
        </w:rPr>
        <w:t xml:space="preserve">CAMDEN </w:t>
      </w:r>
      <w:r w:rsidRPr="004F4630">
        <w:rPr>
          <w:rFonts w:ascii="Source Sans Pro" w:eastAsia="Times New Roman" w:hAnsi="Source Sans Pro" w:cs="Arial"/>
          <w:color w:val="000000"/>
          <w:sz w:val="24"/>
          <w:szCs w:val="24"/>
          <w:lang w:val="en" w:eastAsia="en-GB"/>
        </w:rPr>
        <w:br/>
      </w:r>
      <w:r w:rsidRPr="004F4630">
        <w:rPr>
          <w:rFonts w:ascii="Source Sans Pro" w:eastAsia="Times New Roman" w:hAnsi="Source Sans Pro" w:cs="Arial"/>
          <w:color w:val="000000"/>
          <w:sz w:val="24"/>
          <w:szCs w:val="24"/>
          <w:lang w:val="en" w:eastAsia="en-GB"/>
        </w:rPr>
        <w:br/>
        <w:t xml:space="preserve">798-1/0/10375 LONGFORD STREET 20-AUG-10 Walton House </w:t>
      </w:r>
      <w:r w:rsidRPr="004F4630">
        <w:rPr>
          <w:rFonts w:ascii="Source Sans Pro" w:eastAsia="Times New Roman" w:hAnsi="Source Sans Pro" w:cs="Arial"/>
          <w:color w:val="000000"/>
          <w:sz w:val="24"/>
          <w:szCs w:val="24"/>
          <w:lang w:val="en" w:eastAsia="en-GB"/>
        </w:rPr>
        <w:br/>
      </w:r>
      <w:r w:rsidRPr="004F4630">
        <w:rPr>
          <w:rFonts w:ascii="Source Sans Pro" w:eastAsia="Times New Roman" w:hAnsi="Source Sans Pro" w:cs="Arial"/>
          <w:color w:val="000000"/>
          <w:sz w:val="24"/>
          <w:szCs w:val="24"/>
          <w:lang w:val="en" w:eastAsia="en-GB"/>
        </w:rPr>
        <w:br/>
        <w:t>II Block of flats, c1906 by Percy Burnell Tubbs.</w:t>
      </w:r>
      <w:r w:rsidRPr="004F4630">
        <w:rPr>
          <w:rFonts w:ascii="Source Sans Pro" w:eastAsia="Times New Roman" w:hAnsi="Source Sans Pro" w:cs="Arial"/>
          <w:color w:val="000000"/>
          <w:sz w:val="24"/>
          <w:szCs w:val="24"/>
          <w:lang w:val="en" w:eastAsia="en-GB"/>
        </w:rPr>
        <w:br/>
      </w:r>
      <w:r w:rsidRPr="004F4630">
        <w:rPr>
          <w:rFonts w:ascii="Source Sans Pro" w:eastAsia="Times New Roman" w:hAnsi="Source Sans Pro" w:cs="Arial"/>
          <w:color w:val="000000"/>
          <w:sz w:val="24"/>
          <w:szCs w:val="24"/>
          <w:lang w:val="en" w:eastAsia="en-GB"/>
        </w:rPr>
        <w:br/>
        <w:t>MATERIALS: Soft red brick and buff terracotta; glazed brick basement and white rendered attic; Welsh slate roof.</w:t>
      </w:r>
      <w:r w:rsidRPr="004F4630">
        <w:rPr>
          <w:rFonts w:ascii="Source Sans Pro" w:eastAsia="Times New Roman" w:hAnsi="Source Sans Pro" w:cs="Arial"/>
          <w:color w:val="000000"/>
          <w:sz w:val="24"/>
          <w:szCs w:val="24"/>
          <w:lang w:val="en" w:eastAsia="en-GB"/>
        </w:rPr>
        <w:br/>
      </w:r>
      <w:r w:rsidRPr="004F4630">
        <w:rPr>
          <w:rFonts w:ascii="Source Sans Pro" w:eastAsia="Times New Roman" w:hAnsi="Source Sans Pro" w:cs="Arial"/>
          <w:color w:val="000000"/>
          <w:sz w:val="24"/>
          <w:szCs w:val="24"/>
          <w:lang w:val="en" w:eastAsia="en-GB"/>
        </w:rPr>
        <w:br/>
        <w:t>PLAN: Off-</w:t>
      </w:r>
      <w:proofErr w:type="spellStart"/>
      <w:r w:rsidRPr="004F4630">
        <w:rPr>
          <w:rFonts w:ascii="Source Sans Pro" w:eastAsia="Times New Roman" w:hAnsi="Source Sans Pro" w:cs="Arial"/>
          <w:color w:val="000000"/>
          <w:sz w:val="24"/>
          <w:szCs w:val="24"/>
          <w:lang w:val="en" w:eastAsia="en-GB"/>
        </w:rPr>
        <w:t>centre</w:t>
      </w:r>
      <w:proofErr w:type="spellEnd"/>
      <w:r w:rsidRPr="004F4630">
        <w:rPr>
          <w:rFonts w:ascii="Source Sans Pro" w:eastAsia="Times New Roman" w:hAnsi="Source Sans Pro" w:cs="Arial"/>
          <w:color w:val="000000"/>
          <w:sz w:val="24"/>
          <w:szCs w:val="24"/>
          <w:lang w:val="en" w:eastAsia="en-GB"/>
        </w:rPr>
        <w:t xml:space="preserve"> stair hall with cellar below and two flats per floor above, each comprising one or two bedrooms, living-room, kitchen and bathroom/WC. Right-hand flats are narrower and deeper on plan, with living-room, bathroom and bedrooms ranged along a corridor running front to back; those to left are more compact, with living room and main bedroom facing south and kitchen, bathroom and second bedroom facing rear yard to north.</w:t>
      </w:r>
      <w:r w:rsidRPr="004F4630">
        <w:rPr>
          <w:rFonts w:ascii="Source Sans Pro" w:eastAsia="Times New Roman" w:hAnsi="Source Sans Pro" w:cs="Arial"/>
          <w:color w:val="000000"/>
          <w:sz w:val="24"/>
          <w:szCs w:val="24"/>
          <w:lang w:val="en" w:eastAsia="en-GB"/>
        </w:rPr>
        <w:br/>
      </w:r>
      <w:r w:rsidRPr="004F4630">
        <w:rPr>
          <w:rFonts w:ascii="Source Sans Pro" w:eastAsia="Times New Roman" w:hAnsi="Source Sans Pro" w:cs="Arial"/>
          <w:color w:val="000000"/>
          <w:sz w:val="24"/>
          <w:szCs w:val="24"/>
          <w:lang w:val="en" w:eastAsia="en-GB"/>
        </w:rPr>
        <w:br/>
        <w:t>EXTERIOR: Free Arts-and-Crafts influenced style. Four-</w:t>
      </w:r>
      <w:proofErr w:type="spellStart"/>
      <w:r w:rsidRPr="004F4630">
        <w:rPr>
          <w:rFonts w:ascii="Source Sans Pro" w:eastAsia="Times New Roman" w:hAnsi="Source Sans Pro" w:cs="Arial"/>
          <w:color w:val="000000"/>
          <w:sz w:val="24"/>
          <w:szCs w:val="24"/>
          <w:lang w:val="en" w:eastAsia="en-GB"/>
        </w:rPr>
        <w:t>storeys</w:t>
      </w:r>
      <w:proofErr w:type="spellEnd"/>
      <w:r w:rsidRPr="004F4630">
        <w:rPr>
          <w:rFonts w:ascii="Source Sans Pro" w:eastAsia="Times New Roman" w:hAnsi="Source Sans Pro" w:cs="Arial"/>
          <w:color w:val="000000"/>
          <w:sz w:val="24"/>
          <w:szCs w:val="24"/>
          <w:lang w:val="en" w:eastAsia="en-GB"/>
        </w:rPr>
        <w:t xml:space="preserve"> above low half-basement. Main south façade to Longford Street dominated by stair oriel in terracotta with grid-like mullion and transom fenestration, set </w:t>
      </w:r>
      <w:proofErr w:type="spellStart"/>
      <w:r w:rsidRPr="004F4630">
        <w:rPr>
          <w:rFonts w:ascii="Source Sans Pro" w:eastAsia="Times New Roman" w:hAnsi="Source Sans Pro" w:cs="Arial"/>
          <w:color w:val="000000"/>
          <w:sz w:val="24"/>
          <w:szCs w:val="24"/>
          <w:lang w:val="en" w:eastAsia="en-GB"/>
        </w:rPr>
        <w:t>off-centre</w:t>
      </w:r>
      <w:proofErr w:type="spellEnd"/>
      <w:r w:rsidRPr="004F4630">
        <w:rPr>
          <w:rFonts w:ascii="Source Sans Pro" w:eastAsia="Times New Roman" w:hAnsi="Source Sans Pro" w:cs="Arial"/>
          <w:color w:val="000000"/>
          <w:sz w:val="24"/>
          <w:szCs w:val="24"/>
          <w:lang w:val="en" w:eastAsia="en-GB"/>
        </w:rPr>
        <w:t xml:space="preserve"> above main doorway which has twin part-glazed doors and </w:t>
      </w:r>
      <w:proofErr w:type="spellStart"/>
      <w:r w:rsidRPr="004F4630">
        <w:rPr>
          <w:rFonts w:ascii="Source Sans Pro" w:eastAsia="Times New Roman" w:hAnsi="Source Sans Pro" w:cs="Arial"/>
          <w:color w:val="000000"/>
          <w:sz w:val="24"/>
          <w:szCs w:val="24"/>
          <w:lang w:val="en" w:eastAsia="en-GB"/>
        </w:rPr>
        <w:t>moulded</w:t>
      </w:r>
      <w:proofErr w:type="spellEnd"/>
      <w:r w:rsidRPr="004F4630">
        <w:rPr>
          <w:rFonts w:ascii="Source Sans Pro" w:eastAsia="Times New Roman" w:hAnsi="Source Sans Pro" w:cs="Arial"/>
          <w:color w:val="000000"/>
          <w:sz w:val="24"/>
          <w:szCs w:val="24"/>
          <w:lang w:val="en" w:eastAsia="en-GB"/>
        </w:rPr>
        <w:t xml:space="preserve"> floral swags over lintel. Ground-floor above low half-basement has three large tripartite windows with semi-circular heads and alternating brick and terracotta voussoirs. Terracotta string course breaking forward across oriel. First and </w:t>
      </w:r>
      <w:proofErr w:type="gramStart"/>
      <w:r w:rsidRPr="004F4630">
        <w:rPr>
          <w:rFonts w:ascii="Source Sans Pro" w:eastAsia="Times New Roman" w:hAnsi="Source Sans Pro" w:cs="Arial"/>
          <w:color w:val="000000"/>
          <w:sz w:val="24"/>
          <w:szCs w:val="24"/>
          <w:lang w:val="en" w:eastAsia="en-GB"/>
        </w:rPr>
        <w:t>second-floors</w:t>
      </w:r>
      <w:proofErr w:type="gramEnd"/>
      <w:r w:rsidRPr="004F4630">
        <w:rPr>
          <w:rFonts w:ascii="Source Sans Pro" w:eastAsia="Times New Roman" w:hAnsi="Source Sans Pro" w:cs="Arial"/>
          <w:color w:val="000000"/>
          <w:sz w:val="24"/>
          <w:szCs w:val="24"/>
          <w:lang w:val="en" w:eastAsia="en-GB"/>
        </w:rPr>
        <w:t xml:space="preserve"> have sliding sash windows with flat rubbed-brick arches, those on the second-floor with projecting brick aprons. Terracotta modillion cornice, also breaking across oriel. Attic </w:t>
      </w:r>
      <w:proofErr w:type="spellStart"/>
      <w:r w:rsidRPr="004F4630">
        <w:rPr>
          <w:rFonts w:ascii="Source Sans Pro" w:eastAsia="Times New Roman" w:hAnsi="Source Sans Pro" w:cs="Arial"/>
          <w:color w:val="000000"/>
          <w:sz w:val="24"/>
          <w:szCs w:val="24"/>
          <w:lang w:val="en" w:eastAsia="en-GB"/>
        </w:rPr>
        <w:t>storey</w:t>
      </w:r>
      <w:proofErr w:type="spellEnd"/>
      <w:r w:rsidRPr="004F4630">
        <w:rPr>
          <w:rFonts w:ascii="Source Sans Pro" w:eastAsia="Times New Roman" w:hAnsi="Source Sans Pro" w:cs="Arial"/>
          <w:color w:val="000000"/>
          <w:sz w:val="24"/>
          <w:szCs w:val="24"/>
          <w:lang w:val="en" w:eastAsia="en-GB"/>
        </w:rPr>
        <w:t xml:space="preserve"> has triplets of small casement windows. Deep-</w:t>
      </w:r>
      <w:proofErr w:type="spellStart"/>
      <w:r w:rsidRPr="004F4630">
        <w:rPr>
          <w:rFonts w:ascii="Source Sans Pro" w:eastAsia="Times New Roman" w:hAnsi="Source Sans Pro" w:cs="Arial"/>
          <w:color w:val="000000"/>
          <w:sz w:val="24"/>
          <w:szCs w:val="24"/>
          <w:lang w:val="en" w:eastAsia="en-GB"/>
        </w:rPr>
        <w:t>eaved</w:t>
      </w:r>
      <w:proofErr w:type="spellEnd"/>
      <w:r w:rsidRPr="004F4630">
        <w:rPr>
          <w:rFonts w:ascii="Source Sans Pro" w:eastAsia="Times New Roman" w:hAnsi="Source Sans Pro" w:cs="Arial"/>
          <w:color w:val="000000"/>
          <w:sz w:val="24"/>
          <w:szCs w:val="24"/>
          <w:lang w:val="en" w:eastAsia="en-GB"/>
        </w:rPr>
        <w:t xml:space="preserve"> roof with shaped dormer above stair. Return east elevation to Little Albany Street uses same materials as main façade, with two projecting end stacks supported on relieving arches springing from pairs of small scroll-brackets. Utilitarian north elevation of brown brick, stepping down on left-hand side in with tall polygonal bay window to right. Blank west elevation abuts </w:t>
      </w:r>
      <w:proofErr w:type="spellStart"/>
      <w:r w:rsidRPr="004F4630">
        <w:rPr>
          <w:rFonts w:ascii="Source Sans Pro" w:eastAsia="Times New Roman" w:hAnsi="Source Sans Pro" w:cs="Arial"/>
          <w:color w:val="000000"/>
          <w:sz w:val="24"/>
          <w:szCs w:val="24"/>
          <w:lang w:val="en" w:eastAsia="en-GB"/>
        </w:rPr>
        <w:t>neighbouring</w:t>
      </w:r>
      <w:proofErr w:type="spellEnd"/>
      <w:r w:rsidRPr="004F4630">
        <w:rPr>
          <w:rFonts w:ascii="Source Sans Pro" w:eastAsia="Times New Roman" w:hAnsi="Source Sans Pro" w:cs="Arial"/>
          <w:color w:val="000000"/>
          <w:sz w:val="24"/>
          <w:szCs w:val="24"/>
          <w:lang w:val="en" w:eastAsia="en-GB"/>
        </w:rPr>
        <w:t xml:space="preserve"> building.</w:t>
      </w:r>
      <w:r w:rsidRPr="004F4630">
        <w:rPr>
          <w:rFonts w:ascii="Source Sans Pro" w:eastAsia="Times New Roman" w:hAnsi="Source Sans Pro" w:cs="Arial"/>
          <w:color w:val="000000"/>
          <w:sz w:val="24"/>
          <w:szCs w:val="24"/>
          <w:lang w:val="en" w:eastAsia="en-GB"/>
        </w:rPr>
        <w:br/>
      </w:r>
      <w:r w:rsidRPr="004F4630">
        <w:rPr>
          <w:rFonts w:ascii="Source Sans Pro" w:eastAsia="Times New Roman" w:hAnsi="Source Sans Pro" w:cs="Arial"/>
          <w:color w:val="000000"/>
          <w:sz w:val="24"/>
          <w:szCs w:val="24"/>
          <w:lang w:val="en" w:eastAsia="en-GB"/>
        </w:rPr>
        <w:br/>
        <w:t xml:space="preserve">INTERIORS: Terrazzo-floored entrance lobby leading to cantilevered concrete stair with ornamental cast-iron balusters. Flats have part-glazed hardwood doors with brass knockers and letterboxes. Surviving internal features include </w:t>
      </w:r>
      <w:proofErr w:type="spellStart"/>
      <w:r w:rsidRPr="004F4630">
        <w:rPr>
          <w:rFonts w:ascii="Source Sans Pro" w:eastAsia="Times New Roman" w:hAnsi="Source Sans Pro" w:cs="Arial"/>
          <w:color w:val="000000"/>
          <w:sz w:val="24"/>
          <w:szCs w:val="24"/>
          <w:lang w:val="en" w:eastAsia="en-GB"/>
        </w:rPr>
        <w:t>moulded</w:t>
      </w:r>
      <w:proofErr w:type="spellEnd"/>
      <w:r w:rsidRPr="004F4630">
        <w:rPr>
          <w:rFonts w:ascii="Source Sans Pro" w:eastAsia="Times New Roman" w:hAnsi="Source Sans Pro" w:cs="Arial"/>
          <w:color w:val="000000"/>
          <w:sz w:val="24"/>
          <w:szCs w:val="24"/>
          <w:lang w:val="en" w:eastAsia="en-GB"/>
        </w:rPr>
        <w:t xml:space="preserve"> cornices, picture-</w:t>
      </w:r>
      <w:proofErr w:type="gramStart"/>
      <w:r w:rsidRPr="004F4630">
        <w:rPr>
          <w:rFonts w:ascii="Source Sans Pro" w:eastAsia="Times New Roman" w:hAnsi="Source Sans Pro" w:cs="Arial"/>
          <w:color w:val="000000"/>
          <w:sz w:val="24"/>
          <w:szCs w:val="24"/>
          <w:lang w:val="en" w:eastAsia="en-GB"/>
        </w:rPr>
        <w:t>rails</w:t>
      </w:r>
      <w:proofErr w:type="gramEnd"/>
      <w:r w:rsidRPr="004F4630">
        <w:rPr>
          <w:rFonts w:ascii="Source Sans Pro" w:eastAsia="Times New Roman" w:hAnsi="Source Sans Pro" w:cs="Arial"/>
          <w:color w:val="000000"/>
          <w:sz w:val="24"/>
          <w:szCs w:val="24"/>
          <w:lang w:val="en" w:eastAsia="en-GB"/>
        </w:rPr>
        <w:t xml:space="preserve"> and skirting-boards, four-</w:t>
      </w:r>
      <w:proofErr w:type="spellStart"/>
      <w:r w:rsidRPr="004F4630">
        <w:rPr>
          <w:rFonts w:ascii="Source Sans Pro" w:eastAsia="Times New Roman" w:hAnsi="Source Sans Pro" w:cs="Arial"/>
          <w:color w:val="000000"/>
          <w:sz w:val="24"/>
          <w:szCs w:val="24"/>
          <w:lang w:val="en" w:eastAsia="en-GB"/>
        </w:rPr>
        <w:t>panelled</w:t>
      </w:r>
      <w:proofErr w:type="spellEnd"/>
      <w:r w:rsidRPr="004F4630">
        <w:rPr>
          <w:rFonts w:ascii="Source Sans Pro" w:eastAsia="Times New Roman" w:hAnsi="Source Sans Pro" w:cs="Arial"/>
          <w:color w:val="000000"/>
          <w:sz w:val="24"/>
          <w:szCs w:val="24"/>
          <w:lang w:val="en" w:eastAsia="en-GB"/>
        </w:rPr>
        <w:t xml:space="preserve"> pine doors and simple timber fire surrounds. </w:t>
      </w:r>
      <w:r w:rsidRPr="004F4630">
        <w:rPr>
          <w:rFonts w:ascii="Source Sans Pro" w:eastAsia="Times New Roman" w:hAnsi="Source Sans Pro" w:cs="Arial"/>
          <w:color w:val="000000"/>
          <w:sz w:val="24"/>
          <w:szCs w:val="24"/>
          <w:lang w:val="en" w:eastAsia="en-GB"/>
        </w:rPr>
        <w:br/>
      </w:r>
      <w:r w:rsidRPr="004F4630">
        <w:rPr>
          <w:rFonts w:ascii="Source Sans Pro" w:eastAsia="Times New Roman" w:hAnsi="Source Sans Pro" w:cs="Arial"/>
          <w:color w:val="000000"/>
          <w:sz w:val="24"/>
          <w:szCs w:val="24"/>
          <w:lang w:val="en" w:eastAsia="en-GB"/>
        </w:rPr>
        <w:br/>
        <w:t xml:space="preserve">HISTORY: Drainage plans for Walton House were lodged with St Pancras Borough Council in August 1906, by the architect Percy B Tubbs and the builders G Munday &amp; Sons. The building work itself may have been delayed, as Walton House does not appear in the Post Office Directory until 1918. The block seems to have been built as speculative housing for lower middle-class families, the landlord being a </w:t>
      </w:r>
      <w:proofErr w:type="spellStart"/>
      <w:r w:rsidRPr="004F4630">
        <w:rPr>
          <w:rFonts w:ascii="Source Sans Pro" w:eastAsia="Times New Roman" w:hAnsi="Source Sans Pro" w:cs="Arial"/>
          <w:color w:val="000000"/>
          <w:sz w:val="24"/>
          <w:szCs w:val="24"/>
          <w:lang w:val="en" w:eastAsia="en-GB"/>
        </w:rPr>
        <w:t>Mr</w:t>
      </w:r>
      <w:proofErr w:type="spellEnd"/>
      <w:r w:rsidRPr="004F4630">
        <w:rPr>
          <w:rFonts w:ascii="Source Sans Pro" w:eastAsia="Times New Roman" w:hAnsi="Source Sans Pro" w:cs="Arial"/>
          <w:color w:val="000000"/>
          <w:sz w:val="24"/>
          <w:szCs w:val="24"/>
          <w:lang w:val="en" w:eastAsia="en-GB"/>
        </w:rPr>
        <w:t xml:space="preserve"> G Moore.</w:t>
      </w:r>
      <w:r w:rsidRPr="004F4630">
        <w:rPr>
          <w:rFonts w:ascii="Source Sans Pro" w:eastAsia="Times New Roman" w:hAnsi="Source Sans Pro" w:cs="Arial"/>
          <w:color w:val="000000"/>
          <w:sz w:val="24"/>
          <w:szCs w:val="24"/>
          <w:lang w:val="en" w:eastAsia="en-GB"/>
        </w:rPr>
        <w:br/>
      </w:r>
      <w:r w:rsidRPr="004F4630">
        <w:rPr>
          <w:rFonts w:ascii="Source Sans Pro" w:eastAsia="Times New Roman" w:hAnsi="Source Sans Pro" w:cs="Arial"/>
          <w:color w:val="000000"/>
          <w:sz w:val="24"/>
          <w:szCs w:val="24"/>
          <w:lang w:val="en" w:eastAsia="en-GB"/>
        </w:rPr>
        <w:br/>
        <w:t xml:space="preserve">Percy Burnell Tubbs (1868-1933) was a London-based architect and surveyor. After serving as an assistant with various firms he commenced independent practice in 1889, with offices on </w:t>
      </w:r>
      <w:proofErr w:type="spellStart"/>
      <w:r w:rsidRPr="004F4630">
        <w:rPr>
          <w:rFonts w:ascii="Source Sans Pro" w:eastAsia="Times New Roman" w:hAnsi="Source Sans Pro" w:cs="Arial"/>
          <w:color w:val="000000"/>
          <w:sz w:val="24"/>
          <w:szCs w:val="24"/>
          <w:lang w:val="en" w:eastAsia="en-GB"/>
        </w:rPr>
        <w:t>Aldersgate</w:t>
      </w:r>
      <w:proofErr w:type="spellEnd"/>
      <w:r w:rsidRPr="004F4630">
        <w:rPr>
          <w:rFonts w:ascii="Source Sans Pro" w:eastAsia="Times New Roman" w:hAnsi="Source Sans Pro" w:cs="Arial"/>
          <w:color w:val="000000"/>
          <w:sz w:val="24"/>
          <w:szCs w:val="24"/>
          <w:lang w:val="en" w:eastAsia="en-GB"/>
        </w:rPr>
        <w:t xml:space="preserve"> Street in the City of London. He later went into partnership with his son Grahame and another architect as Percy Tubbs, Son and Duncan. Much of the firm's output consisted of commercial buildings in the City, most of which - with the notable exception of the Grade II listed Glasgow Herald offices on Fleet Street (1927) - do not survive. Other works included three suburban branches of Barclay's Bank, a (surviving) public housing scheme on Hortensia Road in Chelsea and </w:t>
      </w:r>
      <w:proofErr w:type="gramStart"/>
      <w:r w:rsidRPr="004F4630">
        <w:rPr>
          <w:rFonts w:ascii="Source Sans Pro" w:eastAsia="Times New Roman" w:hAnsi="Source Sans Pro" w:cs="Arial"/>
          <w:color w:val="000000"/>
          <w:sz w:val="24"/>
          <w:szCs w:val="24"/>
          <w:lang w:val="en" w:eastAsia="en-GB"/>
        </w:rPr>
        <w:t>a number of</w:t>
      </w:r>
      <w:proofErr w:type="gramEnd"/>
      <w:r w:rsidRPr="004F4630">
        <w:rPr>
          <w:rFonts w:ascii="Source Sans Pro" w:eastAsia="Times New Roman" w:hAnsi="Source Sans Pro" w:cs="Arial"/>
          <w:color w:val="000000"/>
          <w:sz w:val="24"/>
          <w:szCs w:val="24"/>
          <w:lang w:val="en" w:eastAsia="en-GB"/>
        </w:rPr>
        <w:t xml:space="preserve"> war memorials - one of which, at </w:t>
      </w:r>
      <w:proofErr w:type="spellStart"/>
      <w:r w:rsidRPr="004F4630">
        <w:rPr>
          <w:rFonts w:ascii="Source Sans Pro" w:eastAsia="Times New Roman" w:hAnsi="Source Sans Pro" w:cs="Arial"/>
          <w:color w:val="000000"/>
          <w:sz w:val="24"/>
          <w:szCs w:val="24"/>
          <w:lang w:val="en" w:eastAsia="en-GB"/>
        </w:rPr>
        <w:t>Wooton</w:t>
      </w:r>
      <w:proofErr w:type="spellEnd"/>
      <w:r w:rsidRPr="004F4630">
        <w:rPr>
          <w:rFonts w:ascii="Source Sans Pro" w:eastAsia="Times New Roman" w:hAnsi="Source Sans Pro" w:cs="Arial"/>
          <w:color w:val="000000"/>
          <w:sz w:val="24"/>
          <w:szCs w:val="24"/>
          <w:lang w:val="en" w:eastAsia="en-GB"/>
        </w:rPr>
        <w:t>-under-Edge in Gloucestershire, is listed at Grade II. Among numerous professional affiliations, Tubbs was President of the Society of Architects from 1912 to 1914.</w:t>
      </w:r>
      <w:r w:rsidRPr="004F4630">
        <w:rPr>
          <w:rFonts w:ascii="Source Sans Pro" w:eastAsia="Times New Roman" w:hAnsi="Source Sans Pro" w:cs="Arial"/>
          <w:color w:val="000000"/>
          <w:sz w:val="24"/>
          <w:szCs w:val="24"/>
          <w:lang w:val="en" w:eastAsia="en-GB"/>
        </w:rPr>
        <w:br/>
      </w:r>
      <w:r w:rsidRPr="004F4630">
        <w:rPr>
          <w:rFonts w:ascii="Source Sans Pro" w:eastAsia="Times New Roman" w:hAnsi="Source Sans Pro" w:cs="Arial"/>
          <w:color w:val="000000"/>
          <w:sz w:val="24"/>
          <w:szCs w:val="24"/>
          <w:lang w:val="en" w:eastAsia="en-GB"/>
        </w:rPr>
        <w:br/>
        <w:t>SOURCES: Drainage plans held by London Borough of Camden Planning Department. RIBA Directory of British Architects 1834-1914 (2001). Obituary, The Builder, 10 February 1933. Biographical file held at the RIBA library.</w:t>
      </w:r>
      <w:r w:rsidRPr="004F4630">
        <w:rPr>
          <w:rFonts w:ascii="Source Sans Pro" w:eastAsia="Times New Roman" w:hAnsi="Source Sans Pro" w:cs="Arial"/>
          <w:color w:val="000000"/>
          <w:sz w:val="24"/>
          <w:szCs w:val="24"/>
          <w:lang w:val="en" w:eastAsia="en-GB"/>
        </w:rPr>
        <w:br/>
      </w:r>
      <w:r w:rsidRPr="004F4630">
        <w:rPr>
          <w:rFonts w:ascii="Source Sans Pro" w:eastAsia="Times New Roman" w:hAnsi="Source Sans Pro" w:cs="Arial"/>
          <w:color w:val="000000"/>
          <w:sz w:val="24"/>
          <w:szCs w:val="24"/>
          <w:lang w:val="en" w:eastAsia="en-GB"/>
        </w:rPr>
        <w:br/>
        <w:t xml:space="preserve">REASONS FOR DESIGNATION: Walton House, designed around 1906 by Percy B Tubbs, is listed at Grade II for the following principal reason: * Architectural interest: a </w:t>
      </w:r>
      <w:proofErr w:type="spellStart"/>
      <w:r w:rsidRPr="004F4630">
        <w:rPr>
          <w:rFonts w:ascii="Source Sans Pro" w:eastAsia="Times New Roman" w:hAnsi="Source Sans Pro" w:cs="Arial"/>
          <w:color w:val="000000"/>
          <w:sz w:val="24"/>
          <w:szCs w:val="24"/>
          <w:lang w:val="en" w:eastAsia="en-GB"/>
        </w:rPr>
        <w:t>skilful</w:t>
      </w:r>
      <w:proofErr w:type="spellEnd"/>
      <w:r w:rsidRPr="004F4630">
        <w:rPr>
          <w:rFonts w:ascii="Source Sans Pro" w:eastAsia="Times New Roman" w:hAnsi="Source Sans Pro" w:cs="Arial"/>
          <w:color w:val="000000"/>
          <w:sz w:val="24"/>
          <w:szCs w:val="24"/>
          <w:lang w:val="en" w:eastAsia="en-GB"/>
        </w:rPr>
        <w:t xml:space="preserve"> and subtle exercise in the Edwardian 'free style'. * Group value: with the Grade II-listed White House of 1936, representing a later and much more ambitious phase of speculative apartment block design.</w:t>
      </w:r>
    </w:p>
    <w:p w14:paraId="7987A317" w14:textId="77777777" w:rsidR="004F4630" w:rsidRPr="004F4630" w:rsidRDefault="004F4630" w:rsidP="004F4630">
      <w:pPr>
        <w:spacing w:before="750" w:after="0" w:line="240" w:lineRule="auto"/>
        <w:outlineLvl w:val="1"/>
        <w:rPr>
          <w:rFonts w:ascii="Source Sans Pro" w:eastAsia="Times New Roman" w:hAnsi="Source Sans Pro" w:cs="Arial"/>
          <w:b/>
          <w:bCs/>
          <w:color w:val="000000"/>
          <w:sz w:val="36"/>
          <w:szCs w:val="36"/>
          <w:lang w:val="en" w:eastAsia="en-GB"/>
        </w:rPr>
      </w:pPr>
      <w:r w:rsidRPr="004F4630">
        <w:rPr>
          <w:rFonts w:ascii="Source Sans Pro" w:eastAsia="Times New Roman" w:hAnsi="Source Sans Pro" w:cs="Arial"/>
          <w:b/>
          <w:bCs/>
          <w:color w:val="000000"/>
          <w:sz w:val="36"/>
          <w:szCs w:val="36"/>
          <w:lang w:val="en" w:eastAsia="en-GB"/>
        </w:rPr>
        <w:t>Legacy</w:t>
      </w:r>
    </w:p>
    <w:p w14:paraId="63889D45" w14:textId="77777777" w:rsidR="004F4630" w:rsidRPr="004F4630" w:rsidRDefault="004F4630" w:rsidP="004F4630">
      <w:pPr>
        <w:spacing w:before="300" w:after="100" w:afterAutospacing="1" w:line="240" w:lineRule="auto"/>
        <w:rPr>
          <w:rFonts w:ascii="Source Sans Pro" w:eastAsia="Times New Roman" w:hAnsi="Source Sans Pro" w:cs="Arial"/>
          <w:color w:val="000000"/>
          <w:sz w:val="24"/>
          <w:szCs w:val="24"/>
          <w:lang w:val="en" w:eastAsia="en-GB"/>
        </w:rPr>
      </w:pPr>
      <w:r w:rsidRPr="004F4630">
        <w:rPr>
          <w:rFonts w:ascii="Source Sans Pro" w:eastAsia="Times New Roman" w:hAnsi="Source Sans Pro" w:cs="Arial"/>
          <w:color w:val="000000"/>
          <w:sz w:val="24"/>
          <w:szCs w:val="24"/>
          <w:lang w:val="en" w:eastAsia="en-GB"/>
        </w:rPr>
        <w:t>The contents of this record have been generated from a legacy data system.</w:t>
      </w:r>
    </w:p>
    <w:p w14:paraId="0B0639E9" w14:textId="77777777" w:rsidR="004F4630" w:rsidRPr="004F4630" w:rsidRDefault="004F4630" w:rsidP="004F4630">
      <w:pPr>
        <w:spacing w:after="0" w:line="240" w:lineRule="auto"/>
        <w:rPr>
          <w:rFonts w:ascii="Source Sans Pro" w:eastAsia="Times New Roman" w:hAnsi="Source Sans Pro" w:cs="Arial"/>
          <w:color w:val="597F31"/>
          <w:sz w:val="24"/>
          <w:szCs w:val="24"/>
          <w:lang w:val="en" w:eastAsia="en-GB"/>
        </w:rPr>
      </w:pPr>
      <w:r w:rsidRPr="004F4630">
        <w:rPr>
          <w:rFonts w:ascii="Source Sans Pro" w:eastAsia="Times New Roman" w:hAnsi="Source Sans Pro" w:cs="Arial"/>
          <w:color w:val="597F31"/>
          <w:sz w:val="24"/>
          <w:szCs w:val="24"/>
          <w:lang w:val="en" w:eastAsia="en-GB"/>
        </w:rPr>
        <w:t>Legacy System number:</w:t>
      </w:r>
    </w:p>
    <w:p w14:paraId="08E84AF5" w14:textId="77777777" w:rsidR="004F4630" w:rsidRPr="004F4630" w:rsidRDefault="004F4630" w:rsidP="004F4630">
      <w:pPr>
        <w:spacing w:after="0" w:line="240" w:lineRule="auto"/>
        <w:ind w:left="720"/>
        <w:rPr>
          <w:rFonts w:ascii="Source Sans Pro" w:eastAsia="Times New Roman" w:hAnsi="Source Sans Pro" w:cs="Arial"/>
          <w:color w:val="000000"/>
          <w:sz w:val="24"/>
          <w:szCs w:val="24"/>
          <w:lang w:val="en" w:eastAsia="en-GB"/>
        </w:rPr>
      </w:pPr>
      <w:r w:rsidRPr="004F4630">
        <w:rPr>
          <w:rFonts w:ascii="Source Sans Pro" w:eastAsia="Times New Roman" w:hAnsi="Source Sans Pro" w:cs="Arial"/>
          <w:color w:val="000000"/>
          <w:sz w:val="24"/>
          <w:szCs w:val="24"/>
          <w:lang w:val="en" w:eastAsia="en-GB"/>
        </w:rPr>
        <w:t>507161</w:t>
      </w:r>
    </w:p>
    <w:p w14:paraId="52904C07" w14:textId="77777777" w:rsidR="004F4630" w:rsidRPr="004F4630" w:rsidRDefault="004F4630" w:rsidP="004F4630">
      <w:pPr>
        <w:spacing w:after="0" w:line="240" w:lineRule="auto"/>
        <w:rPr>
          <w:rFonts w:ascii="Source Sans Pro" w:eastAsia="Times New Roman" w:hAnsi="Source Sans Pro" w:cs="Arial"/>
          <w:color w:val="597F31"/>
          <w:sz w:val="24"/>
          <w:szCs w:val="24"/>
          <w:lang w:val="en" w:eastAsia="en-GB"/>
        </w:rPr>
      </w:pPr>
      <w:r w:rsidRPr="004F4630">
        <w:rPr>
          <w:rFonts w:ascii="Source Sans Pro" w:eastAsia="Times New Roman" w:hAnsi="Source Sans Pro" w:cs="Arial"/>
          <w:color w:val="597F31"/>
          <w:sz w:val="24"/>
          <w:szCs w:val="24"/>
          <w:lang w:val="en" w:eastAsia="en-GB"/>
        </w:rPr>
        <w:t>Legacy System:</w:t>
      </w:r>
    </w:p>
    <w:p w14:paraId="04C19D23" w14:textId="77777777" w:rsidR="004F4630" w:rsidRPr="004F4630" w:rsidRDefault="004F4630" w:rsidP="004F4630">
      <w:pPr>
        <w:spacing w:after="0" w:line="240" w:lineRule="auto"/>
        <w:ind w:left="720"/>
        <w:rPr>
          <w:rFonts w:ascii="Source Sans Pro" w:eastAsia="Times New Roman" w:hAnsi="Source Sans Pro" w:cs="Arial"/>
          <w:color w:val="000000"/>
          <w:sz w:val="24"/>
          <w:szCs w:val="24"/>
          <w:lang w:val="en" w:eastAsia="en-GB"/>
        </w:rPr>
      </w:pPr>
      <w:r w:rsidRPr="004F4630">
        <w:rPr>
          <w:rFonts w:ascii="Source Sans Pro" w:eastAsia="Times New Roman" w:hAnsi="Source Sans Pro" w:cs="Arial"/>
          <w:color w:val="000000"/>
          <w:sz w:val="24"/>
          <w:szCs w:val="24"/>
          <w:lang w:val="en" w:eastAsia="en-GB"/>
        </w:rPr>
        <w:t>LBS</w:t>
      </w:r>
    </w:p>
    <w:p w14:paraId="12B5ED1B" w14:textId="77777777" w:rsidR="004F4630" w:rsidRPr="004F4630" w:rsidRDefault="004F4630" w:rsidP="004F4630">
      <w:pPr>
        <w:spacing w:before="750" w:after="0" w:line="240" w:lineRule="auto"/>
        <w:outlineLvl w:val="1"/>
        <w:rPr>
          <w:rFonts w:ascii="Source Sans Pro" w:eastAsia="Times New Roman" w:hAnsi="Source Sans Pro" w:cs="Arial"/>
          <w:b/>
          <w:bCs/>
          <w:color w:val="000000"/>
          <w:sz w:val="36"/>
          <w:szCs w:val="36"/>
          <w:lang w:val="en" w:eastAsia="en-GB"/>
        </w:rPr>
      </w:pPr>
      <w:r w:rsidRPr="004F4630">
        <w:rPr>
          <w:rFonts w:ascii="Source Sans Pro" w:eastAsia="Times New Roman" w:hAnsi="Source Sans Pro" w:cs="Arial"/>
          <w:b/>
          <w:bCs/>
          <w:color w:val="000000"/>
          <w:sz w:val="36"/>
          <w:szCs w:val="36"/>
          <w:lang w:val="en" w:eastAsia="en-GB"/>
        </w:rPr>
        <w:t>Legal</w:t>
      </w:r>
    </w:p>
    <w:p w14:paraId="6855F0C9" w14:textId="77777777" w:rsidR="004F4630" w:rsidRPr="004F4630" w:rsidRDefault="004F4630" w:rsidP="004F4630">
      <w:pPr>
        <w:spacing w:before="300" w:after="100" w:afterAutospacing="1" w:line="240" w:lineRule="auto"/>
        <w:rPr>
          <w:rFonts w:ascii="Source Sans Pro" w:eastAsia="Times New Roman" w:hAnsi="Source Sans Pro" w:cs="Arial"/>
          <w:color w:val="000000"/>
          <w:sz w:val="24"/>
          <w:szCs w:val="24"/>
          <w:lang w:val="en" w:eastAsia="en-GB"/>
        </w:rPr>
      </w:pPr>
      <w:r w:rsidRPr="004F4630">
        <w:rPr>
          <w:rFonts w:ascii="Source Sans Pro" w:eastAsia="Times New Roman" w:hAnsi="Source Sans Pro" w:cs="Arial"/>
          <w:color w:val="000000"/>
          <w:sz w:val="24"/>
          <w:szCs w:val="24"/>
          <w:lang w:val="en" w:eastAsia="en-GB"/>
        </w:rPr>
        <w:t>This building is listed under the Planning (Listed Buildings and Conservation Areas) Act 1990 as amended for its special architectural or historic interest.</w:t>
      </w:r>
    </w:p>
    <w:p w14:paraId="44032FE7" w14:textId="77777777" w:rsidR="004F4630" w:rsidRPr="004F4630" w:rsidRDefault="004F4630" w:rsidP="004F4630">
      <w:pPr>
        <w:spacing w:after="100" w:afterAutospacing="1" w:line="240" w:lineRule="auto"/>
        <w:rPr>
          <w:rFonts w:ascii="Source Sans Pro" w:eastAsia="Times New Roman" w:hAnsi="Source Sans Pro" w:cs="Arial"/>
          <w:color w:val="000000"/>
          <w:sz w:val="24"/>
          <w:szCs w:val="24"/>
          <w:lang w:val="en" w:eastAsia="en-GB"/>
        </w:rPr>
      </w:pPr>
      <w:r w:rsidRPr="004F4630">
        <w:rPr>
          <w:rFonts w:ascii="Source Sans Pro" w:eastAsia="Times New Roman" w:hAnsi="Source Sans Pro" w:cs="Arial"/>
          <w:color w:val="000000"/>
          <w:sz w:val="24"/>
          <w:szCs w:val="24"/>
          <w:lang w:val="en" w:eastAsia="en-GB"/>
        </w:rPr>
        <w:t>End of official listing</w:t>
      </w:r>
    </w:p>
    <w:p w14:paraId="5432F26E" w14:textId="77777777" w:rsidR="00802B3B" w:rsidRDefault="004F4630"/>
    <w:sectPr w:rsidR="00802B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C14F9" w14:textId="77777777" w:rsidR="004F4630" w:rsidRDefault="004F4630" w:rsidP="004F4630">
      <w:pPr>
        <w:spacing w:after="0" w:line="240" w:lineRule="auto"/>
      </w:pPr>
      <w:r>
        <w:separator/>
      </w:r>
    </w:p>
  </w:endnote>
  <w:endnote w:type="continuationSeparator" w:id="0">
    <w:p w14:paraId="7EBD2AD3" w14:textId="77777777" w:rsidR="004F4630" w:rsidRDefault="004F4630" w:rsidP="004F4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94512" w14:textId="77777777" w:rsidR="004F4630" w:rsidRDefault="004F4630" w:rsidP="004F4630">
      <w:pPr>
        <w:spacing w:after="0" w:line="240" w:lineRule="auto"/>
      </w:pPr>
      <w:r>
        <w:separator/>
      </w:r>
    </w:p>
  </w:footnote>
  <w:footnote w:type="continuationSeparator" w:id="0">
    <w:p w14:paraId="577A2027" w14:textId="77777777" w:rsidR="004F4630" w:rsidRDefault="004F4630" w:rsidP="004F46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630"/>
    <w:rsid w:val="002D2108"/>
    <w:rsid w:val="004764D1"/>
    <w:rsid w:val="004F4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6E67B"/>
  <w15:chartTrackingRefBased/>
  <w15:docId w15:val="{56C1A952-E359-4DAB-97BA-06A856B17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F4630"/>
    <w:pPr>
      <w:spacing w:after="0"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F4630"/>
    <w:pPr>
      <w:spacing w:before="750" w:after="0"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630"/>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F4630"/>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4F4630"/>
    <w:rPr>
      <w:color w:val="2579A4"/>
      <w:u w:val="single"/>
      <w:shd w:val="clear" w:color="auto" w:fill="auto"/>
    </w:rPr>
  </w:style>
  <w:style w:type="paragraph" w:styleId="NormalWeb">
    <w:name w:val="Normal (Web)"/>
    <w:basedOn w:val="Normal"/>
    <w:uiPriority w:val="99"/>
    <w:semiHidden/>
    <w:unhideWhenUsed/>
    <w:rsid w:val="004F4630"/>
    <w:pPr>
      <w:spacing w:before="300" w:after="100" w:afterAutospacing="1" w:line="240" w:lineRule="auto"/>
    </w:pPr>
    <w:rPr>
      <w:rFonts w:ascii="Times New Roman" w:eastAsia="Times New Roman" w:hAnsi="Times New Roman" w:cs="Times New Roman"/>
      <w:sz w:val="24"/>
      <w:szCs w:val="24"/>
      <w:lang w:eastAsia="en-GB"/>
    </w:rPr>
  </w:style>
  <w:style w:type="paragraph" w:customStyle="1" w:styleId="nhle-list-entrylocation-text">
    <w:name w:val="nhle-list-entry__location-text"/>
    <w:basedOn w:val="Normal"/>
    <w:rsid w:val="004F4630"/>
    <w:pPr>
      <w:spacing w:after="300" w:line="240" w:lineRule="auto"/>
    </w:pPr>
    <w:rPr>
      <w:rFonts w:ascii="Times New Roman" w:eastAsia="Times New Roman" w:hAnsi="Times New Roman" w:cs="Times New Roman"/>
      <w:sz w:val="24"/>
      <w:szCs w:val="24"/>
      <w:lang w:eastAsia="en-GB"/>
    </w:rPr>
  </w:style>
  <w:style w:type="character" w:customStyle="1" w:styleId="hidden1">
    <w:name w:val="hidden1"/>
    <w:basedOn w:val="DefaultParagraphFont"/>
    <w:rsid w:val="004F4630"/>
    <w:rPr>
      <w:bdr w:val="none" w:sz="0" w:space="0" w:color="auto" w:frame="1"/>
    </w:rPr>
  </w:style>
  <w:style w:type="paragraph" w:customStyle="1" w:styleId="text-center">
    <w:name w:val="text-center"/>
    <w:basedOn w:val="Normal"/>
    <w:rsid w:val="004F4630"/>
    <w:pPr>
      <w:spacing w:before="300"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641243">
      <w:bodyDiv w:val="1"/>
      <w:marLeft w:val="0"/>
      <w:marRight w:val="0"/>
      <w:marTop w:val="0"/>
      <w:marBottom w:val="0"/>
      <w:divBdr>
        <w:top w:val="none" w:sz="0" w:space="0" w:color="auto"/>
        <w:left w:val="none" w:sz="0" w:space="0" w:color="auto"/>
        <w:bottom w:val="none" w:sz="0" w:space="0" w:color="auto"/>
        <w:right w:val="none" w:sz="0" w:space="0" w:color="auto"/>
      </w:divBdr>
      <w:divsChild>
        <w:div w:id="850142027">
          <w:marLeft w:val="0"/>
          <w:marRight w:val="0"/>
          <w:marTop w:val="0"/>
          <w:marBottom w:val="0"/>
          <w:divBdr>
            <w:top w:val="none" w:sz="0" w:space="0" w:color="auto"/>
            <w:left w:val="none" w:sz="0" w:space="0" w:color="auto"/>
            <w:bottom w:val="none" w:sz="0" w:space="0" w:color="auto"/>
            <w:right w:val="none" w:sz="0" w:space="0" w:color="auto"/>
          </w:divBdr>
          <w:divsChild>
            <w:div w:id="2134906863">
              <w:marLeft w:val="0"/>
              <w:marRight w:val="0"/>
              <w:marTop w:val="0"/>
              <w:marBottom w:val="0"/>
              <w:divBdr>
                <w:top w:val="none" w:sz="0" w:space="0" w:color="auto"/>
                <w:left w:val="none" w:sz="0" w:space="0" w:color="auto"/>
                <w:bottom w:val="none" w:sz="0" w:space="0" w:color="auto"/>
                <w:right w:val="none" w:sz="0" w:space="0" w:color="auto"/>
              </w:divBdr>
              <w:divsChild>
                <w:div w:id="1851989257">
                  <w:marLeft w:val="0"/>
                  <w:marRight w:val="0"/>
                  <w:marTop w:val="0"/>
                  <w:marBottom w:val="0"/>
                  <w:divBdr>
                    <w:top w:val="none" w:sz="0" w:space="0" w:color="auto"/>
                    <w:left w:val="none" w:sz="0" w:space="0" w:color="auto"/>
                    <w:bottom w:val="none" w:sz="0" w:space="0" w:color="auto"/>
                    <w:right w:val="none" w:sz="0" w:space="0" w:color="auto"/>
                  </w:divBdr>
                  <w:divsChild>
                    <w:div w:id="73825112">
                      <w:marLeft w:val="0"/>
                      <w:marRight w:val="0"/>
                      <w:marTop w:val="0"/>
                      <w:marBottom w:val="0"/>
                      <w:divBdr>
                        <w:top w:val="none" w:sz="0" w:space="0" w:color="auto"/>
                        <w:left w:val="none" w:sz="0" w:space="0" w:color="auto"/>
                        <w:bottom w:val="none" w:sz="0" w:space="0" w:color="auto"/>
                        <w:right w:val="none" w:sz="0" w:space="0" w:color="auto"/>
                      </w:divBdr>
                      <w:divsChild>
                        <w:div w:id="2058973242">
                          <w:marLeft w:val="0"/>
                          <w:marRight w:val="0"/>
                          <w:marTop w:val="0"/>
                          <w:marBottom w:val="0"/>
                          <w:divBdr>
                            <w:top w:val="none" w:sz="0" w:space="0" w:color="auto"/>
                            <w:left w:val="none" w:sz="0" w:space="0" w:color="auto"/>
                            <w:bottom w:val="none" w:sz="0" w:space="0" w:color="auto"/>
                            <w:right w:val="none" w:sz="0" w:space="0" w:color="auto"/>
                          </w:divBdr>
                        </w:div>
                      </w:divsChild>
                    </w:div>
                    <w:div w:id="1039472701">
                      <w:marLeft w:val="0"/>
                      <w:marRight w:val="0"/>
                      <w:marTop w:val="0"/>
                      <w:marBottom w:val="0"/>
                      <w:divBdr>
                        <w:top w:val="none" w:sz="0" w:space="0" w:color="auto"/>
                        <w:left w:val="none" w:sz="0" w:space="0" w:color="auto"/>
                        <w:bottom w:val="none" w:sz="0" w:space="0" w:color="auto"/>
                        <w:right w:val="none" w:sz="0" w:space="0" w:color="auto"/>
                      </w:divBdr>
                      <w:divsChild>
                        <w:div w:id="101801058">
                          <w:marLeft w:val="0"/>
                          <w:marRight w:val="0"/>
                          <w:marTop w:val="0"/>
                          <w:marBottom w:val="0"/>
                          <w:divBdr>
                            <w:top w:val="none" w:sz="0" w:space="0" w:color="auto"/>
                            <w:left w:val="none" w:sz="0" w:space="0" w:color="auto"/>
                            <w:bottom w:val="none" w:sz="0" w:space="0" w:color="auto"/>
                            <w:right w:val="none" w:sz="0" w:space="0" w:color="auto"/>
                          </w:divBdr>
                          <w:divsChild>
                            <w:div w:id="280264409">
                              <w:marLeft w:val="0"/>
                              <w:marRight w:val="0"/>
                              <w:marTop w:val="600"/>
                              <w:marBottom w:val="0"/>
                              <w:divBdr>
                                <w:top w:val="none" w:sz="0" w:space="0" w:color="auto"/>
                                <w:left w:val="none" w:sz="0" w:space="0" w:color="auto"/>
                                <w:bottom w:val="none" w:sz="0" w:space="0" w:color="auto"/>
                                <w:right w:val="none" w:sz="0" w:space="0" w:color="auto"/>
                              </w:divBdr>
                              <w:divsChild>
                                <w:div w:id="3138773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526331577">
                      <w:marLeft w:val="0"/>
                      <w:marRight w:val="0"/>
                      <w:marTop w:val="0"/>
                      <w:marBottom w:val="0"/>
                      <w:divBdr>
                        <w:top w:val="none" w:sz="0" w:space="0" w:color="auto"/>
                        <w:left w:val="none" w:sz="0" w:space="0" w:color="auto"/>
                        <w:bottom w:val="none" w:sz="0" w:space="0" w:color="auto"/>
                        <w:right w:val="none" w:sz="0" w:space="0" w:color="auto"/>
                      </w:divBdr>
                      <w:divsChild>
                        <w:div w:id="491213678">
                          <w:marLeft w:val="0"/>
                          <w:marRight w:val="0"/>
                          <w:marTop w:val="0"/>
                          <w:marBottom w:val="0"/>
                          <w:divBdr>
                            <w:top w:val="none" w:sz="0" w:space="0" w:color="auto"/>
                            <w:left w:val="none" w:sz="0" w:space="0" w:color="auto"/>
                            <w:bottom w:val="none" w:sz="0" w:space="0" w:color="auto"/>
                            <w:right w:val="none" w:sz="0" w:space="0" w:color="auto"/>
                          </w:divBdr>
                          <w:divsChild>
                            <w:div w:id="1880046427">
                              <w:marLeft w:val="0"/>
                              <w:marRight w:val="0"/>
                              <w:marTop w:val="600"/>
                              <w:marBottom w:val="0"/>
                              <w:divBdr>
                                <w:top w:val="none" w:sz="0" w:space="0" w:color="auto"/>
                                <w:left w:val="none" w:sz="0" w:space="0" w:color="auto"/>
                                <w:bottom w:val="none" w:sz="0" w:space="0" w:color="auto"/>
                                <w:right w:val="none" w:sz="0" w:space="0" w:color="auto"/>
                              </w:divBdr>
                            </w:div>
                          </w:divsChild>
                        </w:div>
                        <w:div w:id="1527669804">
                          <w:marLeft w:val="0"/>
                          <w:marRight w:val="0"/>
                          <w:marTop w:val="300"/>
                          <w:marBottom w:val="0"/>
                          <w:divBdr>
                            <w:top w:val="none" w:sz="0" w:space="0" w:color="auto"/>
                            <w:left w:val="none" w:sz="0" w:space="0" w:color="auto"/>
                            <w:bottom w:val="none" w:sz="0" w:space="0" w:color="auto"/>
                            <w:right w:val="none" w:sz="0" w:space="0" w:color="auto"/>
                          </w:divBdr>
                          <w:divsChild>
                            <w:div w:id="1897274895">
                              <w:marLeft w:val="0"/>
                              <w:marRight w:val="0"/>
                              <w:marTop w:val="0"/>
                              <w:marBottom w:val="0"/>
                              <w:divBdr>
                                <w:top w:val="none" w:sz="0" w:space="0" w:color="auto"/>
                                <w:left w:val="none" w:sz="0" w:space="0" w:color="auto"/>
                                <w:bottom w:val="none" w:sz="0" w:space="0" w:color="auto"/>
                                <w:right w:val="none" w:sz="0" w:space="0" w:color="auto"/>
                              </w:divBdr>
                              <w:divsChild>
                                <w:div w:id="1072897039">
                                  <w:marLeft w:val="0"/>
                                  <w:marRight w:val="0"/>
                                  <w:marTop w:val="0"/>
                                  <w:marBottom w:val="0"/>
                                  <w:divBdr>
                                    <w:top w:val="none" w:sz="0" w:space="0" w:color="auto"/>
                                    <w:left w:val="none" w:sz="0" w:space="0" w:color="auto"/>
                                    <w:bottom w:val="none" w:sz="0" w:space="0" w:color="auto"/>
                                    <w:right w:val="none" w:sz="0" w:space="0" w:color="auto"/>
                                  </w:divBdr>
                                </w:div>
                              </w:divsChild>
                            </w:div>
                            <w:div w:id="84328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6005">
                      <w:marLeft w:val="0"/>
                      <w:marRight w:val="0"/>
                      <w:marTop w:val="0"/>
                      <w:marBottom w:val="0"/>
                      <w:divBdr>
                        <w:top w:val="none" w:sz="0" w:space="0" w:color="auto"/>
                        <w:left w:val="none" w:sz="0" w:space="0" w:color="auto"/>
                        <w:bottom w:val="none" w:sz="0" w:space="0" w:color="auto"/>
                        <w:right w:val="none" w:sz="0" w:space="0" w:color="auto"/>
                      </w:divBdr>
                      <w:divsChild>
                        <w:div w:id="1197620348">
                          <w:marLeft w:val="0"/>
                          <w:marRight w:val="0"/>
                          <w:marTop w:val="0"/>
                          <w:marBottom w:val="0"/>
                          <w:divBdr>
                            <w:top w:val="none" w:sz="0" w:space="0" w:color="auto"/>
                            <w:left w:val="none" w:sz="0" w:space="0" w:color="auto"/>
                            <w:bottom w:val="none" w:sz="0" w:space="0" w:color="auto"/>
                            <w:right w:val="none" w:sz="0" w:space="0" w:color="auto"/>
                          </w:divBdr>
                          <w:divsChild>
                            <w:div w:id="2087877569">
                              <w:marLeft w:val="0"/>
                              <w:marRight w:val="0"/>
                              <w:marTop w:val="600"/>
                              <w:marBottom w:val="0"/>
                              <w:divBdr>
                                <w:top w:val="none" w:sz="0" w:space="0" w:color="auto"/>
                                <w:left w:val="none" w:sz="0" w:space="0" w:color="auto"/>
                                <w:bottom w:val="none" w:sz="0" w:space="0" w:color="auto"/>
                                <w:right w:val="none" w:sz="0" w:space="0" w:color="auto"/>
                              </w:divBdr>
                              <w:divsChild>
                                <w:div w:id="199899256">
                                  <w:marLeft w:val="0"/>
                                  <w:marRight w:val="0"/>
                                  <w:marTop w:val="300"/>
                                  <w:marBottom w:val="0"/>
                                  <w:divBdr>
                                    <w:top w:val="none" w:sz="0" w:space="0" w:color="auto"/>
                                    <w:left w:val="none" w:sz="0" w:space="0" w:color="auto"/>
                                    <w:bottom w:val="none" w:sz="0" w:space="0" w:color="auto"/>
                                    <w:right w:val="none" w:sz="0" w:space="0" w:color="auto"/>
                                  </w:divBdr>
                                  <w:divsChild>
                                    <w:div w:id="25575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341933">
                      <w:marLeft w:val="0"/>
                      <w:marRight w:val="0"/>
                      <w:marTop w:val="0"/>
                      <w:marBottom w:val="0"/>
                      <w:divBdr>
                        <w:top w:val="none" w:sz="0" w:space="0" w:color="auto"/>
                        <w:left w:val="none" w:sz="0" w:space="0" w:color="auto"/>
                        <w:bottom w:val="none" w:sz="0" w:space="0" w:color="auto"/>
                        <w:right w:val="none" w:sz="0" w:space="0" w:color="auto"/>
                      </w:divBdr>
                      <w:divsChild>
                        <w:div w:id="256981374">
                          <w:marLeft w:val="0"/>
                          <w:marRight w:val="0"/>
                          <w:marTop w:val="0"/>
                          <w:marBottom w:val="0"/>
                          <w:divBdr>
                            <w:top w:val="none" w:sz="0" w:space="0" w:color="auto"/>
                            <w:left w:val="none" w:sz="0" w:space="0" w:color="auto"/>
                            <w:bottom w:val="none" w:sz="0" w:space="0" w:color="auto"/>
                            <w:right w:val="none" w:sz="0" w:space="0" w:color="auto"/>
                          </w:divBdr>
                          <w:divsChild>
                            <w:div w:id="33654527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2823677">
                      <w:marLeft w:val="0"/>
                      <w:marRight w:val="0"/>
                      <w:marTop w:val="0"/>
                      <w:marBottom w:val="0"/>
                      <w:divBdr>
                        <w:top w:val="none" w:sz="0" w:space="0" w:color="auto"/>
                        <w:left w:val="none" w:sz="0" w:space="0" w:color="auto"/>
                        <w:bottom w:val="none" w:sz="0" w:space="0" w:color="auto"/>
                        <w:right w:val="none" w:sz="0" w:space="0" w:color="auto"/>
                      </w:divBdr>
                      <w:divsChild>
                        <w:div w:id="1865099090">
                          <w:marLeft w:val="0"/>
                          <w:marRight w:val="0"/>
                          <w:marTop w:val="0"/>
                          <w:marBottom w:val="0"/>
                          <w:divBdr>
                            <w:top w:val="none" w:sz="0" w:space="0" w:color="auto"/>
                            <w:left w:val="none" w:sz="0" w:space="0" w:color="auto"/>
                            <w:bottom w:val="none" w:sz="0" w:space="0" w:color="auto"/>
                            <w:right w:val="none" w:sz="0" w:space="0" w:color="auto"/>
                          </w:divBdr>
                          <w:divsChild>
                            <w:div w:id="117153074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287856491">
                      <w:marLeft w:val="0"/>
                      <w:marRight w:val="0"/>
                      <w:marTop w:val="0"/>
                      <w:marBottom w:val="0"/>
                      <w:divBdr>
                        <w:top w:val="none" w:sz="0" w:space="0" w:color="auto"/>
                        <w:left w:val="none" w:sz="0" w:space="0" w:color="auto"/>
                        <w:bottom w:val="none" w:sz="0" w:space="0" w:color="auto"/>
                        <w:right w:val="none" w:sz="0" w:space="0" w:color="auto"/>
                      </w:divBdr>
                      <w:divsChild>
                        <w:div w:id="1512404675">
                          <w:marLeft w:val="0"/>
                          <w:marRight w:val="0"/>
                          <w:marTop w:val="0"/>
                          <w:marBottom w:val="0"/>
                          <w:divBdr>
                            <w:top w:val="none" w:sz="0" w:space="0" w:color="auto"/>
                            <w:left w:val="none" w:sz="0" w:space="0" w:color="auto"/>
                            <w:bottom w:val="none" w:sz="0" w:space="0" w:color="auto"/>
                            <w:right w:val="none" w:sz="0" w:space="0" w:color="auto"/>
                          </w:divBdr>
                          <w:divsChild>
                            <w:div w:id="101550295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20843645">
                      <w:marLeft w:val="0"/>
                      <w:marRight w:val="0"/>
                      <w:marTop w:val="0"/>
                      <w:marBottom w:val="0"/>
                      <w:divBdr>
                        <w:top w:val="none" w:sz="0" w:space="0" w:color="auto"/>
                        <w:left w:val="none" w:sz="0" w:space="0" w:color="auto"/>
                        <w:bottom w:val="none" w:sz="0" w:space="0" w:color="auto"/>
                        <w:right w:val="none" w:sz="0" w:space="0" w:color="auto"/>
                      </w:divBdr>
                      <w:divsChild>
                        <w:div w:id="194851104">
                          <w:marLeft w:val="0"/>
                          <w:marRight w:val="0"/>
                          <w:marTop w:val="0"/>
                          <w:marBottom w:val="0"/>
                          <w:divBdr>
                            <w:top w:val="none" w:sz="0" w:space="0" w:color="auto"/>
                            <w:left w:val="none" w:sz="0" w:space="0" w:color="auto"/>
                            <w:bottom w:val="none" w:sz="0" w:space="0" w:color="auto"/>
                            <w:right w:val="none" w:sz="0" w:space="0" w:color="auto"/>
                          </w:divBdr>
                          <w:divsChild>
                            <w:div w:id="56075355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00957629">
                      <w:marLeft w:val="0"/>
                      <w:marRight w:val="0"/>
                      <w:marTop w:val="0"/>
                      <w:marBottom w:val="0"/>
                      <w:divBdr>
                        <w:top w:val="none" w:sz="0" w:space="0" w:color="auto"/>
                        <w:left w:val="none" w:sz="0" w:space="0" w:color="auto"/>
                        <w:bottom w:val="none" w:sz="0" w:space="0" w:color="auto"/>
                        <w:right w:val="none" w:sz="0" w:space="0" w:color="auto"/>
                      </w:divBdr>
                      <w:divsChild>
                        <w:div w:id="63035794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apservices.historicengland.org.uk/printwebservicehle/StatutoryPrint.svc/354968/HLE_A4L_Grade%7CHLE_A3L_Grade.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istoricengland.org.uk/terms/website-terms-condition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916</Words>
  <Characters>5222</Characters>
  <Application>Microsoft Office Word</Application>
  <DocSecurity>0</DocSecurity>
  <Lines>43</Lines>
  <Paragraphs>12</Paragraphs>
  <ScaleCrop>false</ScaleCrop>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Geri Gohin</dc:creator>
  <cp:keywords/>
  <dc:description/>
  <cp:lastModifiedBy>Geri Gohin</cp:lastModifiedBy>
  <cp:revision>1</cp:revision>
  <dcterms:created xsi:type="dcterms:W3CDTF">2021-05-25T10:25:00Z</dcterms:created>
  <dcterms:modified xsi:type="dcterms:W3CDTF">2021-05-25T10:26:00Z</dcterms:modified>
</cp:coreProperties>
</file>