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1" w:rightFromText="181" w:vertAnchor="page" w:tblpY="2836"/>
        <w:tblOverlap w:val="never"/>
        <w:tblW w:w="5670" w:type="dxa"/>
        <w:tblBorders>
          <w:top w:val="none" w:sz="0" w:space="0" w:color="auto"/>
          <w:bottom w:val="none" w:sz="0" w:space="0" w:color="auto"/>
          <w:insideH w:val="none" w:sz="0" w:space="0" w:color="auto"/>
        </w:tblBorders>
        <w:tblLook w:val="04A0" w:firstRow="1" w:lastRow="0" w:firstColumn="1" w:lastColumn="0" w:noHBand="0" w:noVBand="1"/>
      </w:tblPr>
      <w:tblGrid>
        <w:gridCol w:w="5670"/>
      </w:tblGrid>
      <w:tr w:rsidR="00087C32" w:rsidRPr="00B8690C" w14:paraId="3DF949E8" w14:textId="77777777" w:rsidTr="0067225B">
        <w:trPr>
          <w:trHeight w:val="1474"/>
        </w:trPr>
        <w:tc>
          <w:tcPr>
            <w:tcW w:w="5670" w:type="dxa"/>
          </w:tcPr>
          <w:p w14:paraId="09B34677" w14:textId="77777777" w:rsidR="00B8690C" w:rsidRPr="00B8690C" w:rsidRDefault="00B8690C" w:rsidP="00B8690C">
            <w:pPr>
              <w:pStyle w:val="NoSpacing"/>
              <w:rPr>
                <w:sz w:val="20"/>
                <w:szCs w:val="20"/>
              </w:rPr>
            </w:pPr>
            <w:r w:rsidRPr="00B8690C">
              <w:rPr>
                <w:sz w:val="20"/>
                <w:szCs w:val="20"/>
              </w:rPr>
              <w:t>London Borough of Camden</w:t>
            </w:r>
          </w:p>
          <w:p w14:paraId="3DA2FB34" w14:textId="090F9632" w:rsidR="00B8690C" w:rsidRPr="00B8690C" w:rsidRDefault="00B8690C" w:rsidP="00B8690C">
            <w:pPr>
              <w:pStyle w:val="NoSpacing"/>
              <w:rPr>
                <w:sz w:val="20"/>
                <w:szCs w:val="20"/>
              </w:rPr>
            </w:pPr>
            <w:r w:rsidRPr="00B8690C">
              <w:rPr>
                <w:sz w:val="20"/>
                <w:szCs w:val="20"/>
              </w:rPr>
              <w:t>Planning Services</w:t>
            </w:r>
          </w:p>
          <w:p w14:paraId="308BC7AB" w14:textId="3601B124" w:rsidR="00B8690C" w:rsidRPr="00B8690C" w:rsidRDefault="00B8690C" w:rsidP="00B8690C">
            <w:pPr>
              <w:pStyle w:val="NoSpacing"/>
              <w:rPr>
                <w:sz w:val="20"/>
                <w:szCs w:val="20"/>
              </w:rPr>
            </w:pPr>
            <w:r w:rsidRPr="00B8690C">
              <w:rPr>
                <w:sz w:val="20"/>
                <w:szCs w:val="20"/>
              </w:rPr>
              <w:t>5 Pancras Square</w:t>
            </w:r>
          </w:p>
          <w:p w14:paraId="7D77B36C" w14:textId="79F575A9" w:rsidR="00B8690C" w:rsidRPr="00B8690C" w:rsidRDefault="00B8690C" w:rsidP="00B8690C">
            <w:pPr>
              <w:pStyle w:val="NoSpacing"/>
              <w:rPr>
                <w:sz w:val="20"/>
                <w:szCs w:val="20"/>
              </w:rPr>
            </w:pPr>
            <w:r w:rsidRPr="00B8690C">
              <w:rPr>
                <w:sz w:val="20"/>
                <w:szCs w:val="20"/>
              </w:rPr>
              <w:t>London</w:t>
            </w:r>
          </w:p>
          <w:p w14:paraId="742B414C" w14:textId="77777777" w:rsidR="00B8690C" w:rsidRPr="00B8690C" w:rsidRDefault="00B8690C" w:rsidP="00B8690C">
            <w:pPr>
              <w:pStyle w:val="NoSpacing"/>
              <w:rPr>
                <w:sz w:val="20"/>
                <w:szCs w:val="20"/>
              </w:rPr>
            </w:pPr>
            <w:r w:rsidRPr="00B8690C">
              <w:rPr>
                <w:sz w:val="20"/>
                <w:szCs w:val="20"/>
              </w:rPr>
              <w:t>N1C 4AG</w:t>
            </w:r>
          </w:p>
          <w:p w14:paraId="3A75059C" w14:textId="77777777" w:rsidR="00B8690C" w:rsidRPr="00B8690C" w:rsidRDefault="00B8690C" w:rsidP="00B8690C">
            <w:pPr>
              <w:pStyle w:val="NoSpacing"/>
              <w:rPr>
                <w:sz w:val="20"/>
                <w:szCs w:val="20"/>
              </w:rPr>
            </w:pPr>
          </w:p>
          <w:p w14:paraId="35CCD8F0" w14:textId="77777777" w:rsidR="00087C32" w:rsidRDefault="00B8690C" w:rsidP="00B8690C">
            <w:pPr>
              <w:pStyle w:val="NoSpacing"/>
              <w:rPr>
                <w:b/>
                <w:sz w:val="20"/>
                <w:szCs w:val="20"/>
              </w:rPr>
            </w:pPr>
            <w:r w:rsidRPr="00B8690C">
              <w:rPr>
                <w:b/>
                <w:sz w:val="20"/>
                <w:szCs w:val="20"/>
              </w:rPr>
              <w:t xml:space="preserve">FAO: </w:t>
            </w:r>
            <w:r w:rsidR="00BC5033">
              <w:rPr>
                <w:b/>
                <w:sz w:val="20"/>
                <w:szCs w:val="20"/>
              </w:rPr>
              <w:t xml:space="preserve">Laura Hazelton </w:t>
            </w:r>
          </w:p>
          <w:p w14:paraId="479F1BC6" w14:textId="5738B6E2" w:rsidR="00F4322C" w:rsidRPr="00B8690C" w:rsidRDefault="00F4322C" w:rsidP="00B8690C">
            <w:pPr>
              <w:pStyle w:val="NoSpacing"/>
              <w:rPr>
                <w:b/>
                <w:sz w:val="20"/>
                <w:szCs w:val="20"/>
              </w:rPr>
            </w:pPr>
          </w:p>
        </w:tc>
      </w:tr>
      <w:tr w:rsidR="00B8690C" w:rsidRPr="00B8690C" w14:paraId="34469268" w14:textId="77777777" w:rsidTr="0067225B">
        <w:tc>
          <w:tcPr>
            <w:tcW w:w="5670" w:type="dxa"/>
          </w:tcPr>
          <w:p w14:paraId="1F950DFE" w14:textId="089A1FF4" w:rsidR="00B8690C" w:rsidRPr="00B8690C" w:rsidRDefault="00B8690C" w:rsidP="00B8690C">
            <w:pPr>
              <w:pStyle w:val="NoSpacing"/>
              <w:rPr>
                <w:sz w:val="20"/>
                <w:szCs w:val="20"/>
              </w:rPr>
            </w:pPr>
            <w:r w:rsidRPr="00B8690C">
              <w:rPr>
                <w:sz w:val="20"/>
                <w:szCs w:val="20"/>
              </w:rPr>
              <w:fldChar w:fldCharType="begin"/>
            </w:r>
            <w:r w:rsidRPr="00B8690C">
              <w:rPr>
                <w:sz w:val="20"/>
                <w:szCs w:val="20"/>
              </w:rPr>
              <w:instrText xml:space="preserve"> MACROBUTTON  AutoNew </w:instrText>
            </w:r>
            <w:r w:rsidRPr="00B8690C">
              <w:rPr>
                <w:sz w:val="20"/>
                <w:szCs w:val="20"/>
              </w:rPr>
              <w:fldChar w:fldCharType="end"/>
            </w:r>
            <w:r w:rsidR="003C55AF">
              <w:rPr>
                <w:sz w:val="20"/>
                <w:szCs w:val="20"/>
              </w:rPr>
              <w:t>3</w:t>
            </w:r>
            <w:r w:rsidR="00D24AF6">
              <w:rPr>
                <w:sz w:val="20"/>
                <w:szCs w:val="20"/>
              </w:rPr>
              <w:t xml:space="preserve"> </w:t>
            </w:r>
            <w:r w:rsidR="00BD0FF0">
              <w:rPr>
                <w:sz w:val="20"/>
                <w:szCs w:val="20"/>
              </w:rPr>
              <w:t>March</w:t>
            </w:r>
            <w:r w:rsidR="00F4322C">
              <w:rPr>
                <w:sz w:val="20"/>
                <w:szCs w:val="20"/>
              </w:rPr>
              <w:t xml:space="preserve"> 202</w:t>
            </w:r>
            <w:r w:rsidR="00FC096B">
              <w:rPr>
                <w:sz w:val="20"/>
                <w:szCs w:val="20"/>
              </w:rPr>
              <w:t>1</w:t>
            </w:r>
          </w:p>
        </w:tc>
      </w:tr>
      <w:tr w:rsidR="00B8690C" w:rsidRPr="00B8690C" w14:paraId="3C03CA07" w14:textId="77777777" w:rsidTr="0067225B">
        <w:tc>
          <w:tcPr>
            <w:tcW w:w="5670" w:type="dxa"/>
          </w:tcPr>
          <w:p w14:paraId="126B5E0D" w14:textId="5D8B72DB" w:rsidR="00B8690C" w:rsidRPr="00B8690C" w:rsidRDefault="00B8690C" w:rsidP="00B8690C">
            <w:pPr>
              <w:pStyle w:val="NoSpacing"/>
              <w:rPr>
                <w:sz w:val="20"/>
                <w:szCs w:val="20"/>
              </w:rPr>
            </w:pPr>
            <w:r w:rsidRPr="00B8690C">
              <w:rPr>
                <w:b/>
                <w:sz w:val="20"/>
                <w:szCs w:val="20"/>
              </w:rPr>
              <w:t xml:space="preserve">Our ref: </w:t>
            </w:r>
            <w:bookmarkStart w:id="0" w:name="Ourref"/>
            <w:bookmarkEnd w:id="0"/>
            <w:r w:rsidR="00F4322C">
              <w:rPr>
                <w:b/>
                <w:sz w:val="20"/>
                <w:szCs w:val="20"/>
              </w:rPr>
              <w:t>LJW/NFD/AKG/</w:t>
            </w:r>
            <w:r w:rsidR="00BD0FF0">
              <w:rPr>
                <w:b/>
                <w:sz w:val="20"/>
                <w:szCs w:val="20"/>
              </w:rPr>
              <w:t>BWA</w:t>
            </w:r>
            <w:r w:rsidR="00F4322C">
              <w:rPr>
                <w:b/>
                <w:sz w:val="20"/>
                <w:szCs w:val="20"/>
              </w:rPr>
              <w:t>/J10115</w:t>
            </w:r>
          </w:p>
        </w:tc>
      </w:tr>
      <w:tr w:rsidR="00B8690C" w:rsidRPr="00B8690C" w14:paraId="1DA48917" w14:textId="77777777" w:rsidTr="0067225B">
        <w:tc>
          <w:tcPr>
            <w:tcW w:w="5670" w:type="dxa"/>
          </w:tcPr>
          <w:p w14:paraId="786A35F2" w14:textId="3EB0BA98" w:rsidR="00B8690C" w:rsidRPr="00BD0FF0" w:rsidRDefault="00B8690C" w:rsidP="00B8690C">
            <w:pPr>
              <w:pStyle w:val="NoSpacing"/>
              <w:rPr>
                <w:b/>
                <w:sz w:val="20"/>
                <w:szCs w:val="20"/>
              </w:rPr>
            </w:pPr>
            <w:r w:rsidRPr="00BD0FF0">
              <w:rPr>
                <w:b/>
                <w:sz w:val="20"/>
                <w:szCs w:val="20"/>
              </w:rPr>
              <w:t xml:space="preserve">Your ref: </w:t>
            </w:r>
            <w:bookmarkStart w:id="1" w:name="Yourref"/>
            <w:bookmarkEnd w:id="1"/>
            <w:r w:rsidR="00013CD1" w:rsidRPr="00BD0FF0">
              <w:rPr>
                <w:b/>
                <w:sz w:val="20"/>
                <w:szCs w:val="20"/>
              </w:rPr>
              <w:t xml:space="preserve"> </w:t>
            </w:r>
            <w:r w:rsidR="00BD0FF0" w:rsidRPr="00BD0FF0">
              <w:rPr>
                <w:b/>
                <w:sz w:val="20"/>
                <w:szCs w:val="20"/>
              </w:rPr>
              <w:t>PP-09580349</w:t>
            </w:r>
          </w:p>
        </w:tc>
      </w:tr>
    </w:tbl>
    <w:p w14:paraId="4C2BFAB7" w14:textId="77777777" w:rsidR="00087C32" w:rsidRPr="00B8690C" w:rsidRDefault="00087C32" w:rsidP="000044D8">
      <w:pPr>
        <w:rPr>
          <w:sz w:val="20"/>
          <w:szCs w:val="20"/>
        </w:rPr>
      </w:pPr>
    </w:p>
    <w:p w14:paraId="4E3E23A2" w14:textId="77777777" w:rsidR="00135945" w:rsidRPr="00B8690C" w:rsidRDefault="00493840" w:rsidP="000044D8">
      <w:pPr>
        <w:rPr>
          <w:sz w:val="20"/>
          <w:szCs w:val="20"/>
        </w:rPr>
      </w:pPr>
      <w:r w:rsidRPr="00B8690C">
        <w:rPr>
          <w:rFonts w:ascii="Times New Roman" w:eastAsia="Times New Roman" w:hAnsi="Times New Roman" w:cs="Times New Roman"/>
          <w:noProof/>
          <w:sz w:val="20"/>
          <w:szCs w:val="20"/>
          <w:lang w:eastAsia="en-GB"/>
        </w:rPr>
        <w:drawing>
          <wp:anchor distT="0" distB="0" distL="114300" distR="114300" simplePos="0" relativeHeight="251656704" behindDoc="0" locked="1" layoutInCell="1" allowOverlap="1" wp14:anchorId="3EB0BA34" wp14:editId="1CE441BF">
            <wp:simplePos x="0" y="0"/>
            <wp:positionH relativeFrom="page">
              <wp:posOffset>5040630</wp:posOffset>
            </wp:positionH>
            <wp:positionV relativeFrom="page">
              <wp:posOffset>540385</wp:posOffset>
            </wp:positionV>
            <wp:extent cx="1980000" cy="1634400"/>
            <wp:effectExtent l="0" t="0" r="127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 Address_WELBECK STRE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0000" cy="1634400"/>
                    </a:xfrm>
                    <a:prstGeom prst="rect">
                      <a:avLst/>
                    </a:prstGeom>
                  </pic:spPr>
                </pic:pic>
              </a:graphicData>
            </a:graphic>
            <wp14:sizeRelH relativeFrom="page">
              <wp14:pctWidth>0</wp14:pctWidth>
            </wp14:sizeRelH>
            <wp14:sizeRelV relativeFrom="page">
              <wp14:pctHeight>0</wp14:pctHeight>
            </wp14:sizeRelV>
          </wp:anchor>
        </w:drawing>
      </w:r>
    </w:p>
    <w:p w14:paraId="40E9DFEF" w14:textId="77777777" w:rsidR="00135945" w:rsidRPr="00B8690C" w:rsidRDefault="00135945" w:rsidP="000044D8">
      <w:pPr>
        <w:rPr>
          <w:sz w:val="20"/>
          <w:szCs w:val="20"/>
        </w:rPr>
      </w:pPr>
    </w:p>
    <w:p w14:paraId="6740A4BF" w14:textId="77777777" w:rsidR="00135945" w:rsidRPr="00B8690C" w:rsidRDefault="00135945" w:rsidP="000044D8">
      <w:pPr>
        <w:rPr>
          <w:sz w:val="20"/>
          <w:szCs w:val="20"/>
        </w:rPr>
      </w:pPr>
    </w:p>
    <w:p w14:paraId="35FD13D2" w14:textId="77777777" w:rsidR="00135945" w:rsidRPr="00B8690C" w:rsidRDefault="00135945" w:rsidP="000044D8">
      <w:pPr>
        <w:rPr>
          <w:sz w:val="20"/>
          <w:szCs w:val="20"/>
        </w:rPr>
      </w:pPr>
    </w:p>
    <w:p w14:paraId="48EE305C" w14:textId="77777777" w:rsidR="00135945" w:rsidRPr="00B8690C" w:rsidRDefault="00135945" w:rsidP="000044D8">
      <w:pPr>
        <w:rPr>
          <w:sz w:val="20"/>
          <w:szCs w:val="20"/>
        </w:rPr>
      </w:pPr>
    </w:p>
    <w:p w14:paraId="55FABAA5" w14:textId="77777777" w:rsidR="00013CD1" w:rsidRDefault="00013CD1" w:rsidP="00B8690C">
      <w:pPr>
        <w:spacing w:after="0" w:line="240" w:lineRule="auto"/>
        <w:rPr>
          <w:sz w:val="20"/>
          <w:szCs w:val="20"/>
        </w:rPr>
      </w:pPr>
    </w:p>
    <w:p w14:paraId="6F96D392" w14:textId="346CE132" w:rsidR="00B8690C" w:rsidRPr="00B8690C" w:rsidRDefault="00125942" w:rsidP="00B8690C">
      <w:pPr>
        <w:spacing w:after="0" w:line="240" w:lineRule="auto"/>
        <w:rPr>
          <w:sz w:val="20"/>
          <w:szCs w:val="20"/>
        </w:rPr>
      </w:pPr>
      <w:r w:rsidRPr="00B8690C">
        <w:rPr>
          <w:sz w:val="20"/>
          <w:szCs w:val="20"/>
        </w:rPr>
        <w:t>Dear</w:t>
      </w:r>
      <w:r w:rsidR="00B8690C">
        <w:rPr>
          <w:sz w:val="20"/>
          <w:szCs w:val="20"/>
        </w:rPr>
        <w:t xml:space="preserve"> </w:t>
      </w:r>
      <w:r w:rsidR="00BC5033">
        <w:rPr>
          <w:sz w:val="20"/>
          <w:szCs w:val="20"/>
        </w:rPr>
        <w:t>Laur</w:t>
      </w:r>
      <w:r w:rsidR="00013CD1">
        <w:rPr>
          <w:sz w:val="20"/>
          <w:szCs w:val="20"/>
        </w:rPr>
        <w:t>a</w:t>
      </w:r>
      <w:r w:rsidR="00B8690C" w:rsidRPr="00B8690C">
        <w:rPr>
          <w:sz w:val="20"/>
          <w:szCs w:val="20"/>
        </w:rPr>
        <w:t>,</w:t>
      </w:r>
    </w:p>
    <w:p w14:paraId="083F8459" w14:textId="77777777" w:rsidR="00B8690C" w:rsidRPr="00B8690C" w:rsidRDefault="00B8690C" w:rsidP="00B8690C">
      <w:pPr>
        <w:spacing w:after="0" w:line="240" w:lineRule="auto"/>
        <w:rPr>
          <w:sz w:val="20"/>
          <w:szCs w:val="20"/>
        </w:rPr>
      </w:pPr>
    </w:p>
    <w:p w14:paraId="19A1BC09" w14:textId="58CF4D95" w:rsidR="00BD0FF0" w:rsidRDefault="00BD0FF0" w:rsidP="00B8690C">
      <w:pPr>
        <w:spacing w:after="0" w:line="240" w:lineRule="auto"/>
        <w:rPr>
          <w:b/>
          <w:sz w:val="20"/>
          <w:szCs w:val="20"/>
        </w:rPr>
      </w:pPr>
      <w:r>
        <w:rPr>
          <w:b/>
          <w:sz w:val="20"/>
          <w:szCs w:val="20"/>
        </w:rPr>
        <w:t>Middle Yard Roof, Market Hall Building, Camden Lock Market, NW1</w:t>
      </w:r>
    </w:p>
    <w:p w14:paraId="2D43A91C" w14:textId="28D4502C" w:rsidR="00B8690C" w:rsidRPr="00B8690C" w:rsidRDefault="00FC096B" w:rsidP="00B8690C">
      <w:pPr>
        <w:spacing w:after="0" w:line="240" w:lineRule="auto"/>
        <w:rPr>
          <w:b/>
          <w:sz w:val="20"/>
          <w:szCs w:val="20"/>
        </w:rPr>
      </w:pPr>
      <w:r>
        <w:rPr>
          <w:b/>
          <w:sz w:val="20"/>
          <w:szCs w:val="20"/>
        </w:rPr>
        <w:t xml:space="preserve">Application for </w:t>
      </w:r>
      <w:r w:rsidR="00B8690C" w:rsidRPr="00B8690C">
        <w:rPr>
          <w:b/>
          <w:sz w:val="20"/>
          <w:szCs w:val="20"/>
        </w:rPr>
        <w:t>Full Planning Permission</w:t>
      </w:r>
      <w:r w:rsidR="00582E4A">
        <w:rPr>
          <w:b/>
          <w:sz w:val="20"/>
          <w:szCs w:val="20"/>
        </w:rPr>
        <w:t xml:space="preserve"> </w:t>
      </w:r>
    </w:p>
    <w:p w14:paraId="17BB7429" w14:textId="77777777" w:rsidR="00B8690C" w:rsidRPr="00B8690C" w:rsidRDefault="00B8690C" w:rsidP="00B8690C">
      <w:pPr>
        <w:spacing w:after="0" w:line="240" w:lineRule="auto"/>
        <w:rPr>
          <w:sz w:val="20"/>
          <w:szCs w:val="20"/>
        </w:rPr>
      </w:pPr>
    </w:p>
    <w:p w14:paraId="6D6B59EA" w14:textId="0A726E5C" w:rsidR="00BD0FF0" w:rsidRDefault="00B8690C" w:rsidP="00B8690C">
      <w:pPr>
        <w:spacing w:after="0" w:line="240" w:lineRule="auto"/>
        <w:rPr>
          <w:sz w:val="20"/>
          <w:szCs w:val="20"/>
        </w:rPr>
      </w:pPr>
      <w:r w:rsidRPr="00B8690C">
        <w:rPr>
          <w:sz w:val="20"/>
          <w:szCs w:val="20"/>
        </w:rPr>
        <w:t xml:space="preserve">We write on </w:t>
      </w:r>
      <w:r w:rsidRPr="00E1486B">
        <w:rPr>
          <w:sz w:val="20"/>
          <w:szCs w:val="20"/>
        </w:rPr>
        <w:t xml:space="preserve">behalf of our client, </w:t>
      </w:r>
      <w:r w:rsidR="00D24AF6">
        <w:rPr>
          <w:sz w:val="20"/>
          <w:szCs w:val="20"/>
        </w:rPr>
        <w:t>Camden</w:t>
      </w:r>
      <w:r w:rsidR="00D24AF6" w:rsidRPr="00D24AF6">
        <w:rPr>
          <w:sz w:val="20"/>
          <w:szCs w:val="20"/>
        </w:rPr>
        <w:t xml:space="preserve"> </w:t>
      </w:r>
      <w:r w:rsidR="00D24AF6">
        <w:rPr>
          <w:sz w:val="20"/>
          <w:szCs w:val="20"/>
        </w:rPr>
        <w:t>Lock</w:t>
      </w:r>
      <w:r w:rsidR="00D24AF6" w:rsidRPr="00D24AF6">
        <w:rPr>
          <w:sz w:val="20"/>
          <w:szCs w:val="20"/>
        </w:rPr>
        <w:t xml:space="preserve"> </w:t>
      </w:r>
      <w:r w:rsidR="00D24AF6">
        <w:rPr>
          <w:sz w:val="20"/>
          <w:szCs w:val="20"/>
        </w:rPr>
        <w:t>Market</w:t>
      </w:r>
      <w:r w:rsidR="00D24AF6" w:rsidRPr="00D24AF6">
        <w:rPr>
          <w:sz w:val="20"/>
          <w:szCs w:val="20"/>
        </w:rPr>
        <w:t xml:space="preserve"> </w:t>
      </w:r>
      <w:proofErr w:type="gramStart"/>
      <w:r w:rsidR="00D24AF6">
        <w:rPr>
          <w:sz w:val="20"/>
          <w:szCs w:val="20"/>
        </w:rPr>
        <w:t xml:space="preserve">Limited </w:t>
      </w:r>
      <w:r w:rsidRPr="00E1486B">
        <w:rPr>
          <w:sz w:val="20"/>
          <w:szCs w:val="20"/>
        </w:rPr>
        <w:t>,</w:t>
      </w:r>
      <w:proofErr w:type="gramEnd"/>
      <w:r w:rsidRPr="00E1486B">
        <w:rPr>
          <w:sz w:val="20"/>
          <w:szCs w:val="20"/>
        </w:rPr>
        <w:t xml:space="preserve"> to submit an application for planning permission </w:t>
      </w:r>
      <w:r w:rsidR="00052383" w:rsidRPr="00E1486B">
        <w:rPr>
          <w:sz w:val="20"/>
          <w:szCs w:val="20"/>
        </w:rPr>
        <w:t>at</w:t>
      </w:r>
      <w:r w:rsidRPr="00E1486B">
        <w:rPr>
          <w:sz w:val="20"/>
          <w:szCs w:val="20"/>
        </w:rPr>
        <w:t xml:space="preserve"> </w:t>
      </w:r>
      <w:r w:rsidR="00D24AF6">
        <w:rPr>
          <w:sz w:val="20"/>
          <w:szCs w:val="20"/>
        </w:rPr>
        <w:t>in respect of the roof of the</w:t>
      </w:r>
      <w:r w:rsidR="00BD0FF0">
        <w:rPr>
          <w:sz w:val="20"/>
          <w:szCs w:val="20"/>
        </w:rPr>
        <w:t xml:space="preserve"> Market Hall Building, Camden Lock Market, NW1 (‘the site’) for the following proposals:</w:t>
      </w:r>
    </w:p>
    <w:p w14:paraId="712E75D1" w14:textId="77777777" w:rsidR="00643714" w:rsidRDefault="00643714" w:rsidP="008A5AAE">
      <w:pPr>
        <w:spacing w:after="0" w:line="240" w:lineRule="auto"/>
        <w:rPr>
          <w:sz w:val="20"/>
          <w:szCs w:val="20"/>
        </w:rPr>
      </w:pPr>
      <w:bookmarkStart w:id="2" w:name="_Hlk59199088"/>
    </w:p>
    <w:p w14:paraId="2C4562F4" w14:textId="39DB7E2E" w:rsidR="008A5AAE" w:rsidRDefault="00F4322C" w:rsidP="008A5AAE">
      <w:pPr>
        <w:spacing w:after="0" w:line="240" w:lineRule="auto"/>
        <w:rPr>
          <w:b/>
          <w:sz w:val="20"/>
          <w:szCs w:val="20"/>
        </w:rPr>
      </w:pPr>
      <w:bookmarkStart w:id="3" w:name="_Hlk63765567"/>
      <w:r w:rsidRPr="00BC2541">
        <w:rPr>
          <w:b/>
          <w:sz w:val="20"/>
          <w:szCs w:val="20"/>
        </w:rPr>
        <w:t>“</w:t>
      </w:r>
      <w:r w:rsidR="001E7CFE">
        <w:rPr>
          <w:b/>
          <w:sz w:val="20"/>
          <w:szCs w:val="20"/>
        </w:rPr>
        <w:t>Re</w:t>
      </w:r>
      <w:r w:rsidR="00B86153">
        <w:rPr>
          <w:b/>
          <w:sz w:val="20"/>
          <w:szCs w:val="20"/>
        </w:rPr>
        <w:t>moval</w:t>
      </w:r>
      <w:r w:rsidR="001E7CFE">
        <w:rPr>
          <w:b/>
          <w:sz w:val="20"/>
          <w:szCs w:val="20"/>
        </w:rPr>
        <w:t xml:space="preserve"> of temporary flat roof and reconstruction of the Market Hall Building </w:t>
      </w:r>
      <w:r w:rsidR="00D24AF6">
        <w:rPr>
          <w:b/>
          <w:sz w:val="20"/>
          <w:szCs w:val="20"/>
        </w:rPr>
        <w:t>r</w:t>
      </w:r>
      <w:r w:rsidR="001E7CFE">
        <w:rPr>
          <w:b/>
          <w:sz w:val="20"/>
          <w:szCs w:val="20"/>
        </w:rPr>
        <w:t>oof”</w:t>
      </w:r>
    </w:p>
    <w:bookmarkEnd w:id="3"/>
    <w:p w14:paraId="6B6D4952" w14:textId="5D13B6BF" w:rsidR="00F4322C" w:rsidRDefault="00F4322C" w:rsidP="008A5AAE">
      <w:pPr>
        <w:spacing w:after="0" w:line="240" w:lineRule="auto"/>
        <w:rPr>
          <w:b/>
          <w:sz w:val="20"/>
          <w:szCs w:val="20"/>
        </w:rPr>
      </w:pPr>
    </w:p>
    <w:p w14:paraId="585694E7" w14:textId="47042830" w:rsidR="00E1486B" w:rsidRDefault="00E1486B" w:rsidP="008A5AAE">
      <w:pPr>
        <w:spacing w:after="0" w:line="240" w:lineRule="auto"/>
        <w:rPr>
          <w:b/>
          <w:sz w:val="20"/>
          <w:szCs w:val="20"/>
        </w:rPr>
      </w:pPr>
      <w:r>
        <w:rPr>
          <w:b/>
          <w:sz w:val="20"/>
          <w:szCs w:val="20"/>
        </w:rPr>
        <w:t xml:space="preserve">Relevant History </w:t>
      </w:r>
    </w:p>
    <w:p w14:paraId="513F96A7" w14:textId="0586A171" w:rsidR="00A260D5" w:rsidRDefault="00A260D5" w:rsidP="008A5AAE">
      <w:pPr>
        <w:spacing w:after="0" w:line="240" w:lineRule="auto"/>
        <w:rPr>
          <w:bCs/>
          <w:sz w:val="20"/>
          <w:szCs w:val="20"/>
          <w:highlight w:val="yellow"/>
        </w:rPr>
      </w:pPr>
    </w:p>
    <w:p w14:paraId="265C0207" w14:textId="3BEF4C2A" w:rsidR="001E7CFE" w:rsidRPr="001E7CFE" w:rsidRDefault="00D24AF6" w:rsidP="001E7CFE">
      <w:pPr>
        <w:spacing w:after="0" w:line="240" w:lineRule="auto"/>
        <w:rPr>
          <w:bCs/>
          <w:sz w:val="20"/>
          <w:szCs w:val="20"/>
        </w:rPr>
      </w:pPr>
      <w:r>
        <w:rPr>
          <w:bCs/>
          <w:sz w:val="20"/>
          <w:szCs w:val="20"/>
        </w:rPr>
        <w:t xml:space="preserve">On </w:t>
      </w:r>
      <w:proofErr w:type="gramStart"/>
      <w:r>
        <w:rPr>
          <w:bCs/>
          <w:sz w:val="20"/>
          <w:szCs w:val="20"/>
        </w:rPr>
        <w:t>9 July</w:t>
      </w:r>
      <w:r w:rsidR="001E7CFE" w:rsidRPr="001E7CFE">
        <w:rPr>
          <w:bCs/>
          <w:sz w:val="20"/>
          <w:szCs w:val="20"/>
        </w:rPr>
        <w:t xml:space="preserve"> 2017</w:t>
      </w:r>
      <w:proofErr w:type="gramEnd"/>
      <w:r w:rsidR="001E7CFE" w:rsidRPr="001E7CFE">
        <w:rPr>
          <w:bCs/>
          <w:sz w:val="20"/>
          <w:szCs w:val="20"/>
        </w:rPr>
        <w:t xml:space="preserve"> a significant </w:t>
      </w:r>
      <w:r>
        <w:rPr>
          <w:bCs/>
          <w:sz w:val="20"/>
          <w:szCs w:val="20"/>
        </w:rPr>
        <w:t>fire</w:t>
      </w:r>
      <w:r w:rsidRPr="001E7CFE">
        <w:rPr>
          <w:bCs/>
          <w:sz w:val="20"/>
          <w:szCs w:val="20"/>
        </w:rPr>
        <w:t xml:space="preserve"> </w:t>
      </w:r>
      <w:r w:rsidR="001E7CFE" w:rsidRPr="001E7CFE">
        <w:rPr>
          <w:bCs/>
          <w:sz w:val="20"/>
          <w:szCs w:val="20"/>
        </w:rPr>
        <w:t>spread on the southwest corner of the</w:t>
      </w:r>
    </w:p>
    <w:p w14:paraId="18EC2406" w14:textId="7ABFC3BF" w:rsidR="001E7CFE" w:rsidRPr="001E7CFE" w:rsidRDefault="001E7CFE" w:rsidP="001E7CFE">
      <w:pPr>
        <w:spacing w:after="0" w:line="240" w:lineRule="auto"/>
        <w:rPr>
          <w:bCs/>
          <w:sz w:val="20"/>
          <w:szCs w:val="20"/>
        </w:rPr>
      </w:pPr>
      <w:r w:rsidRPr="001E7CFE">
        <w:rPr>
          <w:bCs/>
          <w:sz w:val="20"/>
          <w:szCs w:val="20"/>
        </w:rPr>
        <w:t>Market Hall Building</w:t>
      </w:r>
      <w:r>
        <w:rPr>
          <w:bCs/>
          <w:sz w:val="20"/>
          <w:szCs w:val="20"/>
        </w:rPr>
        <w:t xml:space="preserve">. </w:t>
      </w:r>
      <w:r w:rsidRPr="001E7CFE">
        <w:rPr>
          <w:bCs/>
          <w:sz w:val="20"/>
          <w:szCs w:val="20"/>
        </w:rPr>
        <w:t>This section of the building remained closed during the followings months while the</w:t>
      </w:r>
      <w:r>
        <w:rPr>
          <w:bCs/>
          <w:sz w:val="20"/>
          <w:szCs w:val="20"/>
        </w:rPr>
        <w:t xml:space="preserve"> </w:t>
      </w:r>
      <w:r w:rsidRPr="001E7CFE">
        <w:rPr>
          <w:bCs/>
          <w:sz w:val="20"/>
          <w:szCs w:val="20"/>
        </w:rPr>
        <w:t>building was cleaned and secured</w:t>
      </w:r>
      <w:r w:rsidR="00D24AF6">
        <w:rPr>
          <w:bCs/>
          <w:sz w:val="20"/>
          <w:szCs w:val="20"/>
        </w:rPr>
        <w:t>.</w:t>
      </w:r>
      <w:r w:rsidRPr="001E7CFE">
        <w:rPr>
          <w:bCs/>
          <w:sz w:val="20"/>
          <w:szCs w:val="20"/>
        </w:rPr>
        <w:t xml:space="preserve"> </w:t>
      </w:r>
      <w:r w:rsidR="00D24AF6">
        <w:rPr>
          <w:bCs/>
          <w:sz w:val="20"/>
          <w:szCs w:val="20"/>
        </w:rPr>
        <w:t>In 2018 a</w:t>
      </w:r>
      <w:r w:rsidRPr="001E7CFE">
        <w:rPr>
          <w:bCs/>
          <w:sz w:val="20"/>
          <w:szCs w:val="20"/>
        </w:rPr>
        <w:t xml:space="preserve"> temporary flat roof </w:t>
      </w:r>
      <w:r w:rsidR="00D24AF6">
        <w:rPr>
          <w:bCs/>
          <w:sz w:val="20"/>
          <w:szCs w:val="20"/>
        </w:rPr>
        <w:t xml:space="preserve">was </w:t>
      </w:r>
      <w:r w:rsidRPr="001E7CFE">
        <w:rPr>
          <w:bCs/>
          <w:sz w:val="20"/>
          <w:szCs w:val="20"/>
        </w:rPr>
        <w:t>built to cover the affected area</w:t>
      </w:r>
      <w:r w:rsidR="00D24AF6">
        <w:rPr>
          <w:bCs/>
          <w:sz w:val="20"/>
          <w:szCs w:val="20"/>
        </w:rPr>
        <w:t xml:space="preserve"> </w:t>
      </w:r>
      <w:r w:rsidR="00D24AF6" w:rsidRPr="00D24AF6">
        <w:rPr>
          <w:bCs/>
          <w:sz w:val="20"/>
          <w:szCs w:val="20"/>
        </w:rPr>
        <w:t>which allowed the market to resume operating</w:t>
      </w:r>
      <w:r w:rsidR="00D24AF6">
        <w:rPr>
          <w:bCs/>
          <w:sz w:val="20"/>
          <w:szCs w:val="20"/>
        </w:rPr>
        <w:t xml:space="preserve"> in that location</w:t>
      </w:r>
      <w:r w:rsidRPr="001E7CFE">
        <w:rPr>
          <w:bCs/>
          <w:sz w:val="20"/>
          <w:szCs w:val="20"/>
        </w:rPr>
        <w:t>.</w:t>
      </w:r>
      <w:r>
        <w:rPr>
          <w:bCs/>
          <w:sz w:val="20"/>
          <w:szCs w:val="20"/>
        </w:rPr>
        <w:t xml:space="preserve"> </w:t>
      </w:r>
    </w:p>
    <w:p w14:paraId="7CF1F69D" w14:textId="785F3EBE" w:rsidR="008A5AAE" w:rsidRDefault="008A5AAE" w:rsidP="008A5AAE">
      <w:pPr>
        <w:spacing w:after="0" w:line="240" w:lineRule="auto"/>
        <w:rPr>
          <w:sz w:val="20"/>
          <w:szCs w:val="20"/>
        </w:rPr>
      </w:pPr>
    </w:p>
    <w:bookmarkEnd w:id="2"/>
    <w:p w14:paraId="0582B444" w14:textId="5A8C9946" w:rsidR="00B8690C" w:rsidRPr="00B8690C" w:rsidRDefault="00B8690C" w:rsidP="00B8690C">
      <w:pPr>
        <w:spacing w:after="0" w:line="240" w:lineRule="auto"/>
        <w:rPr>
          <w:b/>
          <w:sz w:val="20"/>
          <w:szCs w:val="20"/>
        </w:rPr>
      </w:pPr>
      <w:r w:rsidRPr="00B8690C">
        <w:rPr>
          <w:b/>
          <w:sz w:val="20"/>
          <w:szCs w:val="20"/>
        </w:rPr>
        <w:t>Site and Surroundings</w:t>
      </w:r>
    </w:p>
    <w:p w14:paraId="024A35FA" w14:textId="77777777" w:rsidR="00B8690C" w:rsidRPr="00B8690C" w:rsidRDefault="00B8690C" w:rsidP="00B8690C">
      <w:pPr>
        <w:spacing w:after="0" w:line="240" w:lineRule="auto"/>
        <w:rPr>
          <w:sz w:val="20"/>
          <w:szCs w:val="20"/>
        </w:rPr>
      </w:pPr>
    </w:p>
    <w:p w14:paraId="74055DCE" w14:textId="77777777" w:rsidR="00B8690C" w:rsidRPr="00B8690C" w:rsidRDefault="00B8690C" w:rsidP="00B8690C">
      <w:pPr>
        <w:spacing w:after="0" w:line="240" w:lineRule="auto"/>
        <w:rPr>
          <w:sz w:val="20"/>
          <w:szCs w:val="20"/>
        </w:rPr>
      </w:pPr>
      <w:r w:rsidRPr="00B8690C">
        <w:rPr>
          <w:sz w:val="20"/>
          <w:szCs w:val="20"/>
        </w:rPr>
        <w:t>The site is located within the London Borough of Camden (LBC).</w:t>
      </w:r>
    </w:p>
    <w:p w14:paraId="0CECAB91" w14:textId="7E6DB52E" w:rsidR="00B8690C" w:rsidRDefault="00B8690C" w:rsidP="00B8690C">
      <w:pPr>
        <w:spacing w:after="0" w:line="240" w:lineRule="auto"/>
        <w:rPr>
          <w:b/>
          <w:sz w:val="20"/>
          <w:szCs w:val="20"/>
        </w:rPr>
      </w:pPr>
    </w:p>
    <w:p w14:paraId="0B882AF3" w14:textId="14A036DB" w:rsidR="001E7CFE" w:rsidRDefault="001E7CFE" w:rsidP="00F4322C">
      <w:pPr>
        <w:spacing w:after="0" w:line="240" w:lineRule="auto"/>
        <w:rPr>
          <w:bCs/>
          <w:sz w:val="20"/>
          <w:szCs w:val="20"/>
        </w:rPr>
      </w:pPr>
      <w:r>
        <w:rPr>
          <w:bCs/>
          <w:sz w:val="20"/>
          <w:szCs w:val="20"/>
        </w:rPr>
        <w:t xml:space="preserve">The site is located within the Camden Lock Market </w:t>
      </w:r>
      <w:r w:rsidR="00D24AF6">
        <w:rPr>
          <w:bCs/>
          <w:sz w:val="20"/>
          <w:szCs w:val="20"/>
        </w:rPr>
        <w:t xml:space="preserve">within </w:t>
      </w:r>
      <w:r>
        <w:rPr>
          <w:bCs/>
          <w:sz w:val="20"/>
          <w:szCs w:val="20"/>
        </w:rPr>
        <w:t>which there a several listed buildings</w:t>
      </w:r>
      <w:r w:rsidR="00D24AF6">
        <w:rPr>
          <w:bCs/>
          <w:sz w:val="20"/>
          <w:szCs w:val="20"/>
        </w:rPr>
        <w:t xml:space="preserve">, although </w:t>
      </w:r>
      <w:r>
        <w:rPr>
          <w:bCs/>
          <w:sz w:val="20"/>
          <w:szCs w:val="20"/>
        </w:rPr>
        <w:t xml:space="preserve">the site itself is not listed. </w:t>
      </w:r>
    </w:p>
    <w:p w14:paraId="33456940" w14:textId="77777777" w:rsidR="001E7CFE" w:rsidRDefault="001E7CFE" w:rsidP="00F4322C">
      <w:pPr>
        <w:spacing w:after="0" w:line="240" w:lineRule="auto"/>
        <w:rPr>
          <w:bCs/>
          <w:sz w:val="20"/>
          <w:szCs w:val="20"/>
        </w:rPr>
      </w:pPr>
    </w:p>
    <w:p w14:paraId="73B829A6" w14:textId="2056D318" w:rsidR="00F4322C" w:rsidRPr="001E7CFE" w:rsidRDefault="00B8690C" w:rsidP="001E7CFE">
      <w:pPr>
        <w:spacing w:after="0" w:line="240" w:lineRule="auto"/>
        <w:rPr>
          <w:sz w:val="20"/>
          <w:szCs w:val="20"/>
        </w:rPr>
      </w:pPr>
      <w:r w:rsidRPr="00B8690C">
        <w:rPr>
          <w:sz w:val="20"/>
          <w:szCs w:val="20"/>
        </w:rPr>
        <w:t xml:space="preserve">The site is designated on the LBC’s Policies Map as within the </w:t>
      </w:r>
      <w:r w:rsidR="00BC5033">
        <w:rPr>
          <w:sz w:val="20"/>
          <w:szCs w:val="20"/>
        </w:rPr>
        <w:t xml:space="preserve">Regent’s Canal Conservation Area and the Camden Town Centre. </w:t>
      </w:r>
    </w:p>
    <w:p w14:paraId="4DD1C3C9" w14:textId="0350E6CA" w:rsidR="00F4322C" w:rsidRDefault="00F4322C" w:rsidP="00BC5033">
      <w:pPr>
        <w:spacing w:after="0" w:line="240" w:lineRule="auto"/>
        <w:rPr>
          <w:sz w:val="20"/>
          <w:szCs w:val="20"/>
        </w:rPr>
      </w:pPr>
    </w:p>
    <w:p w14:paraId="2FD10851" w14:textId="77777777" w:rsidR="009E2AB6" w:rsidRPr="00B8690C" w:rsidRDefault="009E2AB6" w:rsidP="009E2AB6">
      <w:pPr>
        <w:spacing w:after="0" w:line="240" w:lineRule="auto"/>
        <w:rPr>
          <w:sz w:val="20"/>
          <w:szCs w:val="20"/>
        </w:rPr>
      </w:pPr>
    </w:p>
    <w:p w14:paraId="1322674D" w14:textId="151713CC" w:rsidR="00B8690C" w:rsidRDefault="00B8690C" w:rsidP="00B8690C">
      <w:pPr>
        <w:spacing w:after="0" w:line="240" w:lineRule="auto"/>
        <w:rPr>
          <w:b/>
          <w:sz w:val="20"/>
          <w:szCs w:val="20"/>
        </w:rPr>
      </w:pPr>
      <w:r w:rsidRPr="00B8690C">
        <w:rPr>
          <w:b/>
          <w:sz w:val="20"/>
          <w:szCs w:val="20"/>
        </w:rPr>
        <w:t>Proposals</w:t>
      </w:r>
    </w:p>
    <w:p w14:paraId="315F4131" w14:textId="77777777" w:rsidR="001E7CFE" w:rsidRPr="001E7CFE" w:rsidRDefault="001E7CFE" w:rsidP="00B8690C">
      <w:pPr>
        <w:spacing w:after="0" w:line="240" w:lineRule="auto"/>
        <w:rPr>
          <w:b/>
          <w:sz w:val="20"/>
          <w:szCs w:val="20"/>
        </w:rPr>
      </w:pPr>
    </w:p>
    <w:p w14:paraId="05070C95" w14:textId="1EDDFA82" w:rsidR="001E7CFE" w:rsidRDefault="00E72ABD" w:rsidP="00E72ABD">
      <w:pPr>
        <w:spacing w:after="0" w:line="240" w:lineRule="auto"/>
        <w:rPr>
          <w:bCs/>
          <w:sz w:val="20"/>
          <w:szCs w:val="20"/>
        </w:rPr>
      </w:pPr>
      <w:r>
        <w:rPr>
          <w:bCs/>
          <w:sz w:val="20"/>
          <w:szCs w:val="20"/>
        </w:rPr>
        <w:t>T</w:t>
      </w:r>
      <w:r w:rsidRPr="00643714">
        <w:rPr>
          <w:bCs/>
          <w:sz w:val="20"/>
          <w:szCs w:val="20"/>
        </w:rPr>
        <w:t xml:space="preserve">his </w:t>
      </w:r>
      <w:r>
        <w:rPr>
          <w:bCs/>
          <w:sz w:val="20"/>
          <w:szCs w:val="20"/>
        </w:rPr>
        <w:t>application</w:t>
      </w:r>
      <w:r w:rsidRPr="00643714">
        <w:rPr>
          <w:bCs/>
          <w:sz w:val="20"/>
          <w:szCs w:val="20"/>
        </w:rPr>
        <w:t xml:space="preserve"> </w:t>
      </w:r>
      <w:r>
        <w:rPr>
          <w:bCs/>
          <w:sz w:val="20"/>
          <w:szCs w:val="20"/>
        </w:rPr>
        <w:t>is seeking</w:t>
      </w:r>
      <w:r w:rsidRPr="00643714">
        <w:rPr>
          <w:bCs/>
          <w:sz w:val="20"/>
          <w:szCs w:val="20"/>
        </w:rPr>
        <w:t xml:space="preserve"> </w:t>
      </w:r>
      <w:r>
        <w:rPr>
          <w:bCs/>
          <w:sz w:val="20"/>
          <w:szCs w:val="20"/>
        </w:rPr>
        <w:t xml:space="preserve">planning </w:t>
      </w:r>
      <w:r w:rsidRPr="00643714">
        <w:rPr>
          <w:bCs/>
          <w:sz w:val="20"/>
          <w:szCs w:val="20"/>
        </w:rPr>
        <w:t>permission</w:t>
      </w:r>
      <w:r>
        <w:rPr>
          <w:bCs/>
          <w:sz w:val="20"/>
          <w:szCs w:val="20"/>
        </w:rPr>
        <w:t xml:space="preserve"> </w:t>
      </w:r>
      <w:r w:rsidR="008D3539">
        <w:rPr>
          <w:bCs/>
          <w:sz w:val="20"/>
          <w:szCs w:val="20"/>
        </w:rPr>
        <w:t xml:space="preserve">for the reinstatement of the roof destroyed by the fire and </w:t>
      </w:r>
      <w:r w:rsidR="00D24AF6">
        <w:rPr>
          <w:bCs/>
          <w:sz w:val="20"/>
          <w:szCs w:val="20"/>
        </w:rPr>
        <w:t xml:space="preserve">will remove and </w:t>
      </w:r>
      <w:r w:rsidR="008D3539">
        <w:rPr>
          <w:bCs/>
          <w:sz w:val="20"/>
          <w:szCs w:val="20"/>
        </w:rPr>
        <w:t>replace the temporary flat roof built in 2018</w:t>
      </w:r>
      <w:proofErr w:type="gramStart"/>
      <w:r w:rsidR="00D24AF6">
        <w:rPr>
          <w:bCs/>
          <w:sz w:val="20"/>
          <w:szCs w:val="20"/>
        </w:rPr>
        <w:t>.</w:t>
      </w:r>
      <w:r w:rsidR="008D3539">
        <w:rPr>
          <w:bCs/>
          <w:sz w:val="20"/>
          <w:szCs w:val="20"/>
        </w:rPr>
        <w:t xml:space="preserve"> .</w:t>
      </w:r>
      <w:proofErr w:type="gramEnd"/>
      <w:r w:rsidR="008D3539">
        <w:rPr>
          <w:bCs/>
          <w:sz w:val="20"/>
          <w:szCs w:val="20"/>
        </w:rPr>
        <w:t xml:space="preserve"> </w:t>
      </w:r>
      <w:r w:rsidR="008D3539" w:rsidRPr="008D3539">
        <w:rPr>
          <w:bCs/>
          <w:sz w:val="20"/>
          <w:szCs w:val="20"/>
        </w:rPr>
        <w:t xml:space="preserve">The </w:t>
      </w:r>
      <w:r w:rsidR="00D24AF6">
        <w:rPr>
          <w:bCs/>
          <w:sz w:val="20"/>
          <w:szCs w:val="20"/>
        </w:rPr>
        <w:t>proposed</w:t>
      </w:r>
      <w:r w:rsidR="00D24AF6" w:rsidRPr="008D3539">
        <w:rPr>
          <w:bCs/>
          <w:sz w:val="20"/>
          <w:szCs w:val="20"/>
        </w:rPr>
        <w:t xml:space="preserve"> </w:t>
      </w:r>
      <w:r w:rsidR="008D3539" w:rsidRPr="008D3539">
        <w:rPr>
          <w:bCs/>
          <w:sz w:val="20"/>
          <w:szCs w:val="20"/>
        </w:rPr>
        <w:t>roof is a replica of the original one as surveyed in 2016.</w:t>
      </w:r>
    </w:p>
    <w:p w14:paraId="08A1202D" w14:textId="77777777" w:rsidR="00E72ABD" w:rsidRDefault="00E72ABD" w:rsidP="00F4322C">
      <w:pPr>
        <w:spacing w:after="0" w:line="240" w:lineRule="auto"/>
        <w:rPr>
          <w:sz w:val="20"/>
          <w:szCs w:val="20"/>
        </w:rPr>
      </w:pPr>
    </w:p>
    <w:p w14:paraId="5AFC5111" w14:textId="43B32918" w:rsidR="00E1486B" w:rsidRPr="00F4322C" w:rsidRDefault="00E1486B" w:rsidP="00F4322C">
      <w:pPr>
        <w:spacing w:after="0" w:line="240" w:lineRule="auto"/>
        <w:rPr>
          <w:sz w:val="20"/>
          <w:szCs w:val="20"/>
          <w:highlight w:val="yellow"/>
        </w:rPr>
      </w:pPr>
    </w:p>
    <w:p w14:paraId="0BBE86B1" w14:textId="0DD7EDBD" w:rsidR="000F3F2C" w:rsidRDefault="008D3539" w:rsidP="002F1255">
      <w:pPr>
        <w:spacing w:after="0" w:line="240" w:lineRule="auto"/>
        <w:rPr>
          <w:sz w:val="20"/>
          <w:szCs w:val="20"/>
        </w:rPr>
      </w:pPr>
      <w:bookmarkStart w:id="4" w:name="_Hlk63766390"/>
      <w:r>
        <w:rPr>
          <w:sz w:val="20"/>
          <w:szCs w:val="20"/>
        </w:rPr>
        <w:t xml:space="preserve">The use, access and internal layout of the building will remain unchanged and will bring the building back into full use. </w:t>
      </w:r>
    </w:p>
    <w:bookmarkEnd w:id="4"/>
    <w:p w14:paraId="675FDC17" w14:textId="77777777" w:rsidR="00F4322C" w:rsidRPr="00B8690C" w:rsidRDefault="00F4322C" w:rsidP="00F4322C">
      <w:pPr>
        <w:spacing w:after="0" w:line="240" w:lineRule="auto"/>
        <w:rPr>
          <w:sz w:val="20"/>
          <w:szCs w:val="20"/>
        </w:rPr>
      </w:pPr>
    </w:p>
    <w:p w14:paraId="54AE4B6B" w14:textId="77777777" w:rsidR="00B8690C" w:rsidRPr="00B8690C" w:rsidRDefault="00B8690C" w:rsidP="00B8690C">
      <w:pPr>
        <w:spacing w:after="0" w:line="240" w:lineRule="auto"/>
        <w:rPr>
          <w:b/>
          <w:sz w:val="20"/>
          <w:szCs w:val="20"/>
        </w:rPr>
      </w:pPr>
      <w:r w:rsidRPr="00B8690C">
        <w:rPr>
          <w:b/>
          <w:sz w:val="20"/>
          <w:szCs w:val="20"/>
        </w:rPr>
        <w:t>Local Development Framework</w:t>
      </w:r>
    </w:p>
    <w:p w14:paraId="3D9024A2" w14:textId="77777777" w:rsidR="00B8690C" w:rsidRPr="00B8690C" w:rsidRDefault="00B8690C" w:rsidP="00B8690C">
      <w:pPr>
        <w:spacing w:after="0" w:line="240" w:lineRule="auto"/>
        <w:rPr>
          <w:b/>
          <w:sz w:val="20"/>
          <w:szCs w:val="20"/>
        </w:rPr>
      </w:pPr>
    </w:p>
    <w:p w14:paraId="5DDA2FBE" w14:textId="701F5FF3" w:rsidR="00B8690C" w:rsidRPr="00B8690C" w:rsidRDefault="00B8690C" w:rsidP="00B8690C">
      <w:pPr>
        <w:spacing w:after="0" w:line="240" w:lineRule="auto"/>
        <w:rPr>
          <w:sz w:val="20"/>
          <w:szCs w:val="20"/>
        </w:rPr>
      </w:pPr>
      <w:r w:rsidRPr="00B8690C">
        <w:rPr>
          <w:sz w:val="20"/>
          <w:szCs w:val="20"/>
        </w:rPr>
        <w:t>The London Borough of Camden’s Local Development Framework comprises of the following planning policy documents: The National Planning Policy Framework (2019), the London Plan (</w:t>
      </w:r>
      <w:r w:rsidR="00D24AF6">
        <w:rPr>
          <w:sz w:val="20"/>
          <w:szCs w:val="20"/>
        </w:rPr>
        <w:t>2021</w:t>
      </w:r>
      <w:r w:rsidRPr="00B8690C">
        <w:rPr>
          <w:sz w:val="20"/>
          <w:szCs w:val="20"/>
        </w:rPr>
        <w:t xml:space="preserve">) and the Camden Local Plan (2017). </w:t>
      </w:r>
    </w:p>
    <w:p w14:paraId="16668483" w14:textId="77777777" w:rsidR="00B8690C" w:rsidRPr="00B8690C" w:rsidRDefault="00B8690C" w:rsidP="00B8690C">
      <w:pPr>
        <w:spacing w:after="0" w:line="240" w:lineRule="auto"/>
        <w:rPr>
          <w:sz w:val="20"/>
          <w:szCs w:val="20"/>
        </w:rPr>
      </w:pPr>
    </w:p>
    <w:p w14:paraId="75F64C0F" w14:textId="5ACA72DF" w:rsidR="00B8690C" w:rsidRDefault="00B8690C" w:rsidP="00B8690C">
      <w:pPr>
        <w:spacing w:after="0" w:line="240" w:lineRule="auto"/>
        <w:rPr>
          <w:sz w:val="20"/>
          <w:szCs w:val="20"/>
        </w:rPr>
      </w:pPr>
      <w:r w:rsidRPr="00B8690C">
        <w:rPr>
          <w:sz w:val="20"/>
          <w:szCs w:val="20"/>
        </w:rPr>
        <w:t xml:space="preserve">In addition, supplementary planning documents relevant to the proposals include the </w:t>
      </w:r>
      <w:r w:rsidR="00D073FB" w:rsidRPr="00D073FB">
        <w:rPr>
          <w:sz w:val="20"/>
          <w:szCs w:val="20"/>
        </w:rPr>
        <w:t>Regent’s Canal Conservation Area Appraisal and Management Strategy (2008).</w:t>
      </w:r>
    </w:p>
    <w:p w14:paraId="6D24987D" w14:textId="77777777" w:rsidR="001F7E99" w:rsidRDefault="001F7E99" w:rsidP="00B8690C">
      <w:pPr>
        <w:spacing w:after="0" w:line="240" w:lineRule="auto"/>
        <w:rPr>
          <w:b/>
          <w:sz w:val="20"/>
          <w:szCs w:val="20"/>
        </w:rPr>
      </w:pPr>
    </w:p>
    <w:p w14:paraId="5BD503FF" w14:textId="79F95451" w:rsidR="00B8690C" w:rsidRPr="00B8690C" w:rsidRDefault="00B8690C" w:rsidP="00B8690C">
      <w:pPr>
        <w:spacing w:after="0" w:line="240" w:lineRule="auto"/>
        <w:rPr>
          <w:b/>
          <w:sz w:val="20"/>
          <w:szCs w:val="20"/>
        </w:rPr>
      </w:pPr>
      <w:r w:rsidRPr="00B8690C">
        <w:rPr>
          <w:b/>
          <w:sz w:val="20"/>
          <w:szCs w:val="20"/>
        </w:rPr>
        <w:t>Statutory Legislation</w:t>
      </w:r>
    </w:p>
    <w:p w14:paraId="160738C9" w14:textId="77777777" w:rsidR="00B8690C" w:rsidRPr="00B8690C" w:rsidRDefault="00B8690C" w:rsidP="00B8690C">
      <w:pPr>
        <w:spacing w:after="0" w:line="240" w:lineRule="auto"/>
        <w:rPr>
          <w:sz w:val="20"/>
          <w:szCs w:val="20"/>
        </w:rPr>
      </w:pPr>
    </w:p>
    <w:p w14:paraId="2E1A471F" w14:textId="56085150" w:rsidR="00B8690C" w:rsidRPr="00B8690C" w:rsidRDefault="00B8690C" w:rsidP="00B8690C">
      <w:pPr>
        <w:spacing w:after="0" w:line="240" w:lineRule="auto"/>
        <w:rPr>
          <w:sz w:val="20"/>
          <w:szCs w:val="20"/>
        </w:rPr>
      </w:pPr>
      <w:r w:rsidRPr="00B8690C">
        <w:rPr>
          <w:sz w:val="20"/>
          <w:szCs w:val="20"/>
        </w:rPr>
        <w:t xml:space="preserve">Statute regarding the heritage environment is relevant to this application. </w:t>
      </w:r>
      <w:r w:rsidR="00FC096B">
        <w:rPr>
          <w:sz w:val="20"/>
          <w:szCs w:val="20"/>
        </w:rPr>
        <w:t>T</w:t>
      </w:r>
      <w:r w:rsidRPr="00B8690C">
        <w:rPr>
          <w:sz w:val="20"/>
          <w:szCs w:val="20"/>
        </w:rPr>
        <w:t>he surrounding environment ha</w:t>
      </w:r>
      <w:r w:rsidR="00FC096B">
        <w:rPr>
          <w:sz w:val="20"/>
          <w:szCs w:val="20"/>
        </w:rPr>
        <w:t xml:space="preserve">s </w:t>
      </w:r>
      <w:r w:rsidRPr="00B8690C">
        <w:rPr>
          <w:sz w:val="20"/>
          <w:szCs w:val="20"/>
        </w:rPr>
        <w:t xml:space="preserve">been carefully considered in the development of the proposals having regard for the statutory legislation set out below. </w:t>
      </w:r>
    </w:p>
    <w:p w14:paraId="41272A68" w14:textId="77777777" w:rsidR="00B8690C" w:rsidRPr="00B8690C" w:rsidRDefault="00B8690C" w:rsidP="00B8690C">
      <w:pPr>
        <w:spacing w:after="0" w:line="240" w:lineRule="auto"/>
        <w:rPr>
          <w:sz w:val="20"/>
          <w:szCs w:val="20"/>
        </w:rPr>
      </w:pPr>
    </w:p>
    <w:p w14:paraId="1692AFD3" w14:textId="17849818" w:rsidR="00B8690C" w:rsidRPr="00B8690C" w:rsidRDefault="00B8690C" w:rsidP="00B8690C">
      <w:pPr>
        <w:spacing w:after="0" w:line="240" w:lineRule="auto"/>
        <w:rPr>
          <w:sz w:val="20"/>
          <w:szCs w:val="20"/>
        </w:rPr>
      </w:pPr>
      <w:r w:rsidRPr="00B8690C">
        <w:rPr>
          <w:sz w:val="20"/>
          <w:szCs w:val="20"/>
        </w:rPr>
        <w:t xml:space="preserve">Section 66 of the Planning (Listed Buildings and Conservation Areas) Act 1990 sets out that local planning authorities should pay special regard to the desirability of preserving a listed building or its setting or any features of historic or architectural interest which it possesses when considering applications. </w:t>
      </w:r>
    </w:p>
    <w:p w14:paraId="146FF58A" w14:textId="77777777" w:rsidR="00B8690C" w:rsidRPr="00B8690C" w:rsidRDefault="00B8690C" w:rsidP="00B8690C">
      <w:pPr>
        <w:spacing w:after="0" w:line="240" w:lineRule="auto"/>
        <w:rPr>
          <w:sz w:val="20"/>
          <w:szCs w:val="20"/>
        </w:rPr>
      </w:pPr>
    </w:p>
    <w:p w14:paraId="262B7857" w14:textId="77777777" w:rsidR="00B8690C" w:rsidRPr="00B8690C" w:rsidRDefault="00B8690C" w:rsidP="00B8690C">
      <w:pPr>
        <w:spacing w:after="0" w:line="240" w:lineRule="auto"/>
        <w:rPr>
          <w:sz w:val="20"/>
          <w:szCs w:val="20"/>
        </w:rPr>
      </w:pPr>
      <w:r w:rsidRPr="00B8690C">
        <w:rPr>
          <w:sz w:val="20"/>
          <w:szCs w:val="20"/>
        </w:rPr>
        <w:t>Section 72 of the same Act states that special attention shall be paid to the desirability of preserving or enhancing the character or appearance of conservation areas.</w:t>
      </w:r>
    </w:p>
    <w:p w14:paraId="7C9DB1FB" w14:textId="77777777" w:rsidR="00B8690C" w:rsidRPr="00B8690C" w:rsidRDefault="00B8690C" w:rsidP="00B8690C">
      <w:pPr>
        <w:spacing w:after="0" w:line="240" w:lineRule="auto"/>
        <w:rPr>
          <w:b/>
          <w:sz w:val="20"/>
          <w:szCs w:val="20"/>
        </w:rPr>
      </w:pPr>
    </w:p>
    <w:p w14:paraId="48C1EF7B" w14:textId="77777777" w:rsidR="00B8690C" w:rsidRPr="00B8690C" w:rsidRDefault="00B8690C" w:rsidP="00B8690C">
      <w:pPr>
        <w:spacing w:after="0" w:line="240" w:lineRule="auto"/>
        <w:rPr>
          <w:b/>
          <w:sz w:val="20"/>
          <w:szCs w:val="20"/>
        </w:rPr>
      </w:pPr>
      <w:r w:rsidRPr="00B8690C">
        <w:rPr>
          <w:b/>
          <w:sz w:val="20"/>
          <w:szCs w:val="20"/>
        </w:rPr>
        <w:t>Planning Considerations</w:t>
      </w:r>
    </w:p>
    <w:p w14:paraId="530D20EB" w14:textId="77777777" w:rsidR="00B8690C" w:rsidRPr="00B8690C" w:rsidRDefault="00B8690C" w:rsidP="00B8690C">
      <w:pPr>
        <w:spacing w:after="0" w:line="240" w:lineRule="auto"/>
        <w:rPr>
          <w:b/>
          <w:sz w:val="20"/>
          <w:szCs w:val="20"/>
        </w:rPr>
      </w:pPr>
    </w:p>
    <w:p w14:paraId="39B4AC0A" w14:textId="2FFAF75C" w:rsidR="00B8690C" w:rsidRPr="00B8690C" w:rsidRDefault="00B8690C" w:rsidP="00B8690C">
      <w:pPr>
        <w:spacing w:after="0" w:line="240" w:lineRule="auto"/>
        <w:rPr>
          <w:sz w:val="20"/>
          <w:szCs w:val="20"/>
          <w:u w:val="single"/>
        </w:rPr>
      </w:pPr>
      <w:r w:rsidRPr="00B8690C">
        <w:rPr>
          <w:sz w:val="20"/>
          <w:szCs w:val="20"/>
          <w:u w:val="single"/>
        </w:rPr>
        <w:t>Heritage and Design</w:t>
      </w:r>
    </w:p>
    <w:p w14:paraId="698A314D" w14:textId="75923634" w:rsidR="00FC096B" w:rsidRDefault="00FC096B" w:rsidP="005E2C0C">
      <w:pPr>
        <w:spacing w:after="0" w:line="240" w:lineRule="auto"/>
        <w:rPr>
          <w:sz w:val="20"/>
          <w:szCs w:val="20"/>
        </w:rPr>
      </w:pPr>
    </w:p>
    <w:p w14:paraId="7575F61E" w14:textId="77777777" w:rsidR="008D3539" w:rsidRDefault="00FC096B" w:rsidP="00BC2541">
      <w:pPr>
        <w:rPr>
          <w:sz w:val="20"/>
          <w:szCs w:val="20"/>
        </w:rPr>
      </w:pPr>
      <w:r w:rsidRPr="00FC096B">
        <w:rPr>
          <w:sz w:val="20"/>
          <w:szCs w:val="20"/>
        </w:rPr>
        <w:t xml:space="preserve">Local Plan Policy D1 seeks to ensure development respects local context and character, </w:t>
      </w:r>
      <w:proofErr w:type="gramStart"/>
      <w:r w:rsidRPr="00FC096B">
        <w:rPr>
          <w:sz w:val="20"/>
          <w:szCs w:val="20"/>
        </w:rPr>
        <w:t>preserves</w:t>
      </w:r>
      <w:proofErr w:type="gramEnd"/>
      <w:r w:rsidRPr="00FC096B">
        <w:rPr>
          <w:sz w:val="20"/>
          <w:szCs w:val="20"/>
        </w:rPr>
        <w:t xml:space="preserve"> or enhances the historic environment and heritage assets, is of sustainable and durable construction and is adaptable to different activities and land uses and comprises details and materials that are of high quality and complement the local character. Local Plan Policy D2 seeks to </w:t>
      </w:r>
      <w:r w:rsidRPr="00643714">
        <w:rPr>
          <w:sz w:val="20"/>
          <w:szCs w:val="20"/>
        </w:rPr>
        <w:t>preserve and, where appropriate, enhance Camden’s rich and diverse heritage assets and their settings.</w:t>
      </w:r>
    </w:p>
    <w:p w14:paraId="102F890B" w14:textId="7EB0DBDE" w:rsidR="00D24AF6" w:rsidRDefault="00C500DE" w:rsidP="00D24AF6">
      <w:pPr>
        <w:spacing w:after="0" w:line="240" w:lineRule="auto"/>
        <w:rPr>
          <w:sz w:val="20"/>
          <w:szCs w:val="20"/>
        </w:rPr>
      </w:pPr>
      <w:r>
        <w:rPr>
          <w:sz w:val="20"/>
          <w:szCs w:val="20"/>
        </w:rPr>
        <w:t xml:space="preserve">The proposals will see the original roof design reinstated at the building. </w:t>
      </w:r>
      <w:r w:rsidR="00D24AF6" w:rsidRPr="00E1486B">
        <w:rPr>
          <w:sz w:val="20"/>
          <w:szCs w:val="20"/>
        </w:rPr>
        <w:t xml:space="preserve">The </w:t>
      </w:r>
      <w:r w:rsidR="00D24AF6">
        <w:rPr>
          <w:sz w:val="20"/>
          <w:szCs w:val="20"/>
        </w:rPr>
        <w:t>proposed reconstruction work</w:t>
      </w:r>
      <w:r>
        <w:rPr>
          <w:sz w:val="20"/>
          <w:szCs w:val="20"/>
        </w:rPr>
        <w:t xml:space="preserve"> </w:t>
      </w:r>
      <w:r w:rsidR="00D24AF6">
        <w:rPr>
          <w:sz w:val="20"/>
          <w:szCs w:val="20"/>
        </w:rPr>
        <w:t xml:space="preserve">comprises: </w:t>
      </w:r>
    </w:p>
    <w:p w14:paraId="0AA921EC" w14:textId="77777777" w:rsidR="00D24AF6" w:rsidRDefault="00D24AF6" w:rsidP="00D24AF6">
      <w:pPr>
        <w:spacing w:after="0" w:line="240" w:lineRule="auto"/>
        <w:rPr>
          <w:sz w:val="20"/>
          <w:szCs w:val="20"/>
        </w:rPr>
      </w:pPr>
    </w:p>
    <w:p w14:paraId="158713AF" w14:textId="77777777" w:rsidR="00D24AF6" w:rsidRDefault="00D24AF6" w:rsidP="00D24AF6">
      <w:pPr>
        <w:pStyle w:val="ListParagraph"/>
        <w:numPr>
          <w:ilvl w:val="0"/>
          <w:numId w:val="10"/>
        </w:numPr>
        <w:spacing w:after="0" w:line="240" w:lineRule="auto"/>
        <w:rPr>
          <w:sz w:val="20"/>
          <w:szCs w:val="20"/>
        </w:rPr>
      </w:pPr>
      <w:r w:rsidRPr="008D3539">
        <w:rPr>
          <w:sz w:val="20"/>
          <w:szCs w:val="20"/>
        </w:rPr>
        <w:t>Steel support structure (detailed in enclosed report and calculations)</w:t>
      </w:r>
      <w:r>
        <w:rPr>
          <w:sz w:val="20"/>
          <w:szCs w:val="20"/>
        </w:rPr>
        <w:t>,</w:t>
      </w:r>
    </w:p>
    <w:p w14:paraId="7A0AD5D8" w14:textId="77777777" w:rsidR="00D24AF6" w:rsidRDefault="00D24AF6" w:rsidP="00D24AF6">
      <w:pPr>
        <w:pStyle w:val="ListParagraph"/>
        <w:numPr>
          <w:ilvl w:val="0"/>
          <w:numId w:val="10"/>
        </w:numPr>
        <w:spacing w:after="0" w:line="240" w:lineRule="auto"/>
        <w:rPr>
          <w:sz w:val="20"/>
          <w:szCs w:val="20"/>
        </w:rPr>
      </w:pPr>
      <w:r w:rsidRPr="008D3539">
        <w:rPr>
          <w:sz w:val="20"/>
          <w:szCs w:val="20"/>
        </w:rPr>
        <w:t>Pitched roof construction with slate finish</w:t>
      </w:r>
      <w:r>
        <w:rPr>
          <w:sz w:val="20"/>
          <w:szCs w:val="20"/>
        </w:rPr>
        <w:t>,</w:t>
      </w:r>
    </w:p>
    <w:p w14:paraId="0CBAC54B" w14:textId="77777777" w:rsidR="00D24AF6" w:rsidRDefault="00D24AF6" w:rsidP="00D24AF6">
      <w:pPr>
        <w:pStyle w:val="ListParagraph"/>
        <w:numPr>
          <w:ilvl w:val="0"/>
          <w:numId w:val="10"/>
        </w:numPr>
        <w:spacing w:after="0" w:line="240" w:lineRule="auto"/>
        <w:rPr>
          <w:sz w:val="20"/>
          <w:szCs w:val="20"/>
        </w:rPr>
      </w:pPr>
      <w:r>
        <w:rPr>
          <w:sz w:val="20"/>
          <w:szCs w:val="20"/>
        </w:rPr>
        <w:t>Lead clad roof lantern,</w:t>
      </w:r>
    </w:p>
    <w:p w14:paraId="742F919B" w14:textId="77777777" w:rsidR="00D24AF6" w:rsidRDefault="00D24AF6" w:rsidP="00D24AF6">
      <w:pPr>
        <w:pStyle w:val="ListParagraph"/>
        <w:numPr>
          <w:ilvl w:val="0"/>
          <w:numId w:val="10"/>
        </w:numPr>
        <w:spacing w:after="0" w:line="240" w:lineRule="auto"/>
        <w:rPr>
          <w:sz w:val="20"/>
          <w:szCs w:val="20"/>
        </w:rPr>
      </w:pPr>
      <w:r w:rsidRPr="008D3539">
        <w:rPr>
          <w:sz w:val="20"/>
          <w:szCs w:val="20"/>
        </w:rPr>
        <w:t>Conservation rooflights</w:t>
      </w:r>
      <w:r>
        <w:rPr>
          <w:sz w:val="20"/>
          <w:szCs w:val="20"/>
        </w:rPr>
        <w:t xml:space="preserve"> and, </w:t>
      </w:r>
    </w:p>
    <w:p w14:paraId="5FF1CC76" w14:textId="77777777" w:rsidR="00D24AF6" w:rsidRPr="008D3539" w:rsidRDefault="00D24AF6" w:rsidP="00D24AF6">
      <w:pPr>
        <w:pStyle w:val="ListParagraph"/>
        <w:numPr>
          <w:ilvl w:val="0"/>
          <w:numId w:val="10"/>
        </w:numPr>
        <w:spacing w:after="0" w:line="240" w:lineRule="auto"/>
        <w:rPr>
          <w:sz w:val="20"/>
          <w:szCs w:val="20"/>
        </w:rPr>
      </w:pPr>
      <w:r w:rsidRPr="008D3539">
        <w:rPr>
          <w:sz w:val="20"/>
          <w:szCs w:val="20"/>
        </w:rPr>
        <w:t>New brick parapet with brick on edge coping against building built off from wall at</w:t>
      </w:r>
      <w:r>
        <w:rPr>
          <w:sz w:val="20"/>
          <w:szCs w:val="20"/>
        </w:rPr>
        <w:t xml:space="preserve"> </w:t>
      </w:r>
      <w:r w:rsidRPr="008D3539">
        <w:rPr>
          <w:sz w:val="20"/>
          <w:szCs w:val="20"/>
        </w:rPr>
        <w:t>first floor level.</w:t>
      </w:r>
    </w:p>
    <w:p w14:paraId="0F45FE3E" w14:textId="77777777" w:rsidR="00C500DE" w:rsidRDefault="00C500DE" w:rsidP="00BC2541">
      <w:pPr>
        <w:rPr>
          <w:sz w:val="20"/>
          <w:szCs w:val="20"/>
        </w:rPr>
      </w:pPr>
    </w:p>
    <w:p w14:paraId="2E8CCECA" w14:textId="2CB13FC2" w:rsidR="008D3539" w:rsidRPr="00643714" w:rsidRDefault="008D3539" w:rsidP="00BC2541">
      <w:pPr>
        <w:rPr>
          <w:sz w:val="20"/>
          <w:szCs w:val="20"/>
        </w:rPr>
      </w:pPr>
      <w:r w:rsidRPr="008D3539">
        <w:rPr>
          <w:sz w:val="20"/>
          <w:szCs w:val="20"/>
        </w:rPr>
        <w:t xml:space="preserve">The proposals ensure that the character and appearance of the conservation area </w:t>
      </w:r>
      <w:r w:rsidR="00C500DE">
        <w:rPr>
          <w:sz w:val="20"/>
          <w:szCs w:val="20"/>
        </w:rPr>
        <w:t>are</w:t>
      </w:r>
      <w:r w:rsidR="00C500DE" w:rsidRPr="008D3539">
        <w:rPr>
          <w:sz w:val="20"/>
          <w:szCs w:val="20"/>
        </w:rPr>
        <w:t xml:space="preserve"> </w:t>
      </w:r>
      <w:r w:rsidR="00C500DE">
        <w:rPr>
          <w:sz w:val="20"/>
          <w:szCs w:val="20"/>
        </w:rPr>
        <w:t>preserved</w:t>
      </w:r>
      <w:r w:rsidR="00C500DE" w:rsidRPr="008D3539">
        <w:rPr>
          <w:sz w:val="20"/>
          <w:szCs w:val="20"/>
        </w:rPr>
        <w:t xml:space="preserve"> </w:t>
      </w:r>
      <w:r w:rsidRPr="008D3539">
        <w:rPr>
          <w:sz w:val="20"/>
          <w:szCs w:val="20"/>
        </w:rPr>
        <w:t xml:space="preserve">and </w:t>
      </w:r>
      <w:r w:rsidR="00C500DE">
        <w:rPr>
          <w:sz w:val="20"/>
          <w:szCs w:val="20"/>
        </w:rPr>
        <w:t>enhanced</w:t>
      </w:r>
      <w:r w:rsidRPr="008D3539">
        <w:rPr>
          <w:sz w:val="20"/>
          <w:szCs w:val="20"/>
        </w:rPr>
        <w:t xml:space="preserve">. </w:t>
      </w:r>
    </w:p>
    <w:p w14:paraId="3E01B377" w14:textId="7702BAEC" w:rsidR="00C36135" w:rsidRPr="003C55AF" w:rsidRDefault="00E1486B" w:rsidP="00B8690C">
      <w:pPr>
        <w:spacing w:after="0" w:line="240" w:lineRule="auto"/>
        <w:rPr>
          <w:sz w:val="20"/>
          <w:szCs w:val="20"/>
        </w:rPr>
      </w:pPr>
      <w:r>
        <w:rPr>
          <w:sz w:val="20"/>
          <w:szCs w:val="20"/>
        </w:rPr>
        <w:t>T</w:t>
      </w:r>
      <w:r w:rsidR="00FC096B" w:rsidRPr="00FC096B">
        <w:rPr>
          <w:sz w:val="20"/>
          <w:szCs w:val="20"/>
        </w:rPr>
        <w:t xml:space="preserve">he proposed design </w:t>
      </w:r>
      <w:r w:rsidR="008D3539">
        <w:rPr>
          <w:sz w:val="20"/>
          <w:szCs w:val="20"/>
        </w:rPr>
        <w:t xml:space="preserve">is a replica of the original roof as surveyed in 2016 enhancing the character and appearance of the conservation area. </w:t>
      </w:r>
    </w:p>
    <w:p w14:paraId="51B967FA" w14:textId="4142C0A4" w:rsidR="00C500DE" w:rsidRPr="003C55AF" w:rsidRDefault="00C500DE" w:rsidP="00C500DE">
      <w:pPr>
        <w:spacing w:after="0" w:line="240" w:lineRule="auto"/>
        <w:rPr>
          <w:bCs/>
          <w:sz w:val="20"/>
          <w:szCs w:val="20"/>
          <w:u w:val="single"/>
        </w:rPr>
      </w:pPr>
      <w:r w:rsidRPr="003C55AF">
        <w:rPr>
          <w:bCs/>
          <w:sz w:val="20"/>
          <w:szCs w:val="20"/>
          <w:u w:val="single"/>
        </w:rPr>
        <w:lastRenderedPageBreak/>
        <w:t>Enhancing Camden Lock Market</w:t>
      </w:r>
    </w:p>
    <w:p w14:paraId="7DCC4097" w14:textId="77777777" w:rsidR="00C500DE" w:rsidRPr="00C500DE" w:rsidRDefault="00C500DE" w:rsidP="00C500DE">
      <w:pPr>
        <w:spacing w:after="0" w:line="240" w:lineRule="auto"/>
        <w:rPr>
          <w:bCs/>
          <w:sz w:val="20"/>
          <w:szCs w:val="20"/>
        </w:rPr>
      </w:pPr>
    </w:p>
    <w:p w14:paraId="50D6CE64" w14:textId="38E523FA" w:rsidR="00C500DE" w:rsidRDefault="00C500DE" w:rsidP="00C500DE">
      <w:pPr>
        <w:spacing w:after="0" w:line="240" w:lineRule="auto"/>
        <w:rPr>
          <w:bCs/>
          <w:sz w:val="20"/>
          <w:szCs w:val="20"/>
        </w:rPr>
      </w:pPr>
      <w:r w:rsidRPr="00C500DE">
        <w:rPr>
          <w:bCs/>
          <w:sz w:val="20"/>
          <w:szCs w:val="20"/>
        </w:rPr>
        <w:t xml:space="preserve">Local Plan Policy TC2 states Camden will seek to protect and enhance the role and unique character of each of Camden’s centres and will seek to provide for and maintain, a range of shops including independent shops, services, food, drink and entertainment and other suitable uses to provide variety, </w:t>
      </w:r>
      <w:proofErr w:type="gramStart"/>
      <w:r w:rsidRPr="00C500DE">
        <w:rPr>
          <w:bCs/>
          <w:sz w:val="20"/>
          <w:szCs w:val="20"/>
        </w:rPr>
        <w:t>vibrancy</w:t>
      </w:r>
      <w:proofErr w:type="gramEnd"/>
      <w:r w:rsidRPr="00C500DE">
        <w:rPr>
          <w:bCs/>
          <w:sz w:val="20"/>
          <w:szCs w:val="20"/>
        </w:rPr>
        <w:t xml:space="preserve"> and choice. Local Plan Policy TC6 states that the Council will consider the character of the existing market when assessing proposals for the refurbishment and redevelopment of markets.</w:t>
      </w:r>
    </w:p>
    <w:p w14:paraId="49A203D6" w14:textId="77777777" w:rsidR="00C500DE" w:rsidRPr="00C500DE" w:rsidRDefault="00C500DE" w:rsidP="00C500DE">
      <w:pPr>
        <w:spacing w:after="0" w:line="240" w:lineRule="auto"/>
        <w:rPr>
          <w:bCs/>
          <w:sz w:val="20"/>
          <w:szCs w:val="20"/>
        </w:rPr>
      </w:pPr>
    </w:p>
    <w:p w14:paraId="512DBA8D" w14:textId="45EBE712" w:rsidR="00C500DE" w:rsidRDefault="00C500DE" w:rsidP="00C500DE">
      <w:pPr>
        <w:spacing w:after="0" w:line="240" w:lineRule="auto"/>
        <w:rPr>
          <w:bCs/>
          <w:sz w:val="20"/>
          <w:szCs w:val="20"/>
        </w:rPr>
      </w:pPr>
      <w:r w:rsidRPr="00C500DE">
        <w:rPr>
          <w:bCs/>
          <w:sz w:val="20"/>
          <w:szCs w:val="20"/>
        </w:rPr>
        <w:t xml:space="preserve">The proposals are in line with Camden </w:t>
      </w:r>
      <w:r>
        <w:rPr>
          <w:bCs/>
          <w:sz w:val="20"/>
          <w:szCs w:val="20"/>
        </w:rPr>
        <w:t>L</w:t>
      </w:r>
      <w:r w:rsidRPr="00C500DE">
        <w:rPr>
          <w:bCs/>
          <w:sz w:val="20"/>
          <w:szCs w:val="20"/>
        </w:rPr>
        <w:t xml:space="preserve">ocal </w:t>
      </w:r>
      <w:r>
        <w:rPr>
          <w:bCs/>
          <w:sz w:val="20"/>
          <w:szCs w:val="20"/>
        </w:rPr>
        <w:t xml:space="preserve">Plan </w:t>
      </w:r>
      <w:r w:rsidRPr="00C500DE">
        <w:rPr>
          <w:bCs/>
          <w:sz w:val="20"/>
          <w:szCs w:val="20"/>
        </w:rPr>
        <w:t>policies TC2 and TC6 as they will support and improve the continued function of the Site within the</w:t>
      </w:r>
      <w:r>
        <w:rPr>
          <w:bCs/>
          <w:sz w:val="20"/>
          <w:szCs w:val="20"/>
        </w:rPr>
        <w:t xml:space="preserve"> Camden Lock</w:t>
      </w:r>
      <w:r w:rsidRPr="00C500DE">
        <w:rPr>
          <w:bCs/>
          <w:sz w:val="20"/>
          <w:szCs w:val="20"/>
        </w:rPr>
        <w:t xml:space="preserve"> Market. The </w:t>
      </w:r>
      <w:r>
        <w:rPr>
          <w:bCs/>
          <w:sz w:val="20"/>
          <w:szCs w:val="20"/>
        </w:rPr>
        <w:t>reinstatement of the original roof design to the Market Hall</w:t>
      </w:r>
      <w:r w:rsidRPr="00C500DE">
        <w:rPr>
          <w:bCs/>
          <w:sz w:val="20"/>
          <w:szCs w:val="20"/>
        </w:rPr>
        <w:t xml:space="preserve"> building </w:t>
      </w:r>
      <w:r>
        <w:rPr>
          <w:bCs/>
          <w:sz w:val="20"/>
          <w:szCs w:val="20"/>
        </w:rPr>
        <w:t xml:space="preserve">will </w:t>
      </w:r>
      <w:r w:rsidRPr="00C500DE">
        <w:rPr>
          <w:bCs/>
          <w:sz w:val="20"/>
          <w:szCs w:val="20"/>
        </w:rPr>
        <w:t xml:space="preserve">support its long </w:t>
      </w:r>
      <w:r>
        <w:rPr>
          <w:bCs/>
          <w:sz w:val="20"/>
          <w:szCs w:val="20"/>
        </w:rPr>
        <w:t>-t</w:t>
      </w:r>
      <w:r w:rsidRPr="00C500DE">
        <w:rPr>
          <w:bCs/>
          <w:sz w:val="20"/>
          <w:szCs w:val="20"/>
        </w:rPr>
        <w:t xml:space="preserve">erm use and will therefore enhance the vitality and activity within this part of the market, helping contribute to securing the </w:t>
      </w:r>
      <w:r>
        <w:rPr>
          <w:bCs/>
          <w:sz w:val="20"/>
          <w:szCs w:val="20"/>
        </w:rPr>
        <w:t>wider m</w:t>
      </w:r>
      <w:r w:rsidRPr="00C500DE">
        <w:rPr>
          <w:bCs/>
          <w:sz w:val="20"/>
          <w:szCs w:val="20"/>
        </w:rPr>
        <w:t>arket’s long-term future.</w:t>
      </w:r>
    </w:p>
    <w:p w14:paraId="51C43D24" w14:textId="77777777" w:rsidR="00C500DE" w:rsidRDefault="00C500DE" w:rsidP="00C500DE">
      <w:pPr>
        <w:spacing w:after="0" w:line="240" w:lineRule="auto"/>
        <w:rPr>
          <w:b/>
          <w:sz w:val="20"/>
          <w:szCs w:val="20"/>
        </w:rPr>
      </w:pPr>
    </w:p>
    <w:p w14:paraId="1C1924D0" w14:textId="350939F8" w:rsidR="00B8690C" w:rsidRPr="00B8690C" w:rsidRDefault="00B8690C" w:rsidP="00B8690C">
      <w:pPr>
        <w:spacing w:after="0" w:line="240" w:lineRule="auto"/>
        <w:rPr>
          <w:b/>
          <w:sz w:val="20"/>
          <w:szCs w:val="20"/>
        </w:rPr>
      </w:pPr>
      <w:r w:rsidRPr="00B8690C">
        <w:rPr>
          <w:b/>
          <w:sz w:val="20"/>
          <w:szCs w:val="20"/>
        </w:rPr>
        <w:t>Conclusion</w:t>
      </w:r>
    </w:p>
    <w:p w14:paraId="0BA60C11" w14:textId="77777777" w:rsidR="00B8690C" w:rsidRPr="00B8690C" w:rsidRDefault="00B8690C" w:rsidP="00B8690C">
      <w:pPr>
        <w:spacing w:after="0" w:line="240" w:lineRule="auto"/>
        <w:rPr>
          <w:b/>
          <w:sz w:val="20"/>
          <w:szCs w:val="20"/>
        </w:rPr>
      </w:pPr>
    </w:p>
    <w:p w14:paraId="227A6907" w14:textId="02468D7A" w:rsidR="00767638" w:rsidRPr="00767638" w:rsidRDefault="00767638" w:rsidP="00767638">
      <w:pPr>
        <w:spacing w:after="0" w:line="240" w:lineRule="auto"/>
        <w:rPr>
          <w:sz w:val="20"/>
          <w:szCs w:val="20"/>
        </w:rPr>
      </w:pPr>
      <w:r w:rsidRPr="00767638">
        <w:rPr>
          <w:sz w:val="20"/>
          <w:szCs w:val="20"/>
        </w:rPr>
        <w:t xml:space="preserve">The proposals </w:t>
      </w:r>
      <w:r w:rsidR="00C500DE">
        <w:rPr>
          <w:sz w:val="20"/>
          <w:szCs w:val="20"/>
        </w:rPr>
        <w:t>will</w:t>
      </w:r>
      <w:r w:rsidRPr="00767638">
        <w:rPr>
          <w:sz w:val="20"/>
          <w:szCs w:val="20"/>
        </w:rPr>
        <w:t xml:space="preserve"> preserve and enhance the character and appearance of the Market, whilst also contributing to the wider character and appearance of the Market and the Regent’s Canal Conservation Area. </w:t>
      </w:r>
    </w:p>
    <w:p w14:paraId="4D1BFC05" w14:textId="77777777" w:rsidR="00767638" w:rsidRPr="00767638" w:rsidRDefault="00767638" w:rsidP="00767638">
      <w:pPr>
        <w:spacing w:after="0" w:line="240" w:lineRule="auto"/>
        <w:rPr>
          <w:sz w:val="20"/>
          <w:szCs w:val="20"/>
        </w:rPr>
      </w:pPr>
    </w:p>
    <w:p w14:paraId="45A03AC9" w14:textId="30016A13" w:rsidR="00767638" w:rsidRPr="00767638" w:rsidRDefault="00767638" w:rsidP="00767638">
      <w:pPr>
        <w:spacing w:after="0" w:line="240" w:lineRule="auto"/>
        <w:rPr>
          <w:sz w:val="20"/>
          <w:szCs w:val="20"/>
        </w:rPr>
      </w:pPr>
      <w:r w:rsidRPr="00375BE4">
        <w:rPr>
          <w:sz w:val="20"/>
          <w:szCs w:val="20"/>
        </w:rPr>
        <w:t xml:space="preserve">The </w:t>
      </w:r>
      <w:r w:rsidR="00C31BB3">
        <w:rPr>
          <w:sz w:val="20"/>
          <w:szCs w:val="20"/>
        </w:rPr>
        <w:t>replacement of the current flat roof to a replica of the original roof will secure</w:t>
      </w:r>
      <w:r w:rsidRPr="00375BE4">
        <w:rPr>
          <w:sz w:val="20"/>
          <w:szCs w:val="20"/>
        </w:rPr>
        <w:t xml:space="preserve"> the longevity of this part of the market in line with local policy TC6.</w:t>
      </w:r>
      <w:r w:rsidRPr="00767638">
        <w:rPr>
          <w:sz w:val="20"/>
          <w:szCs w:val="20"/>
        </w:rPr>
        <w:t xml:space="preserve"> </w:t>
      </w:r>
    </w:p>
    <w:p w14:paraId="2EFC0B3C" w14:textId="77777777" w:rsidR="00767638" w:rsidRPr="00767638" w:rsidRDefault="00767638" w:rsidP="00767638">
      <w:pPr>
        <w:spacing w:after="0" w:line="240" w:lineRule="auto"/>
        <w:rPr>
          <w:sz w:val="20"/>
          <w:szCs w:val="20"/>
        </w:rPr>
      </w:pPr>
    </w:p>
    <w:p w14:paraId="7D66E2E8" w14:textId="50EDA3D2" w:rsidR="00767638" w:rsidRDefault="00767638" w:rsidP="00767638">
      <w:pPr>
        <w:spacing w:after="0" w:line="240" w:lineRule="auto"/>
        <w:rPr>
          <w:sz w:val="20"/>
          <w:szCs w:val="20"/>
        </w:rPr>
      </w:pPr>
      <w:r w:rsidRPr="00767638">
        <w:rPr>
          <w:sz w:val="20"/>
          <w:szCs w:val="20"/>
        </w:rPr>
        <w:t>It is considered that the application complies with the relevant statutory tests, policies within the Camden Local Plan</w:t>
      </w:r>
      <w:r w:rsidR="00C500DE">
        <w:rPr>
          <w:sz w:val="20"/>
          <w:szCs w:val="20"/>
        </w:rPr>
        <w:t xml:space="preserve"> and</w:t>
      </w:r>
      <w:r w:rsidRPr="00767638">
        <w:rPr>
          <w:sz w:val="20"/>
          <w:szCs w:val="20"/>
        </w:rPr>
        <w:t xml:space="preserve"> that there are no material considerations of sufficient weight to determine that the application is other than in accordance with the Development Plan</w:t>
      </w:r>
      <w:r w:rsidR="00C500DE">
        <w:rPr>
          <w:sz w:val="20"/>
          <w:szCs w:val="20"/>
        </w:rPr>
        <w:t>.</w:t>
      </w:r>
      <w:r w:rsidRPr="00767638">
        <w:rPr>
          <w:sz w:val="20"/>
          <w:szCs w:val="20"/>
        </w:rPr>
        <w:t xml:space="preserve"> </w:t>
      </w:r>
      <w:r w:rsidR="00C500DE">
        <w:rPr>
          <w:sz w:val="20"/>
          <w:szCs w:val="20"/>
        </w:rPr>
        <w:t>O</w:t>
      </w:r>
      <w:r w:rsidRPr="00767638">
        <w:rPr>
          <w:sz w:val="20"/>
          <w:szCs w:val="20"/>
        </w:rPr>
        <w:t>n this basis, planning permission should be granted for the application accordingly.</w:t>
      </w:r>
    </w:p>
    <w:p w14:paraId="1C32E136" w14:textId="77777777" w:rsidR="00767638" w:rsidRDefault="00767638" w:rsidP="00767638">
      <w:pPr>
        <w:spacing w:after="0" w:line="240" w:lineRule="auto"/>
        <w:rPr>
          <w:sz w:val="20"/>
          <w:szCs w:val="20"/>
        </w:rPr>
      </w:pPr>
    </w:p>
    <w:p w14:paraId="63B49CFA" w14:textId="6F1BE526" w:rsidR="00B8690C" w:rsidRPr="00B8690C" w:rsidRDefault="00B8690C" w:rsidP="00767638">
      <w:pPr>
        <w:spacing w:after="0" w:line="240" w:lineRule="auto"/>
        <w:rPr>
          <w:b/>
          <w:sz w:val="20"/>
          <w:szCs w:val="20"/>
        </w:rPr>
      </w:pPr>
      <w:r w:rsidRPr="00B8690C">
        <w:rPr>
          <w:b/>
          <w:sz w:val="20"/>
          <w:szCs w:val="20"/>
        </w:rPr>
        <w:t>Application Documentation</w:t>
      </w:r>
    </w:p>
    <w:p w14:paraId="22F701E8" w14:textId="77777777" w:rsidR="00B8690C" w:rsidRPr="00B8690C" w:rsidRDefault="00B8690C" w:rsidP="00B8690C">
      <w:pPr>
        <w:spacing w:after="0" w:line="240" w:lineRule="auto"/>
        <w:rPr>
          <w:sz w:val="20"/>
          <w:szCs w:val="20"/>
        </w:rPr>
      </w:pPr>
    </w:p>
    <w:p w14:paraId="7910E803" w14:textId="47B28861" w:rsidR="00B8690C" w:rsidRPr="00B8690C" w:rsidRDefault="00B8690C" w:rsidP="00B8690C">
      <w:pPr>
        <w:spacing w:after="0" w:line="240" w:lineRule="auto"/>
        <w:rPr>
          <w:sz w:val="20"/>
          <w:szCs w:val="20"/>
        </w:rPr>
      </w:pPr>
      <w:r w:rsidRPr="00B8690C">
        <w:rPr>
          <w:sz w:val="20"/>
          <w:szCs w:val="20"/>
        </w:rPr>
        <w:t>Please find the following documents</w:t>
      </w:r>
      <w:r w:rsidR="00C500DE">
        <w:rPr>
          <w:sz w:val="20"/>
          <w:szCs w:val="20"/>
        </w:rPr>
        <w:t xml:space="preserve"> </w:t>
      </w:r>
      <w:r w:rsidR="00C500DE" w:rsidRPr="00B8690C">
        <w:rPr>
          <w:sz w:val="20"/>
          <w:szCs w:val="20"/>
        </w:rPr>
        <w:t>enclosed</w:t>
      </w:r>
      <w:r w:rsidRPr="00B8690C">
        <w:rPr>
          <w:sz w:val="20"/>
          <w:szCs w:val="20"/>
        </w:rPr>
        <w:t xml:space="preserve"> in support of this application:</w:t>
      </w:r>
    </w:p>
    <w:p w14:paraId="18A1A6EA" w14:textId="77777777" w:rsidR="00B8690C" w:rsidRPr="00B8690C" w:rsidRDefault="00B8690C" w:rsidP="00B8690C">
      <w:pPr>
        <w:spacing w:after="0" w:line="240" w:lineRule="auto"/>
        <w:rPr>
          <w:sz w:val="20"/>
          <w:szCs w:val="20"/>
        </w:rPr>
      </w:pPr>
    </w:p>
    <w:p w14:paraId="0C8D212C" w14:textId="77777777" w:rsidR="00B8690C" w:rsidRPr="00B8690C" w:rsidRDefault="00B8690C" w:rsidP="00B8690C">
      <w:pPr>
        <w:pStyle w:val="ListParagraph"/>
        <w:numPr>
          <w:ilvl w:val="0"/>
          <w:numId w:val="4"/>
        </w:numPr>
        <w:spacing w:after="0" w:line="240" w:lineRule="auto"/>
        <w:rPr>
          <w:sz w:val="20"/>
          <w:szCs w:val="20"/>
        </w:rPr>
      </w:pPr>
      <w:r w:rsidRPr="00B8690C">
        <w:rPr>
          <w:sz w:val="20"/>
          <w:szCs w:val="20"/>
        </w:rPr>
        <w:t>Application forms and notices;</w:t>
      </w:r>
    </w:p>
    <w:p w14:paraId="2E4C0AFE" w14:textId="2A157546" w:rsidR="000E066E" w:rsidRPr="00C31BB3" w:rsidRDefault="00B8690C" w:rsidP="00C31BB3">
      <w:pPr>
        <w:pStyle w:val="ListParagraph"/>
        <w:numPr>
          <w:ilvl w:val="0"/>
          <w:numId w:val="4"/>
        </w:numPr>
        <w:spacing w:after="0" w:line="240" w:lineRule="auto"/>
        <w:rPr>
          <w:sz w:val="20"/>
          <w:szCs w:val="20"/>
        </w:rPr>
      </w:pPr>
      <w:r w:rsidRPr="00B8690C">
        <w:rPr>
          <w:sz w:val="20"/>
          <w:szCs w:val="20"/>
        </w:rPr>
        <w:t>Site Location Plan;</w:t>
      </w:r>
    </w:p>
    <w:p w14:paraId="7BAAAECD" w14:textId="5E4398D7" w:rsidR="00B8690C" w:rsidRDefault="00B8690C" w:rsidP="00B8690C">
      <w:pPr>
        <w:pStyle w:val="ListParagraph"/>
        <w:numPr>
          <w:ilvl w:val="0"/>
          <w:numId w:val="4"/>
        </w:numPr>
        <w:spacing w:after="0" w:line="240" w:lineRule="auto"/>
        <w:rPr>
          <w:sz w:val="20"/>
          <w:szCs w:val="20"/>
        </w:rPr>
      </w:pPr>
      <w:r w:rsidRPr="00D140CA">
        <w:rPr>
          <w:sz w:val="20"/>
          <w:szCs w:val="20"/>
        </w:rPr>
        <w:t xml:space="preserve">Design, </w:t>
      </w:r>
      <w:proofErr w:type="gramStart"/>
      <w:r w:rsidRPr="00D140CA">
        <w:rPr>
          <w:sz w:val="20"/>
          <w:szCs w:val="20"/>
        </w:rPr>
        <w:t>Access</w:t>
      </w:r>
      <w:proofErr w:type="gramEnd"/>
      <w:r w:rsidRPr="00D140CA">
        <w:rPr>
          <w:sz w:val="20"/>
          <w:szCs w:val="20"/>
        </w:rPr>
        <w:t xml:space="preserve"> and Heritage Statement, prepared by </w:t>
      </w:r>
      <w:r w:rsidR="009E2AB6" w:rsidRPr="00590333">
        <w:rPr>
          <w:sz w:val="20"/>
          <w:szCs w:val="20"/>
        </w:rPr>
        <w:t>LabTech</w:t>
      </w:r>
      <w:r w:rsidRPr="00590333">
        <w:rPr>
          <w:sz w:val="20"/>
          <w:szCs w:val="20"/>
        </w:rPr>
        <w:t>;</w:t>
      </w:r>
    </w:p>
    <w:p w14:paraId="624B6930" w14:textId="1A6871FE" w:rsidR="00C31BB3" w:rsidRPr="00D140CA" w:rsidRDefault="00C31BB3" w:rsidP="00B8690C">
      <w:pPr>
        <w:pStyle w:val="ListParagraph"/>
        <w:numPr>
          <w:ilvl w:val="0"/>
          <w:numId w:val="4"/>
        </w:numPr>
        <w:spacing w:after="0" w:line="240" w:lineRule="auto"/>
        <w:rPr>
          <w:sz w:val="20"/>
          <w:szCs w:val="20"/>
        </w:rPr>
      </w:pPr>
      <w:r>
        <w:rPr>
          <w:sz w:val="20"/>
          <w:szCs w:val="20"/>
        </w:rPr>
        <w:t>Structural Calculations Statement, prepared by LIM Engineering; and</w:t>
      </w:r>
    </w:p>
    <w:p w14:paraId="62952E41" w14:textId="3574D607" w:rsidR="00B8690C" w:rsidRPr="002F1255" w:rsidRDefault="00C31BB3" w:rsidP="00FC096B">
      <w:pPr>
        <w:pStyle w:val="ListParagraph"/>
        <w:numPr>
          <w:ilvl w:val="0"/>
          <w:numId w:val="4"/>
        </w:numPr>
        <w:spacing w:after="0" w:line="240" w:lineRule="auto"/>
        <w:rPr>
          <w:sz w:val="20"/>
          <w:szCs w:val="20"/>
        </w:rPr>
      </w:pPr>
      <w:proofErr w:type="gramStart"/>
      <w:r>
        <w:rPr>
          <w:sz w:val="20"/>
          <w:szCs w:val="20"/>
        </w:rPr>
        <w:t>Pre-fire, e</w:t>
      </w:r>
      <w:r w:rsidR="00B8690C" w:rsidRPr="002F1255">
        <w:rPr>
          <w:sz w:val="20"/>
          <w:szCs w:val="20"/>
        </w:rPr>
        <w:t xml:space="preserve">xisting </w:t>
      </w:r>
      <w:r w:rsidR="00FC096B" w:rsidRPr="002F1255">
        <w:rPr>
          <w:sz w:val="20"/>
          <w:szCs w:val="20"/>
        </w:rPr>
        <w:t xml:space="preserve">and proposed </w:t>
      </w:r>
      <w:r w:rsidR="00B8690C" w:rsidRPr="002F1255">
        <w:rPr>
          <w:sz w:val="20"/>
          <w:szCs w:val="20"/>
        </w:rPr>
        <w:t>plan</w:t>
      </w:r>
      <w:r w:rsidR="00FC096B" w:rsidRPr="002F1255">
        <w:rPr>
          <w:sz w:val="20"/>
          <w:szCs w:val="20"/>
        </w:rPr>
        <w:t xml:space="preserve">s </w:t>
      </w:r>
      <w:r w:rsidR="00B8690C" w:rsidRPr="002F1255">
        <w:rPr>
          <w:sz w:val="20"/>
          <w:szCs w:val="20"/>
        </w:rPr>
        <w:t>and elevation drawings,</w:t>
      </w:r>
      <w:proofErr w:type="gramEnd"/>
      <w:r w:rsidR="00B8690C" w:rsidRPr="002F1255">
        <w:rPr>
          <w:sz w:val="20"/>
          <w:szCs w:val="20"/>
        </w:rPr>
        <w:t xml:space="preserve"> </w:t>
      </w:r>
      <w:r w:rsidR="00FC096B" w:rsidRPr="002F1255">
        <w:rPr>
          <w:sz w:val="20"/>
          <w:szCs w:val="20"/>
        </w:rPr>
        <w:t xml:space="preserve">prepared by </w:t>
      </w:r>
      <w:r w:rsidR="002F1255" w:rsidRPr="002F1255">
        <w:rPr>
          <w:sz w:val="20"/>
          <w:szCs w:val="20"/>
        </w:rPr>
        <w:t>LabTech</w:t>
      </w:r>
      <w:r w:rsidR="00FC096B" w:rsidRPr="002F1255">
        <w:rPr>
          <w:sz w:val="20"/>
          <w:szCs w:val="20"/>
        </w:rPr>
        <w:t>.</w:t>
      </w:r>
    </w:p>
    <w:p w14:paraId="7C375A81" w14:textId="77777777" w:rsidR="00B8690C" w:rsidRPr="00B8690C" w:rsidRDefault="00B8690C" w:rsidP="00B8690C">
      <w:pPr>
        <w:spacing w:after="0" w:line="240" w:lineRule="auto"/>
        <w:rPr>
          <w:sz w:val="20"/>
          <w:szCs w:val="20"/>
        </w:rPr>
      </w:pPr>
    </w:p>
    <w:p w14:paraId="7297F4C8" w14:textId="2B8F1B95" w:rsidR="00B8690C" w:rsidRPr="00B8690C" w:rsidRDefault="00B8690C" w:rsidP="00B8690C">
      <w:pPr>
        <w:spacing w:after="0" w:line="240" w:lineRule="auto"/>
        <w:rPr>
          <w:sz w:val="20"/>
          <w:szCs w:val="20"/>
        </w:rPr>
      </w:pPr>
      <w:r w:rsidRPr="00B8690C">
        <w:rPr>
          <w:sz w:val="20"/>
          <w:szCs w:val="20"/>
        </w:rPr>
        <w:t xml:space="preserve">The requisite application fee </w:t>
      </w:r>
      <w:r w:rsidR="00767638">
        <w:rPr>
          <w:bCs/>
          <w:sz w:val="20"/>
          <w:szCs w:val="20"/>
        </w:rPr>
        <w:t xml:space="preserve">of </w:t>
      </w:r>
      <w:r w:rsidR="00652058">
        <w:rPr>
          <w:b/>
          <w:sz w:val="20"/>
          <w:szCs w:val="20"/>
        </w:rPr>
        <w:t xml:space="preserve">£234 </w:t>
      </w:r>
      <w:r w:rsidRPr="00B8690C">
        <w:rPr>
          <w:sz w:val="20"/>
          <w:szCs w:val="20"/>
        </w:rPr>
        <w:t>has been paid online.</w:t>
      </w:r>
    </w:p>
    <w:p w14:paraId="4A96887A" w14:textId="77777777" w:rsidR="00B8690C" w:rsidRPr="00B8690C" w:rsidRDefault="00B8690C" w:rsidP="00B8690C">
      <w:pPr>
        <w:spacing w:after="0" w:line="240" w:lineRule="auto"/>
        <w:rPr>
          <w:sz w:val="20"/>
          <w:szCs w:val="20"/>
        </w:rPr>
      </w:pPr>
    </w:p>
    <w:p w14:paraId="0BFE98D9" w14:textId="2726C9F5" w:rsidR="00B8690C" w:rsidRPr="00B8690C" w:rsidRDefault="00B8690C" w:rsidP="00B8690C">
      <w:pPr>
        <w:spacing w:after="0" w:line="240" w:lineRule="auto"/>
        <w:rPr>
          <w:sz w:val="20"/>
          <w:szCs w:val="20"/>
        </w:rPr>
      </w:pPr>
      <w:r w:rsidRPr="00B8690C">
        <w:rPr>
          <w:sz w:val="20"/>
          <w:szCs w:val="20"/>
        </w:rPr>
        <w:t xml:space="preserve">We look forward to your confirmation of the validation of this application. In the meantime, please contact Anna Gargan </w:t>
      </w:r>
      <w:r w:rsidR="00FC096B">
        <w:rPr>
          <w:sz w:val="20"/>
          <w:szCs w:val="20"/>
        </w:rPr>
        <w:t xml:space="preserve">or </w:t>
      </w:r>
      <w:r w:rsidR="00C31BB3">
        <w:rPr>
          <w:sz w:val="20"/>
          <w:szCs w:val="20"/>
        </w:rPr>
        <w:t xml:space="preserve">Bethan Warwick </w:t>
      </w:r>
      <w:r w:rsidRPr="00B8690C">
        <w:rPr>
          <w:sz w:val="20"/>
          <w:szCs w:val="20"/>
        </w:rPr>
        <w:t>of this office should you have any questions.</w:t>
      </w:r>
    </w:p>
    <w:p w14:paraId="413A7F38" w14:textId="77777777" w:rsidR="00B8690C" w:rsidRPr="00B8690C" w:rsidRDefault="00B8690C" w:rsidP="00B8690C">
      <w:pPr>
        <w:spacing w:after="0" w:line="240" w:lineRule="auto"/>
        <w:rPr>
          <w:sz w:val="20"/>
          <w:szCs w:val="20"/>
        </w:rPr>
      </w:pPr>
    </w:p>
    <w:p w14:paraId="7C2F5EA2" w14:textId="6245301D" w:rsidR="00B8690C" w:rsidRPr="00B8690C" w:rsidRDefault="00B8690C" w:rsidP="00B8690C">
      <w:pPr>
        <w:spacing w:after="0" w:line="240" w:lineRule="auto"/>
        <w:rPr>
          <w:sz w:val="20"/>
          <w:szCs w:val="20"/>
        </w:rPr>
      </w:pPr>
      <w:r w:rsidRPr="00B8690C">
        <w:rPr>
          <w:sz w:val="20"/>
          <w:szCs w:val="20"/>
        </w:rPr>
        <w:t xml:space="preserve">Yours </w:t>
      </w:r>
      <w:bookmarkStart w:id="5" w:name="closing"/>
      <w:bookmarkEnd w:id="5"/>
      <w:r w:rsidRPr="00B8690C">
        <w:rPr>
          <w:sz w:val="20"/>
          <w:szCs w:val="20"/>
        </w:rPr>
        <w:t>faithfully</w:t>
      </w:r>
      <w:r w:rsidR="002866F5">
        <w:rPr>
          <w:sz w:val="20"/>
          <w:szCs w:val="20"/>
        </w:rPr>
        <w:t>,</w:t>
      </w:r>
    </w:p>
    <w:p w14:paraId="404E5E25" w14:textId="77777777" w:rsidR="00B8690C" w:rsidRPr="00B8690C" w:rsidRDefault="00B8690C" w:rsidP="00B8690C">
      <w:pPr>
        <w:spacing w:after="0" w:line="240" w:lineRule="auto"/>
        <w:rPr>
          <w:sz w:val="20"/>
          <w:szCs w:val="20"/>
        </w:rPr>
      </w:pPr>
    </w:p>
    <w:p w14:paraId="197E7D7F" w14:textId="5B7FC341" w:rsidR="00B8690C" w:rsidRPr="00B8690C" w:rsidRDefault="00652058" w:rsidP="00B8690C">
      <w:pPr>
        <w:spacing w:after="0" w:line="240" w:lineRule="auto"/>
        <w:rPr>
          <w:sz w:val="20"/>
          <w:szCs w:val="20"/>
        </w:rPr>
      </w:pPr>
      <w:r w:rsidRPr="00B8690C">
        <w:rPr>
          <w:noProof/>
          <w:sz w:val="20"/>
          <w:szCs w:val="20"/>
        </w:rPr>
        <mc:AlternateContent>
          <mc:Choice Requires="wpi">
            <w:drawing>
              <wp:anchor distT="0" distB="0" distL="114300" distR="114300" simplePos="0" relativeHeight="251658752" behindDoc="0" locked="0" layoutInCell="1" allowOverlap="1" wp14:anchorId="60B4421B" wp14:editId="5975C2DB">
                <wp:simplePos x="0" y="0"/>
                <wp:positionH relativeFrom="column">
                  <wp:posOffset>-43181</wp:posOffset>
                </wp:positionH>
                <wp:positionV relativeFrom="paragraph">
                  <wp:posOffset>-86995</wp:posOffset>
                </wp:positionV>
                <wp:extent cx="1706681" cy="435610"/>
                <wp:effectExtent l="38100" t="38100" r="46355" b="59690"/>
                <wp:wrapNone/>
                <wp:docPr id="18" name="Ink 18"/>
                <wp:cNvGraphicFramePr/>
                <a:graphic xmlns:a="http://schemas.openxmlformats.org/drawingml/2006/main">
                  <a:graphicData uri="http://schemas.microsoft.com/office/word/2010/wordprocessingInk">
                    <w14:contentPart bwMode="auto" r:id="rId9">
                      <w14:nvContentPartPr>
                        <w14:cNvContentPartPr/>
                      </w14:nvContentPartPr>
                      <w14:xfrm>
                        <a:off x="0" y="0"/>
                        <a:ext cx="1706681" cy="435610"/>
                      </w14:xfrm>
                    </w14:contentPart>
                  </a:graphicData>
                </a:graphic>
                <wp14:sizeRelH relativeFrom="margin">
                  <wp14:pctWidth>0</wp14:pctWidth>
                </wp14:sizeRelH>
                <wp14:sizeRelV relativeFrom="margin">
                  <wp14:pctHeight>0</wp14:pctHeight>
                </wp14:sizeRelV>
              </wp:anchor>
            </w:drawing>
          </mc:Choice>
          <mc:Fallback>
            <w:pict>
              <v:shapetype w14:anchorId="56731E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4.1pt;margin-top:-7.55pt;width:135.8pt;height:3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">
                <v:imagedata r:id="rId10" o:title=""/>
              </v:shape>
            </w:pict>
          </mc:Fallback>
        </mc:AlternateContent>
      </w:r>
    </w:p>
    <w:p w14:paraId="24A132A0" w14:textId="2FC2B3FD" w:rsidR="00B8690C" w:rsidRPr="00B8690C" w:rsidRDefault="00B8690C" w:rsidP="00B8690C">
      <w:pPr>
        <w:spacing w:after="0" w:line="240" w:lineRule="auto"/>
        <w:rPr>
          <w:sz w:val="20"/>
          <w:szCs w:val="20"/>
        </w:rPr>
      </w:pPr>
    </w:p>
    <w:p w14:paraId="571FF486" w14:textId="77777777" w:rsidR="00B8690C" w:rsidRPr="00B8690C" w:rsidRDefault="00B8690C" w:rsidP="00B8690C">
      <w:pPr>
        <w:spacing w:after="0" w:line="240" w:lineRule="auto"/>
        <w:rPr>
          <w:sz w:val="20"/>
          <w:szCs w:val="20"/>
        </w:rPr>
      </w:pPr>
    </w:p>
    <w:p w14:paraId="7FF48EB2" w14:textId="77777777" w:rsidR="00B8690C" w:rsidRPr="00B8690C" w:rsidRDefault="00B8690C" w:rsidP="00B8690C">
      <w:pPr>
        <w:pStyle w:val="Signoffline1"/>
        <w:spacing w:line="240" w:lineRule="auto"/>
        <w:rPr>
          <w:sz w:val="20"/>
          <w:szCs w:val="20"/>
        </w:rPr>
      </w:pPr>
      <w:r w:rsidRPr="00B8690C">
        <w:rPr>
          <w:sz w:val="20"/>
          <w:szCs w:val="20"/>
        </w:rPr>
        <w:t>Gerald Eve LLP</w:t>
      </w:r>
    </w:p>
    <w:p w14:paraId="64133095" w14:textId="77777777" w:rsidR="00B8690C" w:rsidRPr="00B8690C" w:rsidRDefault="00B8690C" w:rsidP="00B8690C">
      <w:pPr>
        <w:pStyle w:val="Signoffline3"/>
        <w:rPr>
          <w:sz w:val="20"/>
          <w:szCs w:val="20"/>
        </w:rPr>
      </w:pPr>
    </w:p>
    <w:p w14:paraId="4F3BAFF3" w14:textId="77777777" w:rsidR="00B8690C" w:rsidRPr="00B8690C" w:rsidRDefault="00B8690C" w:rsidP="00B8690C">
      <w:pPr>
        <w:pStyle w:val="Signoffline3"/>
        <w:rPr>
          <w:szCs w:val="18"/>
        </w:rPr>
      </w:pPr>
      <w:r w:rsidRPr="00B8690C">
        <w:rPr>
          <w:szCs w:val="18"/>
        </w:rPr>
        <w:t>agargan@geraldeve.com</w:t>
      </w:r>
    </w:p>
    <w:p w14:paraId="3FD9E5BA" w14:textId="77777777" w:rsidR="00B8690C" w:rsidRPr="00B8690C" w:rsidRDefault="00B8690C" w:rsidP="00B8690C">
      <w:pPr>
        <w:pStyle w:val="Signoffline3"/>
        <w:rPr>
          <w:szCs w:val="18"/>
        </w:rPr>
      </w:pPr>
      <w:r w:rsidRPr="00B8690C">
        <w:rPr>
          <w:szCs w:val="18"/>
        </w:rPr>
        <w:lastRenderedPageBreak/>
        <w:t>Direct tel. +44 (0)20 7333 7240</w:t>
      </w:r>
    </w:p>
    <w:p w14:paraId="254EF25B" w14:textId="77777777" w:rsidR="00B8690C" w:rsidRPr="00B8690C" w:rsidRDefault="00B8690C" w:rsidP="00B8690C">
      <w:pPr>
        <w:pStyle w:val="Signoffline3"/>
        <w:rPr>
          <w:szCs w:val="18"/>
        </w:rPr>
      </w:pPr>
      <w:r w:rsidRPr="00B8690C">
        <w:rPr>
          <w:szCs w:val="18"/>
        </w:rPr>
        <w:t>Mobile +44 (0)7979532721</w:t>
      </w:r>
    </w:p>
    <w:sectPr w:rsidR="00B8690C" w:rsidRPr="00B8690C" w:rsidSect="00BF6233">
      <w:headerReference w:type="even" r:id="rId11"/>
      <w:headerReference w:type="default" r:id="rId12"/>
      <w:footerReference w:type="even" r:id="rId13"/>
      <w:footerReference w:type="default" r:id="rId14"/>
      <w:headerReference w:type="first" r:id="rId15"/>
      <w:footerReference w:type="first" r:id="rId16"/>
      <w:pgSz w:w="11906" w:h="16838" w:code="9"/>
      <w:pgMar w:top="2835" w:right="851" w:bottom="1985"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A8860" w14:textId="77777777" w:rsidR="00911F61" w:rsidRDefault="00911F61" w:rsidP="00EC5189">
      <w:pPr>
        <w:spacing w:after="0" w:line="240" w:lineRule="auto"/>
      </w:pPr>
      <w:r>
        <w:separator/>
      </w:r>
    </w:p>
  </w:endnote>
  <w:endnote w:type="continuationSeparator" w:id="0">
    <w:p w14:paraId="721FAEF9" w14:textId="77777777" w:rsidR="00911F61" w:rsidRDefault="00911F61" w:rsidP="00EC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26969" w14:textId="77777777" w:rsidR="00F749DA" w:rsidRDefault="00F74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D7EAC" w14:textId="77777777" w:rsidR="00DA13C5" w:rsidRPr="00B22E9D" w:rsidRDefault="00DA13C5" w:rsidP="00B22E9D">
    <w:pPr>
      <w:pStyle w:val="Footer"/>
    </w:pPr>
    <w:r>
      <w:tab/>
      <w:t xml:space="preserve">Page </w:t>
    </w:r>
    <w:r>
      <w:rPr>
        <w:noProof w:val="0"/>
      </w:rPr>
      <w:fldChar w:fldCharType="begin"/>
    </w:r>
    <w:r>
      <w:instrText xml:space="preserve"> PAGE   \* MERGEFORMAT </w:instrText>
    </w:r>
    <w:r>
      <w:rPr>
        <w:noProof w:val="0"/>
      </w:rPr>
      <w:fldChar w:fldCharType="separate"/>
    </w:r>
    <w:r w:rsidR="00D97BA0">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83E72" w14:textId="77777777" w:rsidR="00DA13C5" w:rsidRPr="006D6351" w:rsidRDefault="005302A6" w:rsidP="006D6351">
    <w:pPr>
      <w:pStyle w:val="Footer"/>
    </w:pPr>
    <w:r w:rsidRPr="006D6351">
      <w:rPr>
        <w:color w:val="1E9F2D" w:themeColor="accent1"/>
        <w:lang w:eastAsia="en-GB"/>
      </w:rPr>
      <mc:AlternateContent>
        <mc:Choice Requires="wps">
          <w:drawing>
            <wp:anchor distT="0" distB="0" distL="114300" distR="114300" simplePos="0" relativeHeight="251656704" behindDoc="0" locked="0" layoutInCell="1" allowOverlap="1" wp14:anchorId="6D1344E5" wp14:editId="1746F9A2">
              <wp:simplePos x="0" y="0"/>
              <wp:positionH relativeFrom="page">
                <wp:posOffset>900430</wp:posOffset>
              </wp:positionH>
              <wp:positionV relativeFrom="page">
                <wp:posOffset>9645650</wp:posOffset>
              </wp:positionV>
              <wp:extent cx="5219700" cy="53975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219700" cy="53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379D2" w14:textId="77777777" w:rsidR="00DA13C5" w:rsidRDefault="00DA13C5" w:rsidP="00723029">
                          <w:pPr>
                            <w:pStyle w:val="Footer"/>
                          </w:pPr>
                          <w:r w:rsidRPr="00723029">
                            <w:t xml:space="preserve">Gerald Eve LLP is a limited liability partnership registered in England and Wales (registered number OC339470) and is regulated by RICS. </w:t>
                          </w:r>
                          <w:r w:rsidRPr="00723029">
                            <w:br/>
                            <w:t xml:space="preserve">The term partner is used to refer to a member of Gerald Eve LLP or an employee or consultant with equivalent standing and qualifications. </w:t>
                          </w:r>
                          <w:r w:rsidRPr="00723029">
                            <w:br/>
                            <w:t xml:space="preserve">A list of members and non-members who are designated as partners is open to inspection at our registered office; 72 Welbeck Street, </w:t>
                          </w:r>
                          <w:r w:rsidRPr="00723029">
                            <w:br/>
                            <w:t>London W1G 0AY and on our website.</w:t>
                          </w:r>
                        </w:p>
                        <w:p w14:paraId="69C52914" w14:textId="77777777" w:rsidR="004673D8" w:rsidRPr="00723029" w:rsidRDefault="004673D8" w:rsidP="00723029">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344E5" id="_x0000_t202" coordsize="21600,21600" o:spt="202" path="m,l,21600r21600,l21600,xe">
              <v:stroke joinstyle="miter"/>
              <v:path gradientshapeok="t" o:connecttype="rect"/>
            </v:shapetype>
            <v:shape id="Text Box 4" o:spid="_x0000_s1026" type="#_x0000_t202" style="position:absolute;margin-left:70.9pt;margin-top:759.5pt;width:411pt;height:4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" filled="f" stroked="f" strokeweight=".5pt">
              <v:textbox inset="0,0,0,0">
                <w:txbxContent>
                  <w:p w14:paraId="18E379D2" w14:textId="77777777" w:rsidR="00DA13C5" w:rsidRDefault="00DA13C5" w:rsidP="00723029">
                    <w:pPr>
                      <w:pStyle w:val="Footer"/>
                    </w:pPr>
                    <w:r w:rsidRPr="00723029">
                      <w:t xml:space="preserve">Gerald Eve LLP is a limited liability partnership registered in England and Wales (registered number OC339470) and is regulated by RICS. </w:t>
                    </w:r>
                    <w:r w:rsidRPr="00723029">
                      <w:br/>
                      <w:t xml:space="preserve">The term partner is used to refer to a member of Gerald Eve LLP or an employee or consultant with equivalent standing and qualifications. </w:t>
                    </w:r>
                    <w:r w:rsidRPr="00723029">
                      <w:br/>
                      <w:t xml:space="preserve">A list of members and non-members who are designated as partners is open to inspection at our registered office; 72 Welbeck Street, </w:t>
                    </w:r>
                    <w:r w:rsidRPr="00723029">
                      <w:br/>
                      <w:t>London W1G 0AY and on our website.</w:t>
                    </w:r>
                  </w:p>
                  <w:p w14:paraId="69C52914" w14:textId="77777777" w:rsidR="004673D8" w:rsidRPr="00723029" w:rsidRDefault="004673D8" w:rsidP="00723029">
                    <w:pPr>
                      <w:pStyle w:val="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E39C5" w14:textId="77777777" w:rsidR="00911F61" w:rsidRDefault="00911F61" w:rsidP="00EC5189">
      <w:pPr>
        <w:spacing w:after="0" w:line="240" w:lineRule="auto"/>
      </w:pPr>
      <w:r>
        <w:separator/>
      </w:r>
    </w:p>
  </w:footnote>
  <w:footnote w:type="continuationSeparator" w:id="0">
    <w:p w14:paraId="1E13B8CB" w14:textId="77777777" w:rsidR="00911F61" w:rsidRDefault="00911F61" w:rsidP="00EC5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9168F" w14:textId="77777777" w:rsidR="00F749DA" w:rsidRDefault="00F74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04067" w14:textId="38D92D10" w:rsidR="00266C78" w:rsidRDefault="00266C78">
    <w:pPr>
      <w:pStyle w:val="Header"/>
    </w:pPr>
    <w:r w:rsidRPr="00266C78">
      <w:rPr>
        <w:rFonts w:ascii="Arial" w:eastAsia="Arial" w:hAnsi="Arial" w:cs="Times New Roman"/>
        <w:noProof/>
        <w:sz w:val="22"/>
        <w:lang w:eastAsia="en-GB"/>
      </w:rPr>
      <w:drawing>
        <wp:anchor distT="0" distB="0" distL="114300" distR="114300" simplePos="0" relativeHeight="251657728" behindDoc="0" locked="0" layoutInCell="1" allowOverlap="1" wp14:anchorId="781F67E9" wp14:editId="67E23B8B">
          <wp:simplePos x="0" y="0"/>
          <wp:positionH relativeFrom="page">
            <wp:posOffset>5976620</wp:posOffset>
          </wp:positionH>
          <wp:positionV relativeFrom="page">
            <wp:posOffset>540385</wp:posOffset>
          </wp:positionV>
          <wp:extent cx="1044000" cy="378000"/>
          <wp:effectExtent l="0" t="0" r="3810" b="3175"/>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37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3AF3D" w14:textId="77777777" w:rsidR="00DA13C5" w:rsidRPr="00600B1F" w:rsidRDefault="00DA13C5" w:rsidP="00A7428F">
    <w:pPr>
      <w:pStyle w:val="Header"/>
      <w:tabs>
        <w:tab w:val="center" w:pos="4513"/>
        <w:tab w:val="right" w:pos="9026"/>
      </w:tabs>
      <w:spacing w:line="240" w:lineRule="auto"/>
      <w:rPr>
        <w:lang w:eastAsia="en-GB"/>
      </w:rPr>
    </w:pPr>
  </w:p>
  <w:p w14:paraId="3786677D" w14:textId="77777777" w:rsidR="00DA13C5" w:rsidRPr="00600B1F" w:rsidRDefault="00DA13C5" w:rsidP="00850535">
    <w:pPr>
      <w:pStyle w:val="Header"/>
      <w:rPr>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5375"/>
    <w:multiLevelType w:val="hybridMultilevel"/>
    <w:tmpl w:val="EE0A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81ACE"/>
    <w:multiLevelType w:val="hybridMultilevel"/>
    <w:tmpl w:val="A4C6D126"/>
    <w:lvl w:ilvl="0" w:tplc="3D02DAD2">
      <w:start w:val="1"/>
      <w:numFmt w:val="bullet"/>
      <w:pStyle w:val="Bulleted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B71D4"/>
    <w:multiLevelType w:val="hybridMultilevel"/>
    <w:tmpl w:val="46801886"/>
    <w:lvl w:ilvl="0" w:tplc="FBE8BD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445071"/>
    <w:multiLevelType w:val="hybridMultilevel"/>
    <w:tmpl w:val="83B8D15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F17FCB"/>
    <w:multiLevelType w:val="hybridMultilevel"/>
    <w:tmpl w:val="B5DE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375B3"/>
    <w:multiLevelType w:val="hybridMultilevel"/>
    <w:tmpl w:val="C100D0A2"/>
    <w:lvl w:ilvl="0" w:tplc="5DDC19A8">
      <w:start w:val="1"/>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65E4F"/>
    <w:multiLevelType w:val="hybridMultilevel"/>
    <w:tmpl w:val="5658E8C6"/>
    <w:lvl w:ilvl="0" w:tplc="534E70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6A4069"/>
    <w:multiLevelType w:val="hybridMultilevel"/>
    <w:tmpl w:val="569ADDB4"/>
    <w:lvl w:ilvl="0" w:tplc="5DDC19A8">
      <w:start w:val="1"/>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25EC8"/>
    <w:multiLevelType w:val="hybridMultilevel"/>
    <w:tmpl w:val="B1BA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97689"/>
    <w:multiLevelType w:val="hybridMultilevel"/>
    <w:tmpl w:val="4F84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4"/>
  </w:num>
  <w:num w:numId="5">
    <w:abstractNumId w:val="8"/>
  </w:num>
  <w:num w:numId="6">
    <w:abstractNumId w:val="2"/>
  </w:num>
  <w:num w:numId="7">
    <w:abstractNumId w:val="3"/>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0C"/>
    <w:rsid w:val="000044D8"/>
    <w:rsid w:val="00005165"/>
    <w:rsid w:val="00006546"/>
    <w:rsid w:val="0000796B"/>
    <w:rsid w:val="00013CD1"/>
    <w:rsid w:val="00014DFE"/>
    <w:rsid w:val="0001603D"/>
    <w:rsid w:val="00024884"/>
    <w:rsid w:val="0003097D"/>
    <w:rsid w:val="0003625C"/>
    <w:rsid w:val="00052383"/>
    <w:rsid w:val="00087974"/>
    <w:rsid w:val="00087C32"/>
    <w:rsid w:val="00093ADC"/>
    <w:rsid w:val="000D1D22"/>
    <w:rsid w:val="000E066E"/>
    <w:rsid w:val="000E158B"/>
    <w:rsid w:val="000F3F2C"/>
    <w:rsid w:val="000F48E3"/>
    <w:rsid w:val="00103B28"/>
    <w:rsid w:val="001122A8"/>
    <w:rsid w:val="00114564"/>
    <w:rsid w:val="001224B1"/>
    <w:rsid w:val="00125942"/>
    <w:rsid w:val="00135945"/>
    <w:rsid w:val="00137CCB"/>
    <w:rsid w:val="0014601D"/>
    <w:rsid w:val="0014749C"/>
    <w:rsid w:val="001815F1"/>
    <w:rsid w:val="00186334"/>
    <w:rsid w:val="001A40AC"/>
    <w:rsid w:val="001B5D5E"/>
    <w:rsid w:val="001C19D5"/>
    <w:rsid w:val="001C33E1"/>
    <w:rsid w:val="001E7CFE"/>
    <w:rsid w:val="001F35EF"/>
    <w:rsid w:val="001F7E99"/>
    <w:rsid w:val="00200585"/>
    <w:rsid w:val="00205FD3"/>
    <w:rsid w:val="002137E2"/>
    <w:rsid w:val="00223B0B"/>
    <w:rsid w:val="0024552C"/>
    <w:rsid w:val="00256B9F"/>
    <w:rsid w:val="002608D2"/>
    <w:rsid w:val="0026542F"/>
    <w:rsid w:val="00266C78"/>
    <w:rsid w:val="002866F5"/>
    <w:rsid w:val="002F1255"/>
    <w:rsid w:val="0031003C"/>
    <w:rsid w:val="003172BC"/>
    <w:rsid w:val="00322349"/>
    <w:rsid w:val="00327D4D"/>
    <w:rsid w:val="00334237"/>
    <w:rsid w:val="003426DC"/>
    <w:rsid w:val="00344CA8"/>
    <w:rsid w:val="00362164"/>
    <w:rsid w:val="0036275E"/>
    <w:rsid w:val="00375BE4"/>
    <w:rsid w:val="00382F26"/>
    <w:rsid w:val="00392A0B"/>
    <w:rsid w:val="003A0D2E"/>
    <w:rsid w:val="003C55AF"/>
    <w:rsid w:val="003C70B4"/>
    <w:rsid w:val="003D6FDB"/>
    <w:rsid w:val="003E294D"/>
    <w:rsid w:val="003F5F57"/>
    <w:rsid w:val="00402FCE"/>
    <w:rsid w:val="00405F98"/>
    <w:rsid w:val="00416C58"/>
    <w:rsid w:val="004314B2"/>
    <w:rsid w:val="00440DBF"/>
    <w:rsid w:val="0046046F"/>
    <w:rsid w:val="004673D8"/>
    <w:rsid w:val="00473CFC"/>
    <w:rsid w:val="00493840"/>
    <w:rsid w:val="004946BD"/>
    <w:rsid w:val="0049683F"/>
    <w:rsid w:val="004A3BD3"/>
    <w:rsid w:val="004A5DF9"/>
    <w:rsid w:val="004B1562"/>
    <w:rsid w:val="004C4E46"/>
    <w:rsid w:val="004D1722"/>
    <w:rsid w:val="004D29A8"/>
    <w:rsid w:val="00500D94"/>
    <w:rsid w:val="00501717"/>
    <w:rsid w:val="005117F0"/>
    <w:rsid w:val="00524F99"/>
    <w:rsid w:val="005302A6"/>
    <w:rsid w:val="005316CF"/>
    <w:rsid w:val="00540489"/>
    <w:rsid w:val="005447F0"/>
    <w:rsid w:val="00582E4A"/>
    <w:rsid w:val="00590333"/>
    <w:rsid w:val="005A1B2D"/>
    <w:rsid w:val="005A2456"/>
    <w:rsid w:val="005B556D"/>
    <w:rsid w:val="005B6E84"/>
    <w:rsid w:val="005D0658"/>
    <w:rsid w:val="005D31BA"/>
    <w:rsid w:val="005D43A5"/>
    <w:rsid w:val="005E2C0C"/>
    <w:rsid w:val="005E5D2B"/>
    <w:rsid w:val="00600B1F"/>
    <w:rsid w:val="0060287D"/>
    <w:rsid w:val="00615B2B"/>
    <w:rsid w:val="00617349"/>
    <w:rsid w:val="00642757"/>
    <w:rsid w:val="00643714"/>
    <w:rsid w:val="00652058"/>
    <w:rsid w:val="006524E6"/>
    <w:rsid w:val="0066409B"/>
    <w:rsid w:val="0067225B"/>
    <w:rsid w:val="00696A65"/>
    <w:rsid w:val="006C6E05"/>
    <w:rsid w:val="006D6351"/>
    <w:rsid w:val="006F4F5D"/>
    <w:rsid w:val="00720154"/>
    <w:rsid w:val="00722A59"/>
    <w:rsid w:val="00723029"/>
    <w:rsid w:val="00767638"/>
    <w:rsid w:val="00780008"/>
    <w:rsid w:val="00790331"/>
    <w:rsid w:val="007A1E26"/>
    <w:rsid w:val="007B7778"/>
    <w:rsid w:val="007E28C3"/>
    <w:rsid w:val="007E495F"/>
    <w:rsid w:val="007F7AE3"/>
    <w:rsid w:val="0080066A"/>
    <w:rsid w:val="00803D49"/>
    <w:rsid w:val="008131AE"/>
    <w:rsid w:val="00827128"/>
    <w:rsid w:val="00850535"/>
    <w:rsid w:val="00887D50"/>
    <w:rsid w:val="008938D2"/>
    <w:rsid w:val="008A5AAE"/>
    <w:rsid w:val="008C2FE7"/>
    <w:rsid w:val="008C376F"/>
    <w:rsid w:val="008C3B09"/>
    <w:rsid w:val="008D0253"/>
    <w:rsid w:val="008D3539"/>
    <w:rsid w:val="008E1C89"/>
    <w:rsid w:val="008F3AA2"/>
    <w:rsid w:val="00911F61"/>
    <w:rsid w:val="009210D2"/>
    <w:rsid w:val="009342A2"/>
    <w:rsid w:val="009500F4"/>
    <w:rsid w:val="00956771"/>
    <w:rsid w:val="00966A0E"/>
    <w:rsid w:val="00996202"/>
    <w:rsid w:val="009B28B1"/>
    <w:rsid w:val="009B6C3C"/>
    <w:rsid w:val="009B7881"/>
    <w:rsid w:val="009B7E2A"/>
    <w:rsid w:val="009C41ED"/>
    <w:rsid w:val="009E2AB6"/>
    <w:rsid w:val="009F7138"/>
    <w:rsid w:val="00A02A06"/>
    <w:rsid w:val="00A0614A"/>
    <w:rsid w:val="00A260D5"/>
    <w:rsid w:val="00A50886"/>
    <w:rsid w:val="00A55530"/>
    <w:rsid w:val="00A7428F"/>
    <w:rsid w:val="00A76D6A"/>
    <w:rsid w:val="00A86A2C"/>
    <w:rsid w:val="00AA31DB"/>
    <w:rsid w:val="00AD5AD6"/>
    <w:rsid w:val="00AF0F2F"/>
    <w:rsid w:val="00AF5A8C"/>
    <w:rsid w:val="00B22E9D"/>
    <w:rsid w:val="00B34902"/>
    <w:rsid w:val="00B86153"/>
    <w:rsid w:val="00B8690C"/>
    <w:rsid w:val="00BB26A5"/>
    <w:rsid w:val="00BC2541"/>
    <w:rsid w:val="00BC5033"/>
    <w:rsid w:val="00BD0FF0"/>
    <w:rsid w:val="00BF079B"/>
    <w:rsid w:val="00BF6233"/>
    <w:rsid w:val="00C214FB"/>
    <w:rsid w:val="00C22C1E"/>
    <w:rsid w:val="00C31BB3"/>
    <w:rsid w:val="00C36135"/>
    <w:rsid w:val="00C500DE"/>
    <w:rsid w:val="00C75F43"/>
    <w:rsid w:val="00C858CE"/>
    <w:rsid w:val="00C91C80"/>
    <w:rsid w:val="00C96874"/>
    <w:rsid w:val="00CA21DC"/>
    <w:rsid w:val="00CA58B4"/>
    <w:rsid w:val="00CA761B"/>
    <w:rsid w:val="00CC1F45"/>
    <w:rsid w:val="00D073FB"/>
    <w:rsid w:val="00D140CA"/>
    <w:rsid w:val="00D24AF6"/>
    <w:rsid w:val="00D2506A"/>
    <w:rsid w:val="00D332D5"/>
    <w:rsid w:val="00D37068"/>
    <w:rsid w:val="00D56B82"/>
    <w:rsid w:val="00D654DC"/>
    <w:rsid w:val="00D725CE"/>
    <w:rsid w:val="00D833CC"/>
    <w:rsid w:val="00D90CDC"/>
    <w:rsid w:val="00D97BA0"/>
    <w:rsid w:val="00DA13C5"/>
    <w:rsid w:val="00DB0276"/>
    <w:rsid w:val="00DF1EA3"/>
    <w:rsid w:val="00E1486B"/>
    <w:rsid w:val="00E21769"/>
    <w:rsid w:val="00E43BDA"/>
    <w:rsid w:val="00E72ABD"/>
    <w:rsid w:val="00E85E4F"/>
    <w:rsid w:val="00E91A2E"/>
    <w:rsid w:val="00EC5189"/>
    <w:rsid w:val="00EE53EE"/>
    <w:rsid w:val="00F00779"/>
    <w:rsid w:val="00F010C0"/>
    <w:rsid w:val="00F11C6D"/>
    <w:rsid w:val="00F22762"/>
    <w:rsid w:val="00F25715"/>
    <w:rsid w:val="00F4322C"/>
    <w:rsid w:val="00F60AAF"/>
    <w:rsid w:val="00F72086"/>
    <w:rsid w:val="00F749DA"/>
    <w:rsid w:val="00FB75BB"/>
    <w:rsid w:val="00FC096B"/>
    <w:rsid w:val="00FC5388"/>
    <w:rsid w:val="00FE60F0"/>
    <w:rsid w:val="00FF1A9E"/>
    <w:rsid w:val="00FF6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B04CAD"/>
  <w15:docId w15:val="{A7158E76-9A23-4C1E-86FF-DCCA90F5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2B"/>
    <w:pPr>
      <w:tabs>
        <w:tab w:val="left" w:pos="284"/>
      </w:tabs>
      <w:spacing w:after="240" w:line="240" w:lineRule="exact"/>
      <w:ind w:right="822"/>
    </w:pPr>
  </w:style>
  <w:style w:type="paragraph" w:styleId="Heading1">
    <w:name w:val="heading 1"/>
    <w:basedOn w:val="Normal"/>
    <w:next w:val="Normal"/>
    <w:link w:val="Heading1Char"/>
    <w:uiPriority w:val="9"/>
    <w:qFormat/>
    <w:rsid w:val="00615B2B"/>
    <w:pPr>
      <w:keepNext/>
      <w:keepLines/>
      <w:spacing w:line="360" w:lineRule="exact"/>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615B2B"/>
    <w:pPr>
      <w:keepNext/>
      <w:keepLines/>
      <w:spacing w:before="36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qFormat/>
    <w:rsid w:val="00615B2B"/>
    <w:pPr>
      <w:keepNext/>
      <w:keepLines/>
      <w:spacing w:after="0"/>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qFormat/>
    <w:rsid w:val="00615B2B"/>
    <w:pPr>
      <w:outlineLvl w:val="3"/>
    </w:pPr>
    <w:rPr>
      <w:bCs w:val="0"/>
      <w:i/>
      <w:iCs/>
    </w:rPr>
  </w:style>
  <w:style w:type="paragraph" w:styleId="Heading5">
    <w:name w:val="heading 5"/>
    <w:basedOn w:val="Heading4"/>
    <w:next w:val="Normal"/>
    <w:link w:val="Heading5Char"/>
    <w:uiPriority w:val="9"/>
    <w:qFormat/>
    <w:rsid w:val="00615B2B"/>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0F4"/>
    <w:rPr>
      <w:rFonts w:ascii="Tahoma" w:hAnsi="Tahoma" w:cs="Tahoma"/>
      <w:sz w:val="16"/>
      <w:szCs w:val="16"/>
    </w:rPr>
  </w:style>
  <w:style w:type="paragraph" w:styleId="Header">
    <w:name w:val="header"/>
    <w:basedOn w:val="Normal"/>
    <w:link w:val="HeaderChar"/>
    <w:uiPriority w:val="99"/>
    <w:unhideWhenUsed/>
    <w:rsid w:val="00A7428F"/>
    <w:pPr>
      <w:spacing w:after="0" w:line="200" w:lineRule="exact"/>
      <w:ind w:right="0"/>
    </w:pPr>
    <w:rPr>
      <w:sz w:val="16"/>
    </w:rPr>
  </w:style>
  <w:style w:type="character" w:customStyle="1" w:styleId="HeaderChar">
    <w:name w:val="Header Char"/>
    <w:basedOn w:val="DefaultParagraphFont"/>
    <w:link w:val="Header"/>
    <w:uiPriority w:val="99"/>
    <w:rsid w:val="00A7428F"/>
    <w:rPr>
      <w:sz w:val="16"/>
    </w:rPr>
  </w:style>
  <w:style w:type="paragraph" w:styleId="Footer">
    <w:name w:val="footer"/>
    <w:basedOn w:val="Normal"/>
    <w:link w:val="FooterChar"/>
    <w:uiPriority w:val="99"/>
    <w:unhideWhenUsed/>
    <w:rsid w:val="00723029"/>
    <w:pPr>
      <w:tabs>
        <w:tab w:val="clear" w:pos="284"/>
        <w:tab w:val="right" w:pos="9639"/>
      </w:tabs>
      <w:spacing w:after="0" w:line="160" w:lineRule="exact"/>
      <w:ind w:right="0"/>
    </w:pPr>
    <w:rPr>
      <w:noProof/>
      <w:sz w:val="13"/>
    </w:rPr>
  </w:style>
  <w:style w:type="character" w:customStyle="1" w:styleId="FooterChar">
    <w:name w:val="Footer Char"/>
    <w:basedOn w:val="DefaultParagraphFont"/>
    <w:link w:val="Footer"/>
    <w:uiPriority w:val="99"/>
    <w:rsid w:val="00723029"/>
    <w:rPr>
      <w:noProof/>
      <w:sz w:val="13"/>
    </w:rPr>
  </w:style>
  <w:style w:type="paragraph" w:customStyle="1" w:styleId="Default">
    <w:name w:val="Default"/>
    <w:rsid w:val="00E85E4F"/>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rsid w:val="001B5D5E"/>
    <w:pPr>
      <w:spacing w:after="0"/>
    </w:pPr>
  </w:style>
  <w:style w:type="character" w:customStyle="1" w:styleId="Heading1Char">
    <w:name w:val="Heading 1 Char"/>
    <w:basedOn w:val="DefaultParagraphFont"/>
    <w:link w:val="Heading1"/>
    <w:uiPriority w:val="9"/>
    <w:rsid w:val="00615B2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15B2B"/>
    <w:rPr>
      <w:rFonts w:asciiTheme="majorHAnsi" w:eastAsiaTheme="majorEastAsia" w:hAnsiTheme="majorHAnsi" w:cstheme="majorBidi"/>
      <w:b/>
      <w:bCs/>
      <w:caps/>
      <w:szCs w:val="26"/>
    </w:rPr>
  </w:style>
  <w:style w:type="paragraph" w:customStyle="1" w:styleId="Signoffline1">
    <w:name w:val="Sign off line 1"/>
    <w:basedOn w:val="Normal"/>
    <w:uiPriority w:val="3"/>
    <w:qFormat/>
    <w:rsid w:val="00AF0F2F"/>
    <w:pPr>
      <w:spacing w:after="0"/>
    </w:pPr>
    <w:rPr>
      <w:b/>
    </w:rPr>
  </w:style>
  <w:style w:type="paragraph" w:customStyle="1" w:styleId="Signoffline2">
    <w:name w:val="Sign off line 2"/>
    <w:basedOn w:val="Normal"/>
    <w:uiPriority w:val="3"/>
    <w:qFormat/>
    <w:rsid w:val="00AF0F2F"/>
    <w:pPr>
      <w:spacing w:after="360"/>
    </w:pPr>
  </w:style>
  <w:style w:type="paragraph" w:customStyle="1" w:styleId="Signoffline3">
    <w:name w:val="Sign off line 3"/>
    <w:basedOn w:val="Signoffline2"/>
    <w:uiPriority w:val="3"/>
    <w:qFormat/>
    <w:rsid w:val="00416C58"/>
    <w:pPr>
      <w:spacing w:after="0" w:line="200" w:lineRule="exact"/>
    </w:pPr>
    <w:rPr>
      <w:sz w:val="18"/>
    </w:rPr>
  </w:style>
  <w:style w:type="paragraph" w:styleId="Title">
    <w:name w:val="Title"/>
    <w:basedOn w:val="Normal"/>
    <w:next w:val="Normal"/>
    <w:link w:val="TitleChar"/>
    <w:uiPriority w:val="10"/>
    <w:qFormat/>
    <w:rsid w:val="007A1E26"/>
    <w:pPr>
      <w:spacing w:after="0" w:line="320" w:lineRule="exact"/>
      <w:ind w:right="0"/>
      <w:contextualSpacing/>
    </w:pPr>
    <w:rPr>
      <w:rFonts w:asciiTheme="majorHAnsi" w:eastAsiaTheme="majorEastAsia" w:hAnsiTheme="majorHAnsi" w:cstheme="majorBidi"/>
      <w:b/>
      <w:color w:val="000000" w:themeColor="text2" w:themeShade="BF"/>
      <w:kern w:val="28"/>
      <w:sz w:val="30"/>
      <w:szCs w:val="52"/>
    </w:rPr>
  </w:style>
  <w:style w:type="character" w:customStyle="1" w:styleId="TitleChar">
    <w:name w:val="Title Char"/>
    <w:basedOn w:val="DefaultParagraphFont"/>
    <w:link w:val="Title"/>
    <w:uiPriority w:val="10"/>
    <w:rsid w:val="007A1E26"/>
    <w:rPr>
      <w:rFonts w:asciiTheme="majorHAnsi" w:eastAsiaTheme="majorEastAsia" w:hAnsiTheme="majorHAnsi" w:cstheme="majorBidi"/>
      <w:b/>
      <w:color w:val="000000" w:themeColor="text2" w:themeShade="BF"/>
      <w:kern w:val="28"/>
      <w:sz w:val="30"/>
      <w:szCs w:val="52"/>
    </w:rPr>
  </w:style>
  <w:style w:type="paragraph" w:styleId="ListParagraph">
    <w:name w:val="List Paragraph"/>
    <w:basedOn w:val="Normal"/>
    <w:uiPriority w:val="34"/>
    <w:unhideWhenUsed/>
    <w:rsid w:val="002137E2"/>
    <w:pPr>
      <w:ind w:left="284" w:hanging="284"/>
    </w:pPr>
  </w:style>
  <w:style w:type="paragraph" w:customStyle="1" w:styleId="Bulletedtext">
    <w:name w:val="Bulleted text"/>
    <w:basedOn w:val="Normal"/>
    <w:uiPriority w:val="2"/>
    <w:qFormat/>
    <w:rsid w:val="002137E2"/>
    <w:pPr>
      <w:numPr>
        <w:numId w:val="3"/>
      </w:numPr>
      <w:ind w:left="284" w:hanging="284"/>
    </w:pPr>
  </w:style>
  <w:style w:type="paragraph" w:customStyle="1" w:styleId="Tabletext">
    <w:name w:val="Table text"/>
    <w:basedOn w:val="NoSpacing"/>
    <w:uiPriority w:val="4"/>
    <w:qFormat/>
    <w:rsid w:val="00416C58"/>
    <w:pPr>
      <w:ind w:right="0"/>
    </w:pPr>
  </w:style>
  <w:style w:type="paragraph" w:customStyle="1" w:styleId="Tabletextbold">
    <w:name w:val="Table text bold"/>
    <w:basedOn w:val="Tabletext"/>
    <w:uiPriority w:val="4"/>
    <w:qFormat/>
    <w:rsid w:val="00416C58"/>
    <w:rPr>
      <w:b/>
    </w:rPr>
  </w:style>
  <w:style w:type="table" w:styleId="TableGrid">
    <w:name w:val="Table Grid"/>
    <w:basedOn w:val="TableNormal"/>
    <w:rsid w:val="00416C58"/>
    <w:pPr>
      <w:spacing w:after="0" w:line="260" w:lineRule="exact"/>
    </w:pPr>
    <w:tblPr>
      <w:tblBorders>
        <w:top w:val="single" w:sz="2" w:space="0" w:color="auto"/>
        <w:bottom w:val="single" w:sz="2" w:space="0" w:color="auto"/>
        <w:insideH w:val="single" w:sz="2" w:space="0" w:color="auto"/>
      </w:tblBorders>
      <w:tblCellMar>
        <w:top w:w="28" w:type="dxa"/>
        <w:left w:w="0" w:type="dxa"/>
        <w:bottom w:w="57" w:type="dxa"/>
        <w:right w:w="0" w:type="dxa"/>
      </w:tblCellMar>
    </w:tblPr>
  </w:style>
  <w:style w:type="character" w:customStyle="1" w:styleId="Heading3Char">
    <w:name w:val="Heading 3 Char"/>
    <w:basedOn w:val="DefaultParagraphFont"/>
    <w:link w:val="Heading3"/>
    <w:uiPriority w:val="9"/>
    <w:rsid w:val="00615B2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15B2B"/>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615B2B"/>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CA21DC"/>
    <w:rPr>
      <w:sz w:val="16"/>
      <w:szCs w:val="16"/>
    </w:rPr>
  </w:style>
  <w:style w:type="paragraph" w:styleId="CommentText">
    <w:name w:val="annotation text"/>
    <w:basedOn w:val="Normal"/>
    <w:link w:val="CommentTextChar"/>
    <w:uiPriority w:val="99"/>
    <w:semiHidden/>
    <w:unhideWhenUsed/>
    <w:rsid w:val="00CA21DC"/>
    <w:pPr>
      <w:spacing w:line="240" w:lineRule="auto"/>
    </w:pPr>
    <w:rPr>
      <w:sz w:val="20"/>
      <w:szCs w:val="20"/>
    </w:rPr>
  </w:style>
  <w:style w:type="character" w:customStyle="1" w:styleId="CommentTextChar">
    <w:name w:val="Comment Text Char"/>
    <w:basedOn w:val="DefaultParagraphFont"/>
    <w:link w:val="CommentText"/>
    <w:uiPriority w:val="99"/>
    <w:semiHidden/>
    <w:rsid w:val="00CA21DC"/>
    <w:rPr>
      <w:sz w:val="20"/>
      <w:szCs w:val="20"/>
    </w:rPr>
  </w:style>
  <w:style w:type="paragraph" w:styleId="CommentSubject">
    <w:name w:val="annotation subject"/>
    <w:basedOn w:val="CommentText"/>
    <w:next w:val="CommentText"/>
    <w:link w:val="CommentSubjectChar"/>
    <w:uiPriority w:val="99"/>
    <w:semiHidden/>
    <w:unhideWhenUsed/>
    <w:rsid w:val="00CA21DC"/>
    <w:rPr>
      <w:b/>
      <w:bCs/>
    </w:rPr>
  </w:style>
  <w:style w:type="character" w:customStyle="1" w:styleId="CommentSubjectChar">
    <w:name w:val="Comment Subject Char"/>
    <w:basedOn w:val="CommentTextChar"/>
    <w:link w:val="CommentSubject"/>
    <w:uiPriority w:val="99"/>
    <w:semiHidden/>
    <w:rsid w:val="00CA21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582105">
      <w:bodyDiv w:val="1"/>
      <w:marLeft w:val="0"/>
      <w:marRight w:val="0"/>
      <w:marTop w:val="0"/>
      <w:marBottom w:val="0"/>
      <w:divBdr>
        <w:top w:val="none" w:sz="0" w:space="0" w:color="auto"/>
        <w:left w:val="none" w:sz="0" w:space="0" w:color="auto"/>
        <w:bottom w:val="none" w:sz="0" w:space="0" w:color="auto"/>
        <w:right w:val="none" w:sz="0" w:space="0" w:color="auto"/>
      </w:divBdr>
    </w:div>
    <w:div w:id="1480881382">
      <w:bodyDiv w:val="1"/>
      <w:marLeft w:val="0"/>
      <w:marRight w:val="0"/>
      <w:marTop w:val="0"/>
      <w:marBottom w:val="0"/>
      <w:divBdr>
        <w:top w:val="none" w:sz="0" w:space="0" w:color="auto"/>
        <w:left w:val="none" w:sz="0" w:space="0" w:color="auto"/>
        <w:bottom w:val="none" w:sz="0" w:space="0" w:color="auto"/>
        <w:right w:val="none" w:sz="0" w:space="0" w:color="auto"/>
      </w:divBdr>
    </w:div>
    <w:div w:id="20794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WelbeckStreet\Email_Letterhead.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0T10:46:03.509"/>
    </inkml:context>
    <inkml:brush xml:id="br0">
      <inkml:brushProperty name="width" value="0.05" units="cm"/>
      <inkml:brushProperty name="height" value="0.05" units="cm"/>
    </inkml:brush>
  </inkml:definitions>
  <inkml:trace contextRef="#ctx0" brushRef="#br0">741 477 6601,'0'-28'810,"-3"1"-1,-1-1 0,1 1 0,-3-1 0,-5-12-809,7 27 44,-1 1 0,0 0 0,-2-1 0,1 2 0,0-1 0,-2 1 1,0 1-1,-1-2 0,2 2 0,-4 1 0,2-1 0,-3-1-44,5 6 91,2 0 1,-1 1 0,-1-1-1,1 1 1,0 1 0,-2 0 0,1 0-1,0 0 1,0 1 0,0 0-1,-1 0 1,0 0 0,1 2-1,-1-1 1,2 1 0,-2 0-1,0 0 1,1 0 0,-1 1-1,0 0 1,1 0 0,-1 1 0,1 0-1,-3 2-91,-12 5 327,1 3 0,-1-1 0,1 1 0,1 2-1,1 0 1,0 1 0,1 0 0,0 2 0,-9 12-327,0 2 363,0 1 1,3 1-1,1 2 0,2 1 1,-3 8-364,9-13 193,2 0 1,1-1 0,2 1-1,1 1 1,1 1 0,2-1-1,2 1 1,0-1 0,3 34-194,1-49 95,0 3 0,1-2 0,2-1 0,1 1 0,0 0 0,1 0 0,0-1 0,6 13-95,-7-21 28,0-1 1,1 1 0,0-1-1,0-1 1,0 1 0,2-2-1,-1 2 1,1-2 0,-1 1-1,2-2 1,-2 1 0,2-1-1,1 1 1,-2-1 0,1-1 0,1-1-1,0 1 1,3 1-29,3-1 19,2 0-1,-1 0 1,1-3-1,-1 2 1,1-2 0,0-1-1,12-1-18,-2-2-7,0-1 0,0-1 0,-2-1-1,14-6 8,-11 3-62,0-2-1,-1-1 1,-1 0-1,-1-4 1,1 1-1,-2 0 1,0-3 0,19-19 62,-28 22-59,-1 1 0,0-1 0,0 0 0,-2-2 0,-1-1 1,1 2-1,-2-2 0,-1-1 0,0 1 0,-1-2 0,-2 0 1,6-17 58,-6-1 42,-6 35-17,0 0 0,1 2-1,-1-1 1,0-1 0,-1 2 0,1-2-1,0 1 1,0-1 0,-1 2-1,1-2 1,-2 1 0,2 0 0,-2-1-25,2 3 8,0 0 1,0 0 0,0 0 0,0-2 0,-1 2-1,1 0 1,0 0 0,0 0 0,0 0-1,0 0 1,-2 0 0,2-1 0,0 1-1,0 0 1,-1 0 0,1 0 0,0 0 0,0 0-1,0 0 1,-1 0 0,1 0 0,0 0-1,0 0 1,-1 0 0,1 0 0,0 0-1,0 0 1,0 0 0,-2 0 0,2 1-1,0-1 1,0 0 0,0 0 0,-1 0 0,1 0-1,0 0 1,0 0 0,0 0 0,-1 2-1,1-2 1,0 0 0,0 0 0,0 0-1,0 1 1,0-1 0,0 0 0,-2 0-9,1 4 67,-1-2 1,-1 1-1,2 1 1,-2-2-1,2 2 1,0 0-1,-1-2 1,1 2-1,0 0-67,-9 41 462,6-22-357,1 1 0,1 0-1,2 1 1,0-1 0,1 0-1,1 1 1,1-1 0,2 0-1,0 0 1,3 5-105,-3-17-187,-1 1-1,2-1 1,-1 0 0,2 0 0,-1-1-1,2 1 1,0-1 0,0 0 0,0-1-1,2 0 1,-1-1 0,2 0 0,-1 0-1,1-1 1,0-1 0,0 1 0,1-2-1,0 1 1,4-1 187,-7-2-583,0 0 1,1-2-1,-1 1 0,1-2 1,-1 2-1,1-3 0,1 1 1,-2-1-1,1 0 0,0 0 1,-1-1-1,3 0 583,-5-2-1158,2 0 1,-1 1-1,1-2 1,2-1 1157</inkml:trace>
  <inkml:trace contextRef="#ctx0" brushRef="#br0" timeOffset="2389.25">915 648 6561,'-9'17'3681,"6"-15"-3304,2 1-1,-1-1 1,0 1 0,1-1-1,0 1 1,-1 1 0,1 0-377,1-4 21,0 0 0,0 1 0,0-1 0,0 1 1,0-1-1,0 0 0,0 2 0,0-2 0,0 1 0,1-1 0,-1 0 0,0 1 0,0-1 1,0 1-1,0-1 0,2 0 0,-2 2 0,0-2 0,0 0 0,1 1 0,-1-1 0,0 0 1,1 0-1,-1 1 0,0-1 0,2 0 0,-2 0 0,0 0 0,1 1 0,-1-1 1,1 0-1,-1 0 0,0 0 0,1 0 0,-1 0 0,2 0 0,-2 0 0,0 0 0,1 0 1,-1 0-1,1 0 0,-1 0 0,2 0-21,3 0 166,0 0 1,0 0-1,0 0 0,0 0 0,0-1 1,2 0-1,-2 0 0,2-2-166,45-17 933,-33 9-727,0 2 1,-1-2-1,0-1 0,0 0 1,-2-1-1,14-14-206,-21 19 4,-1-1 0,-2 2 1,2-2-1,-2 0 0,0-1 1,0 1-1,-1-2 0,0 1 0,0 0 1,-1 0-1,0-2 0,-2 2 0,1 0 1,-1-3-5,-2 11-2,0-1 0,2 0 0,-2 1 0,0 1 0,0-2 0,0 0 0,0 1 0,-2-1 0,2 1 0,-1-1 0,1 1 0,-1-1 0,1 1 0,-2 0 0,1 0 0,0-1 0,0 2 0,-2-3 2,0 1 0,2 2-1,0 0 0,-2 0 0,1-2 1,1 2-1,-2 1 0,0-1 0,2-1 1,-1 1-1,-1 0 0,0 1 0,2-2 0,-1 2 1,-1 0-1,0 0 0,1-1 1,-6 1 9,-1 0 1,2 0-1,-1 1 0,-1 1 1,1-1-1,1 2 0,-1-2 0,0 1 1,1 1-1,-5 2-9,0 1 34,1 2 0,-1 0 0,2-1 0,-1 1 0,0 1 0,2 1-1,-1-1 1,1 1 0,2 2 0,-2-2 0,2 2 0,0-1 0,0 1 0,1 0 0,1 3-34,-3 2 41,0 1 0,2 2 0,1-3 0,1 3 0,0-1 0,2 1 0,0-1 0,1 1 0,1 0 0,0 4-41,3-7 38,-1 0 0,1-1 0,2-1-1,-1 2 1,1-2 0,1 1 0,1-1 0,0 0 0,6 7-38,-8-13 16,-1-1 0,2-1 1,-1 0-1,2 1 0,-1-2 0,1 0 1,-1 1-1,2-1 0,-1-1 1,1 0-1,0 0 0,-1 1 0,2-3 1,-1 1-1,1 0 0,0-1 0,8 2-16,-12-4 1,0 0 1,0-1-1,0 0 0,0 2 0,0-4 0,1 2 0,-1 0 0,0-1 0,0 1 0,0-1 0,0-1 0,0 0 0,-1 1 0,1-2 1,0 2-1,-1-2 0,1 1 0,-1-2 0,1 1 0,-1 1 0,0-2 0,0 0 0,0 0 0,-2 0 0,2 1 0,-1-1 1,-1 0-1,2-1 0,-1 1-1,4-11 1,1-1 1,-2 0-1,1 0 1,-2 0 0,-1-1-1,0 0 1,-1 1-1,0-3-1,2-22 38,0-9-38,-5 37 67,0 0 0,0 1 0,-1-3 0,0 3-1,-5-13-66,6 25 2,0 0-1,0 0 0,0 0 1,0 0-1,0 0 0,0 0 0,0 0 1,0 0-1,0 0 0,0 0 0,0 0 1,0 0-1,0 0 0,0 0 1,0 0-1,0 0 0,0 0 0,0 0 1,0 0-1,0 0 0,0 0 0,0 0 1,0 0-1,0 0 0,0 0 0,0 2 1,0-2-1,0 0 0,0 0 1,0 0-1,0 0 0,0 0 0,0 0 1,0 0-1,-1 0 0,1 0 0,0 0 1,0 0-1,0 0 0,0 0 1,0 0-1,0 0 0,0 0 0,0 0 1,0 0-1,0 0 0,0-2 0,0 2 1,0 0-1,0 0 0,0 0 0,0 0 1,0 0-1,0 0 0,0 0 1,0 0-1,0 0 0,0 0 0,0 0 1,0 0-1,0 0 0,0 0-1,-4 9 95,-1 12 20,1 9-111,1 1 0,1 1 0,1-1 1,2 1-1,4 23-4,1-68 52,2-28-36,4 1 1,1 1-1,2-1 1,2 2-1,1-1 1,12-17-17,-19 40-8,0-1 0,1 0 0,-1 2 0,2 0 0,1 1 0,0 0 0,9-6 8,-18 15-3,2 1 1,-2 1 0,1-1 0,-1 0 0,2 0-1,-1 2 1,1-1 0,-1 0 0,2 1 0,-2 1 0,0-1-1,2 1 1,-1 0 0,-1-1 0,2 2 0,-2 0 0,2 0-1,-2 2 1,7-1 2,-2 0 0,-2 1-2,0-1 0,0 1 0,0 0 0,3 2 2,-11-4 0,-1 0-1,1 1 0,-1-1 1,0 0-1,2 0 0,-2 1 1,1-1-1,-1 0 1,0 1-1,1-1 0,-1 0 1,0 2-1,0-2 0,1 0 1,-1 1-1,0-1 1,0 1-1,0-1 0,2 2 1,-2-2-1,0 0 0,0 1 1,0-1-1,0 1 0,0-1 1,0 1-1,0-1 1,0 2-1,0-2 0,0 1 1,0-1-1,0 0 0,0 1 1,0-1-1,-2 1 1,2-1-1,0 2 0,0-2 1,0 0-1,-1 1 0,1-1 1,0 1-1,0-1 1,-1 0-1,1 2 1,-22 23-14,18-20 12,-28 31-7,-27 32 161,-12 21-152,54-66 96,2 0 1,-1 2 0,4-1 0,-1 1-1,3 2 1,-3 4-97,10-23 39,1 1 1,0-2-1,1 2 1,0-1-1,0 1 1,1-2-1,0 8-39,-2-15 3,2 1 1,0 0-1,0 0 0,0-1 1,2 2-1,-2-1 0,0 0 1,0-1-1,0 1 1,0 1-1,1-1 0,-1-1 1,0 1-1,1 1 0,-1-2 1,0 1-1,1-1 0,-1 1 1,2 0-1,-2-1 0,1 2 1,-1-2-1,1 1 0,0-1 1,1 1-4,-2-1 2,1 0 0,0 0 0,1 0 0,-1 0 1,0 0-1,0 0 0,1 0 0,-2 0 0,1-1 1,0 1-1,1 0 0,-1 0 0,0-1 0,-1 1 1,1 0-1,1-2 0,-1 2 0,0-1-2,6-4-1,-1 0 0,0 0 0,1 0 0,-2-2-1,4-2 2,10-15-41,-1 0 0,0-2 0,-1-1 0,-3 1 0,0-1 0,8-26 41,-5 3-19,0-1 0,-4 0 1,4-31 18,-14 64 8,-3 18-8,0 0 1,0 0-1,0 0 1,0 0-1,0 0 1,0 0-1,0 0 1,0 0-1,0 0 0,0 0 1,0 0-1,0 0 1,0 0-1,0 0 1,0 0-1,0 0 1,0 0-1,0 0 1,0 0-1,0 0 1,0 0-1,0 0 1,0 0-1,2 0 1,-2 0-1,0 0 1,0 0-1,0 0 0,0 0 1,0 0-1,0 0 1,0-1-1,0 1 1,0 0-1,0 0 1,0 0-1,0 0 1,0 0-1,0 0 1,0 0-1,0 0 1,0 0-1,0 0 1,0 0-1,0 0 1,0 0-1,0 0 0,0 0 1,0 0-1,0 0 1,0 0-1,0 0 0,1 8 17,0 11 3,-1 5 0,4 75 9,14 81-29,-17-169-2,2 1-1,-1-1 0,2 1 0,4 8 3,-7-17 0,0 1-1,1-2 0,-1 2 1,2-1-1,-2-1 1,1 1-1,1-1 0,-2 1 1,2 0-1,-1-1 1,1 1-1,-1-1 0,1 0 1,1 0-1,-2-1 1,1 1-1,3 0 1,-4-1 1,-1-1 1,2 0-1,-2 2 1,0-2-1,0 0 0,2 0 1,-2 0-1,0 0 0,2 0 1,-2 0-1,1 0 1,0-2-1,-1 2 0,1 0 1,-1-1-1,0 1 1,2-1-3,1-2 5,-2 2 0,1-1-1,1 0 1,-2 0-1,1-1 1,-1 1 0,1-1-1,-1-1-3,6-6 14,0-2 0,-2 2 0,1-1 0,-1-3-14,-5 12 1,15-35 9,-1-1 0,-2 1-1,-3-3 1,0 2-1,-2-2 1,-2-2-10,8-84-96,-5-28 96,-9 131 0,0 23 0,0 0 0,0 0 0,-1 1 1,1-1-1,0 0 0,0 0 0,0 0 0,0 0 1,0 0-1,0 0 0,0 0 0,0 0 0,0 0 1,0 0-1,0 0 0,0 0 0,-1 0 0,1 0 1,0 0-1,0 0 0,0 0 0,0 0 0,0 0 1,0 0-1,0 0 0,0 0 0,0 0 0,-1 0 1,1 0-1,0 0 0,0 0 0,0 0 1,0 0-1,0 0 0,0 0 0,0 0 0,0 0 1,0 0-1,0 0 0,-2 0 0,2 0 0,0 0 1,0 0-1,0 0 0,0-1 0,0 1 0,0 0 1,0 0-1,0 0 0,0 0 0,0 0 0,0 0 1,0 0-1,0 0 0,0 0 0,0 0 0,0-1 1,0 1-1,0 0 0,0 0 0,-5 11 9,-1 11-15,-1 1 1,4-1-1,-1 1 1,0 9 5,-1 91-22,5-95 21,-2 10 2,2 0 1,3 1-1,1-2 1,1 1-1,8 23-1,-9-46 0,-1-3 1,3 2-1,0-1 0,0 0 0,1 0 1,0-2-1,6 8 0,-6-11 1,-1 0-1,0-1 1,2 1-1,0-2 1,-1 1 0,1-2-1,1 1 1,-1-1 0,1 1-1,0-3 1,4 4-1,-5-5 1,0 1 0,0-1 1,1 1-1,-2-2 0,2 1 1,-1-1-1,1 0 0,0-1 1,0 0-1,-1 0 0,1-1 1,-2 0-1,4-2-1,-4 2 1,0-2-1,-1 2 0,0-3 1,1 2-1,-1-1 1,1-1-1,-1 0 0,-1 0 1,2-1-1,-2 2 1,0-3-1,0 1 0,0 0 1,-1 0-1,1 0 1,-1-1-1,5-8-1,0-2 0,-2 1 0,0-1 0,-1 1 0,1-1 0,-2 0 0,-1 0 1,-1-1-1,0 0 0,0-12 1,-1 1-2,-2-2-1,0 1 1,-2 0 0,-1-1 0,-7-22 2,6 30 23,-2 0-1,-3-8-22,6 23 10,0 1-1,1-1 0,-2 1 1,1 1-1,0-1 0,-1 0 1,0 0-1,-1 1 0,-4-4-9,8 8 6,-1-1 1,1 1-1,-2 0 1,2 0-1,0-1 0,0 2 1,-2-1-1,2 1 1,0-1-1,-2 1 0,2-1 1,-1 1-1,0 0 0,1 0 1,-2-2-1,2 2 1,-2 0-1,2 0 0,0 2 1,-2-2-1,2 0 0,-2 0 1,2 1-1,-2-1 1,2 1-1,0-1 0,-2 1 1,2-1-1,-2 3-6,-2-1 9,0 2 0,1 0 0,-1 0 0,1 0 0,1 0 0,-1 1 0,0-1 0,-1 3-9,-6 7 1,3 2-1,0-1 1,0 0-1,2 1 0,1 0 1,-4 11-1,-2 14-11,2 0 1,2 8 10,7-47-1,-5 31-17,1 15 18,4-39-1,0 1-1,0-1 1,1 1-1,0-1 1,1 0-1,0 1 0,2 4 2,-4-11 1,1-1-1,1 0 0,-2 0 1,1 1-1,0-2 0,0 1 1,1 0-1,0 0 0,0 0 1,-1-1-1,0 1 0,2 0 1,-2-1-1,2 0 0,-2 1 0,0-1 2,0-1-1,1 1 1,-1-1-1,2 0 1,-2 1-1,0-1 0,0 0 1,1 0-1,-1 0 1,0 0-1,0 0 1,1 0-1,0 0 1,0 0-1,-1-1 1,0 1-1,0 0 1,1 0-1,-1-1 1,0 1-1,1-1 0,-1 1 1,0-2-1,0 1 1,2 0-2,2-4 9,1-1 1,1 0-1,-2 1 0,0-1 1,0-1-1,0 1 1,-1-1-1,1 0 0,0-5-9,7-11 17,-2 0-1,4-14-16,0-10-15,-1 0 0,-3-1 0,-1-8 15,14-150-158,-16 130 100,-5 47 78,-2 27-4,0 3-1,0 13-4,-2 51-17,3-1 0,4 1-1,2-1 1,3 0-1,6 21 7,-10-61-12,0 0-1,2-1 1,1 0-1,0 0 1,1 0 12,-5-14-79,-1-1 1,1 1 0,1-1-1,-1-1 1,2 1 0,-1 0 0,1-1-1,0 0 1,1-1 0,0 0-1,-1-1 1,1 1 0,1-1 0,1 1 78,-6-5-143,0 1 1,0-1 0,0 0 0,-1 0 0,1 1 0,1-2-1,-1 1 1,0-1 0,0 0 0,1 0 0,-1 0 0,0-1-1,0 1 1,-1-2 0,1 1 0,1 0 0,-1 0 0,3-2 142,-1 1-611,0-2 0,1 0 1,-1 0-1,1-1 0,-2 1 1,0-1-1,1 0 0,-2 0 1,5-5 610,19-28-3749</inkml:trace>
  <inkml:trace contextRef="#ctx0" brushRef="#br0" timeOffset="2899.82">2658 222 5873,'-1'-3'414,"0"-1"0,-1 0-1,2 0 1,-1 0-1,1 0 1,0-1 0,-1 1-1,2 1 1,-1-1 0,0 0-1,0-1 1,3-2-414,-3 6 28,0 1 1,0 0-1,0 0 1,0 0-1,0 0 0,0-1 1,0 1-1,0 0 1,0 0-1,0 0 1,0 0-1,0-1 0,0 1 1,0 0-1,0 0 1,0 0-1,0 0 0,0 0 1,1 0-1,-1-2 1,0 2-1,0 0 0,0 0 1,0 0-1,0 0 1,1 0-1,-1 0 1,0 0-1,0 0 0,0 0 1,0 0-1,0 0 1,2-1-1,-2 1 0,0 0 1,0 0-1,0 0 1,0 0-1,1 0 1,-1 0-1,0 0 0,0 0 1,0 1-1,0-1 1,1 0-1,-1 0 0,0 0 1,0 0-1,0 0 1,0 0-1,0 0 0,1 0 1,-1 0-1,0 0 1,0 0-29,7 13 939,-1 15-359,-2 0 0,0 0 1,-2 1-1,0-1 0,-4 10-580,2-30 90,-1 121 988,-1-24 703,8 62-1781,-5-150 78,2-1-1,1 1 1,-2 1-1,6 5-77,-7-19-19,1 0-1,-1 1 1,0-1 0,2-1 0,-1 1-1,1 0 1,-1 0 0,1 0 0,-1 0-1,1-1 1,1 0 0,-2-1-1,2 2 1,0-1 0,-1-1 0,0 1-1,1 0 1,1-1 19,-1-1-61,-1 1 0,1-2 1,-2 1-1,2-1 0,-1 1 0,0-1 1,0 0-1,1 0 0,-2 0 0,2 0 0,-1 0 1,1-1-1,-2 1 0,2-1 0,-1-1 0,0 1 1,0 0-1,0 0 0,0-1 61,8-3-332,-1-1 1,-1-1-1,0 0 1,0 0-1,0-2 332,11-9-844,-1-1-1,-1 0 0,0-3 1,-1 2-1,0-6 845,-6 10-778,-2-1 1,0 0-1,0 0 0,-1-1 1,-2 0-1,0 0 0,2-13 778,-1-25-2167</inkml:trace>
  <inkml:trace contextRef="#ctx0" brushRef="#br0" timeOffset="3249.85">2454 268 10722,'5'-1'2233,"20"-4"1127,15-1-3167,18-5-65,-1 0-56,12-2-384,-9-1-409,7 0-711,-11 1-320,1-3-1561,-16-1 88</inkml:trace>
  <inkml:trace contextRef="#ctx0" brushRef="#br0" timeOffset="3933.27">2520 447 8650,'36'-25'3099,"-23"16"-2786,0 0 0,-1 0 0,2 1 1,-1 2-1,10-4-313,-4 2 276,1 3 1,0-1-1,1 2 0,-1 0 1,1 1-1,-1 2 1,1 0-1,8 2-276,-28-1 24,2 0 0,-1 0 0,1 1 0,-1-1 0,1 2 0,-2-2 0,2 1 0,-1 0 0,0 0 0,0 1 0,1-1 0,-2 0 0,2 1 0,-2-1 0,2 0 0,-2 0 0,0 2 0,2-2 0,-2 2 0,0-2 0,0 2 0,1-2 0,-1 1 0,0 1 0,-1 0 0,2-2 0,-1 1 0,-1 1 0,0-1 0,1 1 0,-1-2 0,0 3-24,1 8 176,1 0-1,-2 1 0,0 0 1,-2 0-1,0 7-175,1-8 111,-6 39 344,2-22-124,3 1 1,-1 0-1,3 25-331,1-47 34,-1-2 1,3 2 0,-2-2-1,0 2 1,2-1 0,1 3-35,-3-8 8,0 1 1,1-1 0,-1 1 0,0 0 0,0-1 0,2-1 0,-2 2 0,2-1 0,-2 0 0,2 0 0,-2 1 0,2-2 0,-1 0 0,1 2-1,-1-2 1,2 1-9,-3-1 3,1-1 0,-1 0 0,0 0-1,0 0 1,1 1 0,-1-1-1,0 0 1,1 0 0,0 0-1,-1-1 1,1 1 0,-1 0 0,0 0-1,1-1 1,-1 1 0,0 0-1,0-2 1,1 2 0,-1-1 0,0 1-1,0-1 1,2-1-3,1-1 7,0 0 0,0-1 0,-1 0 0,0 1 0,3-6-7,8-12 2,1 1-1,-3-2 0,0 0 1,-2-1-1,-1 0 1,5-15-2,-5 5 15,0-1 0,-3 1 0,0 0 0,-1-21-15,-5 70 8,0-1 0,1 0 0,2 1 0,-1-1 0,1 0 0,0 1 0,1-1 0,1-1 0,2 0-1,-1 0 1,1 0 0,0 0 0,2 0-8,-7-11-1,0-1-1,-1 1 0,2-2 1,-2 2-1,2-2 0,-1 2 1,0-2-1,0 1 0,1 0 1,-1-1-1,1 0 1,-1 1-1,1-1 0,0 0 1,0 0-1,0 1 0,0-2 1,-1 1-1,4-1 2,-3 0 2,0 0-1,0 0 0,0-1 1,0 1-1,-1-2 1,2 1-1,-1 1 0,-1-1 1,1 0-1,-1-1 1,1 1-1,-1-2 1,1 2-1,-1 0 0,1-2 1,-2 2-1,2-1 1,-1-1-1,0 2 0,0-3-1,8-10-9,-1 1 0,0-1 1,-1 0-1,0 0 0,-2-2 0,3-7 9,3-11-119,-2-2 1,1-11 118,-7 32-76,-1-1 1,-1-12 75,-2 24-8,0 0 1,0 1-1,0-3 0,0 3 0,-1-1 0,1 0 1,-1 0-1,0 0 0,-1 0 0,1 1 0,-2-1 1,1-3 7,1 6 2,1 0 0,-2 1 0,2-1 0,-1-1 0,1 1 0,-1 1 1,-1-1-1,2 1 0,-1-2 0,0 2 0,1-1 0,-1 1 0,-1-1 0,1 1 0,1 0 1,-1-1-1,-1 1 0,1 0 0,0 0 0,0-2 0,1 2 0,-2 0 0,0 0-2,-1 0 8,2 2-1,-2-2 0,1 0 0,-1 1 1,2-1-1,-2 1 0,1 0 0,1 1 1,-2-2-1,2 1 0,-3 2-7,-4 3 31,1-1-1,-1 3 1,1-2 0,0 0-1,-1 6-30,-6 5 57,1 1-1,2-1 0,-1 3 1,2-1-1,0 1 1,-6 17-57,11-23 33,1 0 0,1 0 0,0 1 0,0-1 0,1 0 0,1 0 0,1 1 1,0-1-1,1 0 0,0 0 0,0 4-33,1-13-2,-1 0 0,0 2 0,2-2 0,-1 0 1,0 0-1,0 0 0,1 0 0,1 0 0,-2-1 0,2 1 0,-1-1 1,0 1-1,1-1 0,1 0 0,-1 0 0,0 0 0,1-2 0,0 2 1,-1-1-1,1-1 0,0 1 0,1-1 0,0 1 2,5 1-188,2 0 0,-1-2 0,1 1 0,-2-2 0,2 0 0,0-1 0,-1 0 0,1 0 0,-1-1 0,1 0 0,-1-2 0,0 1 0,1-1 0,2-2 188,7-3-872,0-1 0,-1 0 0,1-1-1,-1-1 1,-1-2 0,-1 0-1,4-5 873,17-16-2092</inkml:trace>
  <inkml:trace contextRef="#ctx0" brushRef="#br0" timeOffset="4544.08">3833 116 5881,'0'-1'143,"0"1"0,0 0 0,0-1 0,0 1 0,0 0 0,0-2 0,0 2 1,0 0-1,-1-1 0,1 1 0,0 0 0,0-1 0,0 1 0,0 0 0,-1 0 0,1-1 0,0 1 0,0 0 0,0 0 0,-1-2 0,1 2-143,-7 3 1572,6-2-1397,-2 0 0,2 2 0,0 0 0,-1-2 0,1 1 0,0 1 0,0-2 0,-1 2-175,-17 43 2090,3 1-1,-5 23-2089,-19 99 1684,31-116-978,-1 12-706,9-50 67,0 0-1,1 2 0,0-2 1,1 1-1,1-1 0,1 6-66,-2-18 6,-1 1 0,2 0 0,-1 0-1,0 0 1,0-2 0,2 2 0,-2 0 0,2-1-1,-2 0 1,2 0 0,-1-1 0,1 2 0,-1-1 0,1-1-1,-1 1 1,1 0 0,2-1-6,-2 1-19,1-2-1,-2 0 1,2 0-1,0 1 1,-2-1-1,2-1 1,0 1 0,-1-1-1,0 2 1,1-2-1,0 0 1,0 0-1,-2-2 1,2 2 0,0 0-1,0-1 1,-1 0-1,2-1 20,23-6-886,0-3-1,0 0 1,17-12 886,37-22-4979,-71 39 3915,16-10-1942</inkml:trace>
  <inkml:trace contextRef="#ctx0" brushRef="#br0" timeOffset="4915.31">4180 54 7754,'-9'30'2746,"-2"7"-1474,-1 2 0,-3 39-1272,6 19 1158,4 1 1,5 19-1159,0-87 245,1 2 0,3 0 0,1 7-245,-2-27 66,-1 0-1,2 1 0,0-2 0,1 2 0,0-2 0,0 1 0,2-1 0,-1 0 0,3 1-65,-8-9-8,1 0 0,0-2 0,-1 1 0,2 0 0,-2 0 0,2 0 0,-2 0 0,2-1 0,-1 1 0,1-1 0,-1 0 0,0 0 0,0 1 0,1-1 0,-1 0 0,1-1 0,1 2 0,1-2 8,-3 1-88,2-2-1,0 1 1,0 0-1,0 0 1,-2-2 0,2 1-1,0 1 1,0-1-1,-2-1 1,2 1 0,-1-1-1,1 0 1,-2 0 88,11-6-586,0-2 0,-2 1 0,1-1 0,-1-2 0,0 2 0,0-4 586,-2 2-1241,0 2 0,0-1 0,4-10 1241,1-6-2093</inkml:trace>
  <inkml:trace contextRef="#ctx0" brushRef="#br0" timeOffset="5683.07">4527 183 7017,'-6'20'1443,"-1"1"0,2-1 0,1 2 0,-1 11-1443,-1 83 1119,5-55-17,-5 1-293,3-17-163,1 1 0,2-1 0,4 13-646,-1-47 133,-2-23-64,34-274-80,-20 198-3,4-1 1,8-12 13,-26 96 5,10-27 100,8-20-105,-15 44 12,-1 1 1,1-1-1,0 2 1,1-2-1,-1 2 1,1-1-1,2 1 1,3-6-13,-9 11-1,-1 0 1,1 1-1,1-2 1,-1 1-1,-1 1 1,1-1 0,1 1-1,-1-1 1,0 1-1,0 0 1,1-2 0,-1 2-1,-1 0 1,1 0-1,0-1 1,1 1 0,-1 0-1,0 0 1,1 0-1,-1 0 1,0 0-1,0 0 1,1 1 0,-1-1-1,0 0 1,1 0-1,-1 2 1,0-2 0,-1 0-1,1 1 1,1-1-1,-1 1 1,0-1 0,1 1-1,-2 1 1,1-1 0,3 2 7,-2-1 1,1 2 0,-1-2-1,0 2 1,0 0-1,1-1 1,-2 1 0,0-1-1,1 1 1,0 1-8,2 8 69,-1 1 0,-1 0 1,-1-1-1,1 1 0,-1 0 0,-1 0 0,-1-1 1,-1 1-1,1 0 0,-1-1 0,-1 1 1,-1-1-1,0 1 0,-1-1 0,-4 8-69,2-5 112,-1-2 1,0 1-1,-1-1 0,-1 0 0,1-1 0,-3 0 1,1-1-1,-1 0 0,1-1 0,-2 1 0,-1-2 0,-9 7-112,17-15-8,-1 2 0,1-1-1,-1-1 1,1 1-1,0-2 1,-1 2-1,1-2 1,-1 0-1,1 1 1,-8-2 8,11 0-112,1 0 0,-2 0 0,1 0 0,1 0-1,-1-2 1,-1 2 0,2-1 0,-1 1 0,1-1 0,-1-1 0,1 1 0,-1 0 0,1 0-1,-1-2 1,0 2 0,1 0 0,1-2 0,-2 2 0,2-2 0,-2 1 0,2 0 0,-2 0 0,2-1-1,0 1 1,-1-1 0,1 1 0,0-1 112,-2-3-753,2-1 0,-1 2-1,0-1 1,2-1 0,-1 0 753</inkml:trace>
</inkml:ink>
</file>

<file path=word/theme/theme1.xml><?xml version="1.0" encoding="utf-8"?>
<a:theme xmlns:a="http://schemas.openxmlformats.org/drawingml/2006/main" name="Office Theme">
  <a:themeElements>
    <a:clrScheme name="Gerald Eve">
      <a:dk1>
        <a:sysClr val="windowText" lastClr="000000"/>
      </a:dk1>
      <a:lt1>
        <a:sysClr val="window" lastClr="FFFFFF"/>
      </a:lt1>
      <a:dk2>
        <a:srgbClr val="000000"/>
      </a:dk2>
      <a:lt2>
        <a:srgbClr val="FFFFFF"/>
      </a:lt2>
      <a:accent1>
        <a:srgbClr val="1E9F2D"/>
      </a:accent1>
      <a:accent2>
        <a:srgbClr val="000000"/>
      </a:accent2>
      <a:accent3>
        <a:srgbClr val="FFFFFF"/>
      </a:accent3>
      <a:accent4>
        <a:srgbClr val="1E9F2D"/>
      </a:accent4>
      <a:accent5>
        <a:srgbClr val="000000"/>
      </a:accent5>
      <a:accent6>
        <a:srgbClr val="FFFFFF"/>
      </a:accent6>
      <a:hlink>
        <a:srgbClr val="1E9F2D"/>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AB3D-E0C2-44D1-8299-27B2A755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Email_Letterhead</Template>
  <TotalTime>10</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Gargan</dc:creator>
  <cp:lastModifiedBy>Bethan Warwick</cp:lastModifiedBy>
  <cp:revision>4</cp:revision>
  <cp:lastPrinted>2020-03-20T10:52:00Z</cp:lastPrinted>
  <dcterms:created xsi:type="dcterms:W3CDTF">2021-03-02T19:13:00Z</dcterms:created>
  <dcterms:modified xsi:type="dcterms:W3CDTF">2021-03-03T11:47:00Z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-15572573</vt:i4>
  </property>
  <property fmtid="{D5CDD505-2E9C-101B-9397-08002B2CF9AE}" pid="3" name="MSIP_Label_818d61c5-93d1-4091-b01b-ac48f4008754_Enabled">
    <vt:lpwstr>True</vt:lpwstr>
  </property>
  <property fmtid="{D5CDD505-2E9C-101B-9397-08002B2CF9AE}" pid="4" name="MSIP_Label_818d61c5-93d1-4091-b01b-ac48f4008754_SiteId">
    <vt:lpwstr>e30a82f4-3fdd-4882-820f-d2b6cfa037b5</vt:lpwstr>
  </property>
  <property fmtid="{D5CDD505-2E9C-101B-9397-08002B2CF9AE}" pid="5" name="MSIP_Label_818d61c5-93d1-4091-b01b-ac48f4008754_Owner">
    <vt:lpwstr>AGargan@geraldeve.com</vt:lpwstr>
  </property>
  <property fmtid="{D5CDD505-2E9C-101B-9397-08002B2CF9AE}" pid="6" name="MSIP_Label_818d61c5-93d1-4091-b01b-ac48f4008754_SetDate">
    <vt:lpwstr>2021-01-26T18:42:12.5381223Z</vt:lpwstr>
  </property>
  <property fmtid="{D5CDD505-2E9C-101B-9397-08002B2CF9AE}" pid="7" name="MSIP_Label_818d61c5-93d1-4091-b01b-ac48f4008754_Name">
    <vt:lpwstr>Public</vt:lpwstr>
  </property>
  <property fmtid="{D5CDD505-2E9C-101B-9397-08002B2CF9AE}" pid="8" name="MSIP_Label_818d61c5-93d1-4091-b01b-ac48f4008754_Application">
    <vt:lpwstr>Microsoft Azure Information Protection</vt:lpwstr>
  </property>
  <property fmtid="{D5CDD505-2E9C-101B-9397-08002B2CF9AE}" pid="9" name="MSIP_Label_818d61c5-93d1-4091-b01b-ac48f4008754_ActionId">
    <vt:lpwstr>c0093379-8719-4e41-aa5e-7b2c2aef001a</vt:lpwstr>
  </property>
  <property fmtid="{D5CDD505-2E9C-101B-9397-08002B2CF9AE}" pid="10" name="MSIP_Label_818d61c5-93d1-4091-b01b-ac48f4008754_Extended_MSFT_Method">
    <vt:lpwstr>Automatic</vt:lpwstr>
  </property>
  <property fmtid="{D5CDD505-2E9C-101B-9397-08002B2CF9AE}" pid="11" name="Sensitivity">
    <vt:lpwstr>Public</vt:lpwstr>
  </property>
</Properties>
</file>