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4542" w14:textId="77777777" w:rsidR="003A716E" w:rsidRPr="005D501F" w:rsidRDefault="003A716E">
      <w:pPr>
        <w:pStyle w:val="BodyText"/>
        <w:spacing w:before="9"/>
        <w:rPr>
          <w:rFonts w:ascii="Times New Roman" w:hAnsi="Times New Roman" w:cs="Times New Roman"/>
        </w:rPr>
      </w:pPr>
    </w:p>
    <w:p w14:paraId="2DD7EFB9" w14:textId="77777777" w:rsidR="006D587D" w:rsidRPr="005D501F" w:rsidRDefault="006D587D" w:rsidP="006D587D">
      <w:pPr>
        <w:pStyle w:val="BodyText"/>
        <w:spacing w:before="56"/>
        <w:ind w:left="100"/>
        <w:jc w:val="center"/>
        <w:rPr>
          <w:rFonts w:ascii="Times New Roman" w:hAnsi="Times New Roman" w:cs="Times New Roman"/>
          <w:b/>
          <w:bCs/>
        </w:rPr>
      </w:pPr>
      <w:r w:rsidRPr="005D501F">
        <w:rPr>
          <w:rFonts w:ascii="Times New Roman" w:hAnsi="Times New Roman" w:cs="Times New Roman"/>
          <w:b/>
          <w:bCs/>
        </w:rPr>
        <w:t>Flat 1</w:t>
      </w:r>
    </w:p>
    <w:p w14:paraId="2F2B5776" w14:textId="77777777" w:rsidR="006D587D" w:rsidRPr="005D501F" w:rsidRDefault="006D587D" w:rsidP="006D587D">
      <w:pPr>
        <w:pStyle w:val="BodyText"/>
        <w:spacing w:before="56"/>
        <w:ind w:left="100"/>
        <w:jc w:val="center"/>
        <w:rPr>
          <w:rFonts w:ascii="Times New Roman" w:hAnsi="Times New Roman" w:cs="Times New Roman"/>
          <w:b/>
          <w:bCs/>
        </w:rPr>
      </w:pPr>
      <w:r w:rsidRPr="005D501F">
        <w:rPr>
          <w:rFonts w:ascii="Times New Roman" w:hAnsi="Times New Roman" w:cs="Times New Roman"/>
          <w:b/>
          <w:bCs/>
        </w:rPr>
        <w:t>11/12 Tottenham Mews</w:t>
      </w:r>
    </w:p>
    <w:p w14:paraId="3E3F27B5" w14:textId="2ADFAFD1" w:rsidR="006D587D" w:rsidRPr="005D501F" w:rsidRDefault="006D587D" w:rsidP="006D587D">
      <w:pPr>
        <w:pStyle w:val="BodyText"/>
        <w:spacing w:before="56"/>
        <w:ind w:left="100"/>
        <w:jc w:val="center"/>
        <w:rPr>
          <w:rFonts w:ascii="Times New Roman" w:hAnsi="Times New Roman" w:cs="Times New Roman"/>
          <w:b/>
          <w:bCs/>
        </w:rPr>
      </w:pPr>
      <w:r w:rsidRPr="005D501F">
        <w:rPr>
          <w:rFonts w:ascii="Times New Roman" w:hAnsi="Times New Roman" w:cs="Times New Roman"/>
          <w:b/>
          <w:bCs/>
        </w:rPr>
        <w:t>London W1T 4AG</w:t>
      </w:r>
    </w:p>
    <w:p w14:paraId="6268B193" w14:textId="65714DA2" w:rsidR="006D587D" w:rsidRPr="005D501F" w:rsidRDefault="006D587D" w:rsidP="006D587D">
      <w:pPr>
        <w:pStyle w:val="BodyText"/>
        <w:spacing w:before="56"/>
        <w:ind w:left="100"/>
        <w:jc w:val="center"/>
        <w:rPr>
          <w:rFonts w:ascii="Times New Roman" w:hAnsi="Times New Roman" w:cs="Times New Roman"/>
          <w:b/>
          <w:bCs/>
        </w:rPr>
      </w:pPr>
    </w:p>
    <w:p w14:paraId="46BC3C02" w14:textId="3E56F1BE" w:rsidR="006D587D" w:rsidRPr="005D501F" w:rsidRDefault="006D587D" w:rsidP="006D587D">
      <w:pPr>
        <w:pStyle w:val="BodyText"/>
        <w:spacing w:before="56"/>
        <w:ind w:left="100"/>
        <w:jc w:val="center"/>
        <w:rPr>
          <w:rFonts w:ascii="Times New Roman" w:hAnsi="Times New Roman" w:cs="Times New Roman"/>
          <w:b/>
          <w:bCs/>
        </w:rPr>
      </w:pPr>
    </w:p>
    <w:p w14:paraId="2884D7C6" w14:textId="62CB902E" w:rsidR="006D587D" w:rsidRPr="005D501F" w:rsidRDefault="006D587D" w:rsidP="006D587D">
      <w:pPr>
        <w:pStyle w:val="BodyText"/>
        <w:spacing w:before="56"/>
        <w:ind w:left="100"/>
        <w:rPr>
          <w:rFonts w:ascii="Times New Roman" w:hAnsi="Times New Roman" w:cs="Times New Roman"/>
          <w:b/>
          <w:bCs/>
        </w:rPr>
      </w:pPr>
      <w:r w:rsidRPr="005D501F">
        <w:rPr>
          <w:rFonts w:ascii="Times New Roman" w:hAnsi="Times New Roman" w:cs="Times New Roman"/>
          <w:b/>
          <w:bCs/>
        </w:rPr>
        <w:t>26 February, 2021</w:t>
      </w:r>
    </w:p>
    <w:p w14:paraId="7DD7C5B8" w14:textId="77777777" w:rsidR="006D587D" w:rsidRPr="005D501F" w:rsidRDefault="006D587D" w:rsidP="006D587D">
      <w:pPr>
        <w:pStyle w:val="BodyText"/>
        <w:spacing w:before="56"/>
        <w:ind w:left="100"/>
        <w:jc w:val="center"/>
        <w:rPr>
          <w:rFonts w:ascii="Times New Roman" w:hAnsi="Times New Roman" w:cs="Times New Roman"/>
          <w:b/>
          <w:bCs/>
        </w:rPr>
      </w:pPr>
    </w:p>
    <w:p w14:paraId="0A55DEC7" w14:textId="17E31636" w:rsidR="003A716E" w:rsidRPr="005D501F" w:rsidRDefault="00E4214A">
      <w:pPr>
        <w:pStyle w:val="BodyText"/>
        <w:spacing w:before="56"/>
        <w:ind w:left="100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Dear</w:t>
      </w:r>
      <w:r w:rsidRPr="005D501F">
        <w:rPr>
          <w:rFonts w:ascii="Times New Roman" w:hAnsi="Times New Roman" w:cs="Times New Roman"/>
          <w:spacing w:val="-2"/>
        </w:rPr>
        <w:t xml:space="preserve"> </w:t>
      </w:r>
      <w:r w:rsidRPr="005D501F">
        <w:rPr>
          <w:rFonts w:ascii="Times New Roman" w:hAnsi="Times New Roman" w:cs="Times New Roman"/>
        </w:rPr>
        <w:t>Sir/Madam,</w:t>
      </w:r>
    </w:p>
    <w:p w14:paraId="1B503E0E" w14:textId="77777777" w:rsidR="003A716E" w:rsidRPr="005D501F" w:rsidRDefault="003A716E">
      <w:pPr>
        <w:pStyle w:val="BodyText"/>
        <w:spacing w:before="2"/>
        <w:rPr>
          <w:rFonts w:ascii="Times New Roman" w:hAnsi="Times New Roman" w:cs="Times New Roman"/>
        </w:rPr>
      </w:pPr>
    </w:p>
    <w:p w14:paraId="706956AE" w14:textId="0BAADD3D" w:rsidR="003A716E" w:rsidRPr="005D501F" w:rsidRDefault="00E4214A">
      <w:pPr>
        <w:pStyle w:val="BodyText"/>
        <w:spacing w:before="1"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This covering letter accompanies the full grounds of objection submitted on behalf of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 xml:space="preserve">Tottenham Mews Owners Association </w:t>
      </w:r>
      <w:r w:rsidR="006D587D" w:rsidRPr="005D501F">
        <w:rPr>
          <w:rFonts w:ascii="Times New Roman" w:hAnsi="Times New Roman" w:cs="Times New Roman"/>
        </w:rPr>
        <w:t xml:space="preserve">(on whose behalf I have been authorized to write in these terms) </w:t>
      </w:r>
      <w:r w:rsidRPr="005D501F">
        <w:rPr>
          <w:rFonts w:ascii="Times New Roman" w:hAnsi="Times New Roman" w:cs="Times New Roman"/>
        </w:rPr>
        <w:t>in respect of application 2020/5633/P currently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being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considered by the London Borough of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Camden.</w:t>
      </w:r>
    </w:p>
    <w:p w14:paraId="142F48E0" w14:textId="77777777" w:rsidR="003A716E" w:rsidRPr="005D501F" w:rsidRDefault="003A716E">
      <w:pPr>
        <w:pStyle w:val="BodyText"/>
        <w:spacing w:before="7"/>
        <w:rPr>
          <w:rFonts w:ascii="Times New Roman" w:hAnsi="Times New Roman" w:cs="Times New Roman"/>
        </w:rPr>
      </w:pPr>
    </w:p>
    <w:p w14:paraId="750B6FFF" w14:textId="77777777" w:rsidR="003A716E" w:rsidRPr="005D501F" w:rsidRDefault="00E4214A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Application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2020/5633/P concerns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the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construction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of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a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7-storey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building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(including</w:t>
      </w:r>
      <w:r w:rsidRPr="005D501F">
        <w:rPr>
          <w:rFonts w:ascii="Times New Roman" w:hAnsi="Times New Roman" w:cs="Times New Roman"/>
          <w:spacing w:val="-64"/>
        </w:rPr>
        <w:t xml:space="preserve"> </w:t>
      </w:r>
      <w:r w:rsidRPr="005D501F">
        <w:rPr>
          <w:rFonts w:ascii="Times New Roman" w:hAnsi="Times New Roman" w:cs="Times New Roman"/>
        </w:rPr>
        <w:t>basement)</w:t>
      </w:r>
      <w:r w:rsidRPr="005D501F">
        <w:rPr>
          <w:rFonts w:ascii="Times New Roman" w:hAnsi="Times New Roman" w:cs="Times New Roman"/>
          <w:spacing w:val="-2"/>
        </w:rPr>
        <w:t xml:space="preserve"> </w:t>
      </w:r>
      <w:r w:rsidRPr="005D501F">
        <w:rPr>
          <w:rFonts w:ascii="Times New Roman" w:hAnsi="Times New Roman" w:cs="Times New Roman"/>
        </w:rPr>
        <w:t>on a small vacant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plot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within a narrow and historic mews location.</w:t>
      </w:r>
    </w:p>
    <w:p w14:paraId="52D4736F" w14:textId="77777777" w:rsidR="003A716E" w:rsidRPr="005D501F" w:rsidRDefault="003A716E">
      <w:pPr>
        <w:pStyle w:val="BodyText"/>
        <w:spacing w:before="8"/>
        <w:rPr>
          <w:rFonts w:ascii="Times New Roman" w:hAnsi="Times New Roman" w:cs="Times New Roman"/>
        </w:rPr>
      </w:pPr>
    </w:p>
    <w:p w14:paraId="3B5D5572" w14:textId="09FFE284" w:rsidR="003A716E" w:rsidRPr="005D501F" w:rsidRDefault="00E4214A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The objectors’ residential and commercial properties are located in very close proximity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of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the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application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site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and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="00BB7928">
        <w:rPr>
          <w:rFonts w:ascii="Times New Roman" w:hAnsi="Times New Roman" w:cs="Times New Roman"/>
          <w:spacing w:val="1"/>
        </w:rPr>
        <w:t xml:space="preserve">the development has </w:t>
      </w:r>
      <w:r w:rsidRPr="005D501F">
        <w:rPr>
          <w:rFonts w:ascii="Times New Roman" w:hAnsi="Times New Roman" w:cs="Times New Roman"/>
        </w:rPr>
        <w:t>the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potential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="00197E9A" w:rsidRPr="005D501F">
        <w:rPr>
          <w:rFonts w:ascii="Times New Roman" w:hAnsi="Times New Roman" w:cs="Times New Roman"/>
          <w:spacing w:val="1"/>
        </w:rPr>
        <w:t xml:space="preserve">adversely </w:t>
      </w:r>
      <w:r w:rsidR="00BA3435">
        <w:rPr>
          <w:rFonts w:ascii="Times New Roman" w:hAnsi="Times New Roman" w:cs="Times New Roman"/>
          <w:spacing w:val="1"/>
        </w:rPr>
        <w:t xml:space="preserve">to </w:t>
      </w:r>
      <w:r w:rsidRPr="005D501F">
        <w:rPr>
          <w:rFonts w:ascii="Times New Roman" w:hAnsi="Times New Roman" w:cs="Times New Roman"/>
        </w:rPr>
        <w:t>affect</w:t>
      </w:r>
      <w:r w:rsidR="00EF6B52" w:rsidRPr="005D501F">
        <w:rPr>
          <w:rFonts w:ascii="Times New Roman" w:hAnsi="Times New Roman" w:cs="Times New Roman"/>
        </w:rPr>
        <w:t xml:space="preserve"> </w:t>
      </w:r>
      <w:r w:rsidR="006D587D" w:rsidRPr="005D501F">
        <w:rPr>
          <w:rFonts w:ascii="Times New Roman" w:hAnsi="Times New Roman" w:cs="Times New Roman"/>
        </w:rPr>
        <w:t xml:space="preserve">their </w:t>
      </w:r>
      <w:r w:rsidR="00EF6B52" w:rsidRPr="005D501F">
        <w:rPr>
          <w:rFonts w:ascii="Times New Roman" w:hAnsi="Times New Roman" w:cs="Times New Roman"/>
        </w:rPr>
        <w:t xml:space="preserve"> amenity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="00BA3435">
        <w:rPr>
          <w:rFonts w:ascii="Times New Roman" w:hAnsi="Times New Roman" w:cs="Times New Roman"/>
          <w:spacing w:val="1"/>
        </w:rPr>
        <w:t>in material ways</w:t>
      </w:r>
      <w:r w:rsidRPr="005D501F">
        <w:rPr>
          <w:rFonts w:ascii="Times New Roman" w:hAnsi="Times New Roman" w:cs="Times New Roman"/>
        </w:rPr>
        <w:t>.</w:t>
      </w:r>
    </w:p>
    <w:p w14:paraId="06A3D461" w14:textId="77777777" w:rsidR="003A716E" w:rsidRPr="005D501F" w:rsidRDefault="003A716E">
      <w:pPr>
        <w:pStyle w:val="BodyText"/>
        <w:spacing w:before="8"/>
        <w:rPr>
          <w:rFonts w:ascii="Times New Roman" w:hAnsi="Times New Roman" w:cs="Times New Roman"/>
        </w:rPr>
      </w:pPr>
    </w:p>
    <w:p w14:paraId="5617382C" w14:textId="1AB4CE30" w:rsidR="003A716E" w:rsidRPr="005D501F" w:rsidRDefault="00E4214A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It</w:t>
      </w:r>
      <w:r w:rsidRPr="005D501F">
        <w:rPr>
          <w:rFonts w:ascii="Times New Roman" w:hAnsi="Times New Roman" w:cs="Times New Roman"/>
          <w:spacing w:val="18"/>
        </w:rPr>
        <w:t xml:space="preserve"> </w:t>
      </w:r>
      <w:r w:rsidRPr="005D501F">
        <w:rPr>
          <w:rFonts w:ascii="Times New Roman" w:hAnsi="Times New Roman" w:cs="Times New Roman"/>
        </w:rPr>
        <w:t>is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therefore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kindly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requested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that</w:t>
      </w:r>
      <w:r w:rsidRPr="005D501F">
        <w:rPr>
          <w:rFonts w:ascii="Times New Roman" w:hAnsi="Times New Roman" w:cs="Times New Roman"/>
          <w:spacing w:val="18"/>
        </w:rPr>
        <w:t xml:space="preserve"> </w:t>
      </w:r>
      <w:r w:rsidRPr="005D501F">
        <w:rPr>
          <w:rFonts w:ascii="Times New Roman" w:hAnsi="Times New Roman" w:cs="Times New Roman"/>
        </w:rPr>
        <w:t>due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regard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is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paid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to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their</w:t>
      </w:r>
      <w:r w:rsidRPr="005D501F">
        <w:rPr>
          <w:rFonts w:ascii="Times New Roman" w:hAnsi="Times New Roman" w:cs="Times New Roman"/>
          <w:spacing w:val="18"/>
        </w:rPr>
        <w:t xml:space="preserve"> </w:t>
      </w:r>
      <w:r w:rsidRPr="005D501F">
        <w:rPr>
          <w:rFonts w:ascii="Times New Roman" w:hAnsi="Times New Roman" w:cs="Times New Roman"/>
        </w:rPr>
        <w:t>comprehensive</w:t>
      </w:r>
      <w:r w:rsidRPr="005D501F">
        <w:rPr>
          <w:rFonts w:ascii="Times New Roman" w:hAnsi="Times New Roman" w:cs="Times New Roman"/>
          <w:spacing w:val="19"/>
        </w:rPr>
        <w:t xml:space="preserve"> </w:t>
      </w:r>
      <w:r w:rsidRPr="005D501F">
        <w:rPr>
          <w:rFonts w:ascii="Times New Roman" w:hAnsi="Times New Roman" w:cs="Times New Roman"/>
        </w:rPr>
        <w:t>grounds</w:t>
      </w:r>
      <w:r w:rsidRPr="005D501F">
        <w:rPr>
          <w:rFonts w:ascii="Times New Roman" w:hAnsi="Times New Roman" w:cs="Times New Roman"/>
          <w:spacing w:val="-64"/>
        </w:rPr>
        <w:t xml:space="preserve"> </w:t>
      </w:r>
      <w:r w:rsidRPr="005D501F">
        <w:rPr>
          <w:rFonts w:ascii="Times New Roman" w:hAnsi="Times New Roman" w:cs="Times New Roman"/>
        </w:rPr>
        <w:t>of objection which have been carefully prepared, having regard only to the planning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matters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at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hand.</w:t>
      </w:r>
    </w:p>
    <w:p w14:paraId="2556C4BB" w14:textId="77777777" w:rsidR="000B0F8E" w:rsidRPr="005D501F" w:rsidRDefault="000B0F8E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</w:p>
    <w:p w14:paraId="569B5DB2" w14:textId="18B93370" w:rsidR="00197E9A" w:rsidRPr="005D501F" w:rsidRDefault="000B0F8E" w:rsidP="000B0F8E">
      <w:pPr>
        <w:tabs>
          <w:tab w:val="left" w:pos="493"/>
        </w:tabs>
        <w:spacing w:line="285" w:lineRule="auto"/>
        <w:ind w:left="99"/>
        <w:rPr>
          <w:rFonts w:ascii="Times New Roman" w:hAnsi="Times New Roman" w:cs="Times New Roman"/>
          <w:sz w:val="24"/>
          <w:szCs w:val="24"/>
        </w:rPr>
      </w:pPr>
      <w:r w:rsidRPr="005D501F">
        <w:rPr>
          <w:rFonts w:ascii="Times New Roman" w:hAnsi="Times New Roman" w:cs="Times New Roman"/>
          <w:sz w:val="24"/>
          <w:szCs w:val="24"/>
        </w:rPr>
        <w:t>Overlaying all these concerns is the overriding impact on the Mew</w:t>
      </w:r>
      <w:r w:rsidR="00197E9A" w:rsidRPr="005D501F">
        <w:rPr>
          <w:rFonts w:ascii="Times New Roman" w:hAnsi="Times New Roman" w:cs="Times New Roman"/>
          <w:sz w:val="24"/>
          <w:szCs w:val="24"/>
        </w:rPr>
        <w:t>s</w:t>
      </w:r>
      <w:r w:rsidRPr="005D501F">
        <w:rPr>
          <w:rFonts w:ascii="Times New Roman" w:hAnsi="Times New Roman" w:cs="Times New Roman"/>
          <w:sz w:val="24"/>
          <w:szCs w:val="24"/>
        </w:rPr>
        <w:t xml:space="preserve">, which, if this application were to be granted and implemented, would destroy the character and amenities of this otherwise charming and historic street. </w:t>
      </w:r>
      <w:r w:rsidR="00197E9A" w:rsidRPr="005D501F">
        <w:rPr>
          <w:rFonts w:ascii="Times New Roman" w:hAnsi="Times New Roman" w:cs="Times New Roman"/>
          <w:sz w:val="24"/>
          <w:szCs w:val="24"/>
        </w:rPr>
        <w:t xml:space="preserve">The </w:t>
      </w:r>
      <w:r w:rsidR="006D587D" w:rsidRPr="005D501F">
        <w:rPr>
          <w:rFonts w:ascii="Times New Roman" w:hAnsi="Times New Roman" w:cs="Times New Roman"/>
          <w:sz w:val="24"/>
          <w:szCs w:val="24"/>
        </w:rPr>
        <w:t>M</w:t>
      </w:r>
      <w:r w:rsidR="00197E9A" w:rsidRPr="005D501F">
        <w:rPr>
          <w:rFonts w:ascii="Times New Roman" w:hAnsi="Times New Roman" w:cs="Times New Roman"/>
          <w:sz w:val="24"/>
          <w:szCs w:val="24"/>
        </w:rPr>
        <w:t>ews is within a conservation area, for the preservation of the character and heritage</w:t>
      </w:r>
      <w:r w:rsidR="00EF6B52" w:rsidRPr="005D501F">
        <w:rPr>
          <w:rFonts w:ascii="Times New Roman" w:hAnsi="Times New Roman" w:cs="Times New Roman"/>
          <w:sz w:val="24"/>
          <w:szCs w:val="24"/>
        </w:rPr>
        <w:t>, which the proposed development w</w:t>
      </w:r>
      <w:r w:rsidR="006D587D" w:rsidRPr="005D501F">
        <w:rPr>
          <w:rFonts w:ascii="Times New Roman" w:hAnsi="Times New Roman" w:cs="Times New Roman"/>
          <w:sz w:val="24"/>
          <w:szCs w:val="24"/>
        </w:rPr>
        <w:t>ould</w:t>
      </w:r>
      <w:r w:rsidR="00EF6B52" w:rsidRPr="005D501F">
        <w:rPr>
          <w:rFonts w:ascii="Times New Roman" w:hAnsi="Times New Roman" w:cs="Times New Roman"/>
          <w:sz w:val="24"/>
          <w:szCs w:val="24"/>
        </w:rPr>
        <w:t>l destroy.</w:t>
      </w:r>
    </w:p>
    <w:p w14:paraId="23C79F31" w14:textId="77777777" w:rsidR="00197E9A" w:rsidRPr="005D501F" w:rsidRDefault="00197E9A" w:rsidP="000B0F8E">
      <w:pPr>
        <w:tabs>
          <w:tab w:val="left" w:pos="493"/>
        </w:tabs>
        <w:spacing w:line="285" w:lineRule="auto"/>
        <w:ind w:left="99"/>
        <w:rPr>
          <w:rFonts w:ascii="Times New Roman" w:hAnsi="Times New Roman" w:cs="Times New Roman"/>
          <w:sz w:val="24"/>
          <w:szCs w:val="24"/>
        </w:rPr>
      </w:pPr>
    </w:p>
    <w:p w14:paraId="25DA9CB0" w14:textId="42A570BF" w:rsidR="00197E9A" w:rsidRPr="005D501F" w:rsidRDefault="00197E9A" w:rsidP="000B0F8E">
      <w:pPr>
        <w:tabs>
          <w:tab w:val="left" w:pos="493"/>
        </w:tabs>
        <w:spacing w:line="285" w:lineRule="auto"/>
        <w:ind w:left="99"/>
        <w:rPr>
          <w:rFonts w:ascii="Times New Roman" w:hAnsi="Times New Roman" w:cs="Times New Roman"/>
          <w:sz w:val="24"/>
          <w:szCs w:val="24"/>
        </w:rPr>
      </w:pPr>
      <w:r w:rsidRPr="005D501F">
        <w:rPr>
          <w:rFonts w:ascii="Times New Roman" w:hAnsi="Times New Roman" w:cs="Times New Roman"/>
          <w:sz w:val="24"/>
          <w:szCs w:val="24"/>
        </w:rPr>
        <w:t xml:space="preserve">This development </w:t>
      </w:r>
      <w:r w:rsidR="006D587D" w:rsidRPr="005D501F">
        <w:rPr>
          <w:rFonts w:ascii="Times New Roman" w:hAnsi="Times New Roman" w:cs="Times New Roman"/>
          <w:sz w:val="24"/>
          <w:szCs w:val="24"/>
        </w:rPr>
        <w:t xml:space="preserve">would </w:t>
      </w:r>
      <w:r w:rsidRPr="005D501F">
        <w:rPr>
          <w:rFonts w:ascii="Times New Roman" w:hAnsi="Times New Roman" w:cs="Times New Roman"/>
          <w:sz w:val="24"/>
          <w:szCs w:val="24"/>
        </w:rPr>
        <w:t xml:space="preserve"> have a</w:t>
      </w:r>
      <w:r w:rsidR="006D587D" w:rsidRPr="005D501F">
        <w:rPr>
          <w:rFonts w:ascii="Times New Roman" w:hAnsi="Times New Roman" w:cs="Times New Roman"/>
          <w:sz w:val="24"/>
          <w:szCs w:val="24"/>
        </w:rPr>
        <w:t xml:space="preserve"> material </w:t>
      </w:r>
      <w:r w:rsidRPr="005D501F">
        <w:rPr>
          <w:rFonts w:ascii="Times New Roman" w:hAnsi="Times New Roman" w:cs="Times New Roman"/>
          <w:sz w:val="24"/>
          <w:szCs w:val="24"/>
        </w:rPr>
        <w:t xml:space="preserve"> adverse impact on the rest of the </w:t>
      </w:r>
      <w:r w:rsidR="006D587D" w:rsidRPr="005D501F">
        <w:rPr>
          <w:rFonts w:ascii="Times New Roman" w:hAnsi="Times New Roman" w:cs="Times New Roman"/>
          <w:sz w:val="24"/>
          <w:szCs w:val="24"/>
        </w:rPr>
        <w:t>M</w:t>
      </w:r>
      <w:r w:rsidRPr="005D501F">
        <w:rPr>
          <w:rFonts w:ascii="Times New Roman" w:hAnsi="Times New Roman" w:cs="Times New Roman"/>
          <w:sz w:val="24"/>
          <w:szCs w:val="24"/>
        </w:rPr>
        <w:t>ews.  The height, scale and design of the proposed development is not in keeping with the conservation area.</w:t>
      </w:r>
    </w:p>
    <w:p w14:paraId="134835AA" w14:textId="77777777" w:rsidR="00197E9A" w:rsidRPr="005D501F" w:rsidRDefault="00197E9A" w:rsidP="000B0F8E">
      <w:pPr>
        <w:tabs>
          <w:tab w:val="left" w:pos="493"/>
        </w:tabs>
        <w:spacing w:line="285" w:lineRule="auto"/>
        <w:ind w:left="99"/>
        <w:rPr>
          <w:rFonts w:ascii="Times New Roman" w:hAnsi="Times New Roman" w:cs="Times New Roman"/>
          <w:sz w:val="24"/>
          <w:szCs w:val="24"/>
        </w:rPr>
      </w:pPr>
    </w:p>
    <w:p w14:paraId="73C8A53D" w14:textId="5FE32F25" w:rsidR="006D587D" w:rsidRPr="005D501F" w:rsidRDefault="00197E9A" w:rsidP="006D587D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 xml:space="preserve">The height of the building is significantly </w:t>
      </w:r>
      <w:r w:rsidR="006D587D" w:rsidRPr="005D501F">
        <w:rPr>
          <w:rFonts w:ascii="Times New Roman" w:hAnsi="Times New Roman" w:cs="Times New Roman"/>
        </w:rPr>
        <w:t xml:space="preserve">above that of </w:t>
      </w:r>
      <w:r w:rsidRPr="005D501F">
        <w:rPr>
          <w:rFonts w:ascii="Times New Roman" w:hAnsi="Times New Roman" w:cs="Times New Roman"/>
        </w:rPr>
        <w:t>the existing properties on the Mews</w:t>
      </w:r>
      <w:r w:rsidR="006D587D" w:rsidRPr="005D501F">
        <w:rPr>
          <w:rFonts w:ascii="Times New Roman" w:hAnsi="Times New Roman" w:cs="Times New Roman"/>
        </w:rPr>
        <w:t xml:space="preserve"> which would </w:t>
      </w:r>
      <w:r w:rsidR="006D587D" w:rsidRPr="005D501F">
        <w:rPr>
          <w:rFonts w:ascii="Times New Roman" w:hAnsi="Times New Roman" w:cs="Times New Roman"/>
        </w:rPr>
        <w:t>be completely dwarfed and overlooked b</w:t>
      </w:r>
      <w:r w:rsidR="006D587D" w:rsidRPr="005D501F">
        <w:rPr>
          <w:rFonts w:ascii="Times New Roman" w:hAnsi="Times New Roman" w:cs="Times New Roman"/>
        </w:rPr>
        <w:t>y</w:t>
      </w:r>
      <w:r w:rsidR="006D587D" w:rsidRPr="005D501F">
        <w:rPr>
          <w:rFonts w:ascii="Times New Roman" w:hAnsi="Times New Roman" w:cs="Times New Roman"/>
        </w:rPr>
        <w:t xml:space="preserve"> the proposed development.</w:t>
      </w:r>
    </w:p>
    <w:p w14:paraId="60400976" w14:textId="77777777" w:rsidR="006D587D" w:rsidRPr="005D501F" w:rsidRDefault="006D587D" w:rsidP="006D587D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</w:p>
    <w:p w14:paraId="5D8C7FB7" w14:textId="1B86A99D" w:rsidR="006D587D" w:rsidRPr="005D501F" w:rsidRDefault="006D587D" w:rsidP="006D587D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Specifically and critically, there</w:t>
      </w:r>
      <w:r w:rsidRPr="005D501F">
        <w:rPr>
          <w:rFonts w:ascii="Times New Roman" w:hAnsi="Times New Roman" w:cs="Times New Roman"/>
          <w:spacing w:val="1"/>
        </w:rPr>
        <w:t xml:space="preserve"> would be </w:t>
      </w:r>
      <w:r w:rsidRPr="005D501F">
        <w:rPr>
          <w:rFonts w:ascii="Times New Roman" w:hAnsi="Times New Roman" w:cs="Times New Roman"/>
        </w:rPr>
        <w:t>exceptional harm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caused to the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living conditions of its occupants in terms of loss of light, and sunlight.</w:t>
      </w:r>
    </w:p>
    <w:p w14:paraId="1825ADF1" w14:textId="788EA45E" w:rsidR="006D587D" w:rsidRPr="005D501F" w:rsidRDefault="006D587D" w:rsidP="006D587D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</w:p>
    <w:p w14:paraId="134499FB" w14:textId="603F0738" w:rsidR="006D587D" w:rsidRPr="005D501F" w:rsidRDefault="006D587D" w:rsidP="006D587D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Bluntly, a seven storey block has no place in the Mews, at all, under any circumstances.</w:t>
      </w:r>
    </w:p>
    <w:p w14:paraId="6D04C9DB" w14:textId="6BC0C094" w:rsidR="006D587D" w:rsidRPr="005D501F" w:rsidRDefault="006D587D" w:rsidP="006D587D">
      <w:pPr>
        <w:pStyle w:val="BodyText"/>
        <w:spacing w:line="285" w:lineRule="auto"/>
        <w:ind w:left="100" w:right="117"/>
        <w:jc w:val="both"/>
        <w:rPr>
          <w:rFonts w:ascii="Times New Roman" w:hAnsi="Times New Roman" w:cs="Times New Roman"/>
        </w:rPr>
      </w:pPr>
    </w:p>
    <w:p w14:paraId="0426E2B1" w14:textId="28E2AC7D" w:rsidR="00E4214A" w:rsidRPr="005D501F" w:rsidRDefault="006D587D" w:rsidP="005D501F">
      <w:pPr>
        <w:pStyle w:val="BodyText"/>
        <w:spacing w:before="8"/>
        <w:ind w:left="142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 xml:space="preserve">There many other, some significant, planning and policy considerations which are supportive of </w:t>
      </w:r>
      <w:r w:rsidRPr="005D501F">
        <w:rPr>
          <w:rFonts w:ascii="Times New Roman" w:hAnsi="Times New Roman" w:cs="Times New Roman"/>
        </w:rPr>
        <w:lastRenderedPageBreak/>
        <w:t>our concerns, set out in some detail in the attached letter from our planning consultants</w:t>
      </w:r>
    </w:p>
    <w:p w14:paraId="61CE791E" w14:textId="77777777" w:rsidR="00E4214A" w:rsidRPr="005D501F" w:rsidRDefault="00E4214A" w:rsidP="005D501F">
      <w:pPr>
        <w:pStyle w:val="BodyText"/>
        <w:spacing w:before="8"/>
        <w:ind w:left="142"/>
        <w:rPr>
          <w:rFonts w:ascii="Times New Roman" w:hAnsi="Times New Roman" w:cs="Times New Roman"/>
        </w:rPr>
      </w:pPr>
    </w:p>
    <w:p w14:paraId="49095408" w14:textId="77777777" w:rsidR="00E4214A" w:rsidRPr="005D501F" w:rsidRDefault="00E4214A" w:rsidP="005D501F">
      <w:pPr>
        <w:pStyle w:val="BodyText"/>
        <w:spacing w:line="285" w:lineRule="auto"/>
        <w:ind w:left="142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Tottenham</w:t>
      </w:r>
      <w:r w:rsidRPr="005D501F">
        <w:rPr>
          <w:rFonts w:ascii="Times New Roman" w:hAnsi="Times New Roman" w:cs="Times New Roman"/>
          <w:spacing w:val="37"/>
        </w:rPr>
        <w:t xml:space="preserve"> </w:t>
      </w:r>
      <w:r w:rsidRPr="005D501F">
        <w:rPr>
          <w:rFonts w:ascii="Times New Roman" w:hAnsi="Times New Roman" w:cs="Times New Roman"/>
        </w:rPr>
        <w:t>Mews</w:t>
      </w:r>
      <w:r w:rsidRPr="005D501F">
        <w:rPr>
          <w:rFonts w:ascii="Times New Roman" w:hAnsi="Times New Roman" w:cs="Times New Roman"/>
          <w:spacing w:val="38"/>
        </w:rPr>
        <w:t xml:space="preserve"> </w:t>
      </w:r>
      <w:r w:rsidRPr="005D501F">
        <w:rPr>
          <w:rFonts w:ascii="Times New Roman" w:hAnsi="Times New Roman" w:cs="Times New Roman"/>
        </w:rPr>
        <w:t>Owners</w:t>
      </w:r>
      <w:r w:rsidRPr="005D501F">
        <w:rPr>
          <w:rFonts w:ascii="Times New Roman" w:hAnsi="Times New Roman" w:cs="Times New Roman"/>
          <w:spacing w:val="25"/>
        </w:rPr>
        <w:t xml:space="preserve"> </w:t>
      </w:r>
      <w:r w:rsidRPr="005D501F">
        <w:rPr>
          <w:rFonts w:ascii="Times New Roman" w:hAnsi="Times New Roman" w:cs="Times New Roman"/>
        </w:rPr>
        <w:t>Association</w:t>
      </w:r>
      <w:r w:rsidRPr="005D501F">
        <w:rPr>
          <w:rFonts w:ascii="Times New Roman" w:hAnsi="Times New Roman" w:cs="Times New Roman"/>
          <w:spacing w:val="38"/>
        </w:rPr>
        <w:t xml:space="preserve"> </w:t>
      </w:r>
      <w:r w:rsidRPr="005D501F">
        <w:rPr>
          <w:rFonts w:ascii="Times New Roman" w:hAnsi="Times New Roman" w:cs="Times New Roman"/>
        </w:rPr>
        <w:t>would</w:t>
      </w:r>
      <w:r w:rsidRPr="005D501F">
        <w:rPr>
          <w:rFonts w:ascii="Times New Roman" w:hAnsi="Times New Roman" w:cs="Times New Roman"/>
          <w:spacing w:val="37"/>
        </w:rPr>
        <w:t xml:space="preserve"> </w:t>
      </w:r>
      <w:r w:rsidRPr="005D501F">
        <w:rPr>
          <w:rFonts w:ascii="Times New Roman" w:hAnsi="Times New Roman" w:cs="Times New Roman"/>
        </w:rPr>
        <w:t>welcome</w:t>
      </w:r>
      <w:r w:rsidRPr="005D501F">
        <w:rPr>
          <w:rFonts w:ascii="Times New Roman" w:hAnsi="Times New Roman" w:cs="Times New Roman"/>
          <w:spacing w:val="38"/>
        </w:rPr>
        <w:t xml:space="preserve"> </w:t>
      </w:r>
      <w:r w:rsidRPr="005D501F">
        <w:rPr>
          <w:rFonts w:ascii="Times New Roman" w:hAnsi="Times New Roman" w:cs="Times New Roman"/>
        </w:rPr>
        <w:t>a</w:t>
      </w:r>
      <w:r w:rsidRPr="005D501F">
        <w:rPr>
          <w:rFonts w:ascii="Times New Roman" w:hAnsi="Times New Roman" w:cs="Times New Roman"/>
          <w:spacing w:val="38"/>
        </w:rPr>
        <w:t xml:space="preserve"> </w:t>
      </w:r>
      <w:r w:rsidRPr="005D501F">
        <w:rPr>
          <w:rFonts w:ascii="Times New Roman" w:hAnsi="Times New Roman" w:cs="Times New Roman"/>
        </w:rPr>
        <w:t>residential</w:t>
      </w:r>
      <w:r w:rsidRPr="005D501F">
        <w:rPr>
          <w:rFonts w:ascii="Times New Roman" w:hAnsi="Times New Roman" w:cs="Times New Roman"/>
          <w:spacing w:val="37"/>
        </w:rPr>
        <w:t xml:space="preserve"> </w:t>
      </w:r>
      <w:r w:rsidRPr="005D501F">
        <w:rPr>
          <w:rFonts w:ascii="Times New Roman" w:hAnsi="Times New Roman" w:cs="Times New Roman"/>
        </w:rPr>
        <w:t>redevelopment</w:t>
      </w:r>
      <w:r w:rsidRPr="005D501F">
        <w:rPr>
          <w:rFonts w:ascii="Times New Roman" w:hAnsi="Times New Roman" w:cs="Times New Roman"/>
          <w:spacing w:val="38"/>
        </w:rPr>
        <w:t xml:space="preserve"> </w:t>
      </w:r>
      <w:r w:rsidRPr="005D501F">
        <w:rPr>
          <w:rFonts w:ascii="Times New Roman" w:hAnsi="Times New Roman" w:cs="Times New Roman"/>
        </w:rPr>
        <w:t>of</w:t>
      </w:r>
      <w:r w:rsidRPr="005D501F">
        <w:rPr>
          <w:rFonts w:ascii="Times New Roman" w:hAnsi="Times New Roman" w:cs="Times New Roman"/>
          <w:spacing w:val="-65"/>
        </w:rPr>
        <w:t xml:space="preserve"> </w:t>
      </w:r>
      <w:r w:rsidRPr="005D501F">
        <w:rPr>
          <w:rFonts w:ascii="Times New Roman" w:hAnsi="Times New Roman" w:cs="Times New Roman"/>
        </w:rPr>
        <w:t>the application site, especially for affordable housing, provided this showed due regard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for the character, amenities and sensitivities of the historic mews location and the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properties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there residing.</w:t>
      </w:r>
      <w:r w:rsidRPr="005D501F">
        <w:rPr>
          <w:rFonts w:ascii="Times New Roman" w:hAnsi="Times New Roman" w:cs="Times New Roman"/>
          <w:spacing w:val="-5"/>
        </w:rPr>
        <w:t xml:space="preserve"> </w:t>
      </w:r>
      <w:r w:rsidRPr="005D501F">
        <w:rPr>
          <w:rFonts w:ascii="Times New Roman" w:hAnsi="Times New Roman" w:cs="Times New Roman"/>
        </w:rPr>
        <w:t>The current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proposal (2020/5633/P) does not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achieve this.</w:t>
      </w:r>
    </w:p>
    <w:p w14:paraId="05E99279" w14:textId="77777777" w:rsidR="00E4214A" w:rsidRPr="005D501F" w:rsidRDefault="00E4214A" w:rsidP="005D501F">
      <w:pPr>
        <w:pStyle w:val="BodyText"/>
        <w:spacing w:before="8"/>
        <w:ind w:left="142"/>
        <w:rPr>
          <w:rFonts w:ascii="Times New Roman" w:hAnsi="Times New Roman" w:cs="Times New Roman"/>
        </w:rPr>
      </w:pPr>
    </w:p>
    <w:p w14:paraId="6CA4DE15" w14:textId="77777777" w:rsidR="00E4214A" w:rsidRPr="005D501F" w:rsidRDefault="00E4214A" w:rsidP="005D501F">
      <w:pPr>
        <w:pStyle w:val="BodyText"/>
        <w:spacing w:line="285" w:lineRule="auto"/>
        <w:ind w:left="142" w:right="117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As</w:t>
      </w:r>
      <w:r w:rsidRPr="005D501F">
        <w:rPr>
          <w:rFonts w:ascii="Times New Roman" w:hAnsi="Times New Roman" w:cs="Times New Roman"/>
          <w:spacing w:val="64"/>
        </w:rPr>
        <w:t xml:space="preserve"> </w:t>
      </w:r>
      <w:r w:rsidRPr="005D501F">
        <w:rPr>
          <w:rFonts w:ascii="Times New Roman" w:hAnsi="Times New Roman" w:cs="Times New Roman"/>
        </w:rPr>
        <w:t>a</w:t>
      </w:r>
      <w:r w:rsidRPr="005D501F">
        <w:rPr>
          <w:rFonts w:ascii="Times New Roman" w:hAnsi="Times New Roman" w:cs="Times New Roman"/>
          <w:spacing w:val="65"/>
        </w:rPr>
        <w:t xml:space="preserve"> </w:t>
      </w:r>
      <w:r w:rsidRPr="005D501F">
        <w:rPr>
          <w:rFonts w:ascii="Times New Roman" w:hAnsi="Times New Roman" w:cs="Times New Roman"/>
        </w:rPr>
        <w:t>minimum,</w:t>
      </w:r>
      <w:r w:rsidRPr="005D501F">
        <w:rPr>
          <w:rFonts w:ascii="Times New Roman" w:hAnsi="Times New Roman" w:cs="Times New Roman"/>
          <w:spacing w:val="64"/>
        </w:rPr>
        <w:t xml:space="preserve"> </w:t>
      </w:r>
      <w:r w:rsidRPr="005D501F">
        <w:rPr>
          <w:rFonts w:ascii="Times New Roman" w:hAnsi="Times New Roman" w:cs="Times New Roman"/>
        </w:rPr>
        <w:t>the</w:t>
      </w:r>
      <w:r w:rsidRPr="005D501F">
        <w:rPr>
          <w:rFonts w:ascii="Times New Roman" w:hAnsi="Times New Roman" w:cs="Times New Roman"/>
          <w:spacing w:val="65"/>
        </w:rPr>
        <w:t xml:space="preserve"> </w:t>
      </w:r>
      <w:r w:rsidRPr="005D501F">
        <w:rPr>
          <w:rFonts w:ascii="Times New Roman" w:hAnsi="Times New Roman" w:cs="Times New Roman"/>
        </w:rPr>
        <w:t>objectors</w:t>
      </w:r>
      <w:r w:rsidRPr="005D501F">
        <w:rPr>
          <w:rFonts w:ascii="Times New Roman" w:hAnsi="Times New Roman" w:cs="Times New Roman"/>
          <w:spacing w:val="64"/>
        </w:rPr>
        <w:t xml:space="preserve"> </w:t>
      </w:r>
      <w:r w:rsidRPr="005D501F">
        <w:rPr>
          <w:rFonts w:ascii="Times New Roman" w:hAnsi="Times New Roman" w:cs="Times New Roman"/>
        </w:rPr>
        <w:t>consider</w:t>
      </w:r>
      <w:r w:rsidRPr="005D501F">
        <w:rPr>
          <w:rFonts w:ascii="Times New Roman" w:hAnsi="Times New Roman" w:cs="Times New Roman"/>
          <w:spacing w:val="65"/>
        </w:rPr>
        <w:t xml:space="preserve"> </w:t>
      </w:r>
      <w:r w:rsidRPr="005D501F">
        <w:rPr>
          <w:rFonts w:ascii="Times New Roman" w:hAnsi="Times New Roman" w:cs="Times New Roman"/>
        </w:rPr>
        <w:t>that</w:t>
      </w:r>
      <w:r w:rsidRPr="005D501F">
        <w:rPr>
          <w:rFonts w:ascii="Times New Roman" w:hAnsi="Times New Roman" w:cs="Times New Roman"/>
          <w:spacing w:val="64"/>
        </w:rPr>
        <w:t xml:space="preserve"> </w:t>
      </w:r>
      <w:r w:rsidRPr="005D501F">
        <w:rPr>
          <w:rFonts w:ascii="Times New Roman" w:hAnsi="Times New Roman" w:cs="Times New Roman"/>
        </w:rPr>
        <w:t>any</w:t>
      </w:r>
      <w:r w:rsidRPr="005D501F">
        <w:rPr>
          <w:rFonts w:ascii="Times New Roman" w:hAnsi="Times New Roman" w:cs="Times New Roman"/>
          <w:spacing w:val="65"/>
        </w:rPr>
        <w:t xml:space="preserve"> </w:t>
      </w:r>
      <w:r w:rsidRPr="005D501F">
        <w:rPr>
          <w:rFonts w:ascii="Times New Roman" w:hAnsi="Times New Roman" w:cs="Times New Roman"/>
        </w:rPr>
        <w:t>residential</w:t>
      </w:r>
      <w:r w:rsidRPr="005D501F">
        <w:rPr>
          <w:rFonts w:ascii="Times New Roman" w:hAnsi="Times New Roman" w:cs="Times New Roman"/>
          <w:spacing w:val="64"/>
        </w:rPr>
        <w:t xml:space="preserve"> </w:t>
      </w:r>
      <w:r w:rsidRPr="005D501F">
        <w:rPr>
          <w:rFonts w:ascii="Times New Roman" w:hAnsi="Times New Roman" w:cs="Times New Roman"/>
        </w:rPr>
        <w:t>building</w:t>
      </w:r>
      <w:r w:rsidRPr="005D501F">
        <w:rPr>
          <w:rFonts w:ascii="Times New Roman" w:hAnsi="Times New Roman" w:cs="Times New Roman"/>
          <w:spacing w:val="65"/>
        </w:rPr>
        <w:t xml:space="preserve"> </w:t>
      </w:r>
      <w:r w:rsidRPr="005D501F">
        <w:rPr>
          <w:rFonts w:ascii="Times New Roman" w:hAnsi="Times New Roman" w:cs="Times New Roman"/>
        </w:rPr>
        <w:t>erected</w:t>
      </w:r>
      <w:r w:rsidRPr="005D501F">
        <w:rPr>
          <w:rFonts w:ascii="Times New Roman" w:hAnsi="Times New Roman" w:cs="Times New Roman"/>
          <w:spacing w:val="64"/>
        </w:rPr>
        <w:t xml:space="preserve"> </w:t>
      </w:r>
      <w:r w:rsidRPr="005D501F">
        <w:rPr>
          <w:rFonts w:ascii="Times New Roman" w:hAnsi="Times New Roman" w:cs="Times New Roman"/>
        </w:rPr>
        <w:t>on</w:t>
      </w:r>
      <w:r w:rsidRPr="005D501F">
        <w:rPr>
          <w:rFonts w:ascii="Times New Roman" w:hAnsi="Times New Roman" w:cs="Times New Roman"/>
          <w:spacing w:val="65"/>
        </w:rPr>
        <w:t xml:space="preserve"> </w:t>
      </w:r>
      <w:r w:rsidRPr="005D501F">
        <w:rPr>
          <w:rFonts w:ascii="Times New Roman" w:hAnsi="Times New Roman" w:cs="Times New Roman"/>
        </w:rPr>
        <w:t>the</w:t>
      </w:r>
      <w:r w:rsidRPr="005D501F">
        <w:rPr>
          <w:rFonts w:ascii="Times New Roman" w:hAnsi="Times New Roman" w:cs="Times New Roman"/>
          <w:spacing w:val="-65"/>
        </w:rPr>
        <w:t xml:space="preserve"> </w:t>
      </w:r>
      <w:r w:rsidRPr="005D501F">
        <w:rPr>
          <w:rFonts w:ascii="Times New Roman" w:hAnsi="Times New Roman" w:cs="Times New Roman"/>
        </w:rPr>
        <w:t>application site should be of a height no materially greater than its historic and tightly-</w:t>
      </w:r>
      <w:r w:rsidRPr="005D501F">
        <w:rPr>
          <w:rFonts w:ascii="Times New Roman" w:hAnsi="Times New Roman" w:cs="Times New Roman"/>
          <w:spacing w:val="1"/>
        </w:rPr>
        <w:t xml:space="preserve"> </w:t>
      </w:r>
      <w:r w:rsidRPr="005D501F">
        <w:rPr>
          <w:rFonts w:ascii="Times New Roman" w:hAnsi="Times New Roman" w:cs="Times New Roman"/>
        </w:rPr>
        <w:t>knit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mews neighbours,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at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c.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12 metres from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pavement</w:t>
      </w:r>
      <w:r w:rsidRPr="005D501F">
        <w:rPr>
          <w:rFonts w:ascii="Times New Roman" w:hAnsi="Times New Roman" w:cs="Times New Roman"/>
          <w:spacing w:val="-1"/>
        </w:rPr>
        <w:t xml:space="preserve"> </w:t>
      </w:r>
      <w:r w:rsidRPr="005D501F">
        <w:rPr>
          <w:rFonts w:ascii="Times New Roman" w:hAnsi="Times New Roman" w:cs="Times New Roman"/>
        </w:rPr>
        <w:t>level.</w:t>
      </w:r>
    </w:p>
    <w:p w14:paraId="0BE8B954" w14:textId="77777777" w:rsidR="00E4214A" w:rsidRPr="005D501F" w:rsidRDefault="00E4214A" w:rsidP="00E4214A">
      <w:pPr>
        <w:pStyle w:val="BodyText"/>
        <w:spacing w:before="8"/>
        <w:rPr>
          <w:rFonts w:ascii="Times New Roman" w:hAnsi="Times New Roman" w:cs="Times New Roman"/>
        </w:rPr>
      </w:pPr>
    </w:p>
    <w:p w14:paraId="7A1A7BFE" w14:textId="77777777" w:rsidR="00E4214A" w:rsidRPr="005D501F" w:rsidRDefault="00E4214A" w:rsidP="00E4214A">
      <w:pPr>
        <w:pStyle w:val="BodyText"/>
        <w:ind w:left="100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>Yours</w:t>
      </w:r>
      <w:r w:rsidRPr="005D501F">
        <w:rPr>
          <w:rFonts w:ascii="Times New Roman" w:hAnsi="Times New Roman" w:cs="Times New Roman"/>
          <w:spacing w:val="-10"/>
        </w:rPr>
        <w:t xml:space="preserve"> </w:t>
      </w:r>
      <w:r w:rsidRPr="005D501F">
        <w:rPr>
          <w:rFonts w:ascii="Times New Roman" w:hAnsi="Times New Roman" w:cs="Times New Roman"/>
        </w:rPr>
        <w:t>faithfully,</w:t>
      </w:r>
    </w:p>
    <w:p w14:paraId="6513AD1E" w14:textId="77777777" w:rsidR="00E4214A" w:rsidRPr="005D501F" w:rsidRDefault="00E4214A" w:rsidP="00E4214A">
      <w:pPr>
        <w:pStyle w:val="BodyText"/>
        <w:spacing w:before="2"/>
        <w:rPr>
          <w:rFonts w:ascii="Times New Roman" w:hAnsi="Times New Roman" w:cs="Times New Roman"/>
        </w:rPr>
      </w:pPr>
    </w:p>
    <w:p w14:paraId="21D27139" w14:textId="77777777" w:rsidR="000C4C9A" w:rsidRPr="005D501F" w:rsidRDefault="000C4C9A" w:rsidP="00E4214A">
      <w:pPr>
        <w:pStyle w:val="BodyText"/>
        <w:ind w:left="100"/>
        <w:jc w:val="both"/>
        <w:rPr>
          <w:rFonts w:ascii="Times New Roman" w:hAnsi="Times New Roman" w:cs="Times New Roman"/>
          <w:spacing w:val="-1"/>
        </w:rPr>
      </w:pPr>
    </w:p>
    <w:p w14:paraId="1E9341F9" w14:textId="77777777" w:rsidR="006D587D" w:rsidRPr="005D501F" w:rsidRDefault="006D587D" w:rsidP="00E4214A">
      <w:pPr>
        <w:pStyle w:val="BodyText"/>
        <w:ind w:left="100"/>
        <w:jc w:val="both"/>
        <w:rPr>
          <w:rFonts w:ascii="Times New Roman" w:hAnsi="Times New Roman" w:cs="Times New Roman"/>
          <w:spacing w:val="-1"/>
        </w:rPr>
      </w:pPr>
      <w:r w:rsidRPr="005D501F">
        <w:rPr>
          <w:rFonts w:ascii="Times New Roman" w:hAnsi="Times New Roman" w:cs="Times New Roman"/>
          <w:b/>
          <w:bCs/>
          <w:spacing w:val="-1"/>
        </w:rPr>
        <w:t>Andrew Stone</w:t>
      </w:r>
      <w:r w:rsidRPr="005D501F">
        <w:rPr>
          <w:rFonts w:ascii="Times New Roman" w:hAnsi="Times New Roman" w:cs="Times New Roman"/>
          <w:spacing w:val="-1"/>
        </w:rPr>
        <w:t xml:space="preserve">, for and on behalf of </w:t>
      </w:r>
    </w:p>
    <w:p w14:paraId="5E4051E9" w14:textId="77777777" w:rsidR="006D587D" w:rsidRPr="005D501F" w:rsidRDefault="006D587D" w:rsidP="00E4214A">
      <w:pPr>
        <w:pStyle w:val="BodyText"/>
        <w:ind w:left="100"/>
        <w:jc w:val="both"/>
        <w:rPr>
          <w:rFonts w:ascii="Times New Roman" w:hAnsi="Times New Roman" w:cs="Times New Roman"/>
          <w:b/>
          <w:bCs/>
        </w:rPr>
      </w:pPr>
      <w:r w:rsidRPr="005D501F">
        <w:rPr>
          <w:rFonts w:ascii="Times New Roman" w:hAnsi="Times New Roman" w:cs="Times New Roman"/>
          <w:spacing w:val="-1"/>
        </w:rPr>
        <w:t xml:space="preserve">the </w:t>
      </w:r>
      <w:r w:rsidR="00E4214A" w:rsidRPr="005D501F">
        <w:rPr>
          <w:rFonts w:ascii="Times New Roman" w:hAnsi="Times New Roman" w:cs="Times New Roman"/>
          <w:b/>
          <w:bCs/>
          <w:spacing w:val="-1"/>
        </w:rPr>
        <w:t>Tottenham</w:t>
      </w:r>
      <w:r w:rsidR="00E4214A" w:rsidRPr="005D501F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E4214A" w:rsidRPr="005D501F">
        <w:rPr>
          <w:rFonts w:ascii="Times New Roman" w:hAnsi="Times New Roman" w:cs="Times New Roman"/>
          <w:b/>
          <w:bCs/>
        </w:rPr>
        <w:t>Mews</w:t>
      </w:r>
      <w:r w:rsidR="00E4214A" w:rsidRPr="005D501F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E4214A" w:rsidRPr="005D501F">
        <w:rPr>
          <w:rFonts w:ascii="Times New Roman" w:hAnsi="Times New Roman" w:cs="Times New Roman"/>
          <w:b/>
          <w:bCs/>
        </w:rPr>
        <w:t>Owners</w:t>
      </w:r>
      <w:r w:rsidR="00E4214A" w:rsidRPr="005D501F">
        <w:rPr>
          <w:rFonts w:ascii="Times New Roman" w:hAnsi="Times New Roman" w:cs="Times New Roman"/>
          <w:b/>
          <w:bCs/>
          <w:spacing w:val="-17"/>
        </w:rPr>
        <w:t xml:space="preserve"> </w:t>
      </w:r>
      <w:r w:rsidR="00E4214A" w:rsidRPr="005D501F">
        <w:rPr>
          <w:rFonts w:ascii="Times New Roman" w:hAnsi="Times New Roman" w:cs="Times New Roman"/>
          <w:b/>
          <w:bCs/>
        </w:rPr>
        <w:t>Association</w:t>
      </w:r>
    </w:p>
    <w:p w14:paraId="3EE53CD4" w14:textId="37D21DB9" w:rsidR="00E4214A" w:rsidRPr="005D501F" w:rsidRDefault="006D587D" w:rsidP="00E4214A">
      <w:pPr>
        <w:pStyle w:val="BodyText"/>
        <w:ind w:left="100"/>
        <w:jc w:val="both"/>
        <w:rPr>
          <w:rFonts w:ascii="Times New Roman" w:hAnsi="Times New Roman" w:cs="Times New Roman"/>
          <w:b/>
          <w:bCs/>
        </w:rPr>
      </w:pPr>
      <w:r w:rsidRPr="005D501F">
        <w:rPr>
          <w:rFonts w:ascii="Times New Roman" w:hAnsi="Times New Roman" w:cs="Times New Roman"/>
          <w:b/>
          <w:bCs/>
        </w:rPr>
        <w:t>stonealondon@outlook.com</w:t>
      </w:r>
    </w:p>
    <w:p w14:paraId="7B5B5E30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  <w:b/>
          <w:bCs/>
        </w:rPr>
      </w:pPr>
    </w:p>
    <w:p w14:paraId="7B395B15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62683A60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5394578E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7CEFC4E3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156144A9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4F93B52D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709A5882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6C427945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4D334A9F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43C287A9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18DB2654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2A5A2661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5F7F241D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2B995450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34444A7E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3AEA9DEA" w14:textId="77777777" w:rsidR="00E4214A" w:rsidRPr="005D501F" w:rsidRDefault="00E4214A" w:rsidP="00E4214A">
      <w:pPr>
        <w:pStyle w:val="BodyText"/>
        <w:rPr>
          <w:rFonts w:ascii="Times New Roman" w:hAnsi="Times New Roman" w:cs="Times New Roman"/>
        </w:rPr>
      </w:pPr>
    </w:p>
    <w:p w14:paraId="1E2187D6" w14:textId="0EAFFDC1" w:rsidR="003A716E" w:rsidRPr="005D501F" w:rsidRDefault="00E4214A" w:rsidP="00E4214A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  <w:sectPr w:rsidR="003A716E" w:rsidRPr="005D501F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  <w:r w:rsidRPr="005D501F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5D501F">
        <w:rPr>
          <w:rFonts w:ascii="Times New Roman" w:hAnsi="Times New Roman" w:cs="Times New Roman"/>
          <w:sz w:val="24"/>
          <w:szCs w:val="24"/>
        </w:rPr>
        <w:tab/>
      </w:r>
    </w:p>
    <w:p w14:paraId="011D0BD0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525AE0A9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036992C9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0430CA5E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5ED0251B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722C560C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29EDF103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2843D43C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4D31DAF6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0CA9EF0E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6E449DD6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59680BF5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079FA188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1204849F" w14:textId="77777777" w:rsidR="003A716E" w:rsidRPr="005D501F" w:rsidRDefault="003A716E">
      <w:pPr>
        <w:pStyle w:val="BodyText"/>
        <w:rPr>
          <w:rFonts w:ascii="Times New Roman" w:hAnsi="Times New Roman" w:cs="Times New Roman"/>
        </w:rPr>
      </w:pPr>
    </w:p>
    <w:p w14:paraId="5E0DBAAC" w14:textId="2F63AD65" w:rsidR="003A716E" w:rsidRPr="005D501F" w:rsidRDefault="00E4214A">
      <w:pPr>
        <w:pStyle w:val="BodyText"/>
        <w:tabs>
          <w:tab w:val="left" w:pos="3766"/>
          <w:tab w:val="left" w:pos="9306"/>
        </w:tabs>
        <w:spacing w:before="149"/>
        <w:ind w:left="100"/>
        <w:jc w:val="both"/>
        <w:rPr>
          <w:rFonts w:ascii="Times New Roman" w:hAnsi="Times New Roman" w:cs="Times New Roman"/>
        </w:rPr>
      </w:pPr>
      <w:r w:rsidRPr="005D501F">
        <w:rPr>
          <w:rFonts w:ascii="Times New Roman" w:hAnsi="Times New Roman" w:cs="Times New Roman"/>
        </w:rPr>
        <w:tab/>
      </w:r>
      <w:r w:rsidRPr="005D501F">
        <w:rPr>
          <w:rFonts w:ascii="Times New Roman" w:hAnsi="Times New Roman" w:cs="Times New Roman"/>
          <w:spacing w:val="-28"/>
        </w:rPr>
        <w:t xml:space="preserve"> </w:t>
      </w:r>
      <w:r w:rsidRPr="005D501F">
        <w:rPr>
          <w:rFonts w:ascii="Times New Roman" w:hAnsi="Times New Roman" w:cs="Times New Roman"/>
        </w:rPr>
        <w:t>2</w:t>
      </w:r>
    </w:p>
    <w:sectPr w:rsidR="003A716E" w:rsidRPr="005D501F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C7E5E"/>
    <w:multiLevelType w:val="hybridMultilevel"/>
    <w:tmpl w:val="55B20116"/>
    <w:lvl w:ilvl="0" w:tplc="221C1060">
      <w:start w:val="1"/>
      <w:numFmt w:val="decimal"/>
      <w:lvlText w:val="%1."/>
      <w:lvlJc w:val="left"/>
      <w:pPr>
        <w:ind w:left="492" w:hanging="393"/>
        <w:jc w:val="left"/>
      </w:pPr>
      <w:rPr>
        <w:rFonts w:ascii="Helvetica" w:eastAsia="Helvetica" w:hAnsi="Helvetica" w:cs="Helvetica" w:hint="default"/>
        <w:w w:val="100"/>
        <w:sz w:val="24"/>
        <w:szCs w:val="24"/>
      </w:rPr>
    </w:lvl>
    <w:lvl w:ilvl="1" w:tplc="73F4BE80">
      <w:numFmt w:val="bullet"/>
      <w:lvlText w:val="•"/>
      <w:lvlJc w:val="left"/>
      <w:pPr>
        <w:ind w:left="1408" w:hanging="393"/>
      </w:pPr>
      <w:rPr>
        <w:rFonts w:hint="default"/>
      </w:rPr>
    </w:lvl>
    <w:lvl w:ilvl="2" w:tplc="D84EACC0">
      <w:numFmt w:val="bullet"/>
      <w:lvlText w:val="•"/>
      <w:lvlJc w:val="left"/>
      <w:pPr>
        <w:ind w:left="2316" w:hanging="393"/>
      </w:pPr>
      <w:rPr>
        <w:rFonts w:hint="default"/>
      </w:rPr>
    </w:lvl>
    <w:lvl w:ilvl="3" w:tplc="C8643484">
      <w:numFmt w:val="bullet"/>
      <w:lvlText w:val="•"/>
      <w:lvlJc w:val="left"/>
      <w:pPr>
        <w:ind w:left="3224" w:hanging="393"/>
      </w:pPr>
      <w:rPr>
        <w:rFonts w:hint="default"/>
      </w:rPr>
    </w:lvl>
    <w:lvl w:ilvl="4" w:tplc="0C4CFC46">
      <w:numFmt w:val="bullet"/>
      <w:lvlText w:val="•"/>
      <w:lvlJc w:val="left"/>
      <w:pPr>
        <w:ind w:left="4132" w:hanging="393"/>
      </w:pPr>
      <w:rPr>
        <w:rFonts w:hint="default"/>
      </w:rPr>
    </w:lvl>
    <w:lvl w:ilvl="5" w:tplc="8CE6BC62">
      <w:numFmt w:val="bullet"/>
      <w:lvlText w:val="•"/>
      <w:lvlJc w:val="left"/>
      <w:pPr>
        <w:ind w:left="5040" w:hanging="393"/>
      </w:pPr>
      <w:rPr>
        <w:rFonts w:hint="default"/>
      </w:rPr>
    </w:lvl>
    <w:lvl w:ilvl="6" w:tplc="B360F126">
      <w:numFmt w:val="bullet"/>
      <w:lvlText w:val="•"/>
      <w:lvlJc w:val="left"/>
      <w:pPr>
        <w:ind w:left="5948" w:hanging="393"/>
      </w:pPr>
      <w:rPr>
        <w:rFonts w:hint="default"/>
      </w:rPr>
    </w:lvl>
    <w:lvl w:ilvl="7" w:tplc="EEFE448C">
      <w:numFmt w:val="bullet"/>
      <w:lvlText w:val="•"/>
      <w:lvlJc w:val="left"/>
      <w:pPr>
        <w:ind w:left="6856" w:hanging="393"/>
      </w:pPr>
      <w:rPr>
        <w:rFonts w:hint="default"/>
      </w:rPr>
    </w:lvl>
    <w:lvl w:ilvl="8" w:tplc="353C84EE">
      <w:numFmt w:val="bullet"/>
      <w:lvlText w:val="•"/>
      <w:lvlJc w:val="left"/>
      <w:pPr>
        <w:ind w:left="7764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16E"/>
    <w:rsid w:val="000B0F8E"/>
    <w:rsid w:val="000C4C9A"/>
    <w:rsid w:val="00197E9A"/>
    <w:rsid w:val="003A716E"/>
    <w:rsid w:val="005D501F"/>
    <w:rsid w:val="006D587D"/>
    <w:rsid w:val="00BA3435"/>
    <w:rsid w:val="00BB7928"/>
    <w:rsid w:val="00C3654F"/>
    <w:rsid w:val="00D10836"/>
    <w:rsid w:val="00E4214A"/>
    <w:rsid w:val="00EB1301"/>
    <w:rsid w:val="00E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0C0D"/>
  <w15:docId w15:val="{952022CB-A55F-4316-A938-708F45CE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2" w:right="117" w:hanging="39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Covering letter PDF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Covering letter PDF</dc:title>
  <cp:lastModifiedBy>Andrew Stone</cp:lastModifiedBy>
  <cp:revision>5</cp:revision>
  <dcterms:created xsi:type="dcterms:W3CDTF">2021-02-25T15:36:00Z</dcterms:created>
  <dcterms:modified xsi:type="dcterms:W3CDTF">2021-02-25T15:37:00Z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Pages</vt:lpwstr>
  </property>
  <property fmtid="{D5CDD505-2E9C-101B-9397-08002B2CF9AE}" pid="4" name="LastSaved">
    <vt:filetime>2021-02-25T00:00:00Z</vt:filetime>
  </property>
</Properties>
</file>