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3F3F" w14:textId="77777777" w:rsidR="006D4ECE" w:rsidRDefault="007A6B99" w:rsidP="007A6B99">
      <w:pPr>
        <w:jc w:val="center"/>
        <w:rPr>
          <w:rFonts w:cs="Arial"/>
          <w:b/>
          <w:szCs w:val="22"/>
        </w:rPr>
      </w:pPr>
      <w:r w:rsidRPr="00C350FD">
        <w:rPr>
          <w:rFonts w:cs="Arial"/>
          <w:b/>
          <w:szCs w:val="22"/>
        </w:rPr>
        <w:t xml:space="preserve">Job </w:t>
      </w:r>
      <w:r w:rsidR="009E26A3" w:rsidRPr="00C350FD">
        <w:rPr>
          <w:rFonts w:cs="Arial"/>
          <w:b/>
          <w:szCs w:val="22"/>
        </w:rPr>
        <w:t>Profile</w:t>
      </w:r>
      <w:r w:rsidR="00BE1BA8" w:rsidRPr="00C350FD">
        <w:rPr>
          <w:rFonts w:cs="Arial"/>
          <w:b/>
          <w:szCs w:val="22"/>
        </w:rPr>
        <w:t xml:space="preserve">: </w:t>
      </w:r>
    </w:p>
    <w:p w14:paraId="11652747" w14:textId="0E8A0531" w:rsidR="007A6B99" w:rsidRDefault="000C10C0" w:rsidP="007A6B99">
      <w:pPr>
        <w:jc w:val="center"/>
        <w:rPr>
          <w:rFonts w:cs="Arial"/>
          <w:b/>
          <w:szCs w:val="22"/>
        </w:rPr>
      </w:pPr>
      <w:bookmarkStart w:id="0" w:name="_GoBack"/>
      <w:r w:rsidRPr="00F52B67">
        <w:rPr>
          <w:rFonts w:cs="Arial"/>
          <w:b/>
          <w:szCs w:val="22"/>
        </w:rPr>
        <w:t>Contract</w:t>
      </w:r>
      <w:r w:rsidR="00293E84" w:rsidRPr="00F52B67">
        <w:rPr>
          <w:rFonts w:cs="Arial"/>
          <w:b/>
          <w:szCs w:val="22"/>
        </w:rPr>
        <w:t xml:space="preserve"> Manager</w:t>
      </w:r>
    </w:p>
    <w:bookmarkEnd w:id="0"/>
    <w:p w14:paraId="5FF5F035" w14:textId="6B2C9FA0" w:rsidR="006D4ECE" w:rsidRDefault="006D4ECE" w:rsidP="007A6B99">
      <w:pPr>
        <w:jc w:val="center"/>
        <w:rPr>
          <w:rFonts w:cs="Arial"/>
          <w:szCs w:val="22"/>
        </w:rPr>
      </w:pPr>
      <w:r>
        <w:rPr>
          <w:rFonts w:cs="Arial"/>
          <w:b/>
          <w:szCs w:val="22"/>
        </w:rPr>
        <w:t>Level 5, Zone 2</w:t>
      </w:r>
    </w:p>
    <w:p w14:paraId="61AABC66" w14:textId="6E0A8991" w:rsidR="00F52B67" w:rsidRDefault="00F52B67" w:rsidP="007A6B99">
      <w:pPr>
        <w:jc w:val="center"/>
        <w:rPr>
          <w:rFonts w:cs="Arial"/>
          <w:szCs w:val="22"/>
        </w:rPr>
      </w:pPr>
    </w:p>
    <w:p w14:paraId="79BC1C1B" w14:textId="77777777" w:rsidR="00F52B67" w:rsidRPr="003D75CB" w:rsidRDefault="00F52B67" w:rsidP="00F52B67">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71B5B25B" w14:textId="77777777" w:rsidR="00F52B67" w:rsidRPr="00C350FD" w:rsidRDefault="00F52B67" w:rsidP="007A6B99">
      <w:pPr>
        <w:jc w:val="center"/>
        <w:rPr>
          <w:rFonts w:cs="Arial"/>
          <w:szCs w:val="22"/>
        </w:rPr>
      </w:pPr>
    </w:p>
    <w:p w14:paraId="70A07A19" w14:textId="77777777" w:rsidR="00EB687D" w:rsidRPr="00C350FD" w:rsidRDefault="00EB687D" w:rsidP="00EB687D">
      <w:pPr>
        <w:rPr>
          <w:rFonts w:cs="Arial"/>
          <w:szCs w:val="22"/>
        </w:rPr>
      </w:pPr>
    </w:p>
    <w:p w14:paraId="577910D5" w14:textId="77777777" w:rsidR="00EB687D" w:rsidRPr="00C350FD" w:rsidRDefault="00EB687D" w:rsidP="00EB687D">
      <w:pPr>
        <w:rPr>
          <w:rFonts w:cs="Arial"/>
          <w:b/>
          <w:szCs w:val="22"/>
        </w:rPr>
      </w:pPr>
      <w:r w:rsidRPr="00C350FD">
        <w:rPr>
          <w:rFonts w:cs="Arial"/>
          <w:b/>
          <w:szCs w:val="22"/>
        </w:rPr>
        <w:t xml:space="preserve">Role </w:t>
      </w:r>
      <w:r w:rsidR="007A6B99" w:rsidRPr="00C350FD">
        <w:rPr>
          <w:rFonts w:cs="Arial"/>
          <w:b/>
          <w:szCs w:val="22"/>
        </w:rPr>
        <w:t>Purpose</w:t>
      </w:r>
      <w:r w:rsidRPr="00C350FD">
        <w:rPr>
          <w:rFonts w:cs="Arial"/>
          <w:b/>
          <w:szCs w:val="22"/>
        </w:rPr>
        <w:t>:</w:t>
      </w:r>
    </w:p>
    <w:p w14:paraId="227968B8" w14:textId="3124952D" w:rsidR="000C10C0" w:rsidRPr="00E350C2" w:rsidRDefault="000C10C0" w:rsidP="000C10C0">
      <w:pPr>
        <w:pStyle w:val="BodyText"/>
      </w:pPr>
      <w:r w:rsidRPr="00E350C2">
        <w:t>To be responsible for the day-to-day management, performance monitoring and preparati</w:t>
      </w:r>
      <w:r w:rsidR="00636AAB" w:rsidRPr="00E350C2">
        <w:t>on of financial and tonnage data</w:t>
      </w:r>
      <w:r w:rsidRPr="00E350C2">
        <w:t xml:space="preserve"> of the Authority’s </w:t>
      </w:r>
      <w:r w:rsidR="00F83C59" w:rsidRPr="00E350C2">
        <w:t xml:space="preserve">Main </w:t>
      </w:r>
      <w:r w:rsidRPr="00E350C2">
        <w:t>waste management</w:t>
      </w:r>
      <w:r w:rsidR="00F83C59" w:rsidRPr="00E350C2">
        <w:t xml:space="preserve"> (MWM)</w:t>
      </w:r>
      <w:r w:rsidRPr="00E350C2">
        <w:t xml:space="preserve"> and transport contracto</w:t>
      </w:r>
      <w:r w:rsidR="009D1731" w:rsidRPr="00E350C2">
        <w:t>rs including the site at Gateway Rd</w:t>
      </w:r>
    </w:p>
    <w:p w14:paraId="5DFBD784" w14:textId="04167E6E" w:rsidR="000C10C0" w:rsidRPr="00E350C2" w:rsidRDefault="000C10C0" w:rsidP="00636AAB">
      <w:pPr>
        <w:pStyle w:val="BodyText"/>
      </w:pPr>
      <w:r w:rsidRPr="00E350C2">
        <w:t>To ensure that the financial and data systems</w:t>
      </w:r>
      <w:r w:rsidR="00636AAB" w:rsidRPr="00E350C2">
        <w:t xml:space="preserve"> and metrics</w:t>
      </w:r>
      <w:r w:rsidRPr="00E350C2">
        <w:t xml:space="preserve"> </w:t>
      </w:r>
      <w:r w:rsidR="00636AAB" w:rsidRPr="00E350C2">
        <w:t xml:space="preserve">used </w:t>
      </w:r>
      <w:r w:rsidRPr="00E350C2">
        <w:t xml:space="preserve">by the Services &amp; Strategy Team used to manage and monitor these contracts are appropriate </w:t>
      </w:r>
      <w:r w:rsidR="00F00E23" w:rsidRPr="00E350C2">
        <w:t>and in line with industry best practice. P</w:t>
      </w:r>
      <w:r w:rsidRPr="00E350C2">
        <w:t>rovide high quality performance</w:t>
      </w:r>
      <w:r w:rsidR="00F00E23" w:rsidRPr="00E350C2">
        <w:t xml:space="preserve"> and leadership </w:t>
      </w:r>
      <w:r w:rsidRPr="00E350C2">
        <w:t>to the Authority, constituent Borough</w:t>
      </w:r>
      <w:r w:rsidR="00F00E23" w:rsidRPr="00E350C2">
        <w:t xml:space="preserve">s and external bodies in line with the Camden Way. </w:t>
      </w:r>
    </w:p>
    <w:p w14:paraId="2187CA5B" w14:textId="77777777" w:rsidR="009B1694" w:rsidRDefault="009B1694" w:rsidP="009B1694">
      <w:r>
        <w:t>To ensure that all work carried out within the area of responsibility is done so in accordance with the Authority’s and Camden’s required standards and standing orders, legal requirements and national and local objectives.  To ensure that adequate monitoring and auditing processes are in place.</w:t>
      </w:r>
    </w:p>
    <w:p w14:paraId="6BCA5846" w14:textId="6DFCE70C" w:rsidR="00EB687D" w:rsidRPr="00C350FD" w:rsidRDefault="00EB687D" w:rsidP="00EB687D">
      <w:pPr>
        <w:rPr>
          <w:rFonts w:cs="Arial"/>
          <w:szCs w:val="22"/>
        </w:rPr>
      </w:pPr>
    </w:p>
    <w:p w14:paraId="4CA96A78" w14:textId="77777777" w:rsidR="00EB687D" w:rsidRPr="00C350FD" w:rsidRDefault="00287409" w:rsidP="00EB687D">
      <w:pPr>
        <w:rPr>
          <w:rFonts w:cs="Arial"/>
          <w:b/>
          <w:szCs w:val="22"/>
        </w:rPr>
      </w:pPr>
      <w:r w:rsidRPr="00C350FD">
        <w:rPr>
          <w:rFonts w:cs="Arial"/>
          <w:b/>
          <w:szCs w:val="22"/>
        </w:rPr>
        <w:t>Example</w:t>
      </w:r>
      <w:r w:rsidR="00EB687D" w:rsidRPr="00C350FD">
        <w:rPr>
          <w:rFonts w:cs="Arial"/>
          <w:b/>
          <w:szCs w:val="22"/>
        </w:rPr>
        <w:t xml:space="preserve"> </w:t>
      </w:r>
      <w:r w:rsidR="007A6B99" w:rsidRPr="00C350FD">
        <w:rPr>
          <w:rFonts w:cs="Arial"/>
          <w:b/>
          <w:szCs w:val="22"/>
        </w:rPr>
        <w:t>outcomes or objectives that this role will deliver</w:t>
      </w:r>
      <w:r w:rsidR="00EB687D" w:rsidRPr="00C350FD">
        <w:rPr>
          <w:rFonts w:cs="Arial"/>
          <w:b/>
          <w:szCs w:val="22"/>
        </w:rPr>
        <w:t>:</w:t>
      </w:r>
    </w:p>
    <w:p w14:paraId="1A664CF2" w14:textId="77777777" w:rsidR="00293E84" w:rsidRPr="00C350FD" w:rsidRDefault="00293E84" w:rsidP="00293E84">
      <w:pPr>
        <w:rPr>
          <w:rFonts w:cs="Arial"/>
          <w:szCs w:val="22"/>
        </w:rPr>
      </w:pPr>
    </w:p>
    <w:p w14:paraId="61A2A11A" w14:textId="77777777" w:rsidR="00F00E23" w:rsidRDefault="00F00E23" w:rsidP="00F00E23"/>
    <w:p w14:paraId="370B3D56" w14:textId="77777777" w:rsidR="00F00E23" w:rsidRDefault="00F00E23" w:rsidP="00F00E23">
      <w:pPr>
        <w:pStyle w:val="NoSpacing"/>
        <w:numPr>
          <w:ilvl w:val="0"/>
          <w:numId w:val="39"/>
        </w:numPr>
        <w:rPr>
          <w:rFonts w:cs="Arial"/>
          <w:szCs w:val="22"/>
        </w:rPr>
      </w:pPr>
      <w:r>
        <w:t>To actively consider new and innovative ways of doing things, recognising and promoting the positive benefit of change to improve services and achieve goals in line with industry best practice</w:t>
      </w:r>
    </w:p>
    <w:p w14:paraId="453CCC61" w14:textId="77777777" w:rsidR="00F00E23" w:rsidRDefault="00F00E23" w:rsidP="00194630">
      <w:pPr>
        <w:pStyle w:val="NoSpacing"/>
        <w:numPr>
          <w:ilvl w:val="0"/>
          <w:numId w:val="39"/>
        </w:numPr>
        <w:rPr>
          <w:rFonts w:cs="Arial"/>
          <w:szCs w:val="22"/>
        </w:rPr>
      </w:pPr>
      <w:r>
        <w:rPr>
          <w:rFonts w:cs="Arial"/>
          <w:szCs w:val="22"/>
        </w:rPr>
        <w:t xml:space="preserve">Manage the relationship with the contractor London Energy Ltd LEL in a constructive and positive manner. </w:t>
      </w:r>
    </w:p>
    <w:p w14:paraId="487991A9" w14:textId="0B63B5EE" w:rsidR="00097F66" w:rsidRPr="003E6ED8" w:rsidRDefault="00F00E23" w:rsidP="00194630">
      <w:pPr>
        <w:pStyle w:val="NoSpacing"/>
        <w:numPr>
          <w:ilvl w:val="0"/>
          <w:numId w:val="39"/>
        </w:numPr>
        <w:rPr>
          <w:rFonts w:cs="Arial"/>
          <w:szCs w:val="22"/>
        </w:rPr>
      </w:pPr>
      <w:r w:rsidRPr="00097F66">
        <w:t>To manage the day-to-day performance of the Authority’s</w:t>
      </w:r>
      <w:r w:rsidR="00097F66" w:rsidRPr="00097F66">
        <w:t xml:space="preserve"> </w:t>
      </w:r>
      <w:r w:rsidR="00F83C59" w:rsidRPr="00097F66">
        <w:t>Main</w:t>
      </w:r>
      <w:r w:rsidRPr="00097F66">
        <w:t xml:space="preserve"> waste management a</w:t>
      </w:r>
      <w:r w:rsidR="00636AAB">
        <w:t>nd transport contracts</w:t>
      </w:r>
      <w:r w:rsidRPr="00097F66">
        <w:t xml:space="preserve"> carrying out on site monitoring </w:t>
      </w:r>
      <w:r w:rsidR="00097F66" w:rsidRPr="00097F66">
        <w:t xml:space="preserve">of all facilities operated by LEL. </w:t>
      </w:r>
    </w:p>
    <w:p w14:paraId="7AD5D3DD" w14:textId="77777777" w:rsidR="00F00E23" w:rsidRPr="00097F66" w:rsidRDefault="00097F66" w:rsidP="00097F66">
      <w:pPr>
        <w:pStyle w:val="NoSpacing"/>
        <w:numPr>
          <w:ilvl w:val="0"/>
          <w:numId w:val="39"/>
        </w:numPr>
        <w:rPr>
          <w:rFonts w:cs="Arial"/>
          <w:szCs w:val="22"/>
        </w:rPr>
      </w:pPr>
      <w:r w:rsidRPr="00097F66">
        <w:t>E</w:t>
      </w:r>
      <w:r w:rsidR="00F00E23" w:rsidRPr="00097F66">
        <w:t>nsure that all contract conditions / specifications are met, through negotiation and ultimately the application of defaults</w:t>
      </w:r>
      <w:r w:rsidR="00F83C59" w:rsidRPr="00097F66">
        <w:t xml:space="preserve"> when necessary</w:t>
      </w:r>
    </w:p>
    <w:p w14:paraId="5683F4AE" w14:textId="11D09EAB" w:rsidR="003E6ED8" w:rsidRPr="003E6ED8" w:rsidRDefault="00F83C59" w:rsidP="003E6ED8">
      <w:pPr>
        <w:pStyle w:val="BodyText"/>
        <w:numPr>
          <w:ilvl w:val="0"/>
          <w:numId w:val="39"/>
        </w:numPr>
        <w:tabs>
          <w:tab w:val="left" w:pos="900"/>
        </w:tabs>
        <w:spacing w:after="0"/>
        <w:rPr>
          <w:rFonts w:cs="Arial"/>
          <w:szCs w:val="22"/>
        </w:rPr>
      </w:pPr>
      <w:r w:rsidRPr="00097F66">
        <w:t>To lead monthly contrac</w:t>
      </w:r>
      <w:r w:rsidR="00636AAB">
        <w:t xml:space="preserve">t management meetings with </w:t>
      </w:r>
      <w:r w:rsidR="00701B07">
        <w:t xml:space="preserve">LEL </w:t>
      </w:r>
      <w:r w:rsidRPr="00097F66">
        <w:t>for the purpose of performance which will inc</w:t>
      </w:r>
      <w:r w:rsidR="003E6ED8">
        <w:t>lude a monitoring report of the p</w:t>
      </w:r>
      <w:r w:rsidR="003E6ED8" w:rsidRPr="00097F66">
        <w:t>revious</w:t>
      </w:r>
      <w:r w:rsidRPr="00097F66">
        <w:t xml:space="preserve"> month’s performance. </w:t>
      </w:r>
    </w:p>
    <w:p w14:paraId="0B3E095B" w14:textId="1F0045CA" w:rsidR="00F83C59" w:rsidRPr="00097F66" w:rsidRDefault="003E6ED8" w:rsidP="00F83C59">
      <w:pPr>
        <w:pStyle w:val="BodyText"/>
        <w:numPr>
          <w:ilvl w:val="0"/>
          <w:numId w:val="39"/>
        </w:numPr>
        <w:tabs>
          <w:tab w:val="left" w:pos="900"/>
        </w:tabs>
        <w:spacing w:after="0"/>
      </w:pPr>
      <w:r>
        <w:t>To be responsible</w:t>
      </w:r>
      <w:r w:rsidR="00F83C59" w:rsidRPr="00097F66">
        <w:t xml:space="preserve"> for the budgets relating to the management and monitoring of the Authority’s </w:t>
      </w:r>
      <w:r w:rsidR="00701B07">
        <w:t xml:space="preserve">Main </w:t>
      </w:r>
      <w:r w:rsidR="00F83C59" w:rsidRPr="00097F66">
        <w:t>waste management and transport contracts.</w:t>
      </w:r>
    </w:p>
    <w:p w14:paraId="65F99D7B" w14:textId="11677F46" w:rsidR="00F83C59" w:rsidRDefault="00F83C59" w:rsidP="00F83C59">
      <w:pPr>
        <w:pStyle w:val="BodyText"/>
        <w:numPr>
          <w:ilvl w:val="0"/>
          <w:numId w:val="39"/>
        </w:numPr>
        <w:tabs>
          <w:tab w:val="left" w:pos="900"/>
        </w:tabs>
        <w:spacing w:after="0"/>
      </w:pPr>
      <w:r w:rsidRPr="00097F66">
        <w:lastRenderedPageBreak/>
        <w:t xml:space="preserve">To report variances to budget against the Main waste contract and ensure </w:t>
      </w:r>
      <w:r w:rsidR="00097F66" w:rsidRPr="00097F66">
        <w:t xml:space="preserve">recommendations for </w:t>
      </w:r>
      <w:r w:rsidRPr="00097F66">
        <w:t xml:space="preserve">payments are made in line with contract conditions </w:t>
      </w:r>
    </w:p>
    <w:p w14:paraId="4A8A6AE8" w14:textId="68820C41" w:rsidR="00B82B53" w:rsidRDefault="00B82B53" w:rsidP="00F83C59">
      <w:pPr>
        <w:pStyle w:val="BodyText"/>
        <w:numPr>
          <w:ilvl w:val="0"/>
          <w:numId w:val="39"/>
        </w:numPr>
        <w:tabs>
          <w:tab w:val="left" w:pos="900"/>
        </w:tabs>
        <w:spacing w:after="0"/>
      </w:pPr>
      <w:r>
        <w:t>To support finance in creating the reporting metrics required to deliver the contract efficiently and to budget</w:t>
      </w:r>
    </w:p>
    <w:p w14:paraId="601D0A74" w14:textId="09C3A016" w:rsidR="003E6ED8" w:rsidRDefault="003E6ED8" w:rsidP="00F83C59">
      <w:pPr>
        <w:pStyle w:val="BodyText"/>
        <w:numPr>
          <w:ilvl w:val="0"/>
          <w:numId w:val="39"/>
        </w:numPr>
        <w:tabs>
          <w:tab w:val="left" w:pos="900"/>
        </w:tabs>
        <w:spacing w:after="0"/>
      </w:pPr>
      <w:r>
        <w:t xml:space="preserve">To develop and maintain a monthly reporting structure to monitor performance for approval by the senior management team </w:t>
      </w:r>
    </w:p>
    <w:p w14:paraId="2B255C4E" w14:textId="77777777" w:rsidR="00B33241" w:rsidRPr="00B33241" w:rsidRDefault="004449B2" w:rsidP="00B33241">
      <w:pPr>
        <w:pStyle w:val="NoSpacing"/>
        <w:numPr>
          <w:ilvl w:val="0"/>
          <w:numId w:val="39"/>
        </w:numPr>
        <w:rPr>
          <w:rFonts w:cs="Arial"/>
          <w:szCs w:val="22"/>
        </w:rPr>
      </w:pPr>
      <w:r w:rsidRPr="004449B2">
        <w:t>To liaise with Officers of the constituent Boroughs within the Authority area to assemble and provide required service information in accordance with established reporting procedures and ad hoc requests for information.</w:t>
      </w:r>
      <w:r w:rsidR="00B33241" w:rsidRPr="00B33241">
        <w:t xml:space="preserve"> </w:t>
      </w:r>
    </w:p>
    <w:p w14:paraId="0C3814FD" w14:textId="75E9F33D" w:rsidR="00B33241" w:rsidRPr="007F7043" w:rsidRDefault="00B33241" w:rsidP="00B33241">
      <w:pPr>
        <w:pStyle w:val="NoSpacing"/>
        <w:numPr>
          <w:ilvl w:val="0"/>
          <w:numId w:val="39"/>
        </w:numPr>
        <w:rPr>
          <w:rFonts w:cs="Arial"/>
          <w:szCs w:val="22"/>
        </w:rPr>
      </w:pPr>
      <w:r>
        <w:t xml:space="preserve">Give recommendations, support and advice on the relocation from Hendon to </w:t>
      </w:r>
      <w:proofErr w:type="spellStart"/>
      <w:r>
        <w:t>Geron</w:t>
      </w:r>
      <w:proofErr w:type="spellEnd"/>
      <w:r>
        <w:t xml:space="preserve"> Way and mobilise contract when open.</w:t>
      </w:r>
    </w:p>
    <w:p w14:paraId="341B6514" w14:textId="0A7E69CE" w:rsidR="004449B2" w:rsidRPr="00B33241" w:rsidRDefault="00B33241" w:rsidP="00B33241">
      <w:pPr>
        <w:pStyle w:val="NoSpacing"/>
        <w:numPr>
          <w:ilvl w:val="0"/>
          <w:numId w:val="39"/>
        </w:numPr>
        <w:rPr>
          <w:rFonts w:cs="Arial"/>
          <w:szCs w:val="22"/>
        </w:rPr>
      </w:pPr>
      <w:r>
        <w:t xml:space="preserve">Support the negotiation of new waste management contract through involvement, consultation and delivering recommendations to the senior management team. </w:t>
      </w:r>
    </w:p>
    <w:p w14:paraId="1A01919A" w14:textId="77777777" w:rsidR="004449B2" w:rsidRPr="004449B2" w:rsidRDefault="004449B2" w:rsidP="004449B2">
      <w:pPr>
        <w:pStyle w:val="BodyText"/>
        <w:numPr>
          <w:ilvl w:val="0"/>
          <w:numId w:val="39"/>
        </w:numPr>
        <w:spacing w:after="0"/>
      </w:pPr>
      <w:r>
        <w:t xml:space="preserve">To notify officers in a timely fashion any service disruption to the main waste contract </w:t>
      </w:r>
    </w:p>
    <w:p w14:paraId="493B728C" w14:textId="40B261A5" w:rsidR="00F83C59" w:rsidRDefault="00097F66" w:rsidP="00701B07">
      <w:pPr>
        <w:pStyle w:val="BodyText"/>
        <w:numPr>
          <w:ilvl w:val="0"/>
          <w:numId w:val="39"/>
        </w:numPr>
        <w:tabs>
          <w:tab w:val="left" w:pos="900"/>
        </w:tabs>
        <w:spacing w:after="0"/>
      </w:pPr>
      <w:r w:rsidRPr="00097F66">
        <w:t xml:space="preserve">To conclude all negotiations </w:t>
      </w:r>
      <w:r>
        <w:t>and preparation</w:t>
      </w:r>
      <w:r w:rsidR="00A03B69">
        <w:t xml:space="preserve"> of </w:t>
      </w:r>
      <w:r w:rsidR="00A03B69" w:rsidRPr="00097F66">
        <w:t>lease</w:t>
      </w:r>
      <w:r w:rsidR="00A03B69">
        <w:t>s</w:t>
      </w:r>
      <w:r>
        <w:t xml:space="preserve"> for signatory for the reuse and recycling centres RRC’s in a timely manner. </w:t>
      </w:r>
    </w:p>
    <w:p w14:paraId="1658C5EB" w14:textId="79F12A21" w:rsidR="00E350C2" w:rsidRDefault="00E350C2" w:rsidP="00701B07">
      <w:pPr>
        <w:pStyle w:val="BodyText"/>
        <w:numPr>
          <w:ilvl w:val="0"/>
          <w:numId w:val="39"/>
        </w:numPr>
        <w:tabs>
          <w:tab w:val="left" w:pos="900"/>
        </w:tabs>
        <w:spacing w:after="0"/>
      </w:pPr>
      <w:r>
        <w:t xml:space="preserve">Prepare draft authority papers quarterly. </w:t>
      </w:r>
    </w:p>
    <w:p w14:paraId="08A64825" w14:textId="77777777" w:rsidR="00701B07" w:rsidRDefault="00701B07" w:rsidP="00701B07">
      <w:pPr>
        <w:pStyle w:val="BodyText"/>
        <w:numPr>
          <w:ilvl w:val="0"/>
          <w:numId w:val="39"/>
        </w:numPr>
        <w:tabs>
          <w:tab w:val="left" w:pos="900"/>
        </w:tabs>
        <w:spacing w:after="0"/>
      </w:pPr>
      <w:r>
        <w:t xml:space="preserve">Manage the relationship and </w:t>
      </w:r>
      <w:r w:rsidR="009B1694">
        <w:t xml:space="preserve">contract with </w:t>
      </w:r>
      <w:proofErr w:type="spellStart"/>
      <w:r w:rsidR="009B1694">
        <w:t>Bywaters</w:t>
      </w:r>
      <w:proofErr w:type="spellEnd"/>
      <w:r w:rsidR="009B1694">
        <w:t xml:space="preserve"> for the Gateway Rd RRC</w:t>
      </w:r>
    </w:p>
    <w:p w14:paraId="6E2A5A67" w14:textId="77777777" w:rsidR="009B1694" w:rsidRDefault="009B1694" w:rsidP="00701B07">
      <w:pPr>
        <w:pStyle w:val="BodyText"/>
        <w:numPr>
          <w:ilvl w:val="0"/>
          <w:numId w:val="39"/>
        </w:numPr>
        <w:tabs>
          <w:tab w:val="left" w:pos="900"/>
        </w:tabs>
        <w:spacing w:after="0"/>
      </w:pPr>
      <w:r>
        <w:t>Complete EA returns for Gateway Rd</w:t>
      </w:r>
    </w:p>
    <w:p w14:paraId="69DB0CA3" w14:textId="77777777" w:rsidR="009B1694" w:rsidRPr="00097F66" w:rsidRDefault="009B1694" w:rsidP="00701B07">
      <w:pPr>
        <w:pStyle w:val="BodyText"/>
        <w:numPr>
          <w:ilvl w:val="0"/>
          <w:numId w:val="39"/>
        </w:numPr>
        <w:tabs>
          <w:tab w:val="left" w:pos="900"/>
        </w:tabs>
        <w:spacing w:after="0"/>
      </w:pPr>
      <w:r>
        <w:t xml:space="preserve">Maximise revenues for commodity sales at Gateway Rd. </w:t>
      </w:r>
    </w:p>
    <w:p w14:paraId="1380C6B9" w14:textId="77777777" w:rsidR="00F83C59" w:rsidRDefault="00701B07" w:rsidP="00F83C59">
      <w:pPr>
        <w:pStyle w:val="BodyText"/>
        <w:numPr>
          <w:ilvl w:val="0"/>
          <w:numId w:val="39"/>
        </w:numPr>
        <w:tabs>
          <w:tab w:val="left" w:pos="900"/>
        </w:tabs>
        <w:spacing w:after="0"/>
      </w:pPr>
      <w:r w:rsidRPr="00701B07">
        <w:t>Manage the lease at Berol House</w:t>
      </w:r>
    </w:p>
    <w:p w14:paraId="4E546433" w14:textId="77777777" w:rsidR="00701B07" w:rsidRPr="00701B07" w:rsidRDefault="00701B07" w:rsidP="00F83C59">
      <w:pPr>
        <w:pStyle w:val="BodyText"/>
        <w:numPr>
          <w:ilvl w:val="0"/>
          <w:numId w:val="39"/>
        </w:numPr>
        <w:tabs>
          <w:tab w:val="left" w:pos="900"/>
        </w:tabs>
        <w:spacing w:after="0"/>
      </w:pPr>
      <w:r>
        <w:t xml:space="preserve">Manage the IT contract NLWA have with Haringey Council </w:t>
      </w:r>
    </w:p>
    <w:p w14:paraId="1694CCD3" w14:textId="77777777" w:rsidR="00F83C59" w:rsidRDefault="009B1694" w:rsidP="00194630">
      <w:pPr>
        <w:pStyle w:val="NoSpacing"/>
        <w:numPr>
          <w:ilvl w:val="0"/>
          <w:numId w:val="39"/>
        </w:numPr>
        <w:rPr>
          <w:rFonts w:cs="Arial"/>
          <w:szCs w:val="22"/>
        </w:rPr>
      </w:pPr>
      <w:r>
        <w:rPr>
          <w:rFonts w:cs="Arial"/>
          <w:szCs w:val="22"/>
        </w:rPr>
        <w:t xml:space="preserve">Work with colleagues to improve the accuracy and efficiency of Waste Data Flow reporting </w:t>
      </w:r>
    </w:p>
    <w:p w14:paraId="4652536F" w14:textId="001358DE" w:rsidR="00176E23" w:rsidRPr="00BC701D" w:rsidRDefault="008A200C" w:rsidP="00BC701D">
      <w:pPr>
        <w:pStyle w:val="NoSpacing"/>
        <w:numPr>
          <w:ilvl w:val="0"/>
          <w:numId w:val="39"/>
        </w:numPr>
        <w:rPr>
          <w:rFonts w:cs="Arial"/>
          <w:szCs w:val="22"/>
        </w:rPr>
      </w:pPr>
      <w:r>
        <w:rPr>
          <w:rFonts w:cs="Arial"/>
          <w:szCs w:val="22"/>
        </w:rPr>
        <w:t>Ensure that all NLWA vehicles and staff are legally compliant</w:t>
      </w:r>
      <w:r w:rsidR="003A2B92">
        <w:rPr>
          <w:rFonts w:cs="Arial"/>
          <w:szCs w:val="22"/>
        </w:rPr>
        <w:t xml:space="preserve"> to drive </w:t>
      </w:r>
      <w:r w:rsidR="00B82B53">
        <w:rPr>
          <w:rFonts w:cs="Arial"/>
          <w:szCs w:val="22"/>
        </w:rPr>
        <w:t xml:space="preserve">Authority vehicles </w:t>
      </w:r>
    </w:p>
    <w:p w14:paraId="5F57966D" w14:textId="77777777" w:rsidR="00176E23" w:rsidRPr="009E3F5F" w:rsidRDefault="00176E23" w:rsidP="00176E23">
      <w:pPr>
        <w:pStyle w:val="NoSpacing"/>
        <w:ind w:left="1440"/>
        <w:rPr>
          <w:rFonts w:cs="Arial"/>
          <w:color w:val="FF0000"/>
          <w:szCs w:val="22"/>
        </w:rPr>
      </w:pPr>
    </w:p>
    <w:p w14:paraId="3E32A9EA" w14:textId="77777777" w:rsidR="00293E84" w:rsidRPr="00BC701D" w:rsidRDefault="00293E84" w:rsidP="00194630">
      <w:pPr>
        <w:pStyle w:val="NoSpacing"/>
        <w:numPr>
          <w:ilvl w:val="0"/>
          <w:numId w:val="39"/>
        </w:numPr>
        <w:rPr>
          <w:rFonts w:cs="Arial"/>
          <w:szCs w:val="22"/>
        </w:rPr>
      </w:pPr>
      <w:r w:rsidRPr="00BC701D">
        <w:rPr>
          <w:rFonts w:cs="Arial"/>
          <w:szCs w:val="22"/>
        </w:rPr>
        <w:t>Work within all relevant policies (particularly Health &amp; Safety and Equal</w:t>
      </w:r>
      <w:r w:rsidR="005810AF" w:rsidRPr="00BC701D">
        <w:rPr>
          <w:rFonts w:cs="Arial"/>
          <w:szCs w:val="22"/>
        </w:rPr>
        <w:t>ities</w:t>
      </w:r>
      <w:r w:rsidRPr="00BC701D">
        <w:rPr>
          <w:rFonts w:cs="Arial"/>
          <w:szCs w:val="22"/>
        </w:rPr>
        <w:t xml:space="preserve">) of </w:t>
      </w:r>
      <w:r w:rsidR="005810AF" w:rsidRPr="00BC701D">
        <w:rPr>
          <w:rFonts w:cs="Arial"/>
          <w:szCs w:val="22"/>
        </w:rPr>
        <w:t xml:space="preserve">the Authority and </w:t>
      </w:r>
      <w:r w:rsidRPr="00BC701D">
        <w:rPr>
          <w:rFonts w:cs="Arial"/>
          <w:szCs w:val="22"/>
        </w:rPr>
        <w:t xml:space="preserve">the employing Borough, and </w:t>
      </w:r>
      <w:r w:rsidR="005810AF" w:rsidRPr="00BC701D">
        <w:rPr>
          <w:rFonts w:cs="Arial"/>
          <w:szCs w:val="22"/>
        </w:rPr>
        <w:t xml:space="preserve">relevant </w:t>
      </w:r>
      <w:r w:rsidRPr="00BC701D">
        <w:rPr>
          <w:rFonts w:cs="Arial"/>
          <w:szCs w:val="22"/>
        </w:rPr>
        <w:t>Standing Orders.</w:t>
      </w:r>
    </w:p>
    <w:p w14:paraId="38AD5970" w14:textId="77777777" w:rsidR="00EB687D" w:rsidRPr="009E3F5F" w:rsidRDefault="00EB687D" w:rsidP="0069405C">
      <w:pPr>
        <w:rPr>
          <w:rFonts w:cs="Arial"/>
          <w:color w:val="FF0000"/>
          <w:szCs w:val="22"/>
        </w:rPr>
      </w:pPr>
    </w:p>
    <w:p w14:paraId="6D4CF8F3" w14:textId="77777777" w:rsidR="00EB687D" w:rsidRPr="009E3F5F" w:rsidRDefault="00EB687D" w:rsidP="00EB687D">
      <w:pPr>
        <w:rPr>
          <w:rFonts w:cs="Arial"/>
          <w:color w:val="FF0000"/>
          <w:szCs w:val="22"/>
        </w:rPr>
      </w:pPr>
    </w:p>
    <w:p w14:paraId="3CF76542" w14:textId="77777777" w:rsidR="00EB687D" w:rsidRPr="002F4A17" w:rsidRDefault="00287409" w:rsidP="00EB687D">
      <w:pPr>
        <w:rPr>
          <w:rFonts w:cs="Arial"/>
          <w:b/>
          <w:szCs w:val="22"/>
        </w:rPr>
      </w:pPr>
      <w:r w:rsidRPr="002F4A17">
        <w:rPr>
          <w:rFonts w:cs="Arial"/>
          <w:b/>
          <w:szCs w:val="22"/>
        </w:rPr>
        <w:t>People Management Responsibilities:</w:t>
      </w:r>
    </w:p>
    <w:p w14:paraId="79F46CDD" w14:textId="77777777" w:rsidR="00194630" w:rsidRPr="002F4A17" w:rsidRDefault="00194630" w:rsidP="00EB687D">
      <w:pPr>
        <w:rPr>
          <w:rFonts w:cs="Arial"/>
          <w:szCs w:val="22"/>
        </w:rPr>
      </w:pPr>
    </w:p>
    <w:p w14:paraId="31015CF6" w14:textId="59AFC72A" w:rsidR="00435BE0" w:rsidRPr="002F4A17" w:rsidRDefault="00435BE0" w:rsidP="001C3F76">
      <w:pPr>
        <w:pStyle w:val="ListParagraph"/>
        <w:numPr>
          <w:ilvl w:val="0"/>
          <w:numId w:val="45"/>
        </w:numPr>
        <w:tabs>
          <w:tab w:val="left" w:pos="720"/>
          <w:tab w:val="left" w:pos="1080"/>
          <w:tab w:val="left" w:pos="4320"/>
        </w:tabs>
        <w:jc w:val="both"/>
        <w:rPr>
          <w:rFonts w:cs="Arial"/>
          <w:szCs w:val="22"/>
        </w:rPr>
      </w:pPr>
      <w:r w:rsidRPr="002F4A17">
        <w:rPr>
          <w:rFonts w:cs="Arial"/>
          <w:szCs w:val="22"/>
        </w:rPr>
        <w:t xml:space="preserve">Supervising the </w:t>
      </w:r>
      <w:r w:rsidR="00BC701D" w:rsidRPr="002F4A17">
        <w:rPr>
          <w:rFonts w:cs="Arial"/>
          <w:szCs w:val="22"/>
        </w:rPr>
        <w:t xml:space="preserve">Contract Administrator </w:t>
      </w:r>
      <w:r w:rsidR="003E76CC" w:rsidRPr="002F4A17">
        <w:rPr>
          <w:rFonts w:cs="Arial"/>
          <w:szCs w:val="22"/>
        </w:rPr>
        <w:t xml:space="preserve">ensuring </w:t>
      </w:r>
      <w:r w:rsidR="00C946AF" w:rsidRPr="002F4A17">
        <w:rPr>
          <w:rFonts w:cs="Arial"/>
          <w:szCs w:val="22"/>
        </w:rPr>
        <w:t>the proper:</w:t>
      </w:r>
    </w:p>
    <w:p w14:paraId="37C2FEBC" w14:textId="77777777" w:rsidR="00A65600" w:rsidRPr="002F4A17" w:rsidRDefault="00C350FD" w:rsidP="00A65600">
      <w:pPr>
        <w:numPr>
          <w:ilvl w:val="1"/>
          <w:numId w:val="21"/>
        </w:numPr>
        <w:tabs>
          <w:tab w:val="left" w:pos="720"/>
          <w:tab w:val="left" w:pos="1080"/>
          <w:tab w:val="left" w:pos="4320"/>
        </w:tabs>
        <w:ind w:left="1080"/>
        <w:jc w:val="both"/>
        <w:rPr>
          <w:rFonts w:cs="Arial"/>
          <w:szCs w:val="22"/>
        </w:rPr>
      </w:pPr>
      <w:r w:rsidRPr="002F4A17">
        <w:rPr>
          <w:rFonts w:cs="Arial"/>
          <w:szCs w:val="22"/>
        </w:rPr>
        <w:t>M</w:t>
      </w:r>
      <w:r w:rsidR="00A65600" w:rsidRPr="002F4A17">
        <w:rPr>
          <w:rFonts w:cs="Arial"/>
          <w:szCs w:val="22"/>
        </w:rPr>
        <w:t xml:space="preserve">onitoring </w:t>
      </w:r>
      <w:r w:rsidR="00C946AF" w:rsidRPr="002F4A17">
        <w:rPr>
          <w:rFonts w:cs="Arial"/>
          <w:szCs w:val="22"/>
        </w:rPr>
        <w:t xml:space="preserve">of </w:t>
      </w:r>
      <w:r w:rsidR="00A65600" w:rsidRPr="002F4A17">
        <w:rPr>
          <w:rFonts w:cs="Arial"/>
          <w:szCs w:val="22"/>
        </w:rPr>
        <w:t>specific requirements of additional services procured as contract variations.</w:t>
      </w:r>
    </w:p>
    <w:p w14:paraId="4EB33D00" w14:textId="11566402" w:rsidR="00A65600" w:rsidRPr="002F4A17" w:rsidRDefault="00C946AF" w:rsidP="00A65600">
      <w:pPr>
        <w:numPr>
          <w:ilvl w:val="1"/>
          <w:numId w:val="21"/>
        </w:numPr>
        <w:tabs>
          <w:tab w:val="left" w:pos="720"/>
          <w:tab w:val="left" w:pos="1080"/>
          <w:tab w:val="left" w:pos="4320"/>
        </w:tabs>
        <w:ind w:left="1080"/>
        <w:jc w:val="both"/>
        <w:rPr>
          <w:rFonts w:cs="Arial"/>
          <w:szCs w:val="22"/>
        </w:rPr>
      </w:pPr>
      <w:r w:rsidRPr="002F4A17">
        <w:rPr>
          <w:rFonts w:cs="Arial"/>
          <w:szCs w:val="22"/>
        </w:rPr>
        <w:t xml:space="preserve">Recording of </w:t>
      </w:r>
      <w:r w:rsidR="00A65600" w:rsidRPr="002F4A17">
        <w:rPr>
          <w:rFonts w:cs="Arial"/>
          <w:szCs w:val="22"/>
        </w:rPr>
        <w:t xml:space="preserve">performance data into performance managements systems to </w:t>
      </w:r>
      <w:r w:rsidRPr="002F4A17">
        <w:rPr>
          <w:rFonts w:cs="Arial"/>
          <w:szCs w:val="22"/>
        </w:rPr>
        <w:t xml:space="preserve">manage </w:t>
      </w:r>
      <w:r w:rsidR="00A65600" w:rsidRPr="002F4A17">
        <w:rPr>
          <w:rFonts w:cs="Arial"/>
          <w:szCs w:val="22"/>
        </w:rPr>
        <w:t>issues and identify trends.</w:t>
      </w:r>
    </w:p>
    <w:p w14:paraId="3A47673C" w14:textId="6AE27AF7" w:rsidR="002F4A17" w:rsidRPr="002F4A17" w:rsidRDefault="002F4A17" w:rsidP="00A65600">
      <w:pPr>
        <w:numPr>
          <w:ilvl w:val="1"/>
          <w:numId w:val="21"/>
        </w:numPr>
        <w:tabs>
          <w:tab w:val="left" w:pos="720"/>
          <w:tab w:val="left" w:pos="1080"/>
          <w:tab w:val="left" w:pos="4320"/>
        </w:tabs>
        <w:ind w:left="1080"/>
        <w:jc w:val="both"/>
        <w:rPr>
          <w:rFonts w:cs="Arial"/>
          <w:szCs w:val="22"/>
        </w:rPr>
      </w:pPr>
      <w:r w:rsidRPr="002F4A17">
        <w:rPr>
          <w:rFonts w:cs="Arial"/>
          <w:szCs w:val="22"/>
        </w:rPr>
        <w:t xml:space="preserve">Reconciliation of Main Waste Contract invoices </w:t>
      </w:r>
    </w:p>
    <w:p w14:paraId="0D944C1F" w14:textId="0FF18E98" w:rsidR="002F4A17" w:rsidRPr="002F4A17" w:rsidRDefault="002F4A17" w:rsidP="00A65600">
      <w:pPr>
        <w:numPr>
          <w:ilvl w:val="1"/>
          <w:numId w:val="21"/>
        </w:numPr>
        <w:tabs>
          <w:tab w:val="left" w:pos="720"/>
          <w:tab w:val="left" w:pos="1080"/>
          <w:tab w:val="left" w:pos="4320"/>
        </w:tabs>
        <w:ind w:left="1080"/>
        <w:jc w:val="both"/>
        <w:rPr>
          <w:rFonts w:cs="Arial"/>
          <w:szCs w:val="22"/>
        </w:rPr>
      </w:pPr>
      <w:r w:rsidRPr="002F4A17">
        <w:rPr>
          <w:rFonts w:cs="Arial"/>
          <w:szCs w:val="22"/>
        </w:rPr>
        <w:t xml:space="preserve">Providing data for upload onto Waste Data Flow </w:t>
      </w:r>
    </w:p>
    <w:p w14:paraId="4D380683" w14:textId="77777777" w:rsidR="00A65600" w:rsidRPr="002F4A17" w:rsidRDefault="00A65600" w:rsidP="00A65600">
      <w:pPr>
        <w:tabs>
          <w:tab w:val="left" w:pos="1080"/>
          <w:tab w:val="left" w:pos="4320"/>
        </w:tabs>
        <w:ind w:left="720" w:hanging="720"/>
        <w:jc w:val="both"/>
        <w:rPr>
          <w:rFonts w:cs="Arial"/>
          <w:szCs w:val="22"/>
        </w:rPr>
      </w:pPr>
    </w:p>
    <w:p w14:paraId="795E9D70" w14:textId="686C1A0B" w:rsidR="00954003" w:rsidRPr="002F4A17" w:rsidRDefault="00954003" w:rsidP="00954003">
      <w:pPr>
        <w:numPr>
          <w:ilvl w:val="0"/>
          <w:numId w:val="41"/>
        </w:numPr>
        <w:tabs>
          <w:tab w:val="left" w:pos="4320"/>
        </w:tabs>
        <w:jc w:val="both"/>
        <w:rPr>
          <w:rFonts w:cs="Arial"/>
          <w:szCs w:val="22"/>
        </w:rPr>
      </w:pPr>
      <w:r w:rsidRPr="002F4A17">
        <w:rPr>
          <w:rFonts w:cs="Arial"/>
          <w:szCs w:val="22"/>
        </w:rPr>
        <w:t>Advise and gi</w:t>
      </w:r>
      <w:r w:rsidR="00BC701D" w:rsidRPr="002F4A17">
        <w:rPr>
          <w:rFonts w:cs="Arial"/>
          <w:szCs w:val="22"/>
        </w:rPr>
        <w:t>ve direction to the Contract Administrator</w:t>
      </w:r>
      <w:r w:rsidRPr="002F4A17">
        <w:rPr>
          <w:rFonts w:cs="Arial"/>
          <w:szCs w:val="22"/>
        </w:rPr>
        <w:t xml:space="preserve"> on all matters.</w:t>
      </w:r>
    </w:p>
    <w:p w14:paraId="3DCAC753" w14:textId="77777777" w:rsidR="00954003" w:rsidRPr="002F4A17" w:rsidRDefault="00954003" w:rsidP="00954003">
      <w:pPr>
        <w:tabs>
          <w:tab w:val="left" w:pos="720"/>
          <w:tab w:val="left" w:pos="4320"/>
        </w:tabs>
        <w:ind w:left="720" w:hanging="720"/>
        <w:jc w:val="both"/>
        <w:rPr>
          <w:rFonts w:cs="Arial"/>
          <w:szCs w:val="22"/>
        </w:rPr>
      </w:pPr>
    </w:p>
    <w:p w14:paraId="274D9BE3" w14:textId="77777777" w:rsidR="001C3F76" w:rsidRPr="002F4A17" w:rsidRDefault="00954003" w:rsidP="001C3F76">
      <w:pPr>
        <w:pStyle w:val="ListParagraph"/>
        <w:numPr>
          <w:ilvl w:val="0"/>
          <w:numId w:val="42"/>
        </w:numPr>
        <w:tabs>
          <w:tab w:val="left" w:pos="720"/>
          <w:tab w:val="left" w:pos="1080"/>
          <w:tab w:val="left" w:pos="4320"/>
        </w:tabs>
        <w:jc w:val="both"/>
        <w:rPr>
          <w:rFonts w:cs="Arial"/>
          <w:szCs w:val="22"/>
        </w:rPr>
      </w:pPr>
      <w:r w:rsidRPr="002F4A17">
        <w:rPr>
          <w:rFonts w:cs="Arial"/>
          <w:szCs w:val="22"/>
        </w:rPr>
        <w:t>Occasional supervision of staff temporarily assigned.</w:t>
      </w:r>
      <w:r w:rsidR="001C3F76" w:rsidRPr="002F4A17">
        <w:rPr>
          <w:rFonts w:cs="Arial"/>
          <w:szCs w:val="22"/>
        </w:rPr>
        <w:t xml:space="preserve"> </w:t>
      </w:r>
    </w:p>
    <w:p w14:paraId="398E1C3F" w14:textId="1A0A1F10" w:rsidR="00954003" w:rsidRPr="002F4A17" w:rsidRDefault="00954003" w:rsidP="002F4A17">
      <w:pPr>
        <w:tabs>
          <w:tab w:val="left" w:pos="720"/>
          <w:tab w:val="left" w:pos="4320"/>
        </w:tabs>
        <w:jc w:val="both"/>
        <w:rPr>
          <w:rFonts w:cs="Arial"/>
          <w:szCs w:val="22"/>
        </w:rPr>
      </w:pPr>
    </w:p>
    <w:p w14:paraId="1BDE6738" w14:textId="40F80D53" w:rsidR="00954003" w:rsidRPr="002F4A17" w:rsidRDefault="00954003" w:rsidP="00954003">
      <w:pPr>
        <w:numPr>
          <w:ilvl w:val="0"/>
          <w:numId w:val="41"/>
        </w:numPr>
        <w:tabs>
          <w:tab w:val="left" w:pos="4320"/>
        </w:tabs>
        <w:jc w:val="both"/>
        <w:rPr>
          <w:rFonts w:cs="Arial"/>
          <w:szCs w:val="22"/>
        </w:rPr>
      </w:pPr>
      <w:r w:rsidRPr="002F4A17">
        <w:rPr>
          <w:rFonts w:cs="Arial"/>
          <w:szCs w:val="22"/>
        </w:rPr>
        <w:t xml:space="preserve">Deal with public and student enquiries, especially those of such a complex nature that the </w:t>
      </w:r>
      <w:r w:rsidR="002F4A17" w:rsidRPr="002F4A17">
        <w:rPr>
          <w:rFonts w:cs="Arial"/>
          <w:szCs w:val="22"/>
        </w:rPr>
        <w:t>Contract Administrator</w:t>
      </w:r>
      <w:r w:rsidRPr="002F4A17">
        <w:rPr>
          <w:rFonts w:cs="Arial"/>
          <w:szCs w:val="22"/>
        </w:rPr>
        <w:t xml:space="preserve"> </w:t>
      </w:r>
      <w:r w:rsidR="00C946AF" w:rsidRPr="002F4A17">
        <w:rPr>
          <w:rFonts w:cs="Arial"/>
          <w:szCs w:val="22"/>
        </w:rPr>
        <w:t xml:space="preserve">and other staff in the </w:t>
      </w:r>
      <w:r w:rsidR="002F4A17" w:rsidRPr="002F4A17">
        <w:rPr>
          <w:rFonts w:cs="Arial"/>
          <w:szCs w:val="22"/>
        </w:rPr>
        <w:t xml:space="preserve">Services </w:t>
      </w:r>
      <w:r w:rsidR="00C946AF" w:rsidRPr="002F4A17">
        <w:rPr>
          <w:rFonts w:cs="Arial"/>
          <w:szCs w:val="22"/>
        </w:rPr>
        <w:t>Team</w:t>
      </w:r>
      <w:r w:rsidRPr="002F4A17">
        <w:rPr>
          <w:rFonts w:cs="Arial"/>
          <w:szCs w:val="22"/>
        </w:rPr>
        <w:t xml:space="preserve"> cannot resolve them.</w:t>
      </w:r>
    </w:p>
    <w:p w14:paraId="3E2A8A03" w14:textId="77777777" w:rsidR="00954003" w:rsidRPr="002F4A17" w:rsidRDefault="00954003" w:rsidP="008E7E1D">
      <w:pPr>
        <w:tabs>
          <w:tab w:val="left" w:pos="720"/>
          <w:tab w:val="left" w:pos="4320"/>
        </w:tabs>
        <w:jc w:val="both"/>
        <w:rPr>
          <w:rFonts w:cs="Arial"/>
          <w:szCs w:val="22"/>
        </w:rPr>
      </w:pPr>
    </w:p>
    <w:p w14:paraId="00FD778D" w14:textId="0A213CC3" w:rsidR="00954003" w:rsidRPr="002F4A17" w:rsidRDefault="00954003" w:rsidP="00954003">
      <w:pPr>
        <w:numPr>
          <w:ilvl w:val="0"/>
          <w:numId w:val="41"/>
        </w:numPr>
        <w:tabs>
          <w:tab w:val="left" w:pos="4320"/>
        </w:tabs>
        <w:jc w:val="both"/>
        <w:rPr>
          <w:rFonts w:cs="Arial"/>
          <w:szCs w:val="22"/>
        </w:rPr>
      </w:pPr>
      <w:r w:rsidRPr="002F4A17">
        <w:rPr>
          <w:rFonts w:cs="Arial"/>
          <w:szCs w:val="22"/>
        </w:rPr>
        <w:t xml:space="preserve">Give specialist advice to Borough </w:t>
      </w:r>
      <w:r w:rsidR="00C946AF" w:rsidRPr="002F4A17">
        <w:rPr>
          <w:rFonts w:cs="Arial"/>
          <w:szCs w:val="22"/>
        </w:rPr>
        <w:t>w</w:t>
      </w:r>
      <w:r w:rsidRPr="002F4A17">
        <w:rPr>
          <w:rFonts w:cs="Arial"/>
          <w:szCs w:val="22"/>
        </w:rPr>
        <w:t xml:space="preserve">aste </w:t>
      </w:r>
      <w:r w:rsidR="00C946AF" w:rsidRPr="002F4A17">
        <w:rPr>
          <w:rFonts w:cs="Arial"/>
          <w:szCs w:val="22"/>
        </w:rPr>
        <w:t>o</w:t>
      </w:r>
      <w:r w:rsidRPr="002F4A17">
        <w:rPr>
          <w:rFonts w:cs="Arial"/>
          <w:szCs w:val="22"/>
        </w:rPr>
        <w:t xml:space="preserve">fficers on the respective activities and responsibilities of the Boroughs and the Authority, particularly in relation to the </w:t>
      </w:r>
      <w:r w:rsidR="002F4A17" w:rsidRPr="002F4A17">
        <w:rPr>
          <w:rFonts w:cs="Arial"/>
          <w:szCs w:val="22"/>
        </w:rPr>
        <w:t xml:space="preserve">practical </w:t>
      </w:r>
      <w:r w:rsidRPr="002F4A17">
        <w:rPr>
          <w:rFonts w:cs="Arial"/>
          <w:szCs w:val="22"/>
        </w:rPr>
        <w:t>implementation of new legislation</w:t>
      </w:r>
    </w:p>
    <w:p w14:paraId="16E00343" w14:textId="77777777" w:rsidR="00954003" w:rsidRPr="002F4A17" w:rsidRDefault="00954003" w:rsidP="008E7E1D">
      <w:pPr>
        <w:tabs>
          <w:tab w:val="left" w:pos="720"/>
          <w:tab w:val="left" w:pos="4320"/>
        </w:tabs>
        <w:jc w:val="both"/>
        <w:rPr>
          <w:rFonts w:cs="Arial"/>
          <w:szCs w:val="22"/>
        </w:rPr>
      </w:pPr>
    </w:p>
    <w:p w14:paraId="6B3C6911" w14:textId="77777777" w:rsidR="00196C56" w:rsidRPr="002F4A17" w:rsidRDefault="00196C56" w:rsidP="00954003">
      <w:pPr>
        <w:numPr>
          <w:ilvl w:val="0"/>
          <w:numId w:val="41"/>
        </w:numPr>
        <w:tabs>
          <w:tab w:val="left" w:pos="4320"/>
        </w:tabs>
        <w:jc w:val="both"/>
        <w:rPr>
          <w:rFonts w:cs="Arial"/>
          <w:szCs w:val="22"/>
        </w:rPr>
      </w:pPr>
      <w:r w:rsidRPr="002F4A17">
        <w:rPr>
          <w:rFonts w:cs="Arial"/>
          <w:szCs w:val="22"/>
        </w:rPr>
        <w:t>All other duties commensurate with the level of the post.</w:t>
      </w:r>
    </w:p>
    <w:p w14:paraId="07979C97" w14:textId="77777777" w:rsidR="003E76CC" w:rsidRPr="002F4A17" w:rsidRDefault="003E76CC" w:rsidP="008E7E1D">
      <w:pPr>
        <w:rPr>
          <w:rFonts w:cs="Arial"/>
          <w:szCs w:val="22"/>
        </w:rPr>
      </w:pPr>
    </w:p>
    <w:p w14:paraId="7CF0164F" w14:textId="77777777" w:rsidR="00287409" w:rsidRPr="002F4A17" w:rsidRDefault="00287409" w:rsidP="00EB687D">
      <w:pPr>
        <w:rPr>
          <w:rFonts w:cs="Arial"/>
          <w:szCs w:val="22"/>
        </w:rPr>
      </w:pPr>
    </w:p>
    <w:p w14:paraId="2194BF2D" w14:textId="77777777" w:rsidR="00287409" w:rsidRPr="002F4A17" w:rsidRDefault="00C350FD" w:rsidP="00EB687D">
      <w:pPr>
        <w:rPr>
          <w:rFonts w:cs="Arial"/>
          <w:b/>
          <w:szCs w:val="22"/>
        </w:rPr>
      </w:pPr>
      <w:r w:rsidRPr="002F4A17">
        <w:rPr>
          <w:rFonts w:cs="Arial"/>
          <w:b/>
          <w:szCs w:val="22"/>
        </w:rPr>
        <w:t>Relationships:</w:t>
      </w:r>
    </w:p>
    <w:p w14:paraId="6276D92B" w14:textId="77777777" w:rsidR="00C350FD" w:rsidRPr="002F4A17" w:rsidRDefault="00C350FD" w:rsidP="00EB687D">
      <w:pPr>
        <w:rPr>
          <w:rFonts w:cs="Arial"/>
          <w:b/>
          <w:szCs w:val="22"/>
        </w:rPr>
      </w:pPr>
    </w:p>
    <w:p w14:paraId="04762CD4" w14:textId="77777777" w:rsidR="00024CE3" w:rsidRPr="002F4A17" w:rsidRDefault="003E76CC" w:rsidP="00024CE3">
      <w:pPr>
        <w:tabs>
          <w:tab w:val="left" w:pos="4320"/>
        </w:tabs>
        <w:jc w:val="both"/>
        <w:rPr>
          <w:rFonts w:cs="Arial"/>
          <w:szCs w:val="22"/>
        </w:rPr>
      </w:pPr>
      <w:r w:rsidRPr="002F4A17">
        <w:rPr>
          <w:rFonts w:cs="Arial"/>
          <w:szCs w:val="22"/>
        </w:rPr>
        <w:t>Liaise with</w:t>
      </w:r>
      <w:r w:rsidR="00024CE3" w:rsidRPr="002F4A17">
        <w:rPr>
          <w:rFonts w:cs="Arial"/>
          <w:szCs w:val="22"/>
        </w:rPr>
        <w:t xml:space="preserve"> </w:t>
      </w:r>
      <w:r w:rsidRPr="002F4A17">
        <w:rPr>
          <w:rFonts w:cs="Arial"/>
          <w:szCs w:val="22"/>
        </w:rPr>
        <w:t xml:space="preserve">internal staff and contractors as well as </w:t>
      </w:r>
      <w:r w:rsidR="00024CE3" w:rsidRPr="002F4A17">
        <w:rPr>
          <w:rFonts w:cs="Arial"/>
          <w:szCs w:val="22"/>
        </w:rPr>
        <w:t xml:space="preserve">Borough Technical </w:t>
      </w:r>
      <w:r w:rsidR="00E0792A" w:rsidRPr="002F4A17">
        <w:rPr>
          <w:rFonts w:cs="Arial"/>
          <w:szCs w:val="22"/>
        </w:rPr>
        <w:t>Officers</w:t>
      </w:r>
      <w:r w:rsidR="00024CE3" w:rsidRPr="002F4A17">
        <w:rPr>
          <w:rFonts w:cs="Arial"/>
          <w:szCs w:val="22"/>
        </w:rPr>
        <w:t xml:space="preserve"> </w:t>
      </w:r>
      <w:r w:rsidRPr="002F4A17">
        <w:rPr>
          <w:rFonts w:cs="Arial"/>
          <w:szCs w:val="22"/>
        </w:rPr>
        <w:t>and</w:t>
      </w:r>
      <w:r w:rsidR="00024CE3" w:rsidRPr="002F4A17">
        <w:rPr>
          <w:rFonts w:cs="Arial"/>
          <w:szCs w:val="22"/>
        </w:rPr>
        <w:t xml:space="preserve"> on occasions at higher levels as needed.</w:t>
      </w:r>
    </w:p>
    <w:p w14:paraId="44A26B33" w14:textId="77777777" w:rsidR="00C97F42" w:rsidRPr="002F4A17" w:rsidRDefault="00C97F42" w:rsidP="00024CE3">
      <w:pPr>
        <w:ind w:firstLine="720"/>
        <w:rPr>
          <w:rFonts w:cs="Arial"/>
          <w:szCs w:val="22"/>
        </w:rPr>
      </w:pPr>
    </w:p>
    <w:p w14:paraId="25F7677C" w14:textId="77777777" w:rsidR="00C97F42" w:rsidRPr="002F4A17" w:rsidRDefault="00C97F42" w:rsidP="00EB687D">
      <w:pPr>
        <w:rPr>
          <w:rFonts w:cs="Arial"/>
          <w:szCs w:val="22"/>
        </w:rPr>
      </w:pPr>
    </w:p>
    <w:p w14:paraId="1F49BF5D" w14:textId="77777777" w:rsidR="00C97F42" w:rsidRPr="002F4A17" w:rsidRDefault="00C97F42" w:rsidP="00EB687D">
      <w:pPr>
        <w:rPr>
          <w:rFonts w:cs="Arial"/>
          <w:b/>
          <w:szCs w:val="22"/>
        </w:rPr>
      </w:pPr>
      <w:r w:rsidRPr="002F4A17">
        <w:rPr>
          <w:rFonts w:cs="Arial"/>
          <w:b/>
          <w:szCs w:val="22"/>
        </w:rPr>
        <w:t>Work Environment:</w:t>
      </w:r>
    </w:p>
    <w:p w14:paraId="6B3F18EA" w14:textId="77777777" w:rsidR="00D21AD4" w:rsidRPr="002F4A17" w:rsidRDefault="00D21AD4" w:rsidP="00024CE3">
      <w:pPr>
        <w:ind w:right="-334"/>
        <w:rPr>
          <w:rFonts w:cs="Arial"/>
          <w:b/>
          <w:szCs w:val="22"/>
        </w:rPr>
      </w:pPr>
    </w:p>
    <w:p w14:paraId="6EABC9CF" w14:textId="77777777" w:rsidR="00024CE3" w:rsidRPr="002F4A17" w:rsidRDefault="00196C56" w:rsidP="00024CE3">
      <w:pPr>
        <w:ind w:right="-334"/>
        <w:rPr>
          <w:rFonts w:cs="Arial"/>
          <w:szCs w:val="22"/>
        </w:rPr>
      </w:pPr>
      <w:r w:rsidRPr="002F4A17">
        <w:rPr>
          <w:rFonts w:cs="Arial"/>
          <w:szCs w:val="22"/>
        </w:rPr>
        <w:t xml:space="preserve">The </w:t>
      </w:r>
      <w:r w:rsidR="00D21AD4" w:rsidRPr="002F4A17">
        <w:rPr>
          <w:rFonts w:cs="Arial"/>
          <w:szCs w:val="22"/>
        </w:rPr>
        <w:t>NLWA</w:t>
      </w:r>
      <w:r w:rsidR="009E3F5F" w:rsidRPr="002F4A17">
        <w:rPr>
          <w:rFonts w:cs="Arial"/>
          <w:szCs w:val="22"/>
        </w:rPr>
        <w:t xml:space="preserve"> offices are in Tottenham Hale Berol House</w:t>
      </w:r>
      <w:r w:rsidRPr="002F4A17">
        <w:rPr>
          <w:rFonts w:cs="Arial"/>
          <w:szCs w:val="22"/>
        </w:rPr>
        <w:t>;</w:t>
      </w:r>
      <w:r w:rsidR="00D21AD4" w:rsidRPr="002F4A17">
        <w:rPr>
          <w:rFonts w:cs="Arial"/>
          <w:szCs w:val="22"/>
        </w:rPr>
        <w:t xml:space="preserve"> the successful applicant will be based here </w:t>
      </w:r>
      <w:r w:rsidR="00024CE3" w:rsidRPr="002F4A17">
        <w:rPr>
          <w:rFonts w:cs="Arial"/>
          <w:szCs w:val="22"/>
        </w:rPr>
        <w:t xml:space="preserve">but must be prepared to </w:t>
      </w:r>
      <w:r w:rsidRPr="002F4A17">
        <w:rPr>
          <w:rFonts w:cs="Arial"/>
          <w:szCs w:val="22"/>
        </w:rPr>
        <w:t xml:space="preserve">be based </w:t>
      </w:r>
      <w:r w:rsidR="00024CE3" w:rsidRPr="002F4A17">
        <w:rPr>
          <w:rFonts w:cs="Arial"/>
          <w:szCs w:val="22"/>
        </w:rPr>
        <w:t>at any location within the NLWA area.</w:t>
      </w:r>
    </w:p>
    <w:p w14:paraId="4F69ED54" w14:textId="77777777" w:rsidR="0075088D" w:rsidRPr="002F4A17" w:rsidRDefault="0075088D" w:rsidP="00024CE3">
      <w:pPr>
        <w:ind w:right="-334"/>
        <w:rPr>
          <w:rFonts w:cs="Arial"/>
          <w:szCs w:val="22"/>
        </w:rPr>
      </w:pPr>
    </w:p>
    <w:p w14:paraId="00AB7AD9" w14:textId="70CE8352" w:rsidR="008E7E1D" w:rsidRPr="002F4A17" w:rsidRDefault="00E16C6A" w:rsidP="002F4A17">
      <w:pPr>
        <w:spacing w:after="240"/>
        <w:rPr>
          <w:rFonts w:cstheme="minorHAnsi"/>
          <w:i/>
          <w:sz w:val="20"/>
          <w:szCs w:val="20"/>
        </w:rPr>
      </w:pPr>
      <w:r w:rsidRPr="002F4A17">
        <w:rPr>
          <w:rStyle w:val="Strong"/>
          <w:rFonts w:cs="Arial"/>
          <w:sz w:val="20"/>
          <w:szCs w:val="20"/>
        </w:rPr>
        <w:t>Please note:</w:t>
      </w:r>
      <w:r w:rsidRPr="002F4A17">
        <w:rPr>
          <w:rFonts w:cs="Arial"/>
          <w:sz w:val="20"/>
          <w:szCs w:val="20"/>
        </w:rPr>
        <w:t> </w:t>
      </w:r>
      <w:r w:rsidR="0075088D" w:rsidRPr="002F4A17">
        <w:rPr>
          <w:rFonts w:cs="Arial"/>
          <w:b/>
          <w:i/>
          <w:sz w:val="20"/>
          <w:szCs w:val="20"/>
        </w:rPr>
        <w:t>T</w:t>
      </w:r>
      <w:r w:rsidR="0075088D" w:rsidRPr="002F4A17">
        <w:rPr>
          <w:rFonts w:cstheme="minorHAnsi"/>
          <w:b/>
          <w:i/>
          <w:sz w:val="20"/>
          <w:szCs w:val="20"/>
        </w:rPr>
        <w:t>he role requires travelling to and from various locations</w:t>
      </w:r>
      <w:r w:rsidR="0075088D" w:rsidRPr="002F4A17">
        <w:rPr>
          <w:rFonts w:cstheme="minorHAnsi"/>
          <w:i/>
          <w:sz w:val="20"/>
          <w:szCs w:val="20"/>
        </w:rPr>
        <w:t xml:space="preserve"> </w:t>
      </w:r>
      <w:r w:rsidR="0075088D" w:rsidRPr="002F4A17">
        <w:rPr>
          <w:rFonts w:cstheme="minorHAnsi"/>
          <w:b/>
          <w:i/>
          <w:sz w:val="20"/>
          <w:szCs w:val="20"/>
        </w:rPr>
        <w:t>predominantly within the Authority area</w:t>
      </w:r>
      <w:r w:rsidR="0075088D" w:rsidRPr="002F4A17">
        <w:rPr>
          <w:rFonts w:cstheme="minorHAnsi"/>
          <w:i/>
          <w:sz w:val="20"/>
          <w:szCs w:val="20"/>
        </w:rPr>
        <w:t xml:space="preserve"> </w:t>
      </w:r>
      <w:r w:rsidR="0075088D" w:rsidRPr="002F4A17">
        <w:rPr>
          <w:rFonts w:cstheme="minorHAnsi"/>
          <w:b/>
          <w:i/>
          <w:sz w:val="20"/>
          <w:szCs w:val="20"/>
        </w:rPr>
        <w:t xml:space="preserve">and </w:t>
      </w:r>
      <w:r w:rsidR="00BF7319" w:rsidRPr="002F4A17">
        <w:rPr>
          <w:rFonts w:cstheme="minorHAnsi"/>
          <w:b/>
          <w:i/>
          <w:sz w:val="20"/>
          <w:szCs w:val="20"/>
        </w:rPr>
        <w:t>i</w:t>
      </w:r>
      <w:r w:rsidR="0075088D" w:rsidRPr="002F4A17">
        <w:rPr>
          <w:rStyle w:val="Strong"/>
          <w:rFonts w:cstheme="minorHAnsi"/>
          <w:i/>
          <w:iCs/>
          <w:sz w:val="20"/>
          <w:szCs w:val="20"/>
        </w:rPr>
        <w:t xml:space="preserve">t is essential that you have a </w:t>
      </w:r>
      <w:proofErr w:type="gramStart"/>
      <w:r w:rsidR="0075088D" w:rsidRPr="002F4A17">
        <w:rPr>
          <w:rStyle w:val="Strong"/>
          <w:rFonts w:cstheme="minorHAnsi"/>
          <w:i/>
          <w:iCs/>
          <w:sz w:val="20"/>
          <w:szCs w:val="20"/>
        </w:rPr>
        <w:t>drivers</w:t>
      </w:r>
      <w:proofErr w:type="gramEnd"/>
      <w:r w:rsidR="0075088D" w:rsidRPr="002F4A17">
        <w:rPr>
          <w:rStyle w:val="Strong"/>
          <w:rFonts w:cstheme="minorHAnsi"/>
          <w:i/>
          <w:iCs/>
          <w:sz w:val="20"/>
          <w:szCs w:val="20"/>
        </w:rPr>
        <w:t xml:space="preserve"> licence and provide your own transport </w:t>
      </w:r>
      <w:r w:rsidR="0075088D" w:rsidRPr="002F4A17">
        <w:rPr>
          <w:rFonts w:cstheme="minorHAnsi"/>
          <w:b/>
          <w:i/>
          <w:sz w:val="20"/>
          <w:szCs w:val="20"/>
        </w:rPr>
        <w:t>suitable for such travel.</w:t>
      </w:r>
    </w:p>
    <w:p w14:paraId="4D949A91" w14:textId="77777777" w:rsidR="008E7E1D" w:rsidRPr="002F4A17" w:rsidRDefault="008E7E1D" w:rsidP="00EB687D">
      <w:pPr>
        <w:rPr>
          <w:rFonts w:cs="Arial"/>
          <w:b/>
          <w:szCs w:val="22"/>
        </w:rPr>
      </w:pPr>
    </w:p>
    <w:p w14:paraId="58FA8E4F" w14:textId="77777777" w:rsidR="00EB687D" w:rsidRPr="002F4A17" w:rsidRDefault="007A6B99" w:rsidP="00EB687D">
      <w:pPr>
        <w:rPr>
          <w:rFonts w:cs="Arial"/>
          <w:b/>
          <w:szCs w:val="22"/>
        </w:rPr>
      </w:pPr>
      <w:r w:rsidRPr="002F4A17">
        <w:rPr>
          <w:rFonts w:cs="Arial"/>
          <w:b/>
          <w:szCs w:val="22"/>
        </w:rPr>
        <w:t xml:space="preserve">Technical </w:t>
      </w:r>
      <w:r w:rsidR="00EB687D" w:rsidRPr="002F4A17">
        <w:rPr>
          <w:rFonts w:cs="Arial"/>
          <w:b/>
          <w:szCs w:val="22"/>
        </w:rPr>
        <w:t>Knowledge</w:t>
      </w:r>
      <w:r w:rsidR="001C3F76" w:rsidRPr="002F4A17">
        <w:rPr>
          <w:rFonts w:cs="Arial"/>
          <w:b/>
          <w:szCs w:val="22"/>
        </w:rPr>
        <w:t>, Skills</w:t>
      </w:r>
      <w:r w:rsidR="00EB687D" w:rsidRPr="002F4A17">
        <w:rPr>
          <w:rFonts w:cs="Arial"/>
          <w:b/>
          <w:szCs w:val="22"/>
        </w:rPr>
        <w:t xml:space="preserve"> and Experience</w:t>
      </w:r>
      <w:r w:rsidR="00C97F42" w:rsidRPr="002F4A17">
        <w:rPr>
          <w:rFonts w:cs="Arial"/>
          <w:b/>
          <w:szCs w:val="22"/>
        </w:rPr>
        <w:t>:</w:t>
      </w:r>
    </w:p>
    <w:p w14:paraId="1F3245A4" w14:textId="77777777" w:rsidR="005B170C" w:rsidRPr="002F4A17" w:rsidRDefault="005B170C" w:rsidP="00024CE3">
      <w:pPr>
        <w:spacing w:after="120" w:line="280" w:lineRule="atLeast"/>
        <w:outlineLvl w:val="0"/>
        <w:rPr>
          <w:rFonts w:cs="Arial"/>
          <w:szCs w:val="22"/>
        </w:rPr>
      </w:pPr>
    </w:p>
    <w:p w14:paraId="66A66F5B" w14:textId="77777777" w:rsidR="00024CE3" w:rsidRPr="002F4A17" w:rsidRDefault="00024CE3" w:rsidP="00024CE3">
      <w:pPr>
        <w:spacing w:after="120" w:line="280" w:lineRule="atLeast"/>
        <w:outlineLvl w:val="0"/>
        <w:rPr>
          <w:rFonts w:cs="Arial"/>
          <w:szCs w:val="22"/>
        </w:rPr>
      </w:pPr>
      <w:r w:rsidRPr="002F4A17">
        <w:rPr>
          <w:rFonts w:cs="Arial"/>
          <w:szCs w:val="22"/>
        </w:rPr>
        <w:t>Essential</w:t>
      </w:r>
    </w:p>
    <w:p w14:paraId="1A0ADA8A" w14:textId="77777777" w:rsidR="00162994" w:rsidRPr="002F4A17" w:rsidRDefault="00E266D5">
      <w:pPr>
        <w:numPr>
          <w:ilvl w:val="0"/>
          <w:numId w:val="34"/>
        </w:numPr>
        <w:tabs>
          <w:tab w:val="left" w:pos="2520"/>
        </w:tabs>
        <w:ind w:left="714" w:hanging="357"/>
        <w:rPr>
          <w:rFonts w:cstheme="minorHAnsi"/>
          <w:szCs w:val="22"/>
        </w:rPr>
      </w:pPr>
      <w:r w:rsidRPr="002F4A17">
        <w:rPr>
          <w:rFonts w:cstheme="minorHAnsi"/>
          <w:bCs/>
          <w:szCs w:val="22"/>
        </w:rPr>
        <w:lastRenderedPageBreak/>
        <w:t>Experience of managing large and complex service contracts</w:t>
      </w:r>
      <w:r w:rsidR="009E3F5F" w:rsidRPr="002F4A17">
        <w:rPr>
          <w:rFonts w:cstheme="minorHAnsi"/>
          <w:bCs/>
          <w:szCs w:val="22"/>
        </w:rPr>
        <w:t xml:space="preserve"> with annual budget over £50 million </w:t>
      </w:r>
    </w:p>
    <w:p w14:paraId="2D6EA9DD" w14:textId="77777777" w:rsidR="00162994" w:rsidRPr="002F4A17" w:rsidRDefault="00E266D5">
      <w:pPr>
        <w:numPr>
          <w:ilvl w:val="0"/>
          <w:numId w:val="34"/>
        </w:numPr>
        <w:tabs>
          <w:tab w:val="left" w:pos="2520"/>
        </w:tabs>
        <w:ind w:left="714" w:hanging="357"/>
        <w:rPr>
          <w:rFonts w:cstheme="minorHAnsi"/>
          <w:szCs w:val="22"/>
        </w:rPr>
      </w:pPr>
      <w:r w:rsidRPr="002F4A17">
        <w:rPr>
          <w:rFonts w:cstheme="minorHAnsi"/>
          <w:szCs w:val="22"/>
        </w:rPr>
        <w:t>Proficient in using Microsoft packages such as Outlook, Word and Exce</w:t>
      </w:r>
      <w:r w:rsidRPr="002F4A17">
        <w:rPr>
          <w:rFonts w:cstheme="minorHAnsi"/>
          <w:sz w:val="20"/>
          <w:szCs w:val="20"/>
        </w:rPr>
        <w:t>l</w:t>
      </w:r>
      <w:r w:rsidR="009E3F5F" w:rsidRPr="002F4A17">
        <w:rPr>
          <w:rFonts w:cs="Arial"/>
          <w:sz w:val="20"/>
          <w:szCs w:val="22"/>
        </w:rPr>
        <w:t xml:space="preserve">, </w:t>
      </w:r>
      <w:r w:rsidR="009E3F5F" w:rsidRPr="002F4A17">
        <w:rPr>
          <w:rFonts w:cstheme="minorHAnsi"/>
          <w:szCs w:val="22"/>
        </w:rPr>
        <w:t xml:space="preserve">Project and Visio </w:t>
      </w:r>
    </w:p>
    <w:p w14:paraId="097752F0" w14:textId="77777777" w:rsidR="00162994" w:rsidRPr="002F4A17" w:rsidRDefault="003B7CD3">
      <w:pPr>
        <w:numPr>
          <w:ilvl w:val="0"/>
          <w:numId w:val="34"/>
        </w:numPr>
        <w:spacing w:line="280" w:lineRule="atLeast"/>
        <w:ind w:left="714" w:hanging="357"/>
      </w:pPr>
      <w:r w:rsidRPr="002F4A17">
        <w:rPr>
          <w:rFonts w:cs="Arial"/>
          <w:szCs w:val="22"/>
        </w:rPr>
        <w:t>Good working k</w:t>
      </w:r>
      <w:r w:rsidR="00D21AD4" w:rsidRPr="002F4A17">
        <w:rPr>
          <w:rFonts w:cs="Arial"/>
          <w:szCs w:val="22"/>
        </w:rPr>
        <w:t xml:space="preserve">nowledge of legislation and statutory obligations in this field, e.g. Environmental Protection Act 1990, Controlled Waste Regulations 2012, </w:t>
      </w:r>
      <w:r w:rsidR="005B170C" w:rsidRPr="002F4A17">
        <w:rPr>
          <w:rFonts w:cs="Arial"/>
          <w:szCs w:val="22"/>
        </w:rPr>
        <w:t>and associated regulations and guidance</w:t>
      </w:r>
      <w:r w:rsidR="00D21AD4" w:rsidRPr="002F4A17">
        <w:rPr>
          <w:rFonts w:cs="Arial"/>
          <w:szCs w:val="22"/>
        </w:rPr>
        <w:t>.</w:t>
      </w:r>
    </w:p>
    <w:p w14:paraId="41B577E3" w14:textId="77777777" w:rsidR="00162994" w:rsidRPr="002F4A17" w:rsidRDefault="00D21AD4">
      <w:pPr>
        <w:numPr>
          <w:ilvl w:val="0"/>
          <w:numId w:val="34"/>
        </w:numPr>
        <w:spacing w:line="280" w:lineRule="atLeast"/>
        <w:ind w:left="714" w:hanging="357"/>
      </w:pPr>
      <w:r w:rsidRPr="002F4A17">
        <w:t>Experience of demonstrating commitment and integrating Equalities and Valuing Diversity principles in service delivery.</w:t>
      </w:r>
    </w:p>
    <w:p w14:paraId="69C509DE" w14:textId="77777777" w:rsidR="00162994" w:rsidRPr="002F4A17" w:rsidRDefault="00D21AD4">
      <w:pPr>
        <w:numPr>
          <w:ilvl w:val="0"/>
          <w:numId w:val="34"/>
        </w:numPr>
        <w:spacing w:line="280" w:lineRule="atLeast"/>
        <w:ind w:left="714" w:hanging="357"/>
        <w:jc w:val="both"/>
        <w:rPr>
          <w:rFonts w:cs="Arial"/>
          <w:szCs w:val="22"/>
        </w:rPr>
      </w:pPr>
      <w:r w:rsidRPr="002F4A17">
        <w:rPr>
          <w:rFonts w:cs="Arial"/>
          <w:szCs w:val="22"/>
        </w:rPr>
        <w:t>Ability to work as part of the team and on own initiative</w:t>
      </w:r>
      <w:r w:rsidR="005B170C" w:rsidRPr="002F4A17">
        <w:rPr>
          <w:rFonts w:cs="Arial"/>
          <w:szCs w:val="22"/>
        </w:rPr>
        <w:t>.</w:t>
      </w:r>
    </w:p>
    <w:p w14:paraId="471871A6" w14:textId="77777777" w:rsidR="00162994" w:rsidRPr="002F4A17" w:rsidRDefault="001C3F76">
      <w:pPr>
        <w:numPr>
          <w:ilvl w:val="0"/>
          <w:numId w:val="34"/>
        </w:numPr>
        <w:spacing w:line="280" w:lineRule="atLeast"/>
        <w:ind w:left="714" w:hanging="357"/>
        <w:jc w:val="both"/>
        <w:rPr>
          <w:rFonts w:cs="Arial"/>
          <w:szCs w:val="22"/>
        </w:rPr>
      </w:pPr>
      <w:r w:rsidRPr="002F4A17">
        <w:rPr>
          <w:rFonts w:cs="Arial"/>
          <w:szCs w:val="22"/>
        </w:rPr>
        <w:t xml:space="preserve">Good organisational skills - ability to manage conflicting priorities, handle a busy workload and meet frequently changing deadlines. </w:t>
      </w:r>
    </w:p>
    <w:p w14:paraId="0FCCCBA5" w14:textId="77777777" w:rsidR="00162994" w:rsidRPr="002F4A17" w:rsidRDefault="001C3F76">
      <w:pPr>
        <w:numPr>
          <w:ilvl w:val="0"/>
          <w:numId w:val="34"/>
        </w:numPr>
        <w:spacing w:line="280" w:lineRule="atLeast"/>
        <w:ind w:left="714" w:hanging="357"/>
        <w:jc w:val="both"/>
        <w:rPr>
          <w:rFonts w:cs="Arial"/>
          <w:szCs w:val="22"/>
        </w:rPr>
      </w:pPr>
      <w:r w:rsidRPr="002F4A17">
        <w:rPr>
          <w:rFonts w:cs="Arial"/>
          <w:szCs w:val="22"/>
        </w:rPr>
        <w:t xml:space="preserve">Ability to assess and prioritise personal work by </w:t>
      </w:r>
      <w:proofErr w:type="gramStart"/>
      <w:r w:rsidRPr="002F4A17">
        <w:rPr>
          <w:rFonts w:cs="Arial"/>
          <w:szCs w:val="22"/>
        </w:rPr>
        <w:t>taking into account</w:t>
      </w:r>
      <w:proofErr w:type="gramEnd"/>
      <w:r w:rsidRPr="002F4A17">
        <w:rPr>
          <w:rFonts w:cs="Arial"/>
          <w:szCs w:val="22"/>
        </w:rPr>
        <w:t xml:space="preserve"> </w:t>
      </w:r>
      <w:r w:rsidR="005B170C" w:rsidRPr="002F4A17">
        <w:rPr>
          <w:rFonts w:cs="Arial"/>
          <w:szCs w:val="22"/>
        </w:rPr>
        <w:t xml:space="preserve">the </w:t>
      </w:r>
      <w:r w:rsidRPr="002F4A17">
        <w:rPr>
          <w:rFonts w:cs="Arial"/>
          <w:szCs w:val="22"/>
        </w:rPr>
        <w:t>work and priorities of the rest of the team to ensure that service targets are met.</w:t>
      </w:r>
    </w:p>
    <w:p w14:paraId="3EAD205B" w14:textId="77777777" w:rsidR="001C3F76" w:rsidRPr="002F4A17" w:rsidRDefault="001C3F76" w:rsidP="001C3F76">
      <w:pPr>
        <w:spacing w:after="120" w:line="280" w:lineRule="atLeast"/>
        <w:ind w:left="720"/>
        <w:jc w:val="both"/>
        <w:rPr>
          <w:rFonts w:cs="Arial"/>
          <w:szCs w:val="22"/>
        </w:rPr>
      </w:pPr>
    </w:p>
    <w:p w14:paraId="12BF0B5E" w14:textId="77777777" w:rsidR="00024CE3" w:rsidRPr="002F4A17" w:rsidRDefault="00024CE3" w:rsidP="00024CE3">
      <w:pPr>
        <w:spacing w:after="120" w:line="280" w:lineRule="atLeast"/>
        <w:rPr>
          <w:rFonts w:cs="Arial"/>
          <w:szCs w:val="22"/>
        </w:rPr>
      </w:pPr>
      <w:r w:rsidRPr="002F4A17">
        <w:rPr>
          <w:rFonts w:cs="Arial"/>
          <w:szCs w:val="22"/>
        </w:rPr>
        <w:t>Desirable:</w:t>
      </w:r>
    </w:p>
    <w:p w14:paraId="4623D37D" w14:textId="77777777" w:rsidR="00024CE3" w:rsidRPr="002F4A17" w:rsidRDefault="00024CE3" w:rsidP="00024CE3">
      <w:pPr>
        <w:numPr>
          <w:ilvl w:val="0"/>
          <w:numId w:val="37"/>
        </w:numPr>
        <w:tabs>
          <w:tab w:val="left" w:pos="162"/>
        </w:tabs>
        <w:rPr>
          <w:rFonts w:cs="Arial"/>
          <w:szCs w:val="22"/>
        </w:rPr>
      </w:pPr>
      <w:r w:rsidRPr="002F4A17">
        <w:rPr>
          <w:rFonts w:cs="Arial"/>
          <w:szCs w:val="22"/>
        </w:rPr>
        <w:t xml:space="preserve">Certificate of </w:t>
      </w:r>
      <w:proofErr w:type="gramStart"/>
      <w:r w:rsidRPr="002F4A17">
        <w:rPr>
          <w:rFonts w:cs="Arial"/>
          <w:szCs w:val="22"/>
        </w:rPr>
        <w:t>Technical  Competence</w:t>
      </w:r>
      <w:proofErr w:type="gramEnd"/>
      <w:r w:rsidRPr="002F4A17">
        <w:rPr>
          <w:rFonts w:cs="Arial"/>
          <w:szCs w:val="22"/>
        </w:rPr>
        <w:t xml:space="preserve"> (COTC)</w:t>
      </w:r>
      <w:r w:rsidR="009E3F5F" w:rsidRPr="002F4A17">
        <w:rPr>
          <w:rFonts w:cs="Arial"/>
          <w:szCs w:val="22"/>
        </w:rPr>
        <w:t xml:space="preserve"> Level 4</w:t>
      </w:r>
    </w:p>
    <w:p w14:paraId="6775410B" w14:textId="427FF272" w:rsidR="00E266D5" w:rsidRPr="002F4A17" w:rsidRDefault="00E266D5" w:rsidP="00024CE3">
      <w:pPr>
        <w:numPr>
          <w:ilvl w:val="0"/>
          <w:numId w:val="37"/>
        </w:numPr>
        <w:tabs>
          <w:tab w:val="left" w:pos="162"/>
        </w:tabs>
        <w:rPr>
          <w:rFonts w:cs="Arial"/>
          <w:szCs w:val="22"/>
        </w:rPr>
      </w:pPr>
      <w:r w:rsidRPr="002F4A17">
        <w:rPr>
          <w:rFonts w:cs="Arial"/>
          <w:szCs w:val="22"/>
        </w:rPr>
        <w:t>IOSH Managing Safely Qualification</w:t>
      </w:r>
      <w:r w:rsidR="00B82B53" w:rsidRPr="002F4A17">
        <w:rPr>
          <w:rFonts w:cs="Arial"/>
          <w:szCs w:val="22"/>
        </w:rPr>
        <w:t xml:space="preserve"> or higher </w:t>
      </w:r>
    </w:p>
    <w:p w14:paraId="184D2CA6" w14:textId="7DE58FE2" w:rsidR="001C3F76" w:rsidRDefault="001C3F76" w:rsidP="001C3F76">
      <w:pPr>
        <w:numPr>
          <w:ilvl w:val="0"/>
          <w:numId w:val="37"/>
        </w:numPr>
        <w:spacing w:after="120" w:line="280" w:lineRule="atLeast"/>
        <w:rPr>
          <w:rFonts w:cs="Arial"/>
          <w:szCs w:val="22"/>
        </w:rPr>
      </w:pPr>
      <w:r w:rsidRPr="002F4A17">
        <w:rPr>
          <w:rFonts w:cs="Arial"/>
          <w:szCs w:val="22"/>
        </w:rPr>
        <w:t>Holder of a relevant degree or equivalent qualification</w:t>
      </w:r>
    </w:p>
    <w:p w14:paraId="6ACDCD08" w14:textId="362273AF" w:rsidR="00995C31" w:rsidRPr="002F4A17" w:rsidRDefault="00995C31" w:rsidP="001C3F76">
      <w:pPr>
        <w:numPr>
          <w:ilvl w:val="0"/>
          <w:numId w:val="37"/>
        </w:numPr>
        <w:spacing w:after="120" w:line="280" w:lineRule="atLeast"/>
        <w:rPr>
          <w:rFonts w:cs="Arial"/>
          <w:szCs w:val="22"/>
        </w:rPr>
      </w:pPr>
      <w:r>
        <w:rPr>
          <w:rFonts w:cs="Arial"/>
          <w:szCs w:val="22"/>
        </w:rPr>
        <w:t xml:space="preserve">First Aid qualified </w:t>
      </w:r>
    </w:p>
    <w:p w14:paraId="379F8607" w14:textId="77777777" w:rsidR="00995C31" w:rsidRDefault="00995C31" w:rsidP="00995C31">
      <w:pPr>
        <w:tabs>
          <w:tab w:val="left" w:pos="162"/>
        </w:tabs>
        <w:rPr>
          <w:rFonts w:cs="Arial"/>
          <w:color w:val="FF0000"/>
          <w:szCs w:val="22"/>
        </w:rPr>
      </w:pPr>
    </w:p>
    <w:p w14:paraId="78786A36" w14:textId="751166BE" w:rsidR="00995C31" w:rsidRPr="00E93018" w:rsidRDefault="00995C31" w:rsidP="00995C31">
      <w:pPr>
        <w:tabs>
          <w:tab w:val="left" w:pos="162"/>
        </w:tabs>
        <w:rPr>
          <w:rFonts w:cs="Arial"/>
          <w:szCs w:val="22"/>
        </w:rPr>
      </w:pPr>
      <w:r w:rsidRPr="00E93018">
        <w:rPr>
          <w:rFonts w:cs="Arial"/>
          <w:szCs w:val="22"/>
        </w:rPr>
        <w:t xml:space="preserve">The content of this job description reflects the main duties and responsibilities of the job and are not intended to form part of the contract of employment. </w:t>
      </w:r>
      <w:r>
        <w:rPr>
          <w:rFonts w:cs="Arial"/>
          <w:szCs w:val="22"/>
        </w:rPr>
        <w:t xml:space="preserve">NLWA </w:t>
      </w:r>
      <w:r w:rsidRPr="00E93018">
        <w:rPr>
          <w:rFonts w:cs="Arial"/>
          <w:szCs w:val="22"/>
        </w:rPr>
        <w:t>may revise the content of these roles and responsibilities at its discretion</w:t>
      </w:r>
    </w:p>
    <w:p w14:paraId="582CC575" w14:textId="5808391F" w:rsidR="008E7E1D" w:rsidRPr="009E3F5F" w:rsidRDefault="008E7E1D" w:rsidP="00EB687D">
      <w:pPr>
        <w:rPr>
          <w:rFonts w:cs="Arial"/>
          <w:b/>
          <w:color w:val="FF0000"/>
          <w:szCs w:val="22"/>
        </w:rPr>
      </w:pPr>
    </w:p>
    <w:p w14:paraId="489FEC60" w14:textId="77777777" w:rsidR="00EB687D" w:rsidRPr="002F4A17" w:rsidRDefault="00740DC5" w:rsidP="00EB687D">
      <w:pPr>
        <w:rPr>
          <w:rFonts w:cs="Arial"/>
          <w:b/>
          <w:szCs w:val="22"/>
        </w:rPr>
      </w:pPr>
      <w:r w:rsidRPr="002F4A17">
        <w:rPr>
          <w:rFonts w:cs="Arial"/>
          <w:b/>
          <w:szCs w:val="22"/>
        </w:rPr>
        <w:t>Camden Way Five Ways of Working</w:t>
      </w:r>
    </w:p>
    <w:p w14:paraId="3A3BF4AB" w14:textId="77777777" w:rsidR="00740DC5" w:rsidRPr="002F4A17" w:rsidRDefault="00740DC5" w:rsidP="00740DC5">
      <w:pPr>
        <w:spacing w:before="100" w:beforeAutospacing="1" w:after="100" w:afterAutospacing="1" w:line="300" w:lineRule="atLeast"/>
        <w:rPr>
          <w:rFonts w:cs="Arial"/>
          <w:i/>
          <w:szCs w:val="22"/>
          <w:lang w:val="en-US"/>
        </w:rPr>
      </w:pPr>
      <w:r w:rsidRPr="002F4A17">
        <w:rPr>
          <w:rFonts w:cs="Arial"/>
          <w:i/>
          <w:szCs w:val="22"/>
          <w:lang w:val="en-US"/>
        </w:rPr>
        <w:t xml:space="preserve">In order to continue delivering for the people of Camden in the face of </w:t>
      </w:r>
      <w:proofErr w:type="gramStart"/>
      <w:r w:rsidRPr="002F4A17">
        <w:rPr>
          <w:rFonts w:cs="Arial"/>
          <w:i/>
          <w:szCs w:val="22"/>
          <w:lang w:val="en-US"/>
        </w:rPr>
        <w:t>ever increasing</w:t>
      </w:r>
      <w:proofErr w:type="gramEnd"/>
      <w:r w:rsidRPr="002F4A17">
        <w:rPr>
          <w:rFonts w:cs="Arial"/>
          <w:i/>
          <w:szCs w:val="22"/>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9261D23" w14:textId="77777777" w:rsidR="00740DC5" w:rsidRPr="002F4A17" w:rsidRDefault="00740DC5" w:rsidP="00740DC5">
      <w:pPr>
        <w:spacing w:before="100" w:beforeAutospacing="1" w:after="100" w:afterAutospacing="1" w:line="300" w:lineRule="atLeast"/>
        <w:rPr>
          <w:rFonts w:cs="Arial"/>
          <w:szCs w:val="22"/>
          <w:lang w:val="en-US"/>
        </w:rPr>
      </w:pPr>
      <w:r w:rsidRPr="002F4A17">
        <w:rPr>
          <w:rFonts w:cs="Arial"/>
          <w:szCs w:val="22"/>
          <w:lang w:val="en-US"/>
        </w:rPr>
        <w:t>The Camden Way illustrates the approach that should underpin everything we do through five ways of working: </w:t>
      </w:r>
    </w:p>
    <w:p w14:paraId="36389976" w14:textId="77777777" w:rsidR="00740DC5" w:rsidRPr="002F4A17" w:rsidRDefault="00740DC5" w:rsidP="00C350FD">
      <w:pPr>
        <w:pStyle w:val="NoSpacing"/>
        <w:numPr>
          <w:ilvl w:val="0"/>
          <w:numId w:val="40"/>
        </w:numPr>
        <w:rPr>
          <w:lang w:val="en-US"/>
        </w:rPr>
      </w:pPr>
      <w:r w:rsidRPr="002F4A17">
        <w:rPr>
          <w:lang w:val="en-US"/>
        </w:rPr>
        <w:t>Deliver for the people of Camden</w:t>
      </w:r>
    </w:p>
    <w:p w14:paraId="3464243A" w14:textId="77777777" w:rsidR="00740DC5" w:rsidRPr="002F4A17" w:rsidRDefault="00740DC5" w:rsidP="00C350FD">
      <w:pPr>
        <w:pStyle w:val="NoSpacing"/>
        <w:numPr>
          <w:ilvl w:val="0"/>
          <w:numId w:val="40"/>
        </w:numPr>
        <w:rPr>
          <w:lang w:val="en-US"/>
        </w:rPr>
      </w:pPr>
      <w:r w:rsidRPr="002F4A17">
        <w:rPr>
          <w:lang w:val="en-US"/>
        </w:rPr>
        <w:lastRenderedPageBreak/>
        <w:t>Work as one team</w:t>
      </w:r>
    </w:p>
    <w:p w14:paraId="00CE8F2E" w14:textId="77777777" w:rsidR="00740DC5" w:rsidRPr="002F4A17" w:rsidRDefault="00740DC5" w:rsidP="00C350FD">
      <w:pPr>
        <w:pStyle w:val="NoSpacing"/>
        <w:numPr>
          <w:ilvl w:val="0"/>
          <w:numId w:val="40"/>
        </w:numPr>
        <w:rPr>
          <w:lang w:val="en-US"/>
        </w:rPr>
      </w:pPr>
      <w:r w:rsidRPr="002F4A17">
        <w:rPr>
          <w:lang w:val="en-US"/>
        </w:rPr>
        <w:t>Take pride in getting it right</w:t>
      </w:r>
    </w:p>
    <w:p w14:paraId="0F577D7A" w14:textId="77777777" w:rsidR="00740DC5" w:rsidRPr="002F4A17" w:rsidRDefault="00740DC5" w:rsidP="00C350FD">
      <w:pPr>
        <w:pStyle w:val="NoSpacing"/>
        <w:numPr>
          <w:ilvl w:val="0"/>
          <w:numId w:val="40"/>
        </w:numPr>
        <w:rPr>
          <w:lang w:val="en-US"/>
        </w:rPr>
      </w:pPr>
      <w:r w:rsidRPr="002F4A17">
        <w:rPr>
          <w:lang w:val="en-US"/>
        </w:rPr>
        <w:t>Find better ways</w:t>
      </w:r>
    </w:p>
    <w:p w14:paraId="2A7579C7" w14:textId="77777777" w:rsidR="00740DC5" w:rsidRPr="002F4A17" w:rsidRDefault="00740DC5" w:rsidP="00C350FD">
      <w:pPr>
        <w:pStyle w:val="NoSpacing"/>
        <w:numPr>
          <w:ilvl w:val="0"/>
          <w:numId w:val="40"/>
        </w:numPr>
        <w:rPr>
          <w:lang w:val="en-US"/>
        </w:rPr>
      </w:pPr>
      <w:r w:rsidRPr="002F4A17">
        <w:rPr>
          <w:lang w:val="en-US"/>
        </w:rPr>
        <w:t xml:space="preserve">Take personal responsibility </w:t>
      </w:r>
    </w:p>
    <w:p w14:paraId="77CD9F12" w14:textId="77777777" w:rsidR="00C350FD" w:rsidRPr="009E3F5F" w:rsidRDefault="00C350FD" w:rsidP="00C350FD">
      <w:pPr>
        <w:pStyle w:val="NoSpacing"/>
        <w:ind w:left="720"/>
        <w:rPr>
          <w:color w:val="FF0000"/>
          <w:lang w:val="en-US"/>
        </w:rPr>
      </w:pPr>
    </w:p>
    <w:p w14:paraId="265C5A95" w14:textId="77777777" w:rsidR="00EB687D" w:rsidRPr="00C350FD" w:rsidRDefault="0069405C" w:rsidP="00EB687D">
      <w:pPr>
        <w:rPr>
          <w:rFonts w:cs="Arial"/>
          <w:szCs w:val="22"/>
        </w:rPr>
      </w:pPr>
      <w:r w:rsidRPr="00C350FD">
        <w:rPr>
          <w:rFonts w:cs="Arial"/>
          <w:szCs w:val="22"/>
        </w:rPr>
        <w:t>For further information on the Camden Way please visit:</w:t>
      </w:r>
    </w:p>
    <w:p w14:paraId="400BCAB0" w14:textId="77777777" w:rsidR="0069405C" w:rsidRPr="00C350FD" w:rsidRDefault="0069405C" w:rsidP="00EB687D">
      <w:pPr>
        <w:rPr>
          <w:rFonts w:cs="Arial"/>
          <w:szCs w:val="22"/>
        </w:rPr>
      </w:pPr>
    </w:p>
    <w:p w14:paraId="1F6BA37F" w14:textId="77777777" w:rsidR="0069405C" w:rsidRPr="00C350FD" w:rsidRDefault="006D4ECE" w:rsidP="00EB687D">
      <w:pPr>
        <w:rPr>
          <w:rFonts w:cs="Arial"/>
          <w:szCs w:val="22"/>
        </w:rPr>
      </w:pPr>
      <w:hyperlink r:id="rId10" w:history="1">
        <w:r w:rsidR="0069405C" w:rsidRPr="00C350FD">
          <w:rPr>
            <w:rStyle w:val="Hyperlink"/>
            <w:rFonts w:cs="Arial"/>
            <w:szCs w:val="22"/>
          </w:rPr>
          <w:t>http://www.togetherwearecamden.com/pages/discover-jobs-and-careers-in-camden/working-for-camden/</w:t>
        </w:r>
      </w:hyperlink>
    </w:p>
    <w:p w14:paraId="7F6C05A4" w14:textId="77777777" w:rsidR="0069405C" w:rsidRPr="00C350FD" w:rsidRDefault="0069405C" w:rsidP="00EB687D">
      <w:pPr>
        <w:rPr>
          <w:rFonts w:cs="Arial"/>
          <w:szCs w:val="22"/>
        </w:rPr>
      </w:pPr>
    </w:p>
    <w:p w14:paraId="6E2161DB" w14:textId="77777777" w:rsidR="0069405C" w:rsidRPr="00C350FD" w:rsidRDefault="0069405C" w:rsidP="00EB687D">
      <w:pPr>
        <w:rPr>
          <w:rFonts w:cs="Arial"/>
          <w:szCs w:val="22"/>
        </w:rPr>
      </w:pPr>
    </w:p>
    <w:p w14:paraId="11B40360" w14:textId="77777777" w:rsidR="0069405C" w:rsidRPr="00C350FD" w:rsidRDefault="0069405C" w:rsidP="00EB687D">
      <w:pPr>
        <w:rPr>
          <w:rFonts w:cs="Arial"/>
          <w:szCs w:val="22"/>
        </w:rPr>
      </w:pPr>
    </w:p>
    <w:p w14:paraId="03CB1B79" w14:textId="21A48DD8" w:rsidR="00C97F42" w:rsidRPr="00C350FD" w:rsidRDefault="00C97F42" w:rsidP="00EB687D">
      <w:pPr>
        <w:rPr>
          <w:rFonts w:cs="Arial"/>
          <w:b/>
          <w:szCs w:val="22"/>
        </w:rPr>
      </w:pPr>
    </w:p>
    <w:sectPr w:rsidR="00C97F42" w:rsidRPr="00C350FD"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578D3" w14:textId="77777777" w:rsidR="003E6ED8" w:rsidRDefault="003E6ED8">
      <w:r>
        <w:separator/>
      </w:r>
    </w:p>
  </w:endnote>
  <w:endnote w:type="continuationSeparator" w:id="0">
    <w:p w14:paraId="38B773D0" w14:textId="77777777" w:rsidR="003E6ED8" w:rsidRDefault="003E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76A8" w14:textId="77777777" w:rsidR="003E6ED8" w:rsidRDefault="003E6ED8">
      <w:r>
        <w:separator/>
      </w:r>
    </w:p>
  </w:footnote>
  <w:footnote w:type="continuationSeparator" w:id="0">
    <w:p w14:paraId="191785B6" w14:textId="77777777" w:rsidR="003E6ED8" w:rsidRDefault="003E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3C50DA"/>
    <w:multiLevelType w:val="hybridMultilevel"/>
    <w:tmpl w:val="A4945BF2"/>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C6A8A59A">
      <w:start w:val="2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948D7"/>
    <w:multiLevelType w:val="hybridMultilevel"/>
    <w:tmpl w:val="36723036"/>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8A7A9B"/>
    <w:multiLevelType w:val="hybridMultilevel"/>
    <w:tmpl w:val="EC9A867E"/>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211"/>
        </w:tabs>
        <w:ind w:left="1211"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A7C1F"/>
    <w:multiLevelType w:val="multilevel"/>
    <w:tmpl w:val="AD7C23D6"/>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BE26A6B"/>
    <w:multiLevelType w:val="hybridMultilevel"/>
    <w:tmpl w:val="8C12238C"/>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577BA3"/>
    <w:multiLevelType w:val="hybridMultilevel"/>
    <w:tmpl w:val="7784A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1C07881"/>
    <w:multiLevelType w:val="hybridMultilevel"/>
    <w:tmpl w:val="8EEC6170"/>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830192"/>
    <w:multiLevelType w:val="hybridMultilevel"/>
    <w:tmpl w:val="D042F65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D165F1"/>
    <w:multiLevelType w:val="multilevel"/>
    <w:tmpl w:val="638A148E"/>
    <w:numStyleLink w:val="HayGroupNumberingList"/>
  </w:abstractNum>
  <w:abstractNum w:abstractNumId="18" w15:restartNumberingAfterBreak="0">
    <w:nsid w:val="316E1768"/>
    <w:multiLevelType w:val="multilevel"/>
    <w:tmpl w:val="5718C5D6"/>
    <w:numStyleLink w:val="HayGroupBulletlist"/>
  </w:abstractNum>
  <w:abstractNum w:abstractNumId="19" w15:restartNumberingAfterBreak="0">
    <w:nsid w:val="35832E30"/>
    <w:multiLevelType w:val="hybridMultilevel"/>
    <w:tmpl w:val="4330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1D350B"/>
    <w:multiLevelType w:val="hybridMultilevel"/>
    <w:tmpl w:val="6AB8971A"/>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815426"/>
    <w:multiLevelType w:val="hybridMultilevel"/>
    <w:tmpl w:val="E530F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155908"/>
    <w:multiLevelType w:val="hybridMultilevel"/>
    <w:tmpl w:val="95AC7B6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E77A38"/>
    <w:multiLevelType w:val="hybridMultilevel"/>
    <w:tmpl w:val="3702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B041E"/>
    <w:multiLevelType w:val="hybridMultilevel"/>
    <w:tmpl w:val="3484016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58F74DC"/>
    <w:multiLevelType w:val="hybridMultilevel"/>
    <w:tmpl w:val="4DB46B1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A46D3A"/>
    <w:multiLevelType w:val="hybridMultilevel"/>
    <w:tmpl w:val="361C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42080"/>
    <w:multiLevelType w:val="hybridMultilevel"/>
    <w:tmpl w:val="1F24E9D2"/>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F1E05"/>
    <w:multiLevelType w:val="hybridMultilevel"/>
    <w:tmpl w:val="D072655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643E2014">
      <w:start w:val="2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83D03C1"/>
    <w:multiLevelType w:val="hybridMultilevel"/>
    <w:tmpl w:val="4148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57EDD"/>
    <w:multiLevelType w:val="hybridMultilevel"/>
    <w:tmpl w:val="D73006E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51C72F8">
      <w:start w:val="2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791787"/>
    <w:multiLevelType w:val="hybridMultilevel"/>
    <w:tmpl w:val="B4549FF6"/>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ED6888"/>
    <w:multiLevelType w:val="hybridMultilevel"/>
    <w:tmpl w:val="922043B4"/>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B3BEF"/>
    <w:multiLevelType w:val="hybridMultilevel"/>
    <w:tmpl w:val="7DF0EEB2"/>
    <w:lvl w:ilvl="0" w:tplc="08090001">
      <w:start w:val="1"/>
      <w:numFmt w:val="bullet"/>
      <w:lvlText w:val=""/>
      <w:lvlJc w:val="left"/>
      <w:pPr>
        <w:tabs>
          <w:tab w:val="num" w:pos="720"/>
        </w:tabs>
        <w:ind w:left="720" w:hanging="360"/>
      </w:pPr>
      <w:rPr>
        <w:rFonts w:ascii="Symbol" w:hAnsi="Symbol" w:hint="default"/>
      </w:rPr>
    </w:lvl>
    <w:lvl w:ilvl="1" w:tplc="7CB25E38">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EF59D1"/>
    <w:multiLevelType w:val="hybridMultilevel"/>
    <w:tmpl w:val="2A127B16"/>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27"/>
  </w:num>
  <w:num w:numId="4">
    <w:abstractNumId w:val="41"/>
  </w:num>
  <w:num w:numId="5">
    <w:abstractNumId w:val="3"/>
  </w:num>
  <w:num w:numId="6">
    <w:abstractNumId w:val="13"/>
  </w:num>
  <w:num w:numId="7">
    <w:abstractNumId w:val="36"/>
  </w:num>
  <w:num w:numId="8">
    <w:abstractNumId w:val="28"/>
  </w:num>
  <w:num w:numId="9">
    <w:abstractNumId w:val="9"/>
  </w:num>
  <w:num w:numId="10">
    <w:abstractNumId w:val="20"/>
  </w:num>
  <w:num w:numId="11">
    <w:abstractNumId w:val="0"/>
  </w:num>
  <w:num w:numId="12">
    <w:abstractNumId w:val="3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0"/>
  </w:num>
  <w:num w:numId="20">
    <w:abstractNumId w:val="29"/>
  </w:num>
  <w:num w:numId="21">
    <w:abstractNumId w:val="4"/>
  </w:num>
  <w:num w:numId="22">
    <w:abstractNumId w:val="24"/>
  </w:num>
  <w:num w:numId="23">
    <w:abstractNumId w:val="22"/>
  </w:num>
  <w:num w:numId="24">
    <w:abstractNumId w:val="11"/>
  </w:num>
  <w:num w:numId="25">
    <w:abstractNumId w:val="40"/>
  </w:num>
  <w:num w:numId="26">
    <w:abstractNumId w:val="16"/>
  </w:num>
  <w:num w:numId="27">
    <w:abstractNumId w:val="1"/>
  </w:num>
  <w:num w:numId="28">
    <w:abstractNumId w:val="39"/>
  </w:num>
  <w:num w:numId="29">
    <w:abstractNumId w:val="35"/>
  </w:num>
  <w:num w:numId="30">
    <w:abstractNumId w:val="31"/>
  </w:num>
  <w:num w:numId="31">
    <w:abstractNumId w:val="26"/>
  </w:num>
  <w:num w:numId="32">
    <w:abstractNumId w:val="42"/>
  </w:num>
  <w:num w:numId="33">
    <w:abstractNumId w:val="34"/>
  </w:num>
  <w:num w:numId="34">
    <w:abstractNumId w:val="2"/>
  </w:num>
  <w:num w:numId="35">
    <w:abstractNumId w:val="14"/>
  </w:num>
  <w:num w:numId="36">
    <w:abstractNumId w:val="44"/>
  </w:num>
  <w:num w:numId="37">
    <w:abstractNumId w:val="15"/>
  </w:num>
  <w:num w:numId="38">
    <w:abstractNumId w:val="25"/>
  </w:num>
  <w:num w:numId="39">
    <w:abstractNumId w:val="12"/>
  </w:num>
  <w:num w:numId="40">
    <w:abstractNumId w:val="38"/>
  </w:num>
  <w:num w:numId="41">
    <w:abstractNumId w:val="43"/>
  </w:num>
  <w:num w:numId="42">
    <w:abstractNumId w:val="33"/>
  </w:num>
  <w:num w:numId="43">
    <w:abstractNumId w:val="23"/>
  </w:num>
  <w:num w:numId="44">
    <w:abstractNumId w:val="6"/>
  </w:num>
  <w:num w:numId="45">
    <w:abstractNumId w:val="19"/>
  </w:num>
  <w:num w:numId="4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4CE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97F66"/>
    <w:rsid w:val="000A7F69"/>
    <w:rsid w:val="000B0401"/>
    <w:rsid w:val="000B0602"/>
    <w:rsid w:val="000B12F6"/>
    <w:rsid w:val="000B14FE"/>
    <w:rsid w:val="000B6DBD"/>
    <w:rsid w:val="000C10C0"/>
    <w:rsid w:val="000C2F8E"/>
    <w:rsid w:val="000C3620"/>
    <w:rsid w:val="000C5A6D"/>
    <w:rsid w:val="000D3520"/>
    <w:rsid w:val="000E2B3C"/>
    <w:rsid w:val="000E7B19"/>
    <w:rsid w:val="000F224E"/>
    <w:rsid w:val="000F2B3E"/>
    <w:rsid w:val="000F6EB6"/>
    <w:rsid w:val="001012FC"/>
    <w:rsid w:val="001037C8"/>
    <w:rsid w:val="00106174"/>
    <w:rsid w:val="001062CE"/>
    <w:rsid w:val="0011089C"/>
    <w:rsid w:val="00111A1E"/>
    <w:rsid w:val="00135D7E"/>
    <w:rsid w:val="001362D5"/>
    <w:rsid w:val="00137D8D"/>
    <w:rsid w:val="001532C4"/>
    <w:rsid w:val="001562C7"/>
    <w:rsid w:val="00162994"/>
    <w:rsid w:val="00176E23"/>
    <w:rsid w:val="001860D8"/>
    <w:rsid w:val="00190AE9"/>
    <w:rsid w:val="0019186D"/>
    <w:rsid w:val="001918B6"/>
    <w:rsid w:val="00194630"/>
    <w:rsid w:val="00196C56"/>
    <w:rsid w:val="001A0765"/>
    <w:rsid w:val="001A0F55"/>
    <w:rsid w:val="001C3F76"/>
    <w:rsid w:val="001E0218"/>
    <w:rsid w:val="001F178A"/>
    <w:rsid w:val="00206A7F"/>
    <w:rsid w:val="002276F6"/>
    <w:rsid w:val="002335E9"/>
    <w:rsid w:val="00241AA7"/>
    <w:rsid w:val="00253840"/>
    <w:rsid w:val="00253888"/>
    <w:rsid w:val="0026753A"/>
    <w:rsid w:val="00281B56"/>
    <w:rsid w:val="00287409"/>
    <w:rsid w:val="002902CB"/>
    <w:rsid w:val="00293E84"/>
    <w:rsid w:val="002976AB"/>
    <w:rsid w:val="002A5E19"/>
    <w:rsid w:val="002B66D4"/>
    <w:rsid w:val="002C06AA"/>
    <w:rsid w:val="002C078A"/>
    <w:rsid w:val="002C7725"/>
    <w:rsid w:val="002E6F4B"/>
    <w:rsid w:val="002E7A75"/>
    <w:rsid w:val="002F4A17"/>
    <w:rsid w:val="00303FA0"/>
    <w:rsid w:val="003056BE"/>
    <w:rsid w:val="0032261C"/>
    <w:rsid w:val="003307E5"/>
    <w:rsid w:val="00343798"/>
    <w:rsid w:val="00352952"/>
    <w:rsid w:val="00355470"/>
    <w:rsid w:val="003700C9"/>
    <w:rsid w:val="00370F7E"/>
    <w:rsid w:val="0037184E"/>
    <w:rsid w:val="00374516"/>
    <w:rsid w:val="00384214"/>
    <w:rsid w:val="003913EB"/>
    <w:rsid w:val="003928EE"/>
    <w:rsid w:val="003934F3"/>
    <w:rsid w:val="003A0A91"/>
    <w:rsid w:val="003A2B92"/>
    <w:rsid w:val="003A3844"/>
    <w:rsid w:val="003A5E79"/>
    <w:rsid w:val="003A6EAA"/>
    <w:rsid w:val="003B2499"/>
    <w:rsid w:val="003B2E46"/>
    <w:rsid w:val="003B613A"/>
    <w:rsid w:val="003B7CD3"/>
    <w:rsid w:val="003C28CF"/>
    <w:rsid w:val="003C51B3"/>
    <w:rsid w:val="003D0ACA"/>
    <w:rsid w:val="003E454A"/>
    <w:rsid w:val="003E6ED8"/>
    <w:rsid w:val="003E76CC"/>
    <w:rsid w:val="003F0466"/>
    <w:rsid w:val="003F5019"/>
    <w:rsid w:val="00406285"/>
    <w:rsid w:val="004119E1"/>
    <w:rsid w:val="00412B66"/>
    <w:rsid w:val="00414C76"/>
    <w:rsid w:val="00417E0A"/>
    <w:rsid w:val="00420030"/>
    <w:rsid w:val="00430DD4"/>
    <w:rsid w:val="00434258"/>
    <w:rsid w:val="00435BE0"/>
    <w:rsid w:val="0044247C"/>
    <w:rsid w:val="004449B2"/>
    <w:rsid w:val="0044515E"/>
    <w:rsid w:val="00446667"/>
    <w:rsid w:val="0045427B"/>
    <w:rsid w:val="00457CD5"/>
    <w:rsid w:val="00465945"/>
    <w:rsid w:val="00482BEE"/>
    <w:rsid w:val="00493519"/>
    <w:rsid w:val="004B3955"/>
    <w:rsid w:val="004B6948"/>
    <w:rsid w:val="004C1DAF"/>
    <w:rsid w:val="004C6BA6"/>
    <w:rsid w:val="004E4337"/>
    <w:rsid w:val="004E5DE9"/>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10AF"/>
    <w:rsid w:val="005925B0"/>
    <w:rsid w:val="005A3A8C"/>
    <w:rsid w:val="005A45A7"/>
    <w:rsid w:val="005A5230"/>
    <w:rsid w:val="005B170C"/>
    <w:rsid w:val="005C3345"/>
    <w:rsid w:val="005D678D"/>
    <w:rsid w:val="005E12D9"/>
    <w:rsid w:val="005E1A60"/>
    <w:rsid w:val="005E54F3"/>
    <w:rsid w:val="005E6EF9"/>
    <w:rsid w:val="005F07F5"/>
    <w:rsid w:val="005F5C08"/>
    <w:rsid w:val="0061118E"/>
    <w:rsid w:val="00616FEC"/>
    <w:rsid w:val="00633A92"/>
    <w:rsid w:val="00636660"/>
    <w:rsid w:val="00636AAB"/>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D4ECE"/>
    <w:rsid w:val="006E3B3B"/>
    <w:rsid w:val="006E74E4"/>
    <w:rsid w:val="006F1C6A"/>
    <w:rsid w:val="006F6DB3"/>
    <w:rsid w:val="00701A51"/>
    <w:rsid w:val="00701B07"/>
    <w:rsid w:val="007025D2"/>
    <w:rsid w:val="00713850"/>
    <w:rsid w:val="00740DC5"/>
    <w:rsid w:val="0075088D"/>
    <w:rsid w:val="00755D02"/>
    <w:rsid w:val="00760BA1"/>
    <w:rsid w:val="00764960"/>
    <w:rsid w:val="00766226"/>
    <w:rsid w:val="00767BDF"/>
    <w:rsid w:val="007A6B99"/>
    <w:rsid w:val="007A7C03"/>
    <w:rsid w:val="007A7EB9"/>
    <w:rsid w:val="007B0D8C"/>
    <w:rsid w:val="007C6F29"/>
    <w:rsid w:val="007D25B4"/>
    <w:rsid w:val="007D7F77"/>
    <w:rsid w:val="007F7043"/>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200C"/>
    <w:rsid w:val="008B1285"/>
    <w:rsid w:val="008B13C3"/>
    <w:rsid w:val="008B7779"/>
    <w:rsid w:val="008C4DAB"/>
    <w:rsid w:val="008C6E30"/>
    <w:rsid w:val="008D0F63"/>
    <w:rsid w:val="008D7AB2"/>
    <w:rsid w:val="008E07CA"/>
    <w:rsid w:val="008E7E1D"/>
    <w:rsid w:val="0090353B"/>
    <w:rsid w:val="009106A1"/>
    <w:rsid w:val="00911942"/>
    <w:rsid w:val="00917C8C"/>
    <w:rsid w:val="00940B9B"/>
    <w:rsid w:val="00954003"/>
    <w:rsid w:val="00957CC7"/>
    <w:rsid w:val="00962233"/>
    <w:rsid w:val="00966982"/>
    <w:rsid w:val="00982C5D"/>
    <w:rsid w:val="00982F62"/>
    <w:rsid w:val="00983C0C"/>
    <w:rsid w:val="00985CBE"/>
    <w:rsid w:val="00987AB5"/>
    <w:rsid w:val="00995C31"/>
    <w:rsid w:val="009B111B"/>
    <w:rsid w:val="009B1694"/>
    <w:rsid w:val="009B3DD6"/>
    <w:rsid w:val="009B69FD"/>
    <w:rsid w:val="009B7A9A"/>
    <w:rsid w:val="009C0FCA"/>
    <w:rsid w:val="009C109D"/>
    <w:rsid w:val="009D1731"/>
    <w:rsid w:val="009D220E"/>
    <w:rsid w:val="009D56BC"/>
    <w:rsid w:val="009E26A3"/>
    <w:rsid w:val="009E28B7"/>
    <w:rsid w:val="009E3F5F"/>
    <w:rsid w:val="009E4886"/>
    <w:rsid w:val="009E7D0C"/>
    <w:rsid w:val="009F1A05"/>
    <w:rsid w:val="009F70FA"/>
    <w:rsid w:val="00A03B69"/>
    <w:rsid w:val="00A05844"/>
    <w:rsid w:val="00A12E9F"/>
    <w:rsid w:val="00A17FD6"/>
    <w:rsid w:val="00A3072A"/>
    <w:rsid w:val="00A3128C"/>
    <w:rsid w:val="00A42105"/>
    <w:rsid w:val="00A42BF6"/>
    <w:rsid w:val="00A45CA2"/>
    <w:rsid w:val="00A4667C"/>
    <w:rsid w:val="00A51E0F"/>
    <w:rsid w:val="00A579FF"/>
    <w:rsid w:val="00A65600"/>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33241"/>
    <w:rsid w:val="00B44BEE"/>
    <w:rsid w:val="00B53918"/>
    <w:rsid w:val="00B53C74"/>
    <w:rsid w:val="00B60815"/>
    <w:rsid w:val="00B75B7F"/>
    <w:rsid w:val="00B77231"/>
    <w:rsid w:val="00B82B53"/>
    <w:rsid w:val="00B9448F"/>
    <w:rsid w:val="00B97A74"/>
    <w:rsid w:val="00BB1709"/>
    <w:rsid w:val="00BB1B95"/>
    <w:rsid w:val="00BB3268"/>
    <w:rsid w:val="00BB444A"/>
    <w:rsid w:val="00BB72E2"/>
    <w:rsid w:val="00BC4DBB"/>
    <w:rsid w:val="00BC698D"/>
    <w:rsid w:val="00BC701D"/>
    <w:rsid w:val="00BD52A2"/>
    <w:rsid w:val="00BD6060"/>
    <w:rsid w:val="00BE1BA8"/>
    <w:rsid w:val="00BE5F98"/>
    <w:rsid w:val="00BF09AF"/>
    <w:rsid w:val="00BF1167"/>
    <w:rsid w:val="00BF5BDF"/>
    <w:rsid w:val="00BF7319"/>
    <w:rsid w:val="00C03721"/>
    <w:rsid w:val="00C11FC9"/>
    <w:rsid w:val="00C21777"/>
    <w:rsid w:val="00C27E6E"/>
    <w:rsid w:val="00C30371"/>
    <w:rsid w:val="00C350FD"/>
    <w:rsid w:val="00C40224"/>
    <w:rsid w:val="00C436F8"/>
    <w:rsid w:val="00C46A79"/>
    <w:rsid w:val="00C471E8"/>
    <w:rsid w:val="00C5406A"/>
    <w:rsid w:val="00C70614"/>
    <w:rsid w:val="00C7343F"/>
    <w:rsid w:val="00C823FB"/>
    <w:rsid w:val="00C83A53"/>
    <w:rsid w:val="00C92FF3"/>
    <w:rsid w:val="00C946AF"/>
    <w:rsid w:val="00C97F42"/>
    <w:rsid w:val="00CA2408"/>
    <w:rsid w:val="00CA3F09"/>
    <w:rsid w:val="00CC3B59"/>
    <w:rsid w:val="00CC3F72"/>
    <w:rsid w:val="00CC5295"/>
    <w:rsid w:val="00CD5035"/>
    <w:rsid w:val="00CE055A"/>
    <w:rsid w:val="00CE0D29"/>
    <w:rsid w:val="00CE5340"/>
    <w:rsid w:val="00CE79B7"/>
    <w:rsid w:val="00CF1AD5"/>
    <w:rsid w:val="00CF5976"/>
    <w:rsid w:val="00CF5FC1"/>
    <w:rsid w:val="00CF7ED8"/>
    <w:rsid w:val="00D015E4"/>
    <w:rsid w:val="00D05301"/>
    <w:rsid w:val="00D21AD4"/>
    <w:rsid w:val="00D22FE5"/>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0792A"/>
    <w:rsid w:val="00E11A61"/>
    <w:rsid w:val="00E131A3"/>
    <w:rsid w:val="00E16890"/>
    <w:rsid w:val="00E16C6A"/>
    <w:rsid w:val="00E16C6C"/>
    <w:rsid w:val="00E22E21"/>
    <w:rsid w:val="00E266D5"/>
    <w:rsid w:val="00E30065"/>
    <w:rsid w:val="00E350C2"/>
    <w:rsid w:val="00E374B7"/>
    <w:rsid w:val="00E50D64"/>
    <w:rsid w:val="00E555F0"/>
    <w:rsid w:val="00E67190"/>
    <w:rsid w:val="00E710E4"/>
    <w:rsid w:val="00E8781B"/>
    <w:rsid w:val="00E92BB1"/>
    <w:rsid w:val="00EA08F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0E23"/>
    <w:rsid w:val="00F01D2F"/>
    <w:rsid w:val="00F0423D"/>
    <w:rsid w:val="00F17738"/>
    <w:rsid w:val="00F2013B"/>
    <w:rsid w:val="00F2286A"/>
    <w:rsid w:val="00F24F3A"/>
    <w:rsid w:val="00F26C27"/>
    <w:rsid w:val="00F27AE5"/>
    <w:rsid w:val="00F37B7D"/>
    <w:rsid w:val="00F4379B"/>
    <w:rsid w:val="00F4791B"/>
    <w:rsid w:val="00F52B67"/>
    <w:rsid w:val="00F570AC"/>
    <w:rsid w:val="00F64076"/>
    <w:rsid w:val="00F66385"/>
    <w:rsid w:val="00F71567"/>
    <w:rsid w:val="00F75C67"/>
    <w:rsid w:val="00F83C59"/>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40C263"/>
  <w15:docId w15:val="{6E7E6620-14E6-4C06-9CA3-3811F9CB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NoSpacing">
    <w:name w:val="No Spacing"/>
    <w:uiPriority w:val="1"/>
    <w:qFormat/>
    <w:rsid w:val="00194630"/>
    <w:rPr>
      <w:rFonts w:ascii="Arial" w:hAnsi="Arial"/>
      <w:sz w:val="22"/>
      <w:szCs w:val="24"/>
    </w:rPr>
  </w:style>
  <w:style w:type="paragraph" w:styleId="ListParagraph">
    <w:name w:val="List Paragraph"/>
    <w:basedOn w:val="Normal"/>
    <w:uiPriority w:val="34"/>
    <w:qFormat/>
    <w:rsid w:val="00435BE0"/>
    <w:pPr>
      <w:ind w:left="720"/>
      <w:contextualSpacing/>
    </w:pPr>
  </w:style>
  <w:style w:type="character" w:styleId="CommentReference">
    <w:name w:val="annotation reference"/>
    <w:basedOn w:val="DefaultParagraphFont"/>
    <w:rsid w:val="002C7725"/>
    <w:rPr>
      <w:sz w:val="16"/>
      <w:szCs w:val="16"/>
    </w:rPr>
  </w:style>
  <w:style w:type="paragraph" w:styleId="CommentText">
    <w:name w:val="annotation text"/>
    <w:basedOn w:val="Normal"/>
    <w:link w:val="CommentTextChar"/>
    <w:rsid w:val="002C7725"/>
    <w:rPr>
      <w:sz w:val="20"/>
      <w:szCs w:val="20"/>
    </w:rPr>
  </w:style>
  <w:style w:type="character" w:customStyle="1" w:styleId="CommentTextChar">
    <w:name w:val="Comment Text Char"/>
    <w:basedOn w:val="DefaultParagraphFont"/>
    <w:link w:val="CommentText"/>
    <w:rsid w:val="002C7725"/>
    <w:rPr>
      <w:rFonts w:ascii="Arial" w:hAnsi="Arial"/>
    </w:rPr>
  </w:style>
  <w:style w:type="paragraph" w:styleId="CommentSubject">
    <w:name w:val="annotation subject"/>
    <w:basedOn w:val="CommentText"/>
    <w:next w:val="CommentText"/>
    <w:link w:val="CommentSubjectChar"/>
    <w:rsid w:val="002C7725"/>
    <w:rPr>
      <w:b/>
      <w:bCs/>
    </w:rPr>
  </w:style>
  <w:style w:type="character" w:customStyle="1" w:styleId="CommentSubjectChar">
    <w:name w:val="Comment Subject Char"/>
    <w:basedOn w:val="CommentTextChar"/>
    <w:link w:val="CommentSubject"/>
    <w:rsid w:val="002C77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A4428-C1C9-45C0-A358-AF24FD2215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BB87F-4BE3-4A69-A2E1-38B714F3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426A6-BAAE-4B3C-A230-B9EAC7DE9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6472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2017-01-11T15:12:00Z</cp:lastPrinted>
  <dcterms:created xsi:type="dcterms:W3CDTF">2021-02-05T11:49:00Z</dcterms:created>
  <dcterms:modified xsi:type="dcterms:W3CDTF">2021-02-05T11:49:00Z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