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725"/>
        <w:tblW w:w="0" w:type="auto"/>
        <w:tblLook w:val="00A0" w:firstRow="1" w:lastRow="0" w:firstColumn="1" w:lastColumn="0" w:noHBand="0" w:noVBand="0"/>
      </w:tblPr>
      <w:tblGrid>
        <w:gridCol w:w="9694"/>
      </w:tblGrid>
      <w:tr w:rsidR="006D315C" w14:paraId="61BF0701" w14:textId="77777777" w:rsidTr="019241D9">
        <w:trPr>
          <w:trHeight w:val="4309"/>
        </w:trPr>
        <w:tc>
          <w:tcPr>
            <w:tcW w:w="9826" w:type="dxa"/>
          </w:tcPr>
          <w:p w14:paraId="338514D5" w14:textId="1AAE9D63" w:rsidR="006D315C" w:rsidRDefault="00CD0D03">
            <w:pPr>
              <w:pStyle w:val="NormalNoSpace"/>
            </w:pPr>
            <w:r>
              <w:t>21</w:t>
            </w:r>
            <w:r w:rsidR="00561DE2">
              <w:t xml:space="preserve"> September 2020</w:t>
            </w:r>
          </w:p>
          <w:p w14:paraId="672A6659" w14:textId="77777777" w:rsidR="000F5577" w:rsidRDefault="000F5577">
            <w:pPr>
              <w:pStyle w:val="NormalNoSpace"/>
            </w:pPr>
          </w:p>
          <w:p w14:paraId="0A37501D" w14:textId="77777777" w:rsidR="000F5577" w:rsidRDefault="000F5577">
            <w:pPr>
              <w:pStyle w:val="NormalNoSpace"/>
            </w:pPr>
          </w:p>
          <w:p w14:paraId="5DAB6C7B" w14:textId="77777777" w:rsidR="00534D08" w:rsidRPr="000F5577" w:rsidRDefault="00534D08">
            <w:pPr>
              <w:pStyle w:val="NormalNoSpace"/>
            </w:pPr>
          </w:p>
          <w:p w14:paraId="48F3F00B" w14:textId="3C0A6F71" w:rsidR="5669851E" w:rsidRPr="00305999" w:rsidRDefault="5669851E" w:rsidP="019241D9">
            <w:pPr>
              <w:spacing w:line="276" w:lineRule="auto"/>
              <w:jc w:val="left"/>
              <w:rPr>
                <w:rFonts w:cs="Arial"/>
                <w:lang w:eastAsia="en-GB"/>
              </w:rPr>
            </w:pPr>
            <w:r w:rsidRPr="00305999">
              <w:rPr>
                <w:rFonts w:cs="Arial"/>
                <w:lang w:eastAsia="en-GB"/>
              </w:rPr>
              <w:t>FAO Kri</w:t>
            </w:r>
            <w:r w:rsidR="52967A65" w:rsidRPr="00305999">
              <w:rPr>
                <w:rFonts w:cs="Arial"/>
                <w:lang w:eastAsia="en-GB"/>
              </w:rPr>
              <w:t>sti</w:t>
            </w:r>
            <w:r w:rsidRPr="00305999">
              <w:rPr>
                <w:rFonts w:cs="Arial"/>
                <w:lang w:eastAsia="en-GB"/>
              </w:rPr>
              <w:t xml:space="preserve">na Smith </w:t>
            </w:r>
          </w:p>
          <w:p w14:paraId="16CCA2A0" w14:textId="1496901B" w:rsidR="5669851E" w:rsidRDefault="5669851E" w:rsidP="019241D9">
            <w:pPr>
              <w:spacing w:line="276" w:lineRule="auto"/>
              <w:jc w:val="left"/>
              <w:rPr>
                <w:rFonts w:cs="Arial"/>
                <w:lang w:eastAsia="en-GB"/>
              </w:rPr>
            </w:pPr>
            <w:r w:rsidRPr="00305999">
              <w:rPr>
                <w:rFonts w:cs="Arial"/>
                <w:lang w:eastAsia="en-GB"/>
              </w:rPr>
              <w:t>Senior Planner</w:t>
            </w:r>
            <w:r w:rsidRPr="019241D9">
              <w:rPr>
                <w:rFonts w:cs="Arial"/>
                <w:lang w:eastAsia="en-GB"/>
              </w:rPr>
              <w:t xml:space="preserve"> </w:t>
            </w:r>
          </w:p>
          <w:p w14:paraId="3E497477" w14:textId="77777777" w:rsidR="006D315C" w:rsidRDefault="00534D08" w:rsidP="00534D08">
            <w:pPr>
              <w:autoSpaceDE w:val="0"/>
              <w:autoSpaceDN w:val="0"/>
              <w:adjustRightInd w:val="0"/>
              <w:spacing w:line="276" w:lineRule="auto"/>
              <w:jc w:val="left"/>
              <w:rPr>
                <w:rFonts w:cs="Arial"/>
                <w:lang w:eastAsia="en-GB"/>
              </w:rPr>
            </w:pPr>
            <w:r w:rsidRPr="00534D08">
              <w:rPr>
                <w:rFonts w:cs="Arial"/>
                <w:lang w:eastAsia="en-GB"/>
              </w:rPr>
              <w:t xml:space="preserve">Planning Department </w:t>
            </w:r>
          </w:p>
          <w:p w14:paraId="5FA3462F" w14:textId="77777777" w:rsidR="00484162" w:rsidRPr="00534D08" w:rsidRDefault="00484162" w:rsidP="00534D08">
            <w:pPr>
              <w:autoSpaceDE w:val="0"/>
              <w:autoSpaceDN w:val="0"/>
              <w:adjustRightInd w:val="0"/>
              <w:spacing w:line="276" w:lineRule="auto"/>
              <w:jc w:val="left"/>
              <w:rPr>
                <w:rFonts w:cs="Arial"/>
                <w:lang w:eastAsia="en-GB"/>
              </w:rPr>
            </w:pPr>
            <w:r>
              <w:rPr>
                <w:rFonts w:cs="Arial"/>
                <w:lang w:eastAsia="en-GB"/>
              </w:rPr>
              <w:t xml:space="preserve">London Borough of Camden </w:t>
            </w:r>
          </w:p>
          <w:p w14:paraId="0B87EDD5" w14:textId="77777777" w:rsidR="00484162" w:rsidRDefault="00484162">
            <w:pPr>
              <w:pStyle w:val="NormalNoSpace"/>
              <w:rPr>
                <w:rFonts w:cs="Arial"/>
                <w:lang w:eastAsia="en-GB"/>
              </w:rPr>
            </w:pPr>
            <w:r w:rsidRPr="00484162">
              <w:rPr>
                <w:rFonts w:cs="Arial"/>
                <w:lang w:eastAsia="en-GB"/>
              </w:rPr>
              <w:t xml:space="preserve">5 Pancras Square, Kings Cross, </w:t>
            </w:r>
          </w:p>
          <w:p w14:paraId="2FA3C37B" w14:textId="77777777" w:rsidR="006D315C" w:rsidRDefault="00484162">
            <w:pPr>
              <w:pStyle w:val="NormalNoSpace"/>
            </w:pPr>
            <w:r w:rsidRPr="00484162">
              <w:rPr>
                <w:rFonts w:cs="Arial"/>
                <w:lang w:eastAsia="en-GB"/>
              </w:rPr>
              <w:t>London N1C 4AG</w:t>
            </w:r>
            <w:bookmarkStart w:id="0" w:name="Address"/>
            <w:bookmarkEnd w:id="0"/>
          </w:p>
          <w:p w14:paraId="02EB378F" w14:textId="77777777" w:rsidR="006D315C" w:rsidRDefault="006D315C">
            <w:pPr>
              <w:pStyle w:val="NormalNoSpace"/>
            </w:pPr>
          </w:p>
          <w:p w14:paraId="6A05A809" w14:textId="77777777" w:rsidR="006D315C" w:rsidRDefault="006D315C">
            <w:pPr>
              <w:pStyle w:val="NormalNoSpace"/>
            </w:pPr>
          </w:p>
          <w:p w14:paraId="5A39BBE3" w14:textId="77777777" w:rsidR="006D315C" w:rsidRDefault="006D315C" w:rsidP="000F5577">
            <w:pPr>
              <w:pStyle w:val="HeadingNoSpace"/>
            </w:pPr>
            <w:bookmarkStart w:id="1" w:name="By"/>
            <w:bookmarkEnd w:id="1"/>
          </w:p>
        </w:tc>
      </w:tr>
    </w:tbl>
    <w:p w14:paraId="00ECF157" w14:textId="77777777" w:rsidR="000F5577" w:rsidRPr="00F61EBC" w:rsidRDefault="000F5577" w:rsidP="00F61EBC">
      <w:pPr>
        <w:spacing w:line="276" w:lineRule="auto"/>
        <w:rPr>
          <w:rFonts w:cs="Arial"/>
        </w:rPr>
      </w:pPr>
      <w:bookmarkStart w:id="2" w:name="Dear"/>
      <w:bookmarkEnd w:id="2"/>
      <w:r w:rsidRPr="00F61EBC">
        <w:rPr>
          <w:rFonts w:cs="Arial"/>
        </w:rPr>
        <w:t xml:space="preserve">Dear </w:t>
      </w:r>
      <w:r w:rsidR="00484162">
        <w:rPr>
          <w:rFonts w:cs="Arial"/>
        </w:rPr>
        <w:t>Kristina Smith</w:t>
      </w:r>
      <w:r w:rsidRPr="00F61EBC">
        <w:rPr>
          <w:rFonts w:cs="Arial"/>
        </w:rPr>
        <w:t xml:space="preserve">, </w:t>
      </w:r>
    </w:p>
    <w:p w14:paraId="41C8F396" w14:textId="77777777" w:rsidR="000F5577" w:rsidRPr="00F61EBC" w:rsidRDefault="000F5577" w:rsidP="00F61EBC">
      <w:pPr>
        <w:spacing w:line="276" w:lineRule="auto"/>
        <w:rPr>
          <w:rFonts w:cs="Arial"/>
        </w:rPr>
      </w:pPr>
    </w:p>
    <w:p w14:paraId="0668EEF0" w14:textId="77777777" w:rsidR="00484162" w:rsidRDefault="00484162" w:rsidP="00F61EBC">
      <w:pPr>
        <w:pStyle w:val="NoSpacing"/>
        <w:spacing w:line="276" w:lineRule="auto"/>
        <w:jc w:val="both"/>
        <w:rPr>
          <w:rFonts w:cs="Arial"/>
          <w:b/>
        </w:rPr>
      </w:pPr>
      <w:r>
        <w:rPr>
          <w:rFonts w:cs="Arial"/>
          <w:b/>
        </w:rPr>
        <w:t xml:space="preserve">6 Chad’s Street, Kings Cross, London WC1H 8BD </w:t>
      </w:r>
    </w:p>
    <w:p w14:paraId="7F27B66A" w14:textId="4E187495" w:rsidR="000F5577" w:rsidRPr="00F61EBC" w:rsidRDefault="000F5577" w:rsidP="019241D9">
      <w:pPr>
        <w:pStyle w:val="NoSpacing"/>
        <w:spacing w:line="276" w:lineRule="auto"/>
        <w:jc w:val="both"/>
        <w:rPr>
          <w:rFonts w:cs="Arial"/>
          <w:b/>
          <w:bCs/>
        </w:rPr>
      </w:pPr>
      <w:r w:rsidRPr="019241D9">
        <w:rPr>
          <w:rFonts w:cs="Arial"/>
          <w:b/>
          <w:bCs/>
        </w:rPr>
        <w:t xml:space="preserve">Submission of a Certificate of Lawful Existing Use </w:t>
      </w:r>
      <w:r w:rsidR="002821FF" w:rsidRPr="019241D9">
        <w:rPr>
          <w:rFonts w:cs="Arial"/>
          <w:b/>
          <w:bCs/>
        </w:rPr>
        <w:t>or</w:t>
      </w:r>
      <w:r w:rsidRPr="019241D9">
        <w:rPr>
          <w:rFonts w:cs="Arial"/>
          <w:b/>
          <w:bCs/>
        </w:rPr>
        <w:t xml:space="preserve"> Development</w:t>
      </w:r>
      <w:r w:rsidR="1736D5ED" w:rsidRPr="019241D9">
        <w:rPr>
          <w:rFonts w:cs="Arial"/>
          <w:b/>
          <w:bCs/>
        </w:rPr>
        <w:t xml:space="preserve"> </w:t>
      </w:r>
      <w:r w:rsidR="00305999" w:rsidRPr="00484162">
        <w:rPr>
          <w:b/>
        </w:rPr>
        <w:t>PP-08964053v1</w:t>
      </w:r>
    </w:p>
    <w:p w14:paraId="72A3D3EC" w14:textId="77777777" w:rsidR="000F5577" w:rsidRPr="00F61EBC" w:rsidRDefault="000F5577" w:rsidP="00F61EBC">
      <w:pPr>
        <w:pStyle w:val="NoSpacing"/>
        <w:spacing w:line="276" w:lineRule="auto"/>
        <w:jc w:val="both"/>
        <w:rPr>
          <w:rFonts w:cs="Arial"/>
        </w:rPr>
      </w:pPr>
    </w:p>
    <w:p w14:paraId="3AFC4AE8" w14:textId="2F202AD9" w:rsidR="004C0A76" w:rsidRPr="00F61EBC" w:rsidRDefault="00484162" w:rsidP="019241D9">
      <w:pPr>
        <w:pStyle w:val="NoSpacing"/>
        <w:spacing w:line="276" w:lineRule="auto"/>
        <w:jc w:val="both"/>
        <w:rPr>
          <w:rFonts w:cs="Arial"/>
          <w:b/>
          <w:bCs/>
        </w:rPr>
      </w:pPr>
      <w:r w:rsidRPr="019241D9">
        <w:rPr>
          <w:rFonts w:cs="Arial"/>
          <w:lang w:eastAsia="en-GB"/>
        </w:rPr>
        <w:t xml:space="preserve">We </w:t>
      </w:r>
      <w:r w:rsidR="000F5577" w:rsidRPr="019241D9">
        <w:rPr>
          <w:rFonts w:cs="Arial"/>
          <w:lang w:eastAsia="en-GB"/>
        </w:rPr>
        <w:t xml:space="preserve">submit the attached Certificate of Proposed Lawful Use in respect of </w:t>
      </w:r>
      <w:r w:rsidR="00E65071" w:rsidRPr="019241D9">
        <w:rPr>
          <w:rFonts w:cs="Arial"/>
          <w:lang w:eastAsia="en-GB"/>
        </w:rPr>
        <w:t xml:space="preserve">the existing </w:t>
      </w:r>
      <w:r w:rsidR="138B3381" w:rsidRPr="019241D9">
        <w:rPr>
          <w:rFonts w:cs="Arial"/>
          <w:lang w:eastAsia="en-GB"/>
        </w:rPr>
        <w:t xml:space="preserve">hotel use (Class C1) </w:t>
      </w:r>
      <w:r w:rsidR="000F5577" w:rsidRPr="019241D9">
        <w:rPr>
          <w:rFonts w:cs="Arial"/>
          <w:lang w:eastAsia="en-GB"/>
        </w:rPr>
        <w:t xml:space="preserve">at </w:t>
      </w:r>
      <w:r>
        <w:t>6 Chad’s Street, Kings Cross, London WC1H 8BD</w:t>
      </w:r>
      <w:r w:rsidR="00E65071">
        <w:t xml:space="preserve">. </w:t>
      </w:r>
    </w:p>
    <w:p w14:paraId="0D0B940D" w14:textId="77777777" w:rsidR="005F5D2C" w:rsidRDefault="005F5D2C" w:rsidP="00F61EBC">
      <w:pPr>
        <w:autoSpaceDE w:val="0"/>
        <w:autoSpaceDN w:val="0"/>
        <w:adjustRightInd w:val="0"/>
        <w:spacing w:line="276" w:lineRule="auto"/>
        <w:rPr>
          <w:rFonts w:cs="Arial"/>
          <w:lang w:eastAsia="en-GB"/>
        </w:rPr>
      </w:pPr>
    </w:p>
    <w:p w14:paraId="673FFA64" w14:textId="77777777" w:rsidR="000F5577" w:rsidRPr="00F61EBC" w:rsidRDefault="000F5577" w:rsidP="00F61EBC">
      <w:pPr>
        <w:autoSpaceDE w:val="0"/>
        <w:autoSpaceDN w:val="0"/>
        <w:adjustRightInd w:val="0"/>
        <w:spacing w:line="276" w:lineRule="auto"/>
        <w:rPr>
          <w:rFonts w:cs="Arial"/>
          <w:lang w:eastAsia="en-GB"/>
        </w:rPr>
      </w:pPr>
      <w:r w:rsidRPr="00F61EBC">
        <w:rPr>
          <w:rFonts w:cs="Arial"/>
          <w:lang w:eastAsia="en-GB"/>
        </w:rPr>
        <w:t>As part of this application please find enclosed the following documents:</w:t>
      </w:r>
    </w:p>
    <w:p w14:paraId="0E27B00A" w14:textId="77777777" w:rsidR="000F5577" w:rsidRPr="00F61EBC" w:rsidRDefault="000F5577" w:rsidP="00F61EBC">
      <w:pPr>
        <w:autoSpaceDE w:val="0"/>
        <w:autoSpaceDN w:val="0"/>
        <w:adjustRightInd w:val="0"/>
        <w:spacing w:line="276" w:lineRule="auto"/>
        <w:ind w:left="426" w:hanging="142"/>
        <w:rPr>
          <w:rFonts w:cs="Arial"/>
          <w:lang w:eastAsia="en-GB"/>
        </w:rPr>
      </w:pPr>
    </w:p>
    <w:p w14:paraId="78B4EA35" w14:textId="77777777" w:rsidR="000F5577" w:rsidRDefault="000F5577" w:rsidP="005F5D2C">
      <w:pPr>
        <w:numPr>
          <w:ilvl w:val="0"/>
          <w:numId w:val="6"/>
        </w:numPr>
        <w:autoSpaceDE w:val="0"/>
        <w:autoSpaceDN w:val="0"/>
        <w:adjustRightInd w:val="0"/>
        <w:spacing w:line="276" w:lineRule="auto"/>
        <w:ind w:left="567" w:hanging="283"/>
        <w:rPr>
          <w:rFonts w:cs="Arial"/>
          <w:lang w:eastAsia="en-GB"/>
        </w:rPr>
      </w:pPr>
      <w:r w:rsidRPr="00E65071">
        <w:rPr>
          <w:rFonts w:cs="Arial"/>
          <w:lang w:eastAsia="en-GB"/>
        </w:rPr>
        <w:t>Application form;</w:t>
      </w:r>
    </w:p>
    <w:p w14:paraId="751F1D5F" w14:textId="6867D275" w:rsidR="00484162" w:rsidRPr="00CD0D03" w:rsidRDefault="00CD0D03" w:rsidP="005F5D2C">
      <w:pPr>
        <w:numPr>
          <w:ilvl w:val="0"/>
          <w:numId w:val="6"/>
        </w:numPr>
        <w:autoSpaceDE w:val="0"/>
        <w:autoSpaceDN w:val="0"/>
        <w:adjustRightInd w:val="0"/>
        <w:spacing w:line="276" w:lineRule="auto"/>
        <w:ind w:left="567" w:hanging="283"/>
        <w:rPr>
          <w:rFonts w:cs="Arial"/>
          <w:lang w:eastAsia="en-GB"/>
        </w:rPr>
      </w:pPr>
      <w:r w:rsidRPr="00CD0D03">
        <w:rPr>
          <w:rFonts w:cs="Arial"/>
          <w:lang w:eastAsia="en-GB"/>
        </w:rPr>
        <w:t>Statutory Declaration</w:t>
      </w:r>
    </w:p>
    <w:p w14:paraId="60061E4C" w14:textId="77777777" w:rsidR="004F5D85" w:rsidRPr="004F5D85" w:rsidRDefault="004F5D85" w:rsidP="004F5D85">
      <w:pPr>
        <w:autoSpaceDE w:val="0"/>
        <w:autoSpaceDN w:val="0"/>
        <w:adjustRightInd w:val="0"/>
        <w:spacing w:line="276" w:lineRule="auto"/>
        <w:ind w:left="567"/>
        <w:rPr>
          <w:rFonts w:cs="Arial"/>
          <w:lang w:eastAsia="en-GB"/>
        </w:rPr>
      </w:pPr>
    </w:p>
    <w:p w14:paraId="6B9D36D3" w14:textId="77777777" w:rsidR="00CA64D0" w:rsidRPr="00CA64D0" w:rsidRDefault="00CA64D0" w:rsidP="00CA64D0">
      <w:pPr>
        <w:pStyle w:val="NoSpacing"/>
        <w:spacing w:line="276" w:lineRule="auto"/>
        <w:jc w:val="both"/>
        <w:rPr>
          <w:rFonts w:cs="Arial"/>
          <w:u w:val="single"/>
          <w:lang w:eastAsia="en-GB"/>
        </w:rPr>
      </w:pPr>
      <w:r w:rsidRPr="00CA64D0">
        <w:rPr>
          <w:b/>
          <w:bCs/>
          <w:iCs/>
          <w:u w:val="single"/>
        </w:rPr>
        <w:t>Please note that any information containing personal details should remain confidential and not be made available for public view. We would therefore be grateful for assurance that such documentation will not be placed online.</w:t>
      </w:r>
    </w:p>
    <w:p w14:paraId="44EAFD9C" w14:textId="77777777" w:rsidR="00CA64D0" w:rsidRDefault="00CA64D0" w:rsidP="00F61EBC">
      <w:pPr>
        <w:pStyle w:val="NoSpacing"/>
        <w:spacing w:line="276" w:lineRule="auto"/>
        <w:jc w:val="both"/>
        <w:rPr>
          <w:rFonts w:cs="Arial"/>
          <w:lang w:eastAsia="en-GB"/>
        </w:rPr>
      </w:pPr>
    </w:p>
    <w:p w14:paraId="7B4F0DC4" w14:textId="77777777" w:rsidR="005C1D83" w:rsidRDefault="005F5D2C" w:rsidP="00F61EBC">
      <w:pPr>
        <w:pStyle w:val="NoSpacing"/>
        <w:spacing w:line="276" w:lineRule="auto"/>
        <w:jc w:val="both"/>
        <w:rPr>
          <w:rFonts w:cs="Arial"/>
          <w:b/>
          <w:lang w:eastAsia="en-GB"/>
        </w:rPr>
      </w:pPr>
      <w:r>
        <w:rPr>
          <w:rFonts w:cs="Arial"/>
          <w:lang w:eastAsia="en-GB"/>
        </w:rPr>
        <w:t>T</w:t>
      </w:r>
      <w:r w:rsidR="004F5D85">
        <w:rPr>
          <w:rFonts w:cs="Arial"/>
          <w:lang w:eastAsia="en-GB"/>
        </w:rPr>
        <w:t>his ap</w:t>
      </w:r>
      <w:r w:rsidR="005C1D83" w:rsidRPr="00F61EBC">
        <w:rPr>
          <w:rFonts w:cs="Arial"/>
          <w:lang w:eastAsia="en-GB"/>
        </w:rPr>
        <w:t xml:space="preserve">plication has been submitted via the Planning Portal under application reference </w:t>
      </w:r>
      <w:r w:rsidR="00484162" w:rsidRPr="00484162">
        <w:rPr>
          <w:b/>
        </w:rPr>
        <w:t>PP-08964053v1</w:t>
      </w:r>
    </w:p>
    <w:p w14:paraId="4B94D5A5" w14:textId="77777777" w:rsidR="00CA64D0" w:rsidRDefault="00CA64D0" w:rsidP="00F61EBC">
      <w:pPr>
        <w:pStyle w:val="NoSpacing"/>
        <w:spacing w:line="276" w:lineRule="auto"/>
        <w:jc w:val="both"/>
        <w:rPr>
          <w:rFonts w:cs="Arial"/>
          <w:b/>
          <w:lang w:eastAsia="en-GB"/>
        </w:rPr>
      </w:pPr>
    </w:p>
    <w:p w14:paraId="180A2BBB" w14:textId="77777777" w:rsidR="000F5577" w:rsidRPr="00F61EBC" w:rsidRDefault="000F5577" w:rsidP="00F61EBC">
      <w:pPr>
        <w:pStyle w:val="NoSpacing"/>
        <w:spacing w:line="276" w:lineRule="auto"/>
        <w:jc w:val="both"/>
        <w:rPr>
          <w:rFonts w:cs="Arial"/>
        </w:rPr>
      </w:pPr>
      <w:r w:rsidRPr="00F61EBC">
        <w:rPr>
          <w:rFonts w:cs="Arial"/>
          <w:lang w:eastAsia="en-GB"/>
        </w:rPr>
        <w:t xml:space="preserve">The respective planning application fee of </w:t>
      </w:r>
      <w:r w:rsidRPr="00597B0D">
        <w:rPr>
          <w:rFonts w:cs="Arial"/>
          <w:lang w:eastAsia="en-GB"/>
        </w:rPr>
        <w:t>£</w:t>
      </w:r>
      <w:r w:rsidR="00597B0D">
        <w:rPr>
          <w:rFonts w:cs="Arial"/>
          <w:lang w:eastAsia="en-GB"/>
        </w:rPr>
        <w:t>462 (+ £25 Planning Portal Fee)</w:t>
      </w:r>
      <w:r w:rsidRPr="00F61EBC">
        <w:rPr>
          <w:rFonts w:cs="Arial"/>
          <w:lang w:eastAsia="en-GB"/>
        </w:rPr>
        <w:t>, made pa</w:t>
      </w:r>
      <w:r w:rsidR="00484162">
        <w:rPr>
          <w:rFonts w:cs="Arial"/>
          <w:lang w:eastAsia="en-GB"/>
        </w:rPr>
        <w:t>yable to the London Borough of Camden</w:t>
      </w:r>
      <w:r w:rsidRPr="00F61EBC">
        <w:rPr>
          <w:rFonts w:cs="Arial"/>
          <w:lang w:eastAsia="en-GB"/>
        </w:rPr>
        <w:t xml:space="preserve"> has been </w:t>
      </w:r>
      <w:r w:rsidR="00484162">
        <w:rPr>
          <w:rFonts w:cs="Arial"/>
          <w:lang w:eastAsia="en-GB"/>
        </w:rPr>
        <w:t xml:space="preserve">paid. </w:t>
      </w:r>
    </w:p>
    <w:p w14:paraId="3DEEC669" w14:textId="77777777" w:rsidR="000F5577" w:rsidRPr="00F61EBC" w:rsidRDefault="000F5577" w:rsidP="00F61EBC">
      <w:pPr>
        <w:pStyle w:val="NoSpacing"/>
        <w:spacing w:line="276" w:lineRule="auto"/>
        <w:jc w:val="both"/>
        <w:rPr>
          <w:rFonts w:cs="Arial"/>
        </w:rPr>
      </w:pPr>
    </w:p>
    <w:p w14:paraId="2CA408EE" w14:textId="77777777" w:rsidR="000F5577" w:rsidRPr="00F61EBC" w:rsidRDefault="000F5577" w:rsidP="00F61EBC">
      <w:pPr>
        <w:pStyle w:val="NoSpacing"/>
        <w:spacing w:line="276" w:lineRule="auto"/>
        <w:jc w:val="both"/>
        <w:rPr>
          <w:rFonts w:cs="Arial"/>
        </w:rPr>
      </w:pPr>
      <w:r w:rsidRPr="00F61EBC">
        <w:rPr>
          <w:rFonts w:cs="Arial"/>
          <w:b/>
          <w:bCs/>
          <w:lang w:eastAsia="en-GB"/>
        </w:rPr>
        <w:t>Site and Surroundings</w:t>
      </w:r>
    </w:p>
    <w:p w14:paraId="3656B9AB" w14:textId="77777777" w:rsidR="000F5577" w:rsidRPr="00F61EBC" w:rsidRDefault="000F5577" w:rsidP="00F61EBC">
      <w:pPr>
        <w:pStyle w:val="NoSpacing"/>
        <w:spacing w:line="276" w:lineRule="auto"/>
        <w:jc w:val="both"/>
        <w:rPr>
          <w:rFonts w:cs="Arial"/>
        </w:rPr>
      </w:pPr>
    </w:p>
    <w:p w14:paraId="7E9C423E" w14:textId="0194993B" w:rsidR="00484162" w:rsidRDefault="00484162" w:rsidP="00F61EBC">
      <w:pPr>
        <w:pStyle w:val="NoSpacing"/>
        <w:spacing w:line="276" w:lineRule="auto"/>
        <w:jc w:val="both"/>
        <w:rPr>
          <w:rFonts w:cs="Arial"/>
        </w:rPr>
      </w:pPr>
      <w:r w:rsidRPr="019241D9">
        <w:rPr>
          <w:rFonts w:cs="Arial"/>
        </w:rPr>
        <w:t>The application site is owned by Splendid Hospitality Group and operated by Comfort Inn as a hotel (Use Class C1) at No’s 2 –</w:t>
      </w:r>
      <w:r w:rsidR="00EA2133" w:rsidRPr="019241D9">
        <w:rPr>
          <w:rFonts w:cs="Arial"/>
        </w:rPr>
        <w:t xml:space="preserve"> 7</w:t>
      </w:r>
      <w:r w:rsidRPr="019241D9">
        <w:rPr>
          <w:rFonts w:cs="Arial"/>
        </w:rPr>
        <w:t xml:space="preserve"> (inclusive) St Chad’s Street, Kings Cross. The buildings are listed, Grade II.  </w:t>
      </w:r>
      <w:r w:rsidR="00EA2133" w:rsidRPr="019241D9">
        <w:rPr>
          <w:rFonts w:cs="Arial"/>
        </w:rPr>
        <w:t xml:space="preserve">The application site is also located within Kings Cross Conservation Area. </w:t>
      </w:r>
    </w:p>
    <w:p w14:paraId="45FB0818" w14:textId="77777777" w:rsidR="00484162" w:rsidRDefault="00484162" w:rsidP="00F61EBC">
      <w:pPr>
        <w:pStyle w:val="NoSpacing"/>
        <w:spacing w:line="276" w:lineRule="auto"/>
        <w:jc w:val="both"/>
        <w:rPr>
          <w:rFonts w:cs="Arial"/>
        </w:rPr>
      </w:pPr>
    </w:p>
    <w:p w14:paraId="54ADFF59" w14:textId="07EEEFBD" w:rsidR="00484162" w:rsidRDefault="00484162" w:rsidP="00F61EBC">
      <w:pPr>
        <w:pStyle w:val="NoSpacing"/>
        <w:spacing w:line="276" w:lineRule="auto"/>
        <w:jc w:val="both"/>
        <w:rPr>
          <w:rFonts w:cs="Arial"/>
        </w:rPr>
      </w:pPr>
      <w:r w:rsidRPr="019241D9">
        <w:rPr>
          <w:rFonts w:cs="Arial"/>
        </w:rPr>
        <w:t>It is understood that the lawful use of No’s 2 to 5 (inclusive) is for hotel purposes</w:t>
      </w:r>
      <w:r w:rsidR="18ECE89F" w:rsidRPr="019241D9">
        <w:rPr>
          <w:rFonts w:cs="Arial"/>
        </w:rPr>
        <w:t xml:space="preserve"> (Use Class C1)</w:t>
      </w:r>
      <w:r w:rsidRPr="019241D9">
        <w:rPr>
          <w:rFonts w:cs="Arial"/>
        </w:rPr>
        <w:t>, the lawful use of No. 6 is as three self-contained flats (Use C</w:t>
      </w:r>
      <w:r w:rsidR="00EA2133" w:rsidRPr="019241D9">
        <w:rPr>
          <w:rFonts w:cs="Arial"/>
        </w:rPr>
        <w:t xml:space="preserve">lass C3) and </w:t>
      </w:r>
      <w:r w:rsidR="430558EA" w:rsidRPr="019241D9">
        <w:rPr>
          <w:rFonts w:cs="Arial"/>
        </w:rPr>
        <w:t xml:space="preserve">the lawful use of </w:t>
      </w:r>
      <w:r w:rsidR="00EA2133" w:rsidRPr="019241D9">
        <w:rPr>
          <w:rFonts w:cs="Arial"/>
        </w:rPr>
        <w:t>No, 7 St Chad</w:t>
      </w:r>
      <w:r w:rsidR="755B1241" w:rsidRPr="019241D9">
        <w:rPr>
          <w:rFonts w:cs="Arial"/>
        </w:rPr>
        <w:t>’s</w:t>
      </w:r>
      <w:r w:rsidR="00EA2133" w:rsidRPr="019241D9">
        <w:rPr>
          <w:rFonts w:cs="Arial"/>
        </w:rPr>
        <w:t xml:space="preserve"> Street </w:t>
      </w:r>
      <w:r w:rsidR="53B0160B" w:rsidRPr="019241D9">
        <w:rPr>
          <w:rFonts w:cs="Arial"/>
        </w:rPr>
        <w:t>as</w:t>
      </w:r>
      <w:r w:rsidR="00EA2133" w:rsidRPr="019241D9">
        <w:rPr>
          <w:rFonts w:cs="Arial"/>
        </w:rPr>
        <w:t xml:space="preserve"> hotel use (Use Class C1). </w:t>
      </w:r>
    </w:p>
    <w:p w14:paraId="049F31CB" w14:textId="77777777" w:rsidR="005F5D2C" w:rsidRDefault="005F5D2C" w:rsidP="00F61EBC">
      <w:pPr>
        <w:pStyle w:val="NoSpacing"/>
        <w:spacing w:line="276" w:lineRule="auto"/>
        <w:jc w:val="both"/>
        <w:rPr>
          <w:rFonts w:cs="Arial"/>
        </w:rPr>
      </w:pPr>
    </w:p>
    <w:p w14:paraId="7CA654DA" w14:textId="139F9AB5" w:rsidR="00532658" w:rsidRDefault="00532658" w:rsidP="00F61EBC">
      <w:pPr>
        <w:pStyle w:val="NoSpacing"/>
        <w:spacing w:line="276" w:lineRule="auto"/>
        <w:jc w:val="both"/>
        <w:rPr>
          <w:rFonts w:cs="Arial"/>
        </w:rPr>
      </w:pPr>
      <w:r w:rsidRPr="019241D9">
        <w:rPr>
          <w:rFonts w:cs="Arial"/>
        </w:rPr>
        <w:t>This application seeks to c</w:t>
      </w:r>
      <w:r w:rsidR="711DDA42" w:rsidRPr="019241D9">
        <w:rPr>
          <w:rFonts w:cs="Arial"/>
        </w:rPr>
        <w:t>onfirm</w:t>
      </w:r>
      <w:r w:rsidRPr="019241D9">
        <w:rPr>
          <w:rFonts w:cs="Arial"/>
        </w:rPr>
        <w:t xml:space="preserve"> the use of </w:t>
      </w:r>
      <w:r w:rsidR="00EA2133" w:rsidRPr="019241D9">
        <w:rPr>
          <w:rFonts w:cs="Arial"/>
        </w:rPr>
        <w:t>No. 6 St Chad</w:t>
      </w:r>
      <w:r w:rsidR="2646C46B" w:rsidRPr="019241D9">
        <w:rPr>
          <w:rFonts w:cs="Arial"/>
        </w:rPr>
        <w:t>’s</w:t>
      </w:r>
      <w:r w:rsidR="00EA2133" w:rsidRPr="019241D9">
        <w:rPr>
          <w:rFonts w:cs="Arial"/>
        </w:rPr>
        <w:t xml:space="preserve"> Street</w:t>
      </w:r>
      <w:r w:rsidR="6112BE02" w:rsidRPr="019241D9">
        <w:rPr>
          <w:rFonts w:cs="Arial"/>
        </w:rPr>
        <w:t xml:space="preserve"> as a hotel</w:t>
      </w:r>
      <w:r w:rsidR="61BD67EC" w:rsidRPr="019241D9">
        <w:rPr>
          <w:rFonts w:cs="Arial"/>
        </w:rPr>
        <w:t xml:space="preserve"> use,</w:t>
      </w:r>
      <w:r w:rsidR="00EA2133" w:rsidRPr="019241D9">
        <w:rPr>
          <w:rFonts w:cs="Arial"/>
        </w:rPr>
        <w:t xml:space="preserve"> Class C1</w:t>
      </w:r>
      <w:r w:rsidRPr="019241D9">
        <w:rPr>
          <w:rFonts w:cs="Arial"/>
        </w:rPr>
        <w:t xml:space="preserve"> of </w:t>
      </w:r>
      <w:r w:rsidR="005F5D2C" w:rsidRPr="019241D9">
        <w:rPr>
          <w:rFonts w:cs="Arial"/>
        </w:rPr>
        <w:t>The Town and Country Planning</w:t>
      </w:r>
      <w:r w:rsidRPr="019241D9">
        <w:rPr>
          <w:rFonts w:cs="Arial"/>
        </w:rPr>
        <w:t xml:space="preserve"> </w:t>
      </w:r>
      <w:r w:rsidR="005F5D2C" w:rsidRPr="019241D9">
        <w:rPr>
          <w:rFonts w:cs="Arial"/>
        </w:rPr>
        <w:t>Use Classes Order 1987 (as amended).</w:t>
      </w:r>
    </w:p>
    <w:p w14:paraId="53128261" w14:textId="77777777" w:rsidR="00EA2133" w:rsidRDefault="00EA2133" w:rsidP="00F61EBC">
      <w:pPr>
        <w:pStyle w:val="NoSpacing"/>
        <w:spacing w:line="276" w:lineRule="auto"/>
        <w:jc w:val="both"/>
        <w:rPr>
          <w:rFonts w:cs="Arial"/>
        </w:rPr>
      </w:pPr>
    </w:p>
    <w:p w14:paraId="62486C05" w14:textId="77777777" w:rsidR="00532658" w:rsidRPr="00532658" w:rsidRDefault="00532658" w:rsidP="00F61EBC">
      <w:pPr>
        <w:pStyle w:val="NoSpacing"/>
        <w:spacing w:line="276" w:lineRule="auto"/>
        <w:jc w:val="both"/>
        <w:rPr>
          <w:rFonts w:cs="Arial"/>
        </w:rPr>
      </w:pPr>
    </w:p>
    <w:p w14:paraId="0205700E" w14:textId="77777777" w:rsidR="001B11AF" w:rsidRPr="00F61EBC" w:rsidRDefault="001B11AF" w:rsidP="00F61EBC">
      <w:pPr>
        <w:pStyle w:val="NoSpacing"/>
        <w:spacing w:line="276" w:lineRule="auto"/>
        <w:jc w:val="both"/>
        <w:rPr>
          <w:rFonts w:cs="Arial"/>
          <w:b/>
        </w:rPr>
      </w:pPr>
      <w:r w:rsidRPr="00F61EBC">
        <w:rPr>
          <w:rFonts w:cs="Arial"/>
          <w:b/>
          <w:bCs/>
          <w:lang w:eastAsia="en-GB"/>
        </w:rPr>
        <w:t>Lawfulness of the Existing Use</w:t>
      </w:r>
    </w:p>
    <w:p w14:paraId="4101652C" w14:textId="77777777" w:rsidR="001B11AF" w:rsidRPr="00F61EBC" w:rsidRDefault="001B11AF" w:rsidP="00F61EBC">
      <w:pPr>
        <w:pStyle w:val="NoSpacing"/>
        <w:spacing w:line="276" w:lineRule="auto"/>
        <w:jc w:val="both"/>
        <w:rPr>
          <w:rFonts w:cs="Arial"/>
          <w:b/>
        </w:rPr>
      </w:pPr>
    </w:p>
    <w:p w14:paraId="181E56F8" w14:textId="77777777" w:rsidR="00490C85" w:rsidRPr="00F61EBC" w:rsidRDefault="00490C85" w:rsidP="00F61EBC">
      <w:pPr>
        <w:pStyle w:val="NoSpacing"/>
        <w:spacing w:line="276" w:lineRule="auto"/>
        <w:jc w:val="both"/>
        <w:rPr>
          <w:rFonts w:cs="Arial"/>
        </w:rPr>
      </w:pPr>
      <w:r w:rsidRPr="019241D9">
        <w:rPr>
          <w:rFonts w:cs="Arial"/>
        </w:rPr>
        <w:t>Under the Town and Country Planning Act 1990: Section 191 as amended by section 10 of the Planning and Compensation Act 1991, development becomes immune from enforcement action following a set number of years, and as such, incumbent uses can be the ‘de facto’ lawful use, even if planning permission was not originally granted.</w:t>
      </w:r>
    </w:p>
    <w:p w14:paraId="741AF3BA" w14:textId="6EF72EF9" w:rsidR="019241D9" w:rsidRDefault="019241D9" w:rsidP="019241D9">
      <w:pPr>
        <w:pStyle w:val="NoSpacing"/>
        <w:spacing w:line="276" w:lineRule="auto"/>
        <w:jc w:val="both"/>
        <w:rPr>
          <w:rFonts w:cs="Arial"/>
        </w:rPr>
      </w:pPr>
    </w:p>
    <w:p w14:paraId="57449F05" w14:textId="4798B070" w:rsidR="5150350A" w:rsidRDefault="5150350A" w:rsidP="019241D9">
      <w:pPr>
        <w:pStyle w:val="NoSpacing"/>
        <w:spacing w:line="276" w:lineRule="auto"/>
        <w:jc w:val="both"/>
        <w:rPr>
          <w:rFonts w:cs="Arial"/>
        </w:rPr>
      </w:pPr>
      <w:r w:rsidRPr="019241D9">
        <w:rPr>
          <w:rFonts w:cs="Arial"/>
        </w:rPr>
        <w:t xml:space="preserve">The Planning and Compensation Act 1991 introduced rolling time limits within which local planning authorities can take planning enforcement action against breaches of planning control. </w:t>
      </w:r>
      <w:r w:rsidR="00305999">
        <w:rPr>
          <w:rFonts w:cs="Arial"/>
        </w:rPr>
        <w:t xml:space="preserve">The requirement for hotel use is </w:t>
      </w:r>
      <w:r w:rsidR="00305999" w:rsidRPr="019241D9">
        <w:rPr>
          <w:rFonts w:cs="Arial"/>
        </w:rPr>
        <w:t>a continuous period of 10 years or more</w:t>
      </w:r>
      <w:r w:rsidR="00305999">
        <w:rPr>
          <w:rFonts w:cs="Arial"/>
        </w:rPr>
        <w:t xml:space="preserve"> </w:t>
      </w:r>
    </w:p>
    <w:p w14:paraId="08A2FF2B" w14:textId="77777777" w:rsidR="00305999" w:rsidRPr="00F61EBC" w:rsidRDefault="00305999" w:rsidP="00F61EBC">
      <w:pPr>
        <w:pStyle w:val="NoSpacing"/>
        <w:spacing w:line="276" w:lineRule="auto"/>
        <w:jc w:val="both"/>
        <w:rPr>
          <w:rFonts w:cs="Arial"/>
        </w:rPr>
      </w:pPr>
    </w:p>
    <w:p w14:paraId="1B9DBC73" w14:textId="6ED45240" w:rsidR="001F1FBE" w:rsidRPr="00F61EBC" w:rsidRDefault="00490C85" w:rsidP="00F61EBC">
      <w:pPr>
        <w:pStyle w:val="NoSpacing"/>
        <w:spacing w:line="276" w:lineRule="auto"/>
        <w:jc w:val="both"/>
        <w:rPr>
          <w:rFonts w:cs="Arial"/>
        </w:rPr>
      </w:pPr>
      <w:r w:rsidRPr="019241D9">
        <w:rPr>
          <w:rFonts w:cs="Arial"/>
        </w:rPr>
        <w:t>The Planning Practice Guidance (PPG) was published in 201</w:t>
      </w:r>
      <w:r w:rsidR="005907DC" w:rsidRPr="019241D9">
        <w:rPr>
          <w:rFonts w:cs="Arial"/>
        </w:rPr>
        <w:t>8</w:t>
      </w:r>
      <w:r w:rsidRPr="019241D9">
        <w:rPr>
          <w:rFonts w:cs="Arial"/>
        </w:rPr>
        <w:t xml:space="preserve"> and</w:t>
      </w:r>
      <w:r w:rsidR="406CE440" w:rsidRPr="019241D9">
        <w:rPr>
          <w:rFonts w:cs="Arial"/>
        </w:rPr>
        <w:t xml:space="preserve"> </w:t>
      </w:r>
      <w:r w:rsidRPr="019241D9">
        <w:rPr>
          <w:rFonts w:cs="Arial"/>
        </w:rPr>
        <w:t xml:space="preserve">is regularly updated to reflect the most up to date guidance. The Lawful Development Certificate section of the PPG states that it is possible to seek legal and formal confirmation from a Local Planning Authority as to the existing lawful use of a premises through the submission of a Lawful Development Certificate. </w:t>
      </w:r>
    </w:p>
    <w:p w14:paraId="4DDBEF00" w14:textId="77777777" w:rsidR="001F1FBE" w:rsidRPr="00F61EBC" w:rsidRDefault="001F1FBE" w:rsidP="00F61EBC">
      <w:pPr>
        <w:pStyle w:val="NoSpacing"/>
        <w:spacing w:line="276" w:lineRule="auto"/>
        <w:jc w:val="both"/>
        <w:rPr>
          <w:rFonts w:cs="Arial"/>
        </w:rPr>
      </w:pPr>
    </w:p>
    <w:p w14:paraId="4D251C1A" w14:textId="06E8DEDC" w:rsidR="00490C85" w:rsidRPr="00F61EBC" w:rsidRDefault="00490C85" w:rsidP="00F61EBC">
      <w:pPr>
        <w:pStyle w:val="NoSpacing"/>
        <w:spacing w:line="276" w:lineRule="auto"/>
        <w:jc w:val="both"/>
        <w:rPr>
          <w:rFonts w:cs="Arial"/>
        </w:rPr>
      </w:pPr>
      <w:r w:rsidRPr="019241D9">
        <w:rPr>
          <w:rFonts w:cs="Arial"/>
        </w:rPr>
        <w:t>The PPG also states the following regarding the submission of Certificate applications and the assessment</w:t>
      </w:r>
      <w:r w:rsidR="68D6257F" w:rsidRPr="019241D9">
        <w:rPr>
          <w:rFonts w:cs="Arial"/>
        </w:rPr>
        <w:t xml:space="preserve"> </w:t>
      </w:r>
      <w:r w:rsidR="001F1FBE" w:rsidRPr="019241D9">
        <w:rPr>
          <w:rFonts w:cs="Arial"/>
        </w:rPr>
        <w:t>of the lawful use:</w:t>
      </w:r>
    </w:p>
    <w:p w14:paraId="3461D779" w14:textId="77777777" w:rsidR="001F1FBE" w:rsidRPr="00F61EBC" w:rsidRDefault="001F1FBE" w:rsidP="00F61EBC">
      <w:pPr>
        <w:pStyle w:val="NoSpacing"/>
        <w:spacing w:line="276" w:lineRule="auto"/>
        <w:jc w:val="both"/>
        <w:rPr>
          <w:rFonts w:cs="Arial"/>
        </w:rPr>
      </w:pPr>
    </w:p>
    <w:p w14:paraId="6F315928" w14:textId="77777777" w:rsidR="00490C85" w:rsidRPr="00F61EBC" w:rsidRDefault="00490C85" w:rsidP="00F61EBC">
      <w:pPr>
        <w:pStyle w:val="NoSpacing"/>
        <w:spacing w:line="276" w:lineRule="auto"/>
        <w:ind w:left="567"/>
        <w:jc w:val="both"/>
        <w:rPr>
          <w:rFonts w:cs="Arial"/>
          <w:i/>
        </w:rPr>
      </w:pPr>
      <w:r w:rsidRPr="00F61EBC">
        <w:rPr>
          <w:rFonts w:cs="Arial"/>
          <w:i/>
        </w:rPr>
        <w:t>The applicant is responsible for providing sufficient information to support an application, although</w:t>
      </w:r>
      <w:r w:rsidR="001F1FBE" w:rsidRPr="00F61EBC">
        <w:rPr>
          <w:rFonts w:cs="Arial"/>
          <w:i/>
        </w:rPr>
        <w:t xml:space="preserve"> </w:t>
      </w:r>
      <w:r w:rsidRPr="00F61EBC">
        <w:rPr>
          <w:rFonts w:cs="Arial"/>
          <w:i/>
        </w:rPr>
        <w:t>a local planning authority always needs to co-operate with an applicant who is seeking information</w:t>
      </w:r>
      <w:r w:rsidR="001F1FBE" w:rsidRPr="00F61EBC">
        <w:rPr>
          <w:rFonts w:cs="Arial"/>
          <w:i/>
        </w:rPr>
        <w:t xml:space="preserve"> </w:t>
      </w:r>
      <w:r w:rsidRPr="00F61EBC">
        <w:rPr>
          <w:rFonts w:cs="Arial"/>
          <w:i/>
        </w:rPr>
        <w:t>that the authority may hold about the planning status of the land. A local planning authority is</w:t>
      </w:r>
      <w:r w:rsidR="001F1FBE" w:rsidRPr="00F61EBC">
        <w:rPr>
          <w:rFonts w:cs="Arial"/>
          <w:i/>
        </w:rPr>
        <w:t xml:space="preserve"> </w:t>
      </w:r>
      <w:r w:rsidRPr="00F61EBC">
        <w:rPr>
          <w:rFonts w:cs="Arial"/>
          <w:i/>
        </w:rPr>
        <w:t>entitled to canvass evidence if it so wishes before determining an application. If a local planning</w:t>
      </w:r>
      <w:r w:rsidR="001F1FBE" w:rsidRPr="00F61EBC">
        <w:rPr>
          <w:rFonts w:cs="Arial"/>
          <w:i/>
        </w:rPr>
        <w:t xml:space="preserve"> </w:t>
      </w:r>
      <w:r w:rsidRPr="00F61EBC">
        <w:rPr>
          <w:rFonts w:cs="Arial"/>
          <w:i/>
        </w:rPr>
        <w:t>authority obtains evidence, this needs to be shared with the applicant who needs to have the</w:t>
      </w:r>
      <w:r w:rsidR="001F1FBE" w:rsidRPr="00F61EBC">
        <w:rPr>
          <w:rFonts w:cs="Arial"/>
          <w:i/>
        </w:rPr>
        <w:t xml:space="preserve"> </w:t>
      </w:r>
      <w:r w:rsidRPr="00F61EBC">
        <w:rPr>
          <w:rFonts w:cs="Arial"/>
          <w:i/>
        </w:rPr>
        <w:t>opportunity to comment on it and possibly produce counter-evidence.</w:t>
      </w:r>
    </w:p>
    <w:p w14:paraId="3CF2D8B6" w14:textId="77777777" w:rsidR="001F1FBE" w:rsidRPr="00F61EBC" w:rsidRDefault="001F1FBE" w:rsidP="00F61EBC">
      <w:pPr>
        <w:pStyle w:val="NoSpacing"/>
        <w:spacing w:line="276" w:lineRule="auto"/>
        <w:ind w:left="567"/>
        <w:jc w:val="both"/>
        <w:rPr>
          <w:rFonts w:cs="Arial"/>
          <w:i/>
        </w:rPr>
      </w:pPr>
    </w:p>
    <w:p w14:paraId="0A883AB6" w14:textId="77777777" w:rsidR="00490C85" w:rsidRPr="00F61EBC" w:rsidRDefault="00490C85" w:rsidP="00F61EBC">
      <w:pPr>
        <w:pStyle w:val="NoSpacing"/>
        <w:spacing w:line="276" w:lineRule="auto"/>
        <w:ind w:left="567"/>
        <w:jc w:val="both"/>
        <w:rPr>
          <w:rFonts w:cs="Arial"/>
          <w:i/>
        </w:rPr>
      </w:pPr>
      <w:r w:rsidRPr="00F61EBC">
        <w:rPr>
          <w:rFonts w:cs="Arial"/>
          <w:i/>
        </w:rPr>
        <w:t>In the case of applications for existing use, if a local planning authority has no evidence itself, nor</w:t>
      </w:r>
      <w:r w:rsidR="001F1FBE" w:rsidRPr="00F61EBC">
        <w:rPr>
          <w:rFonts w:cs="Arial"/>
          <w:i/>
        </w:rPr>
        <w:t xml:space="preserve"> </w:t>
      </w:r>
      <w:r w:rsidRPr="00F61EBC">
        <w:rPr>
          <w:rFonts w:cs="Arial"/>
          <w:i/>
        </w:rPr>
        <w:t>any from others, to contradict or otherwise make the applicant’s version of events less than</w:t>
      </w:r>
      <w:r w:rsidR="001F1FBE" w:rsidRPr="00F61EBC">
        <w:rPr>
          <w:rFonts w:cs="Arial"/>
          <w:i/>
        </w:rPr>
        <w:t xml:space="preserve"> </w:t>
      </w:r>
      <w:r w:rsidRPr="00F61EBC">
        <w:rPr>
          <w:rFonts w:cs="Arial"/>
          <w:i/>
        </w:rPr>
        <w:t>probable, there is no good reason to refuse the application, provided the applicant’s evidence</w:t>
      </w:r>
      <w:r w:rsidR="001F1FBE" w:rsidRPr="00F61EBC">
        <w:rPr>
          <w:rFonts w:cs="Arial"/>
          <w:i/>
        </w:rPr>
        <w:t xml:space="preserve"> </w:t>
      </w:r>
      <w:r w:rsidRPr="00F61EBC">
        <w:rPr>
          <w:rFonts w:cs="Arial"/>
          <w:i/>
        </w:rPr>
        <w:t>alone is sufficiently precise and unambiguous to justify the grant of a certificate on the balance of</w:t>
      </w:r>
      <w:r w:rsidR="001F1FBE" w:rsidRPr="00F61EBC">
        <w:rPr>
          <w:rFonts w:cs="Arial"/>
          <w:i/>
        </w:rPr>
        <w:t xml:space="preserve"> </w:t>
      </w:r>
      <w:r w:rsidRPr="00F61EBC">
        <w:rPr>
          <w:rFonts w:cs="Arial"/>
          <w:i/>
        </w:rPr>
        <w:t xml:space="preserve">probability. (PPG Ref: </w:t>
      </w:r>
      <w:r w:rsidR="005907DC" w:rsidRPr="005907DC">
        <w:rPr>
          <w:i/>
        </w:rPr>
        <w:t>17c-006-20140306</w:t>
      </w:r>
      <w:r w:rsidRPr="00F61EBC">
        <w:rPr>
          <w:rFonts w:cs="Arial"/>
          <w:i/>
        </w:rPr>
        <w:t>)</w:t>
      </w:r>
    </w:p>
    <w:p w14:paraId="0FB78278" w14:textId="77777777" w:rsidR="001F1FBE" w:rsidRPr="00F61EBC" w:rsidRDefault="001F1FBE" w:rsidP="00F61EBC">
      <w:pPr>
        <w:pStyle w:val="NoSpacing"/>
        <w:spacing w:line="276" w:lineRule="auto"/>
        <w:jc w:val="both"/>
        <w:rPr>
          <w:rFonts w:cs="Arial"/>
        </w:rPr>
      </w:pPr>
    </w:p>
    <w:p w14:paraId="1FC39945" w14:textId="1F30352A" w:rsidR="001F1FBE" w:rsidRPr="00F61EBC" w:rsidRDefault="371E4440" w:rsidP="00F61EBC">
      <w:pPr>
        <w:pStyle w:val="NoSpacing"/>
        <w:spacing w:line="276" w:lineRule="auto"/>
        <w:jc w:val="both"/>
        <w:rPr>
          <w:rFonts w:cs="Arial"/>
        </w:rPr>
      </w:pPr>
      <w:r w:rsidRPr="019241D9">
        <w:rPr>
          <w:rFonts w:cs="Arial"/>
        </w:rPr>
        <w:t>We consider that the information and evidence submitted to the Local Planning Authority suitably justifies that No. 6 St Chad’s Street has been in use as a hotel for a</w:t>
      </w:r>
      <w:r w:rsidR="45707C2C" w:rsidRPr="019241D9">
        <w:rPr>
          <w:rFonts w:cs="Arial"/>
        </w:rPr>
        <w:t xml:space="preserve"> continuous</w:t>
      </w:r>
      <w:r w:rsidRPr="019241D9">
        <w:rPr>
          <w:rFonts w:cs="Arial"/>
        </w:rPr>
        <w:t xml:space="preserve"> period of 10 years or more</w:t>
      </w:r>
      <w:r w:rsidR="22BB829D" w:rsidRPr="019241D9">
        <w:rPr>
          <w:rFonts w:cs="Arial"/>
        </w:rPr>
        <w:t>.</w:t>
      </w:r>
      <w:r w:rsidR="5C270C54" w:rsidRPr="019241D9">
        <w:rPr>
          <w:rFonts w:cs="Arial"/>
        </w:rPr>
        <w:t xml:space="preserve"> </w:t>
      </w:r>
      <w:r w:rsidR="3F82C749" w:rsidRPr="019241D9">
        <w:rPr>
          <w:rFonts w:cs="Arial"/>
        </w:rPr>
        <w:t xml:space="preserve">Therefore </w:t>
      </w:r>
      <w:r w:rsidR="5C270C54" w:rsidRPr="019241D9">
        <w:rPr>
          <w:rFonts w:cs="Arial"/>
        </w:rPr>
        <w:t xml:space="preserve">based on the </w:t>
      </w:r>
      <w:r w:rsidR="0BE38D4C" w:rsidRPr="019241D9">
        <w:rPr>
          <w:rFonts w:cs="Arial"/>
        </w:rPr>
        <w:t xml:space="preserve">evidence </w:t>
      </w:r>
      <w:r w:rsidR="55826230" w:rsidRPr="019241D9">
        <w:rPr>
          <w:rFonts w:cs="Arial"/>
        </w:rPr>
        <w:t>submitted</w:t>
      </w:r>
      <w:r w:rsidR="0BE38D4C" w:rsidRPr="019241D9">
        <w:rPr>
          <w:rFonts w:cs="Arial"/>
        </w:rPr>
        <w:t xml:space="preserve"> and the </w:t>
      </w:r>
      <w:r w:rsidR="5C270C54" w:rsidRPr="019241D9">
        <w:rPr>
          <w:rFonts w:cs="Arial"/>
        </w:rPr>
        <w:t xml:space="preserve">balance of probability test set out in the PPG, a Certificate of Lawful (Existing) Use should be granted </w:t>
      </w:r>
      <w:r w:rsidR="52AFE513" w:rsidRPr="019241D9">
        <w:rPr>
          <w:rFonts w:cs="Arial"/>
        </w:rPr>
        <w:t>for No. 6 St Chad’s Street</w:t>
      </w:r>
      <w:r w:rsidR="1040D04B" w:rsidRPr="019241D9">
        <w:rPr>
          <w:rFonts w:cs="Arial"/>
        </w:rPr>
        <w:t xml:space="preserve">, confirming the lawful use of the site as Class C1, hotel. </w:t>
      </w:r>
    </w:p>
    <w:p w14:paraId="38844B29" w14:textId="654510D2" w:rsidR="019241D9" w:rsidRDefault="019241D9" w:rsidP="019241D9">
      <w:pPr>
        <w:pStyle w:val="NoSpacing"/>
        <w:spacing w:line="276" w:lineRule="auto"/>
        <w:jc w:val="both"/>
        <w:rPr>
          <w:rFonts w:cs="Arial"/>
        </w:rPr>
      </w:pPr>
    </w:p>
    <w:p w14:paraId="608D49E8" w14:textId="7EB4BD0C" w:rsidR="000F5577" w:rsidRDefault="000F5577" w:rsidP="00F61EBC">
      <w:pPr>
        <w:keepNext/>
        <w:spacing w:line="276" w:lineRule="auto"/>
        <w:rPr>
          <w:rFonts w:cs="Arial"/>
        </w:rPr>
      </w:pPr>
      <w:r w:rsidRPr="00F61EBC">
        <w:rPr>
          <w:rFonts w:cs="Arial"/>
        </w:rPr>
        <w:t>Yours sincerely</w:t>
      </w:r>
      <w:r w:rsidR="00CD0D03">
        <w:rPr>
          <w:rFonts w:cs="Arial"/>
        </w:rPr>
        <w:t>,</w:t>
      </w:r>
    </w:p>
    <w:p w14:paraId="0562CB0E" w14:textId="77777777" w:rsidR="006D315C" w:rsidRDefault="006D315C" w:rsidP="00F61EBC">
      <w:pPr>
        <w:spacing w:line="276" w:lineRule="auto"/>
        <w:rPr>
          <w:rFonts w:cs="Arial"/>
          <w:b/>
        </w:rPr>
      </w:pPr>
    </w:p>
    <w:p w14:paraId="735E6899" w14:textId="0301FF88" w:rsidR="00EA2133" w:rsidRPr="00F61EBC" w:rsidRDefault="00CD0D03" w:rsidP="00F61EBC">
      <w:pPr>
        <w:spacing w:line="276" w:lineRule="auto"/>
        <w:rPr>
          <w:rFonts w:cs="Arial"/>
        </w:rPr>
      </w:pPr>
      <w:r>
        <w:rPr>
          <w:rFonts w:cs="Arial"/>
          <w:b/>
        </w:rPr>
        <w:t>Emma McHugh</w:t>
      </w:r>
    </w:p>
    <w:p w14:paraId="34CE0A41" w14:textId="77777777" w:rsidR="006D315C" w:rsidRPr="00F61EBC" w:rsidRDefault="006D315C" w:rsidP="00F61EBC">
      <w:pPr>
        <w:spacing w:line="276" w:lineRule="auto"/>
        <w:rPr>
          <w:rFonts w:cs="Arial"/>
        </w:rPr>
      </w:pPr>
    </w:p>
    <w:p w14:paraId="62EBF3C5" w14:textId="77777777" w:rsidR="006D315C" w:rsidRPr="00490C85" w:rsidRDefault="006D315C" w:rsidP="00490C85">
      <w:pPr>
        <w:rPr>
          <w:rFonts w:cs="Arial"/>
        </w:rPr>
      </w:pPr>
      <w:bookmarkStart w:id="3" w:name="_GoBack"/>
      <w:bookmarkEnd w:id="3"/>
    </w:p>
    <w:p w14:paraId="6D98A12B" w14:textId="77777777" w:rsidR="00AB300C" w:rsidRDefault="00AB300C" w:rsidP="00490C85">
      <w:pPr>
        <w:pStyle w:val="Header"/>
        <w:tabs>
          <w:tab w:val="clear" w:pos="3856"/>
          <w:tab w:val="clear" w:pos="7711"/>
        </w:tabs>
        <w:rPr>
          <w:rFonts w:cs="Arial"/>
        </w:rPr>
      </w:pPr>
    </w:p>
    <w:p w14:paraId="2946DB82" w14:textId="77777777" w:rsidR="00AB300C" w:rsidRPr="00AB300C" w:rsidRDefault="00AB300C" w:rsidP="00AB300C"/>
    <w:p w14:paraId="5997CC1D" w14:textId="77777777" w:rsidR="00AB300C" w:rsidRDefault="00AB300C" w:rsidP="00AB300C"/>
    <w:p w14:paraId="110FFD37" w14:textId="77777777" w:rsidR="006D315C" w:rsidRPr="00AB300C" w:rsidRDefault="006D315C" w:rsidP="00AB300C">
      <w:pPr>
        <w:jc w:val="center"/>
      </w:pPr>
    </w:p>
    <w:sectPr w:rsidR="006D315C" w:rsidRPr="00AB300C" w:rsidSect="00A058C2">
      <w:headerReference w:type="default" r:id="rId7"/>
      <w:footerReference w:type="default" r:id="rId8"/>
      <w:headerReference w:type="first" r:id="rId9"/>
      <w:pgSz w:w="11906" w:h="16838" w:code="9"/>
      <w:pgMar w:top="2336" w:right="851" w:bottom="1618" w:left="1361" w:header="851" w:footer="492"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69690" w14:textId="77777777" w:rsidR="00AA2410" w:rsidRDefault="00AA2410">
      <w:r>
        <w:separator/>
      </w:r>
    </w:p>
  </w:endnote>
  <w:endnote w:type="continuationSeparator" w:id="0">
    <w:p w14:paraId="2ED83623" w14:textId="77777777" w:rsidR="00AA2410" w:rsidRDefault="00AA2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4451AA19-A22A-49DD-A846-227FCD6DD23E}"/>
  </w:font>
  <w:font w:name="Times New Roman">
    <w:panose1 w:val="02020603050405020304"/>
    <w:charset w:val="00"/>
    <w:family w:val="roman"/>
    <w:pitch w:val="variable"/>
    <w:sig w:usb0="E0002EFF" w:usb1="C000785B" w:usb2="00000009" w:usb3="00000000" w:csb0="000001FF" w:csb1="00000000"/>
    <w:embedRegular r:id="rId2" w:fontKey="{B1B6547F-0F93-459F-A19F-6112D4A427C3}"/>
    <w:embedBold r:id="rId3" w:fontKey="{0C8E3DB2-9D84-4D32-9C3D-AC6092FD8373}"/>
    <w:embedBoldItalic r:id="rId4" w:fontKey="{A04D36DD-52C6-44DD-B4FE-2B65AC940693}"/>
  </w:font>
  <w:font w:name="Courier New">
    <w:panose1 w:val="02070309020205020404"/>
    <w:charset w:val="00"/>
    <w:family w:val="modern"/>
    <w:pitch w:val="fixed"/>
    <w:sig w:usb0="E0002EFF" w:usb1="C0007843" w:usb2="00000009" w:usb3="00000000" w:csb0="000001FF" w:csb1="00000000"/>
    <w:embedRegular r:id="rId5" w:fontKey="{04EC2F7B-C264-4B96-BEFF-0BE7883C24AD}"/>
  </w:font>
  <w:font w:name="Symbol">
    <w:panose1 w:val="05050102010706020507"/>
    <w:charset w:val="02"/>
    <w:family w:val="roman"/>
    <w:pitch w:val="variable"/>
    <w:sig w:usb0="00000000" w:usb1="10000000" w:usb2="00000000" w:usb3="00000000" w:csb0="80000000" w:csb1="00000000"/>
    <w:embedRegular r:id="rId6" w:fontKey="{2282091F-4428-45A9-8BDE-EAEB08CB22F8}"/>
  </w:font>
  <w:font w:name="Arial">
    <w:panose1 w:val="020B0604020202020204"/>
    <w:charset w:val="00"/>
    <w:family w:val="swiss"/>
    <w:pitch w:val="variable"/>
    <w:sig w:usb0="E0002EFF" w:usb1="C000785B" w:usb2="00000009" w:usb3="00000000" w:csb0="000001FF" w:csb1="00000000"/>
    <w:embedRegular r:id="rId7" w:fontKey="{90F8DDB5-07E4-47F2-ADB5-1E209A139244}"/>
    <w:embedBold r:id="rId8" w:fontKey="{11AC62FC-12B4-486A-8CEE-A90246175B7A}"/>
    <w:embedItalic r:id="rId9" w:fontKey="{CCD154A1-C82E-45D9-A585-4FAE4D519869}"/>
  </w:font>
  <w:font w:name="Calibri">
    <w:panose1 w:val="020F0502020204030204"/>
    <w:charset w:val="00"/>
    <w:family w:val="swiss"/>
    <w:pitch w:val="variable"/>
    <w:sig w:usb0="E4002EFF" w:usb1="C000247B" w:usb2="00000009" w:usb3="00000000" w:csb0="000001FF" w:csb1="00000000"/>
    <w:embedRegular r:id="rId10" w:fontKey="{2AEAF789-E077-4DD0-9526-40FD73863FF0}"/>
    <w:embedBold r:id="rId11" w:fontKey="{F780EAE8-18C4-4BBC-8D24-B8CD683A2FCB}"/>
    <w:embedItalic r:id="rId12" w:fontKey="{983856D8-9115-4C5D-A9C6-312EB38EDCFD}"/>
  </w:font>
  <w:font w:name="Tahoma">
    <w:panose1 w:val="020B0604030504040204"/>
    <w:charset w:val="00"/>
    <w:family w:val="swiss"/>
    <w:pitch w:val="variable"/>
    <w:sig w:usb0="E1002EFF" w:usb1="C000605B" w:usb2="00000029" w:usb3="00000000" w:csb0="000101FF" w:csb1="00000000"/>
    <w:embedRegular r:id="rId13" w:fontKey="{A30BE554-62C6-4D00-948D-3FDB7CC52E23}"/>
  </w:font>
  <w:font w:name="Arial Black">
    <w:panose1 w:val="020B0A04020102020204"/>
    <w:charset w:val="00"/>
    <w:family w:val="swiss"/>
    <w:pitch w:val="variable"/>
    <w:sig w:usb0="A00002AF" w:usb1="400078FB" w:usb2="00000000" w:usb3="00000000" w:csb0="0000009F" w:csb1="00000000"/>
    <w:embedRegular r:id="rId14" w:fontKey="{1BC11663-D185-42F7-B953-A13DED3CFA53}"/>
  </w:font>
  <w:font w:name="Logo Savills">
    <w:altName w:val="Franklin Gothic Medium Cond"/>
    <w:charset w:val="00"/>
    <w:family w:val="auto"/>
    <w:pitch w:val="variable"/>
    <w:sig w:usb0="80000003" w:usb1="00000000" w:usb2="00000000" w:usb3="00000000" w:csb0="00000001" w:csb1="00000000"/>
    <w:embedRegular r:id="rId15" w:fontKey="{5D00CC46-465E-4142-BA2A-F18B6FCA09A7}"/>
  </w:font>
  <w:font w:name="Cambria">
    <w:panose1 w:val="02040503050406030204"/>
    <w:charset w:val="00"/>
    <w:family w:val="roman"/>
    <w:pitch w:val="variable"/>
    <w:sig w:usb0="E00006FF" w:usb1="420024FF" w:usb2="02000000" w:usb3="00000000" w:csb0="0000019F" w:csb1="00000000"/>
    <w:embedRegular r:id="rId16" w:fontKey="{CE5B3EEF-E904-40EE-B693-AA92BA3FAF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6771"/>
      <w:gridCol w:w="2835"/>
    </w:tblGrid>
    <w:tr w:rsidR="00C320E8" w14:paraId="6B699379" w14:textId="77777777">
      <w:trPr>
        <w:cantSplit/>
        <w:trHeight w:hRule="exact" w:val="140"/>
      </w:trPr>
      <w:tc>
        <w:tcPr>
          <w:tcW w:w="6771" w:type="dxa"/>
          <w:tcBorders>
            <w:top w:val="single" w:sz="4" w:space="0" w:color="auto"/>
          </w:tcBorders>
        </w:tcPr>
        <w:p w14:paraId="3FE9F23F" w14:textId="77777777" w:rsidR="00C320E8" w:rsidRDefault="00C320E8" w:rsidP="00A058C2">
          <w:pPr>
            <w:pStyle w:val="Footer"/>
            <w:jc w:val="left"/>
            <w:rPr>
              <w:sz w:val="16"/>
            </w:rPr>
          </w:pPr>
        </w:p>
      </w:tc>
      <w:tc>
        <w:tcPr>
          <w:tcW w:w="2835" w:type="dxa"/>
          <w:tcBorders>
            <w:top w:val="single" w:sz="4" w:space="0" w:color="auto"/>
          </w:tcBorders>
        </w:tcPr>
        <w:p w14:paraId="1F72F646" w14:textId="77777777" w:rsidR="00C320E8" w:rsidRDefault="00C320E8" w:rsidP="00A058C2">
          <w:pPr>
            <w:pStyle w:val="Footer"/>
            <w:jc w:val="left"/>
            <w:rPr>
              <w:sz w:val="16"/>
            </w:rPr>
          </w:pPr>
        </w:p>
      </w:tc>
    </w:tr>
    <w:tr w:rsidR="00C320E8" w14:paraId="6C97B169" w14:textId="77777777">
      <w:trPr>
        <w:cantSplit/>
        <w:trHeight w:hRule="exact" w:val="710"/>
      </w:trPr>
      <w:tc>
        <w:tcPr>
          <w:tcW w:w="6771" w:type="dxa"/>
        </w:tcPr>
        <w:p w14:paraId="08CE6F91" w14:textId="77777777" w:rsidR="00C320E8" w:rsidRDefault="00C320E8" w:rsidP="00A058C2">
          <w:pPr>
            <w:pStyle w:val="Footer"/>
            <w:jc w:val="left"/>
            <w:rPr>
              <w:sz w:val="16"/>
            </w:rPr>
          </w:pPr>
        </w:p>
      </w:tc>
      <w:tc>
        <w:tcPr>
          <w:tcW w:w="2835" w:type="dxa"/>
        </w:tcPr>
        <w:p w14:paraId="0FAF8B5F" w14:textId="77777777" w:rsidR="00C320E8" w:rsidRDefault="00C320E8" w:rsidP="00A058C2">
          <w:pPr>
            <w:pStyle w:val="Footer"/>
            <w:jc w:val="right"/>
            <w:rPr>
              <w:sz w:val="16"/>
            </w:rPr>
          </w:pPr>
          <w:r>
            <w:rPr>
              <w:sz w:val="16"/>
            </w:rPr>
            <w:t xml:space="preserve">Page </w:t>
          </w:r>
          <w:r w:rsidR="008A0273">
            <w:rPr>
              <w:rStyle w:val="PageNumber"/>
              <w:sz w:val="16"/>
            </w:rPr>
            <w:fldChar w:fldCharType="begin"/>
          </w:r>
          <w:r>
            <w:rPr>
              <w:rStyle w:val="PageNumber"/>
              <w:sz w:val="16"/>
            </w:rPr>
            <w:instrText xml:space="preserve"> PAGE </w:instrText>
          </w:r>
          <w:r w:rsidR="008A0273">
            <w:rPr>
              <w:rStyle w:val="PageNumber"/>
              <w:sz w:val="16"/>
            </w:rPr>
            <w:fldChar w:fldCharType="separate"/>
          </w:r>
          <w:r w:rsidR="00305999">
            <w:rPr>
              <w:rStyle w:val="PageNumber"/>
              <w:noProof/>
              <w:sz w:val="16"/>
            </w:rPr>
            <w:t>2</w:t>
          </w:r>
          <w:r w:rsidR="008A0273">
            <w:rPr>
              <w:rStyle w:val="PageNumber"/>
              <w:sz w:val="16"/>
            </w:rPr>
            <w:fldChar w:fldCharType="end"/>
          </w:r>
        </w:p>
      </w:tc>
    </w:tr>
  </w:tbl>
  <w:p w14:paraId="61CDCEAD" w14:textId="77777777" w:rsidR="00C320E8" w:rsidRDefault="00C320E8" w:rsidP="00A058C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19028" w14:textId="77777777" w:rsidR="00AA2410" w:rsidRDefault="00AA2410">
      <w:r>
        <w:separator/>
      </w:r>
    </w:p>
  </w:footnote>
  <w:footnote w:type="continuationSeparator" w:id="0">
    <w:p w14:paraId="282BDA95" w14:textId="77777777" w:rsidR="00AA2410" w:rsidRDefault="00AA2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9E253" w14:textId="77777777" w:rsidR="00C320E8" w:rsidRDefault="00C320E8">
    <w:pPr>
      <w:pStyle w:val="SavillsLogoBW"/>
    </w:pPr>
  </w:p>
  <w:p w14:paraId="23DE523C" w14:textId="77777777" w:rsidR="00C320E8" w:rsidRDefault="00C32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8FAB6" w14:textId="77777777" w:rsidR="00C320E8" w:rsidRDefault="00C320E8">
    <w:pPr>
      <w:pStyle w:val="SavillsLogoCol"/>
      <w:rPr>
        <w:rFonts w:cs="Arial"/>
      </w:rPr>
    </w:pPr>
    <w:r>
      <w:rPr>
        <w:rFonts w:cs="Arial"/>
      </w:rPr>
      <w:t>b</w:t>
    </w:r>
    <w:r>
      <w:rPr>
        <w:rFonts w:cs="Arial"/>
        <w:color w:val="FF0000"/>
      </w:rPr>
      <w:t>c</w:t>
    </w:r>
  </w:p>
  <w:p w14:paraId="7BF71E2D" w14:textId="77777777" w:rsidR="00C320E8" w:rsidRDefault="000A3CE1">
    <w:r>
      <w:rPr>
        <w:noProof/>
        <w:lang w:eastAsia="en-GB"/>
      </w:rPr>
      <mc:AlternateContent>
        <mc:Choice Requires="wps">
          <w:drawing>
            <wp:anchor distT="0" distB="0" distL="114300" distR="114300" simplePos="0" relativeHeight="251658240" behindDoc="1" locked="1" layoutInCell="0" allowOverlap="1" wp14:anchorId="244A3C5D" wp14:editId="07777777">
              <wp:simplePos x="0" y="0"/>
              <wp:positionH relativeFrom="column">
                <wp:posOffset>4318000</wp:posOffset>
              </wp:positionH>
              <wp:positionV relativeFrom="page">
                <wp:posOffset>9617710</wp:posOffset>
              </wp:positionV>
              <wp:extent cx="1917700" cy="800100"/>
              <wp:effectExtent l="3175" t="0" r="3175" b="254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7F28F" w14:textId="77777777" w:rsidR="00C320E8" w:rsidRDefault="00C320E8">
                          <w:pPr>
                            <w:jc w:val="right"/>
                          </w:pPr>
                          <w:bookmarkStart w:id="4" w:name="ISO"/>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p14="http://schemas.microsoft.com/office/word/2010/wordml">
          <w:pict w14:anchorId="48BDA886">
            <v:shapetype id="_x0000_t202" coordsize="21600,21600" o:spt="202" path="m,l,21600r21600,l21600,xe">
              <v:stroke joinstyle="miter"/>
              <v:path gradientshapeok="t" o:connecttype="rect"/>
            </v:shapetype>
            <v:shape id="Text Box 23" style="position:absolute;left:0;text-align:left;margin-left:340pt;margin-top:757.3pt;width:151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c7rgIAAKs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">
              <v:textbox inset="0,0,0,0">
                <w:txbxContent>
                  <w:p w:rsidR="00C320E8" w:rsidRDefault="00C320E8" w14:paraId="6DFB9E20" wp14:textId="77777777">
                    <w:pPr>
                      <w:jc w:val="right"/>
                    </w:pPr>
                  </w:p>
                </w:txbxContent>
              </v:textbox>
              <w10:wrap anchory="page"/>
              <w10:anchorlock/>
            </v:shape>
          </w:pict>
        </mc:Fallback>
      </mc:AlternateContent>
    </w:r>
    <w:r>
      <w:rPr>
        <w:noProof/>
        <w:lang w:eastAsia="en-GB"/>
      </w:rPr>
      <mc:AlternateContent>
        <mc:Choice Requires="wps">
          <w:drawing>
            <wp:anchor distT="0" distB="0" distL="114300" distR="114300" simplePos="0" relativeHeight="251657216" behindDoc="1" locked="1" layoutInCell="1" allowOverlap="1" wp14:anchorId="4CB7A173" wp14:editId="07777777">
              <wp:simplePos x="0" y="0"/>
              <wp:positionH relativeFrom="page">
                <wp:posOffset>4680585</wp:posOffset>
              </wp:positionH>
              <wp:positionV relativeFrom="page">
                <wp:posOffset>2019300</wp:posOffset>
              </wp:positionV>
              <wp:extent cx="2354580" cy="1573530"/>
              <wp:effectExtent l="3810" t="0" r="381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57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A5A61" w14:textId="77777777" w:rsidR="00C320E8" w:rsidRDefault="00561DE2">
                          <w:pPr>
                            <w:pStyle w:val="SavillsAddress"/>
                          </w:pPr>
                          <w:r>
                            <w:t xml:space="preserve">Add contact info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p14="http://schemas.microsoft.com/office/word/2010/wordml">
          <w:pict w14:anchorId="1B0C5F2B">
            <v:shape id="Text Box 22" style="position:absolute;left:0;text-align:left;margin-left:368.55pt;margin-top:159pt;width:185.4pt;height:123.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">
              <v:textbox inset="0,,0">
                <w:txbxContent>
                  <w:p w:rsidR="00C320E8" w:rsidRDefault="00561DE2" w14:paraId="646D2828" wp14:textId="77777777">
                    <w:pPr>
                      <w:pStyle w:val="SavillsAddress"/>
                    </w:pPr>
                    <w:r>
                      <w:t xml:space="preserve">Add contact info </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44207"/>
    <w:multiLevelType w:val="hybridMultilevel"/>
    <w:tmpl w:val="AA8644AA"/>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EC55964"/>
    <w:multiLevelType w:val="hybridMultilevel"/>
    <w:tmpl w:val="DF541AC4"/>
    <w:lvl w:ilvl="0" w:tplc="40B0F7E6">
      <w:start w:val="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1146B"/>
    <w:multiLevelType w:val="hybridMultilevel"/>
    <w:tmpl w:val="F54E4B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10D87"/>
    <w:multiLevelType w:val="hybridMultilevel"/>
    <w:tmpl w:val="D1A07E88"/>
    <w:lvl w:ilvl="0" w:tplc="3F480720">
      <w:start w:val="4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32144"/>
    <w:multiLevelType w:val="hybridMultilevel"/>
    <w:tmpl w:val="B89CC8DE"/>
    <w:lvl w:ilvl="0" w:tplc="C270D8B8">
      <w:start w:val="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135897"/>
    <w:multiLevelType w:val="hybridMultilevel"/>
    <w:tmpl w:val="A02ADBE2"/>
    <w:lvl w:ilvl="0" w:tplc="EBF6BA16">
      <w:start w:val="1"/>
      <w:numFmt w:val="decimal"/>
      <w:pStyle w:val="NumbList"/>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63E5BC6"/>
    <w:multiLevelType w:val="hybridMultilevel"/>
    <w:tmpl w:val="29BA2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ED076A"/>
    <w:multiLevelType w:val="hybridMultilevel"/>
    <w:tmpl w:val="2EDC0502"/>
    <w:lvl w:ilvl="0" w:tplc="9888059E">
      <w:start w:val="1"/>
      <w:numFmt w:val="bullet"/>
      <w:pStyle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4C3A4D"/>
    <w:multiLevelType w:val="hybridMultilevel"/>
    <w:tmpl w:val="58E265E4"/>
    <w:lvl w:ilvl="0" w:tplc="BA748C4A">
      <w:start w:val="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7"/>
  </w:num>
  <w:num w:numId="4">
    <w:abstractNumId w:val="7"/>
  </w:num>
  <w:num w:numId="5">
    <w:abstractNumId w:val="5"/>
  </w:num>
  <w:num w:numId="6">
    <w:abstractNumId w:val="0"/>
  </w:num>
  <w:num w:numId="7">
    <w:abstractNumId w:val="6"/>
  </w:num>
  <w:num w:numId="8">
    <w:abstractNumId w:val="2"/>
  </w:num>
  <w:num w:numId="9">
    <w:abstractNumId w:val="3"/>
  </w:num>
  <w:num w:numId="10">
    <w:abstractNumId w:val="4"/>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o:colormru v:ext="edit" colors="#3a62a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LetterTemplateVersion" w:val="1.0"/>
    <w:docVar w:name="InitialLetterTemplateVersion" w:val="1.0"/>
  </w:docVars>
  <w:rsids>
    <w:rsidRoot w:val="001B11AF"/>
    <w:rsid w:val="00005FAD"/>
    <w:rsid w:val="00014F2D"/>
    <w:rsid w:val="00022E6A"/>
    <w:rsid w:val="00031D6F"/>
    <w:rsid w:val="00041FD1"/>
    <w:rsid w:val="00050E1C"/>
    <w:rsid w:val="00062C76"/>
    <w:rsid w:val="0007562F"/>
    <w:rsid w:val="000A3CE1"/>
    <w:rsid w:val="000B05EE"/>
    <w:rsid w:val="000B31C2"/>
    <w:rsid w:val="000D1BC3"/>
    <w:rsid w:val="000D7D9F"/>
    <w:rsid w:val="000F5577"/>
    <w:rsid w:val="001019AA"/>
    <w:rsid w:val="00135816"/>
    <w:rsid w:val="00143D2B"/>
    <w:rsid w:val="00163358"/>
    <w:rsid w:val="00191751"/>
    <w:rsid w:val="001A632E"/>
    <w:rsid w:val="001B0523"/>
    <w:rsid w:val="001B11AF"/>
    <w:rsid w:val="001F1FBE"/>
    <w:rsid w:val="00204F53"/>
    <w:rsid w:val="00207B73"/>
    <w:rsid w:val="00212353"/>
    <w:rsid w:val="002144FD"/>
    <w:rsid w:val="00233893"/>
    <w:rsid w:val="00242646"/>
    <w:rsid w:val="00256F6C"/>
    <w:rsid w:val="00271DF8"/>
    <w:rsid w:val="002821FF"/>
    <w:rsid w:val="002A3A4D"/>
    <w:rsid w:val="002B11FA"/>
    <w:rsid w:val="002E36DC"/>
    <w:rsid w:val="00305999"/>
    <w:rsid w:val="0036195E"/>
    <w:rsid w:val="003A6FAE"/>
    <w:rsid w:val="003D124F"/>
    <w:rsid w:val="00432B23"/>
    <w:rsid w:val="00484162"/>
    <w:rsid w:val="00490C85"/>
    <w:rsid w:val="004A3422"/>
    <w:rsid w:val="004A6F8F"/>
    <w:rsid w:val="004B67DD"/>
    <w:rsid w:val="004C0A76"/>
    <w:rsid w:val="004F5D85"/>
    <w:rsid w:val="00532658"/>
    <w:rsid w:val="00534D08"/>
    <w:rsid w:val="0054D1EE"/>
    <w:rsid w:val="0056143B"/>
    <w:rsid w:val="00561DE2"/>
    <w:rsid w:val="00582848"/>
    <w:rsid w:val="00590392"/>
    <w:rsid w:val="005907DC"/>
    <w:rsid w:val="00592BDD"/>
    <w:rsid w:val="00597B0D"/>
    <w:rsid w:val="005C1D83"/>
    <w:rsid w:val="005D6B19"/>
    <w:rsid w:val="005F083C"/>
    <w:rsid w:val="005F5D2C"/>
    <w:rsid w:val="00610997"/>
    <w:rsid w:val="00615E02"/>
    <w:rsid w:val="006546BF"/>
    <w:rsid w:val="006A5647"/>
    <w:rsid w:val="006D315C"/>
    <w:rsid w:val="006F0C69"/>
    <w:rsid w:val="00702359"/>
    <w:rsid w:val="007374D9"/>
    <w:rsid w:val="0074386E"/>
    <w:rsid w:val="007462FE"/>
    <w:rsid w:val="00764B31"/>
    <w:rsid w:val="00771972"/>
    <w:rsid w:val="007914A1"/>
    <w:rsid w:val="007C5808"/>
    <w:rsid w:val="007D0B99"/>
    <w:rsid w:val="0080362D"/>
    <w:rsid w:val="00812C83"/>
    <w:rsid w:val="008A0273"/>
    <w:rsid w:val="008A629C"/>
    <w:rsid w:val="0090330E"/>
    <w:rsid w:val="009158F5"/>
    <w:rsid w:val="009237CA"/>
    <w:rsid w:val="00935A74"/>
    <w:rsid w:val="00935FA0"/>
    <w:rsid w:val="00963360"/>
    <w:rsid w:val="009769C1"/>
    <w:rsid w:val="009A64F6"/>
    <w:rsid w:val="009B12BD"/>
    <w:rsid w:val="009E634A"/>
    <w:rsid w:val="009E6987"/>
    <w:rsid w:val="009F1557"/>
    <w:rsid w:val="009F248B"/>
    <w:rsid w:val="00A058C2"/>
    <w:rsid w:val="00A07C4B"/>
    <w:rsid w:val="00A776DD"/>
    <w:rsid w:val="00A969C2"/>
    <w:rsid w:val="00AA2410"/>
    <w:rsid w:val="00AA6767"/>
    <w:rsid w:val="00AB212C"/>
    <w:rsid w:val="00AB300C"/>
    <w:rsid w:val="00AD0CF3"/>
    <w:rsid w:val="00AF2CCA"/>
    <w:rsid w:val="00B1005C"/>
    <w:rsid w:val="00B16C5C"/>
    <w:rsid w:val="00B350FC"/>
    <w:rsid w:val="00B52F07"/>
    <w:rsid w:val="00BB6B18"/>
    <w:rsid w:val="00BF4143"/>
    <w:rsid w:val="00C00909"/>
    <w:rsid w:val="00C027B3"/>
    <w:rsid w:val="00C1325F"/>
    <w:rsid w:val="00C14BE1"/>
    <w:rsid w:val="00C22171"/>
    <w:rsid w:val="00C320E8"/>
    <w:rsid w:val="00CA64D0"/>
    <w:rsid w:val="00CB11BF"/>
    <w:rsid w:val="00CC159D"/>
    <w:rsid w:val="00CD0D03"/>
    <w:rsid w:val="00CD2F85"/>
    <w:rsid w:val="00CD31A0"/>
    <w:rsid w:val="00CD63C9"/>
    <w:rsid w:val="00D17B21"/>
    <w:rsid w:val="00D27657"/>
    <w:rsid w:val="00D44258"/>
    <w:rsid w:val="00D52628"/>
    <w:rsid w:val="00D531EC"/>
    <w:rsid w:val="00D60D4E"/>
    <w:rsid w:val="00D6544A"/>
    <w:rsid w:val="00D74F61"/>
    <w:rsid w:val="00D7528C"/>
    <w:rsid w:val="00D871A2"/>
    <w:rsid w:val="00DC3982"/>
    <w:rsid w:val="00DD6A10"/>
    <w:rsid w:val="00E358EB"/>
    <w:rsid w:val="00E50DDC"/>
    <w:rsid w:val="00E65071"/>
    <w:rsid w:val="00E65F1D"/>
    <w:rsid w:val="00E757AF"/>
    <w:rsid w:val="00EA2133"/>
    <w:rsid w:val="00EC0BD5"/>
    <w:rsid w:val="00F17AE9"/>
    <w:rsid w:val="00F46253"/>
    <w:rsid w:val="00F61EBC"/>
    <w:rsid w:val="00FB4AB3"/>
    <w:rsid w:val="00FE0611"/>
    <w:rsid w:val="00FE0C74"/>
    <w:rsid w:val="019241D9"/>
    <w:rsid w:val="02B591A8"/>
    <w:rsid w:val="0850B980"/>
    <w:rsid w:val="0BE38D4C"/>
    <w:rsid w:val="1040D04B"/>
    <w:rsid w:val="10D8E1D7"/>
    <w:rsid w:val="138B3381"/>
    <w:rsid w:val="15326F8A"/>
    <w:rsid w:val="1736D5ED"/>
    <w:rsid w:val="18ECE89F"/>
    <w:rsid w:val="1C532A34"/>
    <w:rsid w:val="22BB829D"/>
    <w:rsid w:val="232A42F5"/>
    <w:rsid w:val="255A7E96"/>
    <w:rsid w:val="2646C46B"/>
    <w:rsid w:val="29539705"/>
    <w:rsid w:val="2B42CD89"/>
    <w:rsid w:val="2E3F526F"/>
    <w:rsid w:val="2F2081FF"/>
    <w:rsid w:val="35E62DB3"/>
    <w:rsid w:val="371E4440"/>
    <w:rsid w:val="3CBC04D8"/>
    <w:rsid w:val="3F82C749"/>
    <w:rsid w:val="406CE440"/>
    <w:rsid w:val="4076D5DD"/>
    <w:rsid w:val="430558EA"/>
    <w:rsid w:val="45707C2C"/>
    <w:rsid w:val="473928B7"/>
    <w:rsid w:val="4ACFDE7D"/>
    <w:rsid w:val="5150350A"/>
    <w:rsid w:val="52967A65"/>
    <w:rsid w:val="52AFE513"/>
    <w:rsid w:val="53B0160B"/>
    <w:rsid w:val="54B7C4C2"/>
    <w:rsid w:val="55826230"/>
    <w:rsid w:val="5669851E"/>
    <w:rsid w:val="583D94BB"/>
    <w:rsid w:val="5C270C54"/>
    <w:rsid w:val="5E2F83F9"/>
    <w:rsid w:val="5FC30FD4"/>
    <w:rsid w:val="60EE6CB5"/>
    <w:rsid w:val="6112BE02"/>
    <w:rsid w:val="61BD67EC"/>
    <w:rsid w:val="63A497E4"/>
    <w:rsid w:val="68D6257F"/>
    <w:rsid w:val="6E339D21"/>
    <w:rsid w:val="711DDA42"/>
    <w:rsid w:val="718A6862"/>
    <w:rsid w:val="755B1241"/>
    <w:rsid w:val="7F6DE0B5"/>
    <w:rsid w:val="7FB51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a62ab"/>
    </o:shapedefaults>
    <o:shapelayout v:ext="edit">
      <o:idmap v:ext="edit" data="1"/>
    </o:shapelayout>
  </w:shapeDefaults>
  <w:decimalSymbol w:val="."/>
  <w:listSeparator w:val=","/>
  <w14:docId w14:val="3DB23F97"/>
  <w15:docId w15:val="{FC128F90-D162-453F-B686-3262E471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0392"/>
    <w:pPr>
      <w:jc w:val="both"/>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350FC"/>
    <w:pPr>
      <w:tabs>
        <w:tab w:val="center" w:pos="3856"/>
        <w:tab w:val="right" w:pos="7711"/>
      </w:tabs>
    </w:pPr>
  </w:style>
  <w:style w:type="paragraph" w:styleId="Footer">
    <w:name w:val="footer"/>
    <w:basedOn w:val="Normal"/>
    <w:rsid w:val="00B350FC"/>
    <w:pPr>
      <w:tabs>
        <w:tab w:val="center" w:pos="3856"/>
        <w:tab w:val="right" w:pos="7711"/>
      </w:tabs>
    </w:pPr>
  </w:style>
  <w:style w:type="character" w:styleId="Hyperlink">
    <w:name w:val="Hyperlink"/>
    <w:basedOn w:val="DefaultParagraphFont"/>
    <w:rsid w:val="00B350FC"/>
    <w:rPr>
      <w:color w:val="0000FF"/>
      <w:u w:val="single"/>
    </w:rPr>
  </w:style>
  <w:style w:type="paragraph" w:customStyle="1" w:styleId="FooterAddress">
    <w:name w:val="FooterAddress"/>
    <w:basedOn w:val="Footer"/>
    <w:rsid w:val="00B350FC"/>
  </w:style>
  <w:style w:type="paragraph" w:customStyle="1" w:styleId="NormalNoSpace">
    <w:name w:val="NormalNoSpace"/>
    <w:basedOn w:val="Normal"/>
    <w:rsid w:val="006D315C"/>
  </w:style>
  <w:style w:type="paragraph" w:customStyle="1" w:styleId="Heading">
    <w:name w:val="Heading"/>
    <w:basedOn w:val="Normal"/>
    <w:next w:val="Normal"/>
    <w:rsid w:val="00B350FC"/>
    <w:pPr>
      <w:keepNext/>
    </w:pPr>
    <w:rPr>
      <w:b/>
      <w:szCs w:val="22"/>
    </w:rPr>
  </w:style>
  <w:style w:type="paragraph" w:customStyle="1" w:styleId="HeadingNoSpace">
    <w:name w:val="HeadingNoSpace"/>
    <w:basedOn w:val="Heading"/>
    <w:next w:val="NormalNoSpace"/>
    <w:rsid w:val="00B350FC"/>
    <w:pPr>
      <w:jc w:val="left"/>
    </w:pPr>
  </w:style>
  <w:style w:type="paragraph" w:styleId="BalloonText">
    <w:name w:val="Balloon Text"/>
    <w:basedOn w:val="Normal"/>
    <w:semiHidden/>
    <w:rsid w:val="00B350FC"/>
    <w:rPr>
      <w:rFonts w:ascii="Tahoma" w:hAnsi="Tahoma" w:cs="Tahoma"/>
      <w:sz w:val="16"/>
      <w:szCs w:val="16"/>
    </w:rPr>
  </w:style>
  <w:style w:type="paragraph" w:customStyle="1" w:styleId="SavillsLogo">
    <w:name w:val="SavillsLogo"/>
    <w:basedOn w:val="Header"/>
    <w:rsid w:val="00B350FC"/>
    <w:pPr>
      <w:jc w:val="right"/>
    </w:pPr>
    <w:rPr>
      <w:rFonts w:ascii="Arial Black" w:hAnsi="Arial Black"/>
      <w:sz w:val="56"/>
    </w:rPr>
  </w:style>
  <w:style w:type="paragraph" w:customStyle="1" w:styleId="NormalSmall">
    <w:name w:val="NormalSmall"/>
    <w:basedOn w:val="NormalNoSpace"/>
    <w:rsid w:val="00B350FC"/>
    <w:pPr>
      <w:spacing w:line="200" w:lineRule="atLeast"/>
      <w:jc w:val="left"/>
    </w:pPr>
    <w:rPr>
      <w:sz w:val="16"/>
      <w:szCs w:val="16"/>
    </w:rPr>
  </w:style>
  <w:style w:type="paragraph" w:customStyle="1" w:styleId="Bullet">
    <w:name w:val="Bullet"/>
    <w:basedOn w:val="Normal"/>
    <w:rsid w:val="00B350FC"/>
    <w:pPr>
      <w:numPr>
        <w:numId w:val="4"/>
      </w:numPr>
      <w:tabs>
        <w:tab w:val="clear" w:pos="567"/>
        <w:tab w:val="left" w:pos="284"/>
      </w:tabs>
      <w:ind w:left="284" w:hanging="284"/>
    </w:pPr>
  </w:style>
  <w:style w:type="paragraph" w:customStyle="1" w:styleId="NormalIndent">
    <w:name w:val="NormalIndent"/>
    <w:basedOn w:val="Normal"/>
    <w:rsid w:val="00B350FC"/>
    <w:pPr>
      <w:ind w:left="284"/>
    </w:pPr>
  </w:style>
  <w:style w:type="paragraph" w:customStyle="1" w:styleId="NumbList">
    <w:name w:val="NumbList"/>
    <w:basedOn w:val="Normal"/>
    <w:rsid w:val="00B350FC"/>
    <w:pPr>
      <w:numPr>
        <w:numId w:val="5"/>
      </w:numPr>
      <w:tabs>
        <w:tab w:val="clear" w:pos="567"/>
        <w:tab w:val="left" w:pos="284"/>
      </w:tabs>
      <w:ind w:left="284" w:hanging="284"/>
    </w:pPr>
  </w:style>
  <w:style w:type="paragraph" w:customStyle="1" w:styleId="HeaderBold">
    <w:name w:val="HeaderBold"/>
    <w:basedOn w:val="Header"/>
    <w:rsid w:val="00B350FC"/>
    <w:rPr>
      <w:b/>
    </w:rPr>
  </w:style>
  <w:style w:type="paragraph" w:customStyle="1" w:styleId="SavillsAddress">
    <w:name w:val="SavillsAddress"/>
    <w:basedOn w:val="Normal"/>
    <w:rsid w:val="00B350FC"/>
    <w:pPr>
      <w:spacing w:line="200" w:lineRule="atLeast"/>
      <w:jc w:val="right"/>
    </w:pPr>
    <w:rPr>
      <w:sz w:val="16"/>
      <w:szCs w:val="16"/>
    </w:rPr>
  </w:style>
  <w:style w:type="paragraph" w:customStyle="1" w:styleId="SavillsFooterLine1">
    <w:name w:val="SavillsFooterLine1"/>
    <w:basedOn w:val="Normal"/>
    <w:rsid w:val="00B350FC"/>
    <w:pPr>
      <w:spacing w:after="100" w:line="200" w:lineRule="atLeast"/>
    </w:pPr>
    <w:rPr>
      <w:sz w:val="14"/>
      <w:szCs w:val="12"/>
    </w:rPr>
  </w:style>
  <w:style w:type="character" w:styleId="PageNumber">
    <w:name w:val="page number"/>
    <w:basedOn w:val="DefaultParagraphFont"/>
    <w:rsid w:val="00A058C2"/>
    <w:rPr>
      <w:rFonts w:ascii="Arial" w:hAnsi="Arial"/>
      <w:sz w:val="14"/>
    </w:rPr>
  </w:style>
  <w:style w:type="paragraph" w:customStyle="1" w:styleId="SavillsAddressRed">
    <w:name w:val="SavillsAddressRed"/>
    <w:basedOn w:val="SavillsAddress"/>
    <w:rsid w:val="00B350FC"/>
    <w:rPr>
      <w:color w:val="CC3300"/>
    </w:rPr>
  </w:style>
  <w:style w:type="paragraph" w:customStyle="1" w:styleId="SavillsFooterLine3">
    <w:name w:val="SavillsFooterLine3"/>
    <w:basedOn w:val="SavillsFooterLine2"/>
    <w:rsid w:val="00B350FC"/>
  </w:style>
  <w:style w:type="paragraph" w:customStyle="1" w:styleId="SavillsFooterLine2">
    <w:name w:val="SavillsFooterLine2"/>
    <w:basedOn w:val="SavillsFooterLine1"/>
    <w:next w:val="SavillsFooterLine3"/>
    <w:rsid w:val="00B350FC"/>
    <w:pPr>
      <w:spacing w:after="0" w:line="240" w:lineRule="auto"/>
    </w:pPr>
    <w:rPr>
      <w:sz w:val="10"/>
    </w:rPr>
  </w:style>
  <w:style w:type="paragraph" w:customStyle="1" w:styleId="SavillsLogoCol">
    <w:name w:val="SavillsLogoCol"/>
    <w:basedOn w:val="SavillsLogo"/>
    <w:rsid w:val="00B350FC"/>
    <w:rPr>
      <w:rFonts w:ascii="Logo Savills" w:hAnsi="Logo Savills"/>
      <w:vanish/>
      <w:color w:val="FFFF00"/>
      <w:sz w:val="166"/>
      <w:szCs w:val="166"/>
    </w:rPr>
  </w:style>
  <w:style w:type="paragraph" w:customStyle="1" w:styleId="SavillsLogoBW">
    <w:name w:val="SavillsLogoB&amp;W"/>
    <w:basedOn w:val="SavillsLogoCol"/>
    <w:rsid w:val="00B350FC"/>
    <w:rPr>
      <w:vanish w:val="0"/>
      <w:color w:val="auto"/>
      <w:sz w:val="126"/>
      <w:szCs w:val="126"/>
    </w:rPr>
  </w:style>
  <w:style w:type="paragraph" w:styleId="NoSpacing">
    <w:name w:val="No Spacing"/>
    <w:uiPriority w:val="1"/>
    <w:qFormat/>
    <w:rsid w:val="000F5577"/>
    <w:rPr>
      <w:rFonts w:ascii="Arial" w:eastAsiaTheme="minorHAnsi" w:hAnsi="Arial" w:cstheme="minorBidi"/>
      <w:lang w:eastAsia="en-US"/>
    </w:rPr>
  </w:style>
  <w:style w:type="paragraph" w:styleId="ListParagraph">
    <w:name w:val="List Paragraph"/>
    <w:basedOn w:val="Normal"/>
    <w:uiPriority w:val="34"/>
    <w:qFormat/>
    <w:rsid w:val="00F61EBC"/>
    <w:pPr>
      <w:ind w:left="720"/>
      <w:contextualSpacing/>
    </w:pPr>
  </w:style>
  <w:style w:type="paragraph" w:customStyle="1" w:styleId="Default">
    <w:name w:val="Default"/>
    <w:rsid w:val="00CA64D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27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avills%20Plc\Template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Template>
  <TotalTime>0</TotalTime>
  <Pages>2</Pages>
  <Words>654</Words>
  <Characters>3730</Characters>
  <Application>Microsoft Office Word</Application>
  <DocSecurity>0</DocSecurity>
  <Lines>31</Lines>
  <Paragraphs>8</Paragraphs>
  <ScaleCrop>false</ScaleCrop>
  <Company>Savills Plc</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hrrose</dc:creator>
  <cp:lastModifiedBy>Emma McHugh</cp:lastModifiedBy>
  <cp:revision>2</cp:revision>
  <cp:lastPrinted>2020-09-21T08:46:00Z</cp:lastPrinted>
  <dcterms:created xsi:type="dcterms:W3CDTF">2020-09-21T08:50:00Z</dcterms:created>
  <dcterms:modified xsi:type="dcterms:W3CDTF">2020-09-21T08:50:00Z</dcterms:modified>
</cp:coreProperties>
</file>