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46" w:rsidRDefault="00B84D47">
      <w:bookmarkStart w:id="0" w:name="_GoBack"/>
      <w:r>
        <w:t xml:space="preserve">For </w:t>
      </w:r>
      <w:proofErr w:type="gramStart"/>
      <w:r>
        <w:t>Appeal</w:t>
      </w:r>
      <w:proofErr w:type="gramEnd"/>
      <w:r>
        <w:t xml:space="preserve"> documents for </w:t>
      </w:r>
      <w:r w:rsidRPr="00B84D47">
        <w:t xml:space="preserve">2019/4894/A </w:t>
      </w:r>
      <w:r>
        <w:t xml:space="preserve">please see associated appeal </w:t>
      </w:r>
      <w:hyperlink r:id="rId6" w:history="1">
        <w:r w:rsidRPr="00B84D47">
          <w:rPr>
            <w:rStyle w:val="Hyperlink"/>
          </w:rPr>
          <w:t>2019/4100/P</w:t>
        </w:r>
      </w:hyperlink>
      <w:bookmarkEnd w:id="0"/>
    </w:p>
    <w:sectPr w:rsidR="00C83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47" w:rsidRDefault="00B84D47" w:rsidP="00B84D47">
      <w:pPr>
        <w:spacing w:after="0" w:line="240" w:lineRule="auto"/>
      </w:pPr>
      <w:r>
        <w:separator/>
      </w:r>
    </w:p>
  </w:endnote>
  <w:endnote w:type="continuationSeparator" w:id="0">
    <w:p w:rsidR="00B84D47" w:rsidRDefault="00B84D47" w:rsidP="00B8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47" w:rsidRDefault="00B84D47" w:rsidP="00B84D47">
      <w:pPr>
        <w:spacing w:after="0" w:line="240" w:lineRule="auto"/>
      </w:pPr>
      <w:r>
        <w:separator/>
      </w:r>
    </w:p>
  </w:footnote>
  <w:footnote w:type="continuationSeparator" w:id="0">
    <w:p w:rsidR="00B84D47" w:rsidRDefault="00B84D47" w:rsidP="00B84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47"/>
    <w:rsid w:val="00B84D47"/>
    <w:rsid w:val="00C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0D462"/>
  <w15:chartTrackingRefBased/>
  <w15:docId w15:val="{6B2ACDEB-0176-4AFC-A54D-C4B229F7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docs.camden.gov.uk/HPRMWebDrawer/PlanRec?q=recContainer:%222019/4100/P%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Beaumont, Elizabeth</dc:creator>
  <cp:keywords/>
  <dc:description/>
  <cp:lastModifiedBy>Beaumont, Elizabeth</cp:lastModifiedBy>
  <cp:revision>1</cp:revision>
  <dcterms:created xsi:type="dcterms:W3CDTF">2020-08-24T08:25:00Z</dcterms:created>
  <dcterms:modified xsi:type="dcterms:W3CDTF">2020-08-24T08:30:00Z</dcterms:modified>
</cp:coreProperties>
</file>