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110523"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79B3E4EF" w14:textId="77777777" w:rsidR="005E0149" w:rsidRPr="001649CB" w:rsidRDefault="005E0149" w:rsidP="00E56966">
      <w:pPr>
        <w:rPr>
          <w:rFonts w:ascii="Verdana" w:hAnsi="Verdana"/>
          <w:b/>
          <w:bCs/>
          <w:u w:val="single"/>
        </w:rPr>
      </w:pPr>
    </w:p>
    <w:p w14:paraId="3C6EC5B5" w14:textId="121AC1B8" w:rsidR="00F91DBE" w:rsidRPr="001649CB" w:rsidRDefault="001649CB" w:rsidP="00BE4432">
      <w:pPr>
        <w:rPr>
          <w:rFonts w:ascii="Verdana" w:hAnsi="Verdana"/>
          <w:b/>
          <w:bCs/>
          <w:u w:val="single"/>
        </w:rPr>
      </w:pPr>
      <w:r w:rsidRPr="001649CB">
        <w:rPr>
          <w:rFonts w:ascii="Verdana" w:hAnsi="Verdana"/>
          <w:b/>
          <w:bCs/>
          <w:u w:val="single"/>
        </w:rPr>
        <w:t xml:space="preserve">Risk to </w:t>
      </w:r>
      <w:r w:rsidR="00F91DBE" w:rsidRPr="001649CB">
        <w:rPr>
          <w:rFonts w:ascii="Verdana" w:hAnsi="Verdana"/>
          <w:b/>
          <w:bCs/>
          <w:u w:val="single"/>
        </w:rPr>
        <w:t>Public Safety</w:t>
      </w:r>
    </w:p>
    <w:p w14:paraId="7B38E949" w14:textId="515A981E" w:rsidR="00F91DBE" w:rsidRDefault="00F91DBE" w:rsidP="00BE4432">
      <w:pPr>
        <w:rPr>
          <w:rFonts w:ascii="Verdana" w:hAnsi="Verdana"/>
          <w:b/>
          <w:bCs/>
        </w:rPr>
      </w:pPr>
    </w:p>
    <w:p w14:paraId="1B8AA7D1" w14:textId="5DB59A7F" w:rsidR="00F91DBE" w:rsidRDefault="00F91DBE" w:rsidP="00BE4432">
      <w:pPr>
        <w:rPr>
          <w:rFonts w:ascii="Verdana" w:hAnsi="Verdana"/>
        </w:rPr>
      </w:pPr>
      <w:r w:rsidRPr="00F91DBE">
        <w:rPr>
          <w:rFonts w:ascii="Verdana" w:hAnsi="Verdana"/>
        </w:rPr>
        <w:t>The proposed licensed activities would increase the risk to public safety at the present time</w:t>
      </w:r>
      <w:r>
        <w:rPr>
          <w:rFonts w:ascii="Verdana" w:hAnsi="Verdana"/>
        </w:rPr>
        <w:t>, dur to the Coronavirus pandemic, in violation of Camden’s Licensing Policy.  Such activities would clearly increase the risk that people would congregate in the confined space of the school playground without respect of “social distancing”.</w:t>
      </w:r>
    </w:p>
    <w:p w14:paraId="487EE39E" w14:textId="46EF0B5A" w:rsidR="00B22C1A" w:rsidRDefault="00B22C1A" w:rsidP="00BE4432">
      <w:pPr>
        <w:rPr>
          <w:rFonts w:ascii="Verdana" w:hAnsi="Verdana"/>
        </w:rPr>
      </w:pPr>
    </w:p>
    <w:p w14:paraId="0DD8D594" w14:textId="5286581F" w:rsidR="0028611D" w:rsidRDefault="0028611D" w:rsidP="00BE4432">
      <w:pPr>
        <w:rPr>
          <w:rFonts w:ascii="Verdana" w:hAnsi="Verdana"/>
          <w:b/>
          <w:bCs/>
        </w:rPr>
      </w:pPr>
    </w:p>
    <w:p w14:paraId="06EF7070" w14:textId="4B6134D6" w:rsidR="0028611D" w:rsidRPr="008704B2" w:rsidRDefault="0028611D" w:rsidP="00BE4432">
      <w:pPr>
        <w:rPr>
          <w:rFonts w:ascii="Verdana" w:hAnsi="Verdana"/>
          <w:b/>
          <w:bCs/>
        </w:rPr>
      </w:pPr>
    </w:p>
    <w:p w14:paraId="15EDE72B" w14:textId="0A57DA3F" w:rsidR="00B22C1A" w:rsidRDefault="00B22C1A" w:rsidP="00BE4432">
      <w:pPr>
        <w:rPr>
          <w:rFonts w:ascii="Verdana" w:hAnsi="Verdana"/>
          <w:b/>
          <w:bCs/>
        </w:rPr>
      </w:pPr>
    </w:p>
    <w:p w14:paraId="675C6978" w14:textId="5E9FE722" w:rsidR="005E0149" w:rsidRDefault="0028611D" w:rsidP="00BE4432">
      <w:pPr>
        <w:rPr>
          <w:rFonts w:ascii="Verdana" w:hAnsi="Verdana"/>
          <w:b/>
          <w:bCs/>
        </w:rPr>
      </w:pPr>
      <w:r>
        <w:rPr>
          <w:rFonts w:ascii="Verdana" w:hAnsi="Verdana"/>
          <w:b/>
          <w:bCs/>
        </w:rPr>
        <w:t>23/8/2020</w:t>
      </w:r>
    </w:p>
    <w:p w14:paraId="3772DD31" w14:textId="4C9C7279" w:rsidR="0028611D" w:rsidRDefault="0028611D" w:rsidP="00BE4432">
      <w:pPr>
        <w:rPr>
          <w:rFonts w:ascii="Verdana" w:hAnsi="Verdana"/>
          <w:b/>
          <w:bCs/>
        </w:rPr>
      </w:pPr>
    </w:p>
    <w:p w14:paraId="28E06559" w14:textId="439CD58F" w:rsidR="0028611D" w:rsidRDefault="0028611D" w:rsidP="00BE4432">
      <w:pPr>
        <w:rPr>
          <w:rFonts w:ascii="Verdana" w:hAnsi="Verdana"/>
          <w:b/>
          <w:bCs/>
        </w:rPr>
      </w:pPr>
    </w:p>
    <w:p w14:paraId="72B99AB3" w14:textId="2AF5B221" w:rsidR="0028611D" w:rsidRDefault="0028611D" w:rsidP="00BE4432">
      <w:pPr>
        <w:rPr>
          <w:rFonts w:ascii="Verdana" w:hAnsi="Verdana"/>
          <w:b/>
          <w:bCs/>
        </w:rPr>
      </w:pPr>
      <w:r>
        <w:rPr>
          <w:rFonts w:ascii="Verdana" w:hAnsi="Verdana"/>
          <w:b/>
          <w:bCs/>
        </w:rPr>
        <w:t>Ingrid De</w:t>
      </w:r>
    </w:p>
    <w:p w14:paraId="2EBF77DB" w14:textId="04BFF53A" w:rsidR="0028611D" w:rsidRDefault="0028611D" w:rsidP="00BE4432">
      <w:pPr>
        <w:rPr>
          <w:rFonts w:ascii="Verdana" w:hAnsi="Verdana"/>
          <w:b/>
          <w:bCs/>
        </w:rPr>
      </w:pPr>
      <w:r>
        <w:rPr>
          <w:rFonts w:ascii="Verdana" w:hAnsi="Verdana"/>
          <w:b/>
          <w:bCs/>
        </w:rPr>
        <w:t>24 Meadowbank</w:t>
      </w:r>
    </w:p>
    <w:p w14:paraId="532F5AFB" w14:textId="27EF03A3" w:rsidR="0028611D" w:rsidRDefault="0028611D" w:rsidP="00BE4432">
      <w:pPr>
        <w:rPr>
          <w:rFonts w:ascii="Verdana" w:hAnsi="Verdana"/>
          <w:b/>
          <w:bCs/>
        </w:rPr>
      </w:pPr>
      <w:r>
        <w:rPr>
          <w:rFonts w:ascii="Verdana" w:hAnsi="Verdana"/>
          <w:b/>
          <w:bCs/>
        </w:rPr>
        <w:t xml:space="preserve">London NW3 3AY </w:t>
      </w:r>
    </w:p>
    <w:p w14:paraId="4356BB33" w14:textId="77777777" w:rsidR="005E0149" w:rsidRPr="008704B2" w:rsidRDefault="005E0149" w:rsidP="00BE4432">
      <w:pPr>
        <w:rPr>
          <w:rFonts w:ascii="Verdana" w:hAnsi="Verdana"/>
          <w:b/>
          <w:bCs/>
        </w:rPr>
      </w:pPr>
    </w:p>
    <w:p w14:paraId="7CC72187" w14:textId="77777777" w:rsidR="00B22C1A" w:rsidRPr="00B22C1A" w:rsidRDefault="00B22C1A" w:rsidP="00BE4432">
      <w:pPr>
        <w:rPr>
          <w:rFonts w:ascii="Verdana" w:hAnsi="Verdana"/>
          <w:b/>
          <w:bCs/>
        </w:rPr>
      </w:pPr>
    </w:p>
    <w:sectPr w:rsidR="00B22C1A" w:rsidRPr="00B22C1A" w:rsidSect="0028611D">
      <w:pgSz w:w="12240" w:h="15840"/>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4EF99" w14:textId="77777777" w:rsidR="00110523" w:rsidRDefault="00110523">
      <w:r>
        <w:separator/>
      </w:r>
    </w:p>
  </w:endnote>
  <w:endnote w:type="continuationSeparator" w:id="0">
    <w:p w14:paraId="23D6AA5F" w14:textId="77777777" w:rsidR="00110523" w:rsidRDefault="0011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8B253" w14:textId="77777777" w:rsidR="00110523" w:rsidRDefault="00110523">
      <w:r>
        <w:separator/>
      </w:r>
    </w:p>
  </w:footnote>
  <w:footnote w:type="continuationSeparator" w:id="0">
    <w:p w14:paraId="08BC5484" w14:textId="77777777" w:rsidR="00110523" w:rsidRDefault="0011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632B4"/>
    <w:rsid w:val="00076088"/>
    <w:rsid w:val="0008697F"/>
    <w:rsid w:val="00095BE3"/>
    <w:rsid w:val="000D2DDA"/>
    <w:rsid w:val="000D62EF"/>
    <w:rsid w:val="00100E9B"/>
    <w:rsid w:val="00110523"/>
    <w:rsid w:val="00123482"/>
    <w:rsid w:val="00133793"/>
    <w:rsid w:val="00153A74"/>
    <w:rsid w:val="001649CB"/>
    <w:rsid w:val="0019572D"/>
    <w:rsid w:val="001E6265"/>
    <w:rsid w:val="0022014D"/>
    <w:rsid w:val="002235C1"/>
    <w:rsid w:val="002268B6"/>
    <w:rsid w:val="0025126C"/>
    <w:rsid w:val="00261C0F"/>
    <w:rsid w:val="00276A7C"/>
    <w:rsid w:val="0028611D"/>
    <w:rsid w:val="0029255E"/>
    <w:rsid w:val="002A42CC"/>
    <w:rsid w:val="002A630C"/>
    <w:rsid w:val="002D22E9"/>
    <w:rsid w:val="002E574F"/>
    <w:rsid w:val="00335643"/>
    <w:rsid w:val="00392DD8"/>
    <w:rsid w:val="003C79C2"/>
    <w:rsid w:val="003F0D7E"/>
    <w:rsid w:val="00446C39"/>
    <w:rsid w:val="00446E8A"/>
    <w:rsid w:val="0047005B"/>
    <w:rsid w:val="00474A58"/>
    <w:rsid w:val="004972BC"/>
    <w:rsid w:val="004C05AD"/>
    <w:rsid w:val="004C73DB"/>
    <w:rsid w:val="004D04FA"/>
    <w:rsid w:val="0053705C"/>
    <w:rsid w:val="005546E8"/>
    <w:rsid w:val="00584C28"/>
    <w:rsid w:val="0059151F"/>
    <w:rsid w:val="005A6170"/>
    <w:rsid w:val="005D7807"/>
    <w:rsid w:val="005E0149"/>
    <w:rsid w:val="005E38D0"/>
    <w:rsid w:val="005F37BD"/>
    <w:rsid w:val="005F4AB5"/>
    <w:rsid w:val="005F7B7D"/>
    <w:rsid w:val="00650613"/>
    <w:rsid w:val="006553C7"/>
    <w:rsid w:val="006560A0"/>
    <w:rsid w:val="00665E03"/>
    <w:rsid w:val="006677D1"/>
    <w:rsid w:val="00675595"/>
    <w:rsid w:val="00675C37"/>
    <w:rsid w:val="00677956"/>
    <w:rsid w:val="00680E3C"/>
    <w:rsid w:val="006A7F64"/>
    <w:rsid w:val="006B6004"/>
    <w:rsid w:val="006C6A19"/>
    <w:rsid w:val="006D3AC1"/>
    <w:rsid w:val="006D4A78"/>
    <w:rsid w:val="006D653E"/>
    <w:rsid w:val="006D6BB7"/>
    <w:rsid w:val="006E54D6"/>
    <w:rsid w:val="0074696F"/>
    <w:rsid w:val="0079113B"/>
    <w:rsid w:val="00791E4E"/>
    <w:rsid w:val="00794EAF"/>
    <w:rsid w:val="007958DC"/>
    <w:rsid w:val="007A396F"/>
    <w:rsid w:val="007B12C2"/>
    <w:rsid w:val="007C09ED"/>
    <w:rsid w:val="007C2F25"/>
    <w:rsid w:val="007D29D8"/>
    <w:rsid w:val="0080789D"/>
    <w:rsid w:val="00842A3C"/>
    <w:rsid w:val="008704B2"/>
    <w:rsid w:val="008745D0"/>
    <w:rsid w:val="00885E1B"/>
    <w:rsid w:val="00886D2D"/>
    <w:rsid w:val="008A2C1E"/>
    <w:rsid w:val="008B44A5"/>
    <w:rsid w:val="008D142F"/>
    <w:rsid w:val="008D313C"/>
    <w:rsid w:val="008E6D00"/>
    <w:rsid w:val="008F02E2"/>
    <w:rsid w:val="008F7CF9"/>
    <w:rsid w:val="0090404C"/>
    <w:rsid w:val="00976A19"/>
    <w:rsid w:val="009B44AC"/>
    <w:rsid w:val="00A02F27"/>
    <w:rsid w:val="00A04236"/>
    <w:rsid w:val="00A05071"/>
    <w:rsid w:val="00A100C4"/>
    <w:rsid w:val="00A12EA4"/>
    <w:rsid w:val="00A234DF"/>
    <w:rsid w:val="00A5500F"/>
    <w:rsid w:val="00A92706"/>
    <w:rsid w:val="00AA13C8"/>
    <w:rsid w:val="00AB1D3E"/>
    <w:rsid w:val="00AB5265"/>
    <w:rsid w:val="00AC1CB5"/>
    <w:rsid w:val="00AC2C80"/>
    <w:rsid w:val="00AD1139"/>
    <w:rsid w:val="00AE2C1F"/>
    <w:rsid w:val="00AE54CE"/>
    <w:rsid w:val="00B13A24"/>
    <w:rsid w:val="00B13D10"/>
    <w:rsid w:val="00B17053"/>
    <w:rsid w:val="00B22C1A"/>
    <w:rsid w:val="00B241B3"/>
    <w:rsid w:val="00B30A76"/>
    <w:rsid w:val="00B3661B"/>
    <w:rsid w:val="00B40EAB"/>
    <w:rsid w:val="00B6312C"/>
    <w:rsid w:val="00BA5A6F"/>
    <w:rsid w:val="00BA5AC5"/>
    <w:rsid w:val="00BC1ABE"/>
    <w:rsid w:val="00BC4BEE"/>
    <w:rsid w:val="00BC4CD0"/>
    <w:rsid w:val="00BD108D"/>
    <w:rsid w:val="00BE4432"/>
    <w:rsid w:val="00C1654D"/>
    <w:rsid w:val="00C20D66"/>
    <w:rsid w:val="00C27A70"/>
    <w:rsid w:val="00C365E2"/>
    <w:rsid w:val="00C379C0"/>
    <w:rsid w:val="00C42E1A"/>
    <w:rsid w:val="00C66E83"/>
    <w:rsid w:val="00C7232E"/>
    <w:rsid w:val="00C81DA4"/>
    <w:rsid w:val="00C82867"/>
    <w:rsid w:val="00CE33C1"/>
    <w:rsid w:val="00CF7188"/>
    <w:rsid w:val="00D07DF5"/>
    <w:rsid w:val="00D17DA0"/>
    <w:rsid w:val="00D37428"/>
    <w:rsid w:val="00D446E0"/>
    <w:rsid w:val="00D46F65"/>
    <w:rsid w:val="00D53E4D"/>
    <w:rsid w:val="00D544C6"/>
    <w:rsid w:val="00D54750"/>
    <w:rsid w:val="00D63001"/>
    <w:rsid w:val="00D82E0B"/>
    <w:rsid w:val="00D834E1"/>
    <w:rsid w:val="00D84A52"/>
    <w:rsid w:val="00D85331"/>
    <w:rsid w:val="00D903EE"/>
    <w:rsid w:val="00D90A46"/>
    <w:rsid w:val="00DD61B1"/>
    <w:rsid w:val="00DD7702"/>
    <w:rsid w:val="00DE636A"/>
    <w:rsid w:val="00DF698E"/>
    <w:rsid w:val="00DF71C8"/>
    <w:rsid w:val="00E1068A"/>
    <w:rsid w:val="00E15635"/>
    <w:rsid w:val="00E460D3"/>
    <w:rsid w:val="00E56966"/>
    <w:rsid w:val="00E83FB1"/>
    <w:rsid w:val="00EB65E2"/>
    <w:rsid w:val="00EC4D0E"/>
    <w:rsid w:val="00EE32E3"/>
    <w:rsid w:val="00EE513C"/>
    <w:rsid w:val="00F37C6E"/>
    <w:rsid w:val="00F529B4"/>
    <w:rsid w:val="00F732FA"/>
    <w:rsid w:val="00F809DD"/>
    <w:rsid w:val="00F91DBE"/>
    <w:rsid w:val="00F96FD5"/>
    <w:rsid w:val="00FC107B"/>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1361</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5</cp:revision>
  <cp:lastPrinted>2020-08-23T08:41:00Z</cp:lastPrinted>
  <dcterms:created xsi:type="dcterms:W3CDTF">2020-08-24T13:13:00Z</dcterms:created>
  <dcterms:modified xsi:type="dcterms:W3CDTF">2020-08-25T08:36:00Z</dcterms:modified>
</cp:coreProperties>
</file>