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D9F21" w14:textId="77777777" w:rsidR="00906D1D" w:rsidRPr="00906D1D" w:rsidRDefault="00906D1D" w:rsidP="00906D1D">
      <w:pPr>
        <w:jc w:val="both"/>
        <w:rPr>
          <w:rFonts w:ascii="Arial" w:hAnsi="Arial" w:cs="Arial"/>
        </w:rPr>
      </w:pPr>
      <w:r w:rsidRPr="00906D1D">
        <w:rPr>
          <w:rFonts w:ascii="Arial" w:hAnsi="Arial" w:cs="Arial"/>
        </w:rPr>
        <w:t>The Chief Planning Officer</w:t>
      </w:r>
    </w:p>
    <w:p w14:paraId="288EBB43" w14:textId="77777777" w:rsidR="00906D1D" w:rsidRPr="00906D1D" w:rsidRDefault="00906D1D" w:rsidP="00906D1D">
      <w:pPr>
        <w:jc w:val="both"/>
        <w:rPr>
          <w:rFonts w:ascii="Arial" w:hAnsi="Arial" w:cs="Arial"/>
        </w:rPr>
      </w:pPr>
      <w:r w:rsidRPr="00906D1D">
        <w:rPr>
          <w:rFonts w:ascii="Arial" w:hAnsi="Arial" w:cs="Arial"/>
        </w:rPr>
        <w:t>Camden Borough Council</w:t>
      </w:r>
    </w:p>
    <w:p w14:paraId="06B2C000" w14:textId="77777777" w:rsidR="00906D1D" w:rsidRPr="00906D1D" w:rsidRDefault="00906D1D" w:rsidP="00906D1D">
      <w:pPr>
        <w:jc w:val="both"/>
        <w:rPr>
          <w:rFonts w:ascii="Arial" w:hAnsi="Arial" w:cs="Arial"/>
        </w:rPr>
      </w:pPr>
      <w:r w:rsidRPr="00906D1D">
        <w:rPr>
          <w:rFonts w:ascii="Arial" w:hAnsi="Arial" w:cs="Arial"/>
        </w:rPr>
        <w:t>5 Pancras Square</w:t>
      </w:r>
    </w:p>
    <w:p w14:paraId="127C7E7E" w14:textId="77777777" w:rsidR="00906D1D" w:rsidRPr="00906D1D" w:rsidRDefault="00906D1D" w:rsidP="00906D1D">
      <w:pPr>
        <w:jc w:val="both"/>
        <w:rPr>
          <w:rFonts w:ascii="Arial" w:hAnsi="Arial" w:cs="Arial"/>
        </w:rPr>
      </w:pPr>
      <w:r w:rsidRPr="00906D1D">
        <w:rPr>
          <w:rFonts w:ascii="Arial" w:hAnsi="Arial" w:cs="Arial"/>
        </w:rPr>
        <w:t>London</w:t>
      </w:r>
    </w:p>
    <w:p w14:paraId="5A441115" w14:textId="4D0D6DFB" w:rsidR="006D25F1" w:rsidRPr="00906D1D" w:rsidRDefault="00906D1D" w:rsidP="00906D1D">
      <w:pPr>
        <w:jc w:val="both"/>
        <w:rPr>
          <w:rFonts w:ascii="Arial" w:hAnsi="Arial" w:cs="Arial"/>
        </w:rPr>
      </w:pPr>
      <w:r w:rsidRPr="00906D1D">
        <w:rPr>
          <w:rFonts w:ascii="Arial" w:hAnsi="Arial" w:cs="Arial"/>
        </w:rPr>
        <w:t>N1C 4AG</w:t>
      </w:r>
    </w:p>
    <w:p w14:paraId="27B10E90" w14:textId="00EEE5C0" w:rsidR="00E40532" w:rsidRPr="00906D1D" w:rsidRDefault="000E40F1" w:rsidP="006D25F1">
      <w:pPr>
        <w:jc w:val="right"/>
        <w:rPr>
          <w:rFonts w:ascii="Arial" w:hAnsi="Arial" w:cs="Arial"/>
        </w:rPr>
      </w:pPr>
      <w:r w:rsidRPr="00906D1D">
        <w:rPr>
          <w:rFonts w:ascii="Arial" w:hAnsi="Arial" w:cs="Arial"/>
        </w:rPr>
        <w:t>2</w:t>
      </w:r>
      <w:r w:rsidR="00420F14">
        <w:rPr>
          <w:rFonts w:ascii="Arial" w:hAnsi="Arial" w:cs="Arial"/>
        </w:rPr>
        <w:t>8</w:t>
      </w:r>
      <w:r w:rsidRPr="00906D1D">
        <w:rPr>
          <w:rFonts w:ascii="Arial" w:hAnsi="Arial" w:cs="Arial"/>
        </w:rPr>
        <w:t>/04/2020</w:t>
      </w:r>
    </w:p>
    <w:p w14:paraId="33E05C64" w14:textId="77777777" w:rsidR="00785D77" w:rsidRPr="00906D1D" w:rsidRDefault="00785D77" w:rsidP="000B0896">
      <w:pPr>
        <w:jc w:val="both"/>
        <w:rPr>
          <w:rFonts w:ascii="Arial" w:hAnsi="Arial" w:cs="Arial"/>
        </w:rPr>
      </w:pPr>
    </w:p>
    <w:p w14:paraId="27D366DB" w14:textId="701010C2" w:rsidR="000B0896" w:rsidRPr="00906D1D" w:rsidRDefault="000B0896" w:rsidP="000B0896">
      <w:pPr>
        <w:pStyle w:val="BodyTextIndent"/>
        <w:ind w:left="0"/>
        <w:jc w:val="both"/>
        <w:outlineLvl w:val="0"/>
        <w:rPr>
          <w:rFonts w:ascii="Arial" w:hAnsi="Arial" w:cs="Arial"/>
        </w:rPr>
      </w:pPr>
      <w:r w:rsidRPr="00906D1D">
        <w:rPr>
          <w:rFonts w:ascii="Arial" w:hAnsi="Arial" w:cs="Arial"/>
        </w:rPr>
        <w:t>Dear Sir</w:t>
      </w:r>
      <w:r w:rsidR="004D589D" w:rsidRPr="00906D1D">
        <w:rPr>
          <w:rFonts w:ascii="Arial" w:hAnsi="Arial" w:cs="Arial"/>
        </w:rPr>
        <w:t>/Madam</w:t>
      </w:r>
      <w:r w:rsidRPr="00906D1D">
        <w:rPr>
          <w:rFonts w:ascii="Arial" w:hAnsi="Arial" w:cs="Arial"/>
        </w:rPr>
        <w:t>,</w:t>
      </w:r>
    </w:p>
    <w:p w14:paraId="741D9F2B" w14:textId="77777777" w:rsidR="000B0896" w:rsidRPr="00906D1D" w:rsidRDefault="000B0896" w:rsidP="000B0896">
      <w:pPr>
        <w:pStyle w:val="BodyTextIndent"/>
        <w:ind w:left="0"/>
        <w:rPr>
          <w:rFonts w:ascii="Arial" w:hAnsi="Arial" w:cs="Arial"/>
        </w:rPr>
      </w:pPr>
    </w:p>
    <w:p w14:paraId="1451B5A9" w14:textId="60A35CB7" w:rsidR="00595FAD" w:rsidRPr="00906D1D" w:rsidRDefault="00595FAD" w:rsidP="000E40F1">
      <w:pPr>
        <w:pStyle w:val="BodyTextIndent"/>
        <w:ind w:left="0"/>
        <w:jc w:val="both"/>
        <w:rPr>
          <w:rFonts w:ascii="Arial" w:hAnsi="Arial" w:cs="Arial"/>
          <w:b/>
          <w:bCs/>
        </w:rPr>
      </w:pPr>
      <w:r w:rsidRPr="00906D1D">
        <w:rPr>
          <w:rFonts w:ascii="Arial" w:hAnsi="Arial" w:cs="Arial"/>
          <w:b/>
        </w:rPr>
        <w:t>RE:</w:t>
      </w:r>
      <w:r w:rsidR="00E40532" w:rsidRPr="00906D1D">
        <w:rPr>
          <w:rFonts w:ascii="Arial" w:hAnsi="Arial" w:cs="Arial"/>
          <w:b/>
        </w:rPr>
        <w:t xml:space="preserve"> </w:t>
      </w:r>
      <w:r w:rsidR="00972520" w:rsidRPr="00906D1D">
        <w:rPr>
          <w:rFonts w:ascii="Arial" w:hAnsi="Arial" w:cs="Arial"/>
          <w:b/>
        </w:rPr>
        <w:t xml:space="preserve">PROPOSED </w:t>
      </w:r>
      <w:r w:rsidR="00E40532" w:rsidRPr="00906D1D">
        <w:rPr>
          <w:rFonts w:ascii="Arial" w:hAnsi="Arial" w:cs="Arial"/>
          <w:b/>
        </w:rPr>
        <w:t>BASE STATION</w:t>
      </w:r>
      <w:r w:rsidR="007E5CB9" w:rsidRPr="00906D1D">
        <w:rPr>
          <w:rFonts w:ascii="Arial" w:hAnsi="Arial" w:cs="Arial"/>
          <w:b/>
        </w:rPr>
        <w:t xml:space="preserve"> </w:t>
      </w:r>
      <w:r w:rsidR="00972520" w:rsidRPr="00906D1D">
        <w:rPr>
          <w:rFonts w:ascii="Arial" w:hAnsi="Arial" w:cs="Arial"/>
          <w:b/>
        </w:rPr>
        <w:t xml:space="preserve">INSTALLATION </w:t>
      </w:r>
      <w:r w:rsidR="00E40532" w:rsidRPr="00906D1D">
        <w:rPr>
          <w:rFonts w:ascii="Arial" w:hAnsi="Arial" w:cs="Arial"/>
          <w:b/>
        </w:rPr>
        <w:t xml:space="preserve">AT </w:t>
      </w:r>
      <w:r w:rsidR="000E40F1" w:rsidRPr="00906D1D">
        <w:rPr>
          <w:rFonts w:ascii="Arial" w:hAnsi="Arial" w:cs="Arial"/>
          <w:b/>
          <w:bCs/>
        </w:rPr>
        <w:t>BATTLEBRIDGE HOUSE, 300 GRAYS INN ROAD, SWINTON STREET, LONDON, GREATER LONDON, WC1X 8DU (E: 530604 N: 182699)</w:t>
      </w:r>
    </w:p>
    <w:p w14:paraId="7628B311" w14:textId="77777777" w:rsidR="000E40F1" w:rsidRPr="00906D1D" w:rsidRDefault="000E40F1" w:rsidP="000E40F1">
      <w:pPr>
        <w:pStyle w:val="BodyTextIndent"/>
        <w:ind w:left="0"/>
        <w:jc w:val="both"/>
        <w:rPr>
          <w:rFonts w:ascii="Arial" w:hAnsi="Arial" w:cs="Arial"/>
        </w:rPr>
      </w:pPr>
    </w:p>
    <w:p w14:paraId="686F40A8" w14:textId="29A7B576" w:rsidR="00972520" w:rsidRPr="00906D1D" w:rsidRDefault="00972520" w:rsidP="00972520">
      <w:pPr>
        <w:pStyle w:val="BodyTextIndent"/>
        <w:ind w:left="0"/>
        <w:jc w:val="both"/>
        <w:rPr>
          <w:rFonts w:ascii="Arial" w:hAnsi="Arial" w:cs="Arial"/>
          <w:spacing w:val="-2"/>
        </w:rPr>
      </w:pPr>
      <w:r w:rsidRPr="00906D1D">
        <w:rPr>
          <w:rFonts w:ascii="Arial" w:hAnsi="Arial" w:cs="Arial"/>
          <w:spacing w:val="-2"/>
        </w:rPr>
        <w:t>This application is submitted under Part 16 of Schedule 2 to the Town and Country Planning (General Permitted Development) (England) Order 2015 (as amended) and is in accordance with the Electronic Communications Code (as amended).</w:t>
      </w:r>
    </w:p>
    <w:p w14:paraId="0F106093" w14:textId="77777777" w:rsidR="00972520" w:rsidRPr="00906D1D" w:rsidRDefault="00972520" w:rsidP="00972520">
      <w:pPr>
        <w:pStyle w:val="BodyTextIndent"/>
        <w:jc w:val="both"/>
        <w:rPr>
          <w:rFonts w:ascii="Arial" w:hAnsi="Arial" w:cs="Arial"/>
          <w:spacing w:val="-2"/>
        </w:rPr>
      </w:pPr>
    </w:p>
    <w:p w14:paraId="598920ED" w14:textId="00503F5B" w:rsidR="000B0896" w:rsidRPr="00906D1D" w:rsidRDefault="00972520" w:rsidP="00972520">
      <w:pPr>
        <w:pStyle w:val="BodyTextIndent"/>
        <w:ind w:left="0"/>
        <w:jc w:val="both"/>
        <w:rPr>
          <w:rFonts w:ascii="Arial" w:hAnsi="Arial" w:cs="Arial"/>
          <w:spacing w:val="-2"/>
        </w:rPr>
      </w:pPr>
      <w:r w:rsidRPr="00906D1D">
        <w:rPr>
          <w:rFonts w:ascii="Arial" w:hAnsi="Arial" w:cs="Arial"/>
          <w:spacing w:val="-2"/>
        </w:rPr>
        <w:t>This is an application for a determination as to whether the prior approval of the Authority will be required as to the siting and appearance of the development.</w:t>
      </w:r>
    </w:p>
    <w:p w14:paraId="08FC2C36" w14:textId="77777777" w:rsidR="00972520" w:rsidRPr="00906D1D" w:rsidRDefault="00972520" w:rsidP="00972520">
      <w:pPr>
        <w:pStyle w:val="BodyText"/>
        <w:spacing w:after="0"/>
        <w:jc w:val="both"/>
        <w:rPr>
          <w:rFonts w:ascii="Arial" w:hAnsi="Arial" w:cs="Arial"/>
        </w:rPr>
      </w:pPr>
    </w:p>
    <w:p w14:paraId="3B57E7C9" w14:textId="749F8858" w:rsidR="000B0896" w:rsidRPr="00906D1D" w:rsidRDefault="000B0896" w:rsidP="000B0896">
      <w:pPr>
        <w:pStyle w:val="BodyTextIndent"/>
        <w:ind w:left="0"/>
        <w:jc w:val="both"/>
        <w:rPr>
          <w:rFonts w:ascii="Arial" w:hAnsi="Arial" w:cs="Arial"/>
          <w:spacing w:val="-2"/>
        </w:rPr>
      </w:pPr>
      <w:r w:rsidRPr="00906D1D">
        <w:rPr>
          <w:rFonts w:ascii="Arial" w:hAnsi="Arial" w:cs="Arial"/>
          <w:spacing w:val="-2"/>
        </w:rPr>
        <w:t>This application is submitted for and on behalf of CTIL</w:t>
      </w:r>
      <w:r w:rsidR="000E40F1" w:rsidRPr="00906D1D">
        <w:rPr>
          <w:rFonts w:ascii="Arial" w:hAnsi="Arial" w:cs="Arial"/>
          <w:spacing w:val="-2"/>
        </w:rPr>
        <w:t xml:space="preserve"> </w:t>
      </w:r>
      <w:r w:rsidRPr="00906D1D">
        <w:rPr>
          <w:rFonts w:ascii="Arial" w:hAnsi="Arial" w:cs="Arial"/>
          <w:spacing w:val="-2"/>
        </w:rPr>
        <w:t xml:space="preserve">and </w:t>
      </w:r>
      <w:r w:rsidR="00205700" w:rsidRPr="00906D1D">
        <w:rPr>
          <w:rFonts w:ascii="Arial" w:hAnsi="Arial" w:cs="Arial"/>
          <w:iCs/>
        </w:rPr>
        <w:t>Vodafone</w:t>
      </w:r>
      <w:r w:rsidRPr="00906D1D">
        <w:rPr>
          <w:rFonts w:ascii="Arial" w:hAnsi="Arial" w:cs="Arial"/>
        </w:rPr>
        <w:t xml:space="preserve"> Limited </w:t>
      </w:r>
      <w:r w:rsidRPr="00906D1D">
        <w:rPr>
          <w:rFonts w:ascii="Arial" w:hAnsi="Arial" w:cs="Arial"/>
          <w:spacing w:val="-2"/>
        </w:rPr>
        <w:t>and comprises:</w:t>
      </w:r>
    </w:p>
    <w:p w14:paraId="3663EA3A" w14:textId="77777777" w:rsidR="000B0896" w:rsidRPr="00906D1D" w:rsidRDefault="000B0896" w:rsidP="00DB198F">
      <w:pPr>
        <w:pStyle w:val="BodyTextIndent"/>
        <w:ind w:left="340"/>
        <w:jc w:val="both"/>
        <w:rPr>
          <w:rFonts w:ascii="Arial" w:hAnsi="Arial" w:cs="Arial"/>
          <w:spacing w:val="-2"/>
        </w:rPr>
      </w:pPr>
    </w:p>
    <w:p w14:paraId="7A88528F" w14:textId="162C8F7D" w:rsidR="00407182" w:rsidRPr="00906D1D" w:rsidRDefault="000B0896" w:rsidP="004E12B7">
      <w:pPr>
        <w:pStyle w:val="BodyTextIndent"/>
        <w:numPr>
          <w:ilvl w:val="0"/>
          <w:numId w:val="27"/>
        </w:numPr>
        <w:ind w:left="284" w:hanging="284"/>
        <w:jc w:val="both"/>
        <w:rPr>
          <w:rFonts w:ascii="Arial" w:hAnsi="Arial" w:cs="Arial"/>
          <w:i/>
          <w:iCs/>
          <w:sz w:val="22"/>
          <w:szCs w:val="22"/>
        </w:rPr>
      </w:pPr>
      <w:r w:rsidRPr="00906D1D">
        <w:rPr>
          <w:rFonts w:ascii="Arial" w:hAnsi="Arial" w:cs="Arial"/>
          <w:spacing w:val="-2"/>
        </w:rPr>
        <w:t>Written description of the proposed development –</w:t>
      </w:r>
      <w:r w:rsidR="008D1D29" w:rsidRPr="00906D1D">
        <w:rPr>
          <w:rFonts w:ascii="Arial" w:hAnsi="Arial" w:cs="Arial"/>
        </w:rPr>
        <w:t xml:space="preserve"> </w:t>
      </w:r>
      <w:bookmarkStart w:id="0" w:name="_Hlk525034510"/>
      <w:r w:rsidR="00DF4484">
        <w:rPr>
          <w:rFonts w:ascii="Arial" w:hAnsi="Arial" w:cs="Arial"/>
          <w:i/>
        </w:rPr>
        <w:t>1</w:t>
      </w:r>
      <w:r w:rsidR="000E40F1" w:rsidRPr="00906D1D">
        <w:rPr>
          <w:rFonts w:ascii="Arial" w:hAnsi="Arial" w:cs="Arial"/>
          <w:i/>
        </w:rPr>
        <w:t>No. antenna to be wall mounted on new steelwork</w:t>
      </w:r>
      <w:r w:rsidR="00906D1D">
        <w:rPr>
          <w:rFonts w:ascii="Arial" w:hAnsi="Arial" w:cs="Arial"/>
          <w:i/>
        </w:rPr>
        <w:t xml:space="preserve"> (approximately </w:t>
      </w:r>
      <w:r w:rsidR="00DF4484">
        <w:rPr>
          <w:rFonts w:ascii="Arial" w:hAnsi="Arial" w:cs="Arial"/>
          <w:i/>
        </w:rPr>
        <w:t>2</w:t>
      </w:r>
      <w:r w:rsidR="00906D1D">
        <w:rPr>
          <w:rFonts w:ascii="Arial" w:hAnsi="Arial" w:cs="Arial"/>
          <w:i/>
        </w:rPr>
        <w:t xml:space="preserve"> meters</w:t>
      </w:r>
      <w:r w:rsidR="00B14721">
        <w:rPr>
          <w:rFonts w:ascii="Arial" w:hAnsi="Arial" w:cs="Arial"/>
          <w:i/>
        </w:rPr>
        <w:t xml:space="preserve"> in height</w:t>
      </w:r>
      <w:r w:rsidR="00906D1D">
        <w:rPr>
          <w:rFonts w:ascii="Arial" w:hAnsi="Arial" w:cs="Arial"/>
          <w:i/>
        </w:rPr>
        <w:t>)</w:t>
      </w:r>
      <w:r w:rsidR="000E40F1" w:rsidRPr="00906D1D">
        <w:rPr>
          <w:rFonts w:ascii="Arial" w:hAnsi="Arial" w:cs="Arial"/>
          <w:i/>
        </w:rPr>
        <w:t>, 1No. antenna to be located on new freestanding frame</w:t>
      </w:r>
      <w:r w:rsidR="00906D1D">
        <w:rPr>
          <w:rFonts w:ascii="Arial" w:hAnsi="Arial" w:cs="Arial"/>
          <w:i/>
        </w:rPr>
        <w:t xml:space="preserve"> (approximately 2 meters in height)</w:t>
      </w:r>
      <w:r w:rsidR="00DF4484">
        <w:rPr>
          <w:rFonts w:ascii="Arial" w:hAnsi="Arial" w:cs="Arial"/>
          <w:i/>
        </w:rPr>
        <w:t xml:space="preserve"> and 1No. antenna to be located on existing support pole.</w:t>
      </w:r>
      <w:r w:rsidR="000E40F1" w:rsidRPr="00906D1D">
        <w:rPr>
          <w:rFonts w:ascii="Arial" w:hAnsi="Arial" w:cs="Arial"/>
          <w:i/>
        </w:rPr>
        <w:t>. Changes to be made internally in existing cabin, together with ancillary equipment thereto.</w:t>
      </w:r>
    </w:p>
    <w:bookmarkEnd w:id="0"/>
    <w:p w14:paraId="34010951" w14:textId="1389035C" w:rsidR="000B0896" w:rsidRPr="00906D1D" w:rsidRDefault="000B0896" w:rsidP="00B9699A">
      <w:pPr>
        <w:pStyle w:val="BodyTextIndent"/>
        <w:numPr>
          <w:ilvl w:val="0"/>
          <w:numId w:val="1"/>
        </w:numPr>
        <w:jc w:val="both"/>
        <w:rPr>
          <w:rFonts w:ascii="Arial" w:hAnsi="Arial" w:cs="Arial"/>
          <w:lang w:val="en-GB"/>
        </w:rPr>
      </w:pPr>
      <w:r w:rsidRPr="00906D1D">
        <w:rPr>
          <w:rFonts w:ascii="Arial" w:hAnsi="Arial" w:cs="Arial"/>
          <w:spacing w:val="-2"/>
        </w:rPr>
        <w:t xml:space="preserve">At </w:t>
      </w:r>
      <w:r w:rsidR="006D25F1" w:rsidRPr="00906D1D">
        <w:rPr>
          <w:rFonts w:ascii="Arial" w:hAnsi="Arial" w:cs="Arial"/>
          <w:spacing w:val="-2"/>
        </w:rPr>
        <w:t>–</w:t>
      </w:r>
      <w:r w:rsidR="006D25F1" w:rsidRPr="00906D1D">
        <w:rPr>
          <w:rFonts w:ascii="Arial" w:hAnsi="Arial" w:cs="Arial"/>
        </w:rPr>
        <w:t xml:space="preserve"> </w:t>
      </w:r>
      <w:r w:rsidR="000E40F1" w:rsidRPr="00906D1D">
        <w:rPr>
          <w:rFonts w:ascii="Arial" w:hAnsi="Arial" w:cs="Arial"/>
          <w:iCs/>
        </w:rPr>
        <w:t xml:space="preserve">Battlebridge House, 300 Grays Inn Road, Swinton Street, London, Greater London, WC1X 8DU </w:t>
      </w:r>
      <w:r w:rsidRPr="00906D1D">
        <w:rPr>
          <w:rFonts w:ascii="Arial" w:hAnsi="Arial" w:cs="Arial"/>
          <w:spacing w:val="-2"/>
        </w:rPr>
        <w:t xml:space="preserve">as defined within the plan indicating its location numbered </w:t>
      </w:r>
      <w:r w:rsidR="0001485A" w:rsidRPr="00906D1D">
        <w:rPr>
          <w:rFonts w:ascii="Arial" w:hAnsi="Arial" w:cs="Arial"/>
          <w:spacing w:val="-2"/>
        </w:rPr>
        <w:t xml:space="preserve">Drawings Ref. </w:t>
      </w:r>
      <w:r w:rsidR="009B3E3C" w:rsidRPr="00906D1D">
        <w:rPr>
          <w:rFonts w:ascii="Arial" w:hAnsi="Arial" w:cs="Arial"/>
          <w:spacing w:val="-2"/>
        </w:rPr>
        <w:t xml:space="preserve">Rev A – </w:t>
      </w:r>
      <w:r w:rsidRPr="00906D1D">
        <w:rPr>
          <w:rFonts w:ascii="Arial" w:hAnsi="Arial" w:cs="Arial"/>
          <w:spacing w:val="-2"/>
        </w:rPr>
        <w:t>100</w:t>
      </w:r>
      <w:r w:rsidR="00595FAD" w:rsidRPr="00906D1D">
        <w:rPr>
          <w:rFonts w:ascii="Arial" w:hAnsi="Arial" w:cs="Arial"/>
          <w:spacing w:val="-2"/>
        </w:rPr>
        <w:t>;</w:t>
      </w:r>
      <w:r w:rsidR="009B3E3C" w:rsidRPr="00906D1D">
        <w:rPr>
          <w:rFonts w:ascii="Arial" w:hAnsi="Arial" w:cs="Arial"/>
          <w:spacing w:val="-2"/>
        </w:rPr>
        <w:t xml:space="preserve"> 200, 201, 300 and 301</w:t>
      </w:r>
    </w:p>
    <w:p w14:paraId="26CF3022" w14:textId="57936F13" w:rsidR="000B0896" w:rsidRPr="00906D1D" w:rsidRDefault="000B0896" w:rsidP="00DB198F">
      <w:pPr>
        <w:pStyle w:val="BodyTextIndent"/>
        <w:numPr>
          <w:ilvl w:val="0"/>
          <w:numId w:val="1"/>
        </w:numPr>
        <w:jc w:val="both"/>
        <w:rPr>
          <w:rFonts w:ascii="Arial" w:hAnsi="Arial" w:cs="Arial"/>
          <w:spacing w:val="-2"/>
        </w:rPr>
      </w:pPr>
      <w:r w:rsidRPr="00906D1D">
        <w:rPr>
          <w:rFonts w:ascii="Arial" w:hAnsi="Arial" w:cs="Arial"/>
          <w:spacing w:val="-2"/>
        </w:rPr>
        <w:t>Prescribed fee of £</w:t>
      </w:r>
      <w:r w:rsidR="00ED1109" w:rsidRPr="00906D1D">
        <w:rPr>
          <w:rFonts w:ascii="Arial" w:hAnsi="Arial" w:cs="Arial"/>
          <w:spacing w:val="-2"/>
        </w:rPr>
        <w:t>462</w:t>
      </w:r>
      <w:r w:rsidRPr="00906D1D">
        <w:rPr>
          <w:rFonts w:ascii="Arial" w:hAnsi="Arial" w:cs="Arial"/>
          <w:spacing w:val="-2"/>
        </w:rPr>
        <w:t xml:space="preserve"> </w:t>
      </w:r>
      <w:r w:rsidR="00011949" w:rsidRPr="00906D1D">
        <w:rPr>
          <w:rFonts w:ascii="Arial" w:hAnsi="Arial" w:cs="Arial"/>
          <w:spacing w:val="-2"/>
        </w:rPr>
        <w:t>via the Planning Portal</w:t>
      </w:r>
      <w:r w:rsidRPr="00906D1D">
        <w:rPr>
          <w:rFonts w:ascii="Arial" w:hAnsi="Arial" w:cs="Arial"/>
          <w:spacing w:val="-2"/>
        </w:rPr>
        <w:t>;</w:t>
      </w:r>
    </w:p>
    <w:p w14:paraId="75765BAB" w14:textId="77777777" w:rsidR="000B0896" w:rsidRPr="00906D1D" w:rsidRDefault="000B0896" w:rsidP="00DB198F">
      <w:pPr>
        <w:pStyle w:val="BodyTextIndent"/>
        <w:numPr>
          <w:ilvl w:val="0"/>
          <w:numId w:val="1"/>
        </w:numPr>
        <w:jc w:val="both"/>
        <w:rPr>
          <w:rFonts w:ascii="Arial" w:hAnsi="Arial" w:cs="Arial"/>
          <w:spacing w:val="-2"/>
        </w:rPr>
      </w:pPr>
      <w:r w:rsidRPr="00906D1D">
        <w:rPr>
          <w:rFonts w:ascii="Arial" w:hAnsi="Arial" w:cs="Arial"/>
          <w:spacing w:val="-2"/>
        </w:rPr>
        <w:t>A copy of the Developer’s Notice and proof of delivery</w:t>
      </w:r>
      <w:r w:rsidR="0001485A" w:rsidRPr="00906D1D">
        <w:rPr>
          <w:rFonts w:ascii="Arial" w:hAnsi="Arial" w:cs="Arial"/>
          <w:spacing w:val="-2"/>
        </w:rPr>
        <w:t>;</w:t>
      </w:r>
    </w:p>
    <w:p w14:paraId="58A7AEB9" w14:textId="77777777" w:rsidR="000B0896" w:rsidRPr="00906D1D" w:rsidRDefault="000B0896" w:rsidP="00DB198F">
      <w:pPr>
        <w:pStyle w:val="BodyTextIndent"/>
        <w:numPr>
          <w:ilvl w:val="0"/>
          <w:numId w:val="1"/>
        </w:numPr>
        <w:jc w:val="both"/>
        <w:rPr>
          <w:rFonts w:ascii="Arial" w:hAnsi="Arial" w:cs="Arial"/>
          <w:spacing w:val="-2"/>
        </w:rPr>
      </w:pPr>
      <w:r w:rsidRPr="00906D1D">
        <w:rPr>
          <w:rFonts w:ascii="Arial" w:hAnsi="Arial" w:cs="Arial"/>
          <w:spacing w:val="-2"/>
        </w:rPr>
        <w:t>Confirmation as to whether the developer has had to notify the CAA or MOD or aerodrome operator which clarifies whether the proposal lies within 3km of an aerodrome (not applicable);</w:t>
      </w:r>
    </w:p>
    <w:p w14:paraId="39AA0CCA" w14:textId="77777777" w:rsidR="000B0896" w:rsidRPr="00906D1D" w:rsidRDefault="000B0896" w:rsidP="000B0896">
      <w:pPr>
        <w:pStyle w:val="BodyTextIndent"/>
        <w:ind w:left="0"/>
        <w:rPr>
          <w:rFonts w:ascii="Arial" w:hAnsi="Arial" w:cs="Arial"/>
          <w:spacing w:val="-2"/>
        </w:rPr>
      </w:pPr>
    </w:p>
    <w:p w14:paraId="00C1F1D2" w14:textId="77777777" w:rsidR="000B0896" w:rsidRPr="00906D1D" w:rsidRDefault="000B0896" w:rsidP="000B0896">
      <w:pPr>
        <w:pStyle w:val="BodyTextIndent"/>
        <w:ind w:left="0"/>
        <w:jc w:val="both"/>
        <w:rPr>
          <w:rFonts w:ascii="Arial" w:hAnsi="Arial" w:cs="Arial"/>
          <w:spacing w:val="-2"/>
        </w:rPr>
      </w:pPr>
      <w:r w:rsidRPr="00906D1D">
        <w:rPr>
          <w:rFonts w:ascii="Arial" w:hAnsi="Arial" w:cs="Arial"/>
          <w:spacing w:val="-2"/>
        </w:rPr>
        <w:t>For your further assistance, we enclose additional information:-</w:t>
      </w:r>
    </w:p>
    <w:p w14:paraId="2B66A8A8" w14:textId="77777777" w:rsidR="000B0896" w:rsidRPr="00906D1D" w:rsidRDefault="000B0896" w:rsidP="000B0896">
      <w:pPr>
        <w:pStyle w:val="BodyTextIndent"/>
        <w:ind w:left="0"/>
        <w:jc w:val="both"/>
        <w:rPr>
          <w:rFonts w:ascii="Arial" w:hAnsi="Arial" w:cs="Arial"/>
          <w:spacing w:val="-2"/>
        </w:rPr>
      </w:pPr>
    </w:p>
    <w:p w14:paraId="1C6104AF" w14:textId="2FC4AEFC" w:rsidR="000B0896" w:rsidRPr="00906D1D" w:rsidRDefault="000B0896" w:rsidP="000B0896">
      <w:pPr>
        <w:pStyle w:val="BodyTextIndent"/>
        <w:numPr>
          <w:ilvl w:val="0"/>
          <w:numId w:val="1"/>
        </w:numPr>
        <w:jc w:val="both"/>
        <w:rPr>
          <w:rFonts w:ascii="Arial" w:hAnsi="Arial" w:cs="Arial"/>
          <w:spacing w:val="-2"/>
        </w:rPr>
      </w:pPr>
      <w:r w:rsidRPr="00906D1D">
        <w:rPr>
          <w:rFonts w:ascii="Arial" w:hAnsi="Arial" w:cs="Arial"/>
          <w:spacing w:val="-2"/>
        </w:rPr>
        <w:t>1APP Prior Approval form</w:t>
      </w:r>
      <w:r w:rsidR="00CF6C39" w:rsidRPr="00906D1D">
        <w:rPr>
          <w:rFonts w:ascii="Arial" w:hAnsi="Arial" w:cs="Arial"/>
          <w:spacing w:val="-2"/>
        </w:rPr>
        <w:t xml:space="preserve"> as automatically generated on the Planning Portal</w:t>
      </w:r>
      <w:r w:rsidRPr="00906D1D">
        <w:rPr>
          <w:rFonts w:ascii="Arial" w:hAnsi="Arial" w:cs="Arial"/>
          <w:spacing w:val="-2"/>
        </w:rPr>
        <w:t>;</w:t>
      </w:r>
    </w:p>
    <w:p w14:paraId="50FD6FC6" w14:textId="2D3EA73A" w:rsidR="000B0896" w:rsidRPr="00906D1D" w:rsidRDefault="00CF6C39" w:rsidP="000B0896">
      <w:pPr>
        <w:pStyle w:val="BodyTextIndent"/>
        <w:numPr>
          <w:ilvl w:val="0"/>
          <w:numId w:val="1"/>
        </w:numPr>
        <w:jc w:val="both"/>
        <w:rPr>
          <w:rFonts w:ascii="Arial" w:hAnsi="Arial" w:cs="Arial"/>
          <w:spacing w:val="-2"/>
        </w:rPr>
      </w:pPr>
      <w:r w:rsidRPr="00906D1D">
        <w:rPr>
          <w:rFonts w:ascii="Arial" w:hAnsi="Arial" w:cs="Arial"/>
          <w:spacing w:val="-2"/>
        </w:rPr>
        <w:t>Supplemental</w:t>
      </w:r>
      <w:r w:rsidR="000B0896" w:rsidRPr="00906D1D">
        <w:rPr>
          <w:rFonts w:ascii="Arial" w:hAnsi="Arial" w:cs="Arial"/>
          <w:spacing w:val="-2"/>
        </w:rPr>
        <w:t xml:space="preserve"> Drawings</w:t>
      </w:r>
      <w:r w:rsidRPr="00906D1D">
        <w:rPr>
          <w:rFonts w:ascii="Arial" w:hAnsi="Arial" w:cs="Arial"/>
          <w:spacing w:val="-2"/>
        </w:rPr>
        <w:t xml:space="preserve"> </w:t>
      </w:r>
      <w:r w:rsidR="00A03B5E" w:rsidRPr="00906D1D">
        <w:rPr>
          <w:rFonts w:ascii="Arial" w:hAnsi="Arial" w:cs="Arial"/>
          <w:spacing w:val="-2"/>
        </w:rPr>
        <w:t xml:space="preserve">– </w:t>
      </w:r>
      <w:r w:rsidRPr="00906D1D">
        <w:rPr>
          <w:rFonts w:ascii="Arial" w:hAnsi="Arial" w:cs="Arial"/>
          <w:spacing w:val="-2"/>
        </w:rPr>
        <w:t xml:space="preserve">No. </w:t>
      </w:r>
      <w:r w:rsidR="004F0238" w:rsidRPr="00906D1D">
        <w:rPr>
          <w:rFonts w:ascii="Arial" w:hAnsi="Arial" w:cs="Arial"/>
          <w:spacing w:val="-2"/>
        </w:rPr>
        <w:t>100</w:t>
      </w:r>
      <w:r w:rsidR="0001485A" w:rsidRPr="00906D1D">
        <w:rPr>
          <w:rFonts w:ascii="Arial" w:hAnsi="Arial" w:cs="Arial"/>
          <w:spacing w:val="-2"/>
        </w:rPr>
        <w:t xml:space="preserve">, </w:t>
      </w:r>
      <w:r w:rsidR="004F0238" w:rsidRPr="00906D1D">
        <w:rPr>
          <w:rFonts w:ascii="Arial" w:hAnsi="Arial" w:cs="Arial"/>
          <w:spacing w:val="-2"/>
        </w:rPr>
        <w:t>200</w:t>
      </w:r>
      <w:r w:rsidR="0001485A" w:rsidRPr="00906D1D">
        <w:rPr>
          <w:rFonts w:ascii="Arial" w:hAnsi="Arial" w:cs="Arial"/>
          <w:spacing w:val="-2"/>
        </w:rPr>
        <w:t xml:space="preserve">, </w:t>
      </w:r>
      <w:r w:rsidR="004F0238" w:rsidRPr="00906D1D">
        <w:rPr>
          <w:rFonts w:ascii="Arial" w:hAnsi="Arial" w:cs="Arial"/>
          <w:spacing w:val="-2"/>
        </w:rPr>
        <w:t>201</w:t>
      </w:r>
      <w:r w:rsidR="0001485A" w:rsidRPr="00906D1D">
        <w:rPr>
          <w:rFonts w:ascii="Arial" w:hAnsi="Arial" w:cs="Arial"/>
          <w:spacing w:val="-2"/>
        </w:rPr>
        <w:t xml:space="preserve">, </w:t>
      </w:r>
      <w:r w:rsidR="004F0238" w:rsidRPr="00906D1D">
        <w:rPr>
          <w:rFonts w:ascii="Arial" w:hAnsi="Arial" w:cs="Arial"/>
          <w:spacing w:val="-2"/>
        </w:rPr>
        <w:t>202, 300</w:t>
      </w:r>
      <w:r w:rsidR="00752C8B" w:rsidRPr="00906D1D">
        <w:rPr>
          <w:rFonts w:ascii="Arial" w:hAnsi="Arial" w:cs="Arial"/>
          <w:spacing w:val="-2"/>
        </w:rPr>
        <w:t xml:space="preserve"> </w:t>
      </w:r>
      <w:r w:rsidR="0001485A" w:rsidRPr="00906D1D">
        <w:rPr>
          <w:rFonts w:ascii="Arial" w:hAnsi="Arial" w:cs="Arial"/>
          <w:spacing w:val="-2"/>
        </w:rPr>
        <w:t xml:space="preserve">and </w:t>
      </w:r>
      <w:r w:rsidR="004F0238" w:rsidRPr="00906D1D">
        <w:rPr>
          <w:rFonts w:ascii="Arial" w:hAnsi="Arial" w:cs="Arial"/>
          <w:spacing w:val="-2"/>
        </w:rPr>
        <w:t>301</w:t>
      </w:r>
      <w:r w:rsidR="00752C8B" w:rsidRPr="00906D1D">
        <w:rPr>
          <w:rFonts w:ascii="Arial" w:hAnsi="Arial" w:cs="Arial"/>
          <w:spacing w:val="-2"/>
        </w:rPr>
        <w:t>;</w:t>
      </w:r>
    </w:p>
    <w:p w14:paraId="25B5D7FC" w14:textId="5BC33420" w:rsidR="000B0896" w:rsidRPr="00906D1D" w:rsidRDefault="00BF7C16" w:rsidP="000B0896">
      <w:pPr>
        <w:pStyle w:val="BodyTextIndent"/>
        <w:numPr>
          <w:ilvl w:val="0"/>
          <w:numId w:val="1"/>
        </w:numPr>
        <w:jc w:val="both"/>
        <w:rPr>
          <w:rFonts w:ascii="Arial" w:hAnsi="Arial" w:cs="Arial"/>
          <w:spacing w:val="-2"/>
        </w:rPr>
      </w:pPr>
      <w:r w:rsidRPr="00906D1D">
        <w:rPr>
          <w:rFonts w:ascii="Arial" w:hAnsi="Arial" w:cs="Arial"/>
          <w:spacing w:val="-2"/>
        </w:rPr>
        <w:t xml:space="preserve">The </w:t>
      </w:r>
      <w:r w:rsidR="00887DD9" w:rsidRPr="00906D1D">
        <w:rPr>
          <w:rFonts w:ascii="Arial" w:hAnsi="Arial" w:cs="Arial"/>
          <w:spacing w:val="-2"/>
        </w:rPr>
        <w:t>Site-Specific</w:t>
      </w:r>
      <w:r w:rsidRPr="00906D1D">
        <w:rPr>
          <w:rFonts w:ascii="Arial" w:hAnsi="Arial" w:cs="Arial"/>
          <w:spacing w:val="-2"/>
        </w:rPr>
        <w:t xml:space="preserve"> </w:t>
      </w:r>
      <w:r w:rsidR="000B0896" w:rsidRPr="00906D1D">
        <w:rPr>
          <w:rFonts w:ascii="Arial" w:hAnsi="Arial" w:cs="Arial"/>
          <w:spacing w:val="-2"/>
        </w:rPr>
        <w:t>Supplementary Information</w:t>
      </w:r>
      <w:r w:rsidR="0001485A" w:rsidRPr="00906D1D">
        <w:rPr>
          <w:rFonts w:ascii="Arial" w:hAnsi="Arial" w:cs="Arial"/>
          <w:spacing w:val="-2"/>
        </w:rPr>
        <w:t>;</w:t>
      </w:r>
    </w:p>
    <w:p w14:paraId="40BE48A2" w14:textId="76325A9A" w:rsidR="000B0896" w:rsidRPr="00906D1D" w:rsidRDefault="000B0896" w:rsidP="00266BCD">
      <w:pPr>
        <w:pStyle w:val="BodyTextIndent"/>
        <w:numPr>
          <w:ilvl w:val="0"/>
          <w:numId w:val="1"/>
        </w:numPr>
        <w:jc w:val="both"/>
        <w:rPr>
          <w:rFonts w:ascii="Arial" w:hAnsi="Arial" w:cs="Arial"/>
          <w:spacing w:val="-2"/>
        </w:rPr>
      </w:pPr>
      <w:r w:rsidRPr="00906D1D">
        <w:rPr>
          <w:rFonts w:ascii="Arial" w:hAnsi="Arial" w:cs="Arial"/>
          <w:spacing w:val="-2"/>
        </w:rPr>
        <w:t>General Background Information for Telecommunications Development document;</w:t>
      </w:r>
    </w:p>
    <w:p w14:paraId="5EF54A43" w14:textId="77777777" w:rsidR="000B0896" w:rsidRPr="00906D1D" w:rsidRDefault="000B0896" w:rsidP="000B0896">
      <w:pPr>
        <w:pStyle w:val="BodyTextIndent"/>
        <w:numPr>
          <w:ilvl w:val="0"/>
          <w:numId w:val="1"/>
        </w:numPr>
        <w:jc w:val="both"/>
        <w:rPr>
          <w:rFonts w:ascii="Arial" w:hAnsi="Arial" w:cs="Arial"/>
          <w:spacing w:val="-2"/>
        </w:rPr>
      </w:pPr>
      <w:r w:rsidRPr="00906D1D">
        <w:rPr>
          <w:rFonts w:ascii="Arial" w:hAnsi="Arial" w:cs="Arial"/>
          <w:spacing w:val="-2"/>
        </w:rPr>
        <w:t>Health and Mobile Phone Base Stations document;</w:t>
      </w:r>
    </w:p>
    <w:p w14:paraId="032EDD43" w14:textId="77777777" w:rsidR="000B0896" w:rsidRPr="00906D1D" w:rsidRDefault="000B0896" w:rsidP="000B0896">
      <w:pPr>
        <w:pStyle w:val="BodyTextIndent"/>
        <w:numPr>
          <w:ilvl w:val="0"/>
          <w:numId w:val="1"/>
        </w:numPr>
        <w:jc w:val="both"/>
        <w:rPr>
          <w:rFonts w:ascii="Arial" w:hAnsi="Arial" w:cs="Arial"/>
          <w:spacing w:val="-2"/>
        </w:rPr>
      </w:pPr>
      <w:r w:rsidRPr="00906D1D">
        <w:rPr>
          <w:rFonts w:ascii="Arial" w:hAnsi="Arial" w:cs="Arial"/>
          <w:spacing w:val="-2"/>
        </w:rPr>
        <w:t>ICNIRP declaration and clarification statement.</w:t>
      </w:r>
    </w:p>
    <w:p w14:paraId="37EAFC8D" w14:textId="77777777" w:rsidR="000B0896" w:rsidRPr="00906D1D" w:rsidRDefault="000B0896" w:rsidP="000B0896">
      <w:pPr>
        <w:pStyle w:val="BodyTextIndent"/>
        <w:ind w:left="0"/>
        <w:jc w:val="both"/>
        <w:rPr>
          <w:rFonts w:ascii="Arial" w:hAnsi="Arial" w:cs="Arial"/>
          <w:spacing w:val="-2"/>
        </w:rPr>
      </w:pPr>
    </w:p>
    <w:p w14:paraId="4CE78351" w14:textId="77777777" w:rsidR="000B0896" w:rsidRPr="00906D1D" w:rsidRDefault="000B0896" w:rsidP="000B0896">
      <w:pPr>
        <w:pStyle w:val="BodyTextIndent"/>
        <w:ind w:left="0"/>
        <w:jc w:val="both"/>
        <w:rPr>
          <w:rFonts w:ascii="Arial" w:hAnsi="Arial" w:cs="Arial"/>
          <w:spacing w:val="-2"/>
        </w:rPr>
      </w:pPr>
      <w:r w:rsidRPr="00906D1D">
        <w:rPr>
          <w:rFonts w:ascii="Arial" w:hAnsi="Arial" w:cs="Arial"/>
          <w:spacing w:val="-2"/>
        </w:rPr>
        <w:t>This application has been prepared in accordance with the Code of Best Practice on Mobile Network Development (</w:t>
      </w:r>
      <w:r w:rsidR="00BF7C16" w:rsidRPr="00906D1D">
        <w:rPr>
          <w:rFonts w:ascii="Arial" w:hAnsi="Arial" w:cs="Arial"/>
          <w:spacing w:val="-2"/>
        </w:rPr>
        <w:t>November 2016</w:t>
      </w:r>
      <w:r w:rsidRPr="00906D1D">
        <w:rPr>
          <w:rFonts w:ascii="Arial" w:hAnsi="Arial" w:cs="Arial"/>
          <w:spacing w:val="-2"/>
        </w:rPr>
        <w:t>).</w:t>
      </w:r>
    </w:p>
    <w:p w14:paraId="68A59FF4" w14:textId="77777777" w:rsidR="000B0896" w:rsidRPr="00906D1D" w:rsidRDefault="000B0896" w:rsidP="000B0896">
      <w:pPr>
        <w:pStyle w:val="BodyTextIndent"/>
        <w:ind w:left="0"/>
        <w:jc w:val="both"/>
        <w:rPr>
          <w:rFonts w:ascii="Arial" w:hAnsi="Arial" w:cs="Arial"/>
          <w:spacing w:val="-2"/>
        </w:rPr>
      </w:pPr>
    </w:p>
    <w:p w14:paraId="63F0B135" w14:textId="26671F05" w:rsidR="000B0896" w:rsidRPr="00906D1D" w:rsidRDefault="00266BCD" w:rsidP="000B0896">
      <w:pPr>
        <w:pStyle w:val="BodyTextIndent"/>
        <w:ind w:left="0"/>
        <w:jc w:val="both"/>
        <w:rPr>
          <w:rFonts w:ascii="Arial" w:hAnsi="Arial" w:cs="Arial"/>
          <w:spacing w:val="-2"/>
        </w:rPr>
      </w:pPr>
      <w:r w:rsidRPr="00906D1D">
        <w:rPr>
          <w:rFonts w:ascii="Arial" w:hAnsi="Arial" w:cs="Arial"/>
          <w:spacing w:val="-2"/>
        </w:rPr>
        <w:t>The enclosed application is identified as the most suitable option that balances operational need with local planning policies and national planning policy guidance. It will deliver public benefit in terms of the mobile services it will provide.</w:t>
      </w:r>
    </w:p>
    <w:p w14:paraId="5D1DDBE8" w14:textId="77777777" w:rsidR="00266BCD" w:rsidRPr="00906D1D" w:rsidRDefault="00266BCD" w:rsidP="000B0896">
      <w:pPr>
        <w:pStyle w:val="BodyTextIndent"/>
        <w:ind w:left="0"/>
        <w:jc w:val="both"/>
        <w:rPr>
          <w:rFonts w:ascii="Arial" w:hAnsi="Arial" w:cs="Arial"/>
          <w:spacing w:val="-2"/>
        </w:rPr>
      </w:pPr>
    </w:p>
    <w:p w14:paraId="23CB2090" w14:textId="48A2F2D8" w:rsidR="000B0896" w:rsidRPr="00906D1D" w:rsidRDefault="000B0896" w:rsidP="000B0896">
      <w:pPr>
        <w:pStyle w:val="BodyTextIndent"/>
        <w:ind w:left="0"/>
        <w:jc w:val="both"/>
        <w:rPr>
          <w:rFonts w:ascii="Arial" w:hAnsi="Arial" w:cs="Arial"/>
        </w:rPr>
      </w:pPr>
      <w:r w:rsidRPr="00906D1D">
        <w:rPr>
          <w:rFonts w:ascii="Arial" w:hAnsi="Arial" w:cs="Arial"/>
        </w:rPr>
        <w:t>Furthermore</w:t>
      </w:r>
      <w:r w:rsidR="00684885" w:rsidRPr="00906D1D">
        <w:rPr>
          <w:rFonts w:ascii="Arial" w:hAnsi="Arial" w:cs="Arial"/>
        </w:rPr>
        <w:t>,</w:t>
      </w:r>
      <w:r w:rsidRPr="00906D1D">
        <w:rPr>
          <w:rFonts w:ascii="Arial" w:hAnsi="Arial" w:cs="Arial"/>
        </w:rPr>
        <w:t xml:space="preserve"> we would like to assist the Local Planning Authority and would like to offer to arrange a presentation or meeting with your officers and members to discuss the issues if appropriate.</w:t>
      </w:r>
    </w:p>
    <w:p w14:paraId="42ACF3C7" w14:textId="77777777" w:rsidR="000B0896" w:rsidRPr="00906D1D" w:rsidRDefault="000B0896" w:rsidP="000B0896">
      <w:pPr>
        <w:pStyle w:val="BodyTextIndent"/>
        <w:ind w:left="0"/>
        <w:jc w:val="both"/>
        <w:rPr>
          <w:rFonts w:ascii="Arial" w:hAnsi="Arial" w:cs="Arial"/>
        </w:rPr>
      </w:pPr>
    </w:p>
    <w:p w14:paraId="0010ED5E" w14:textId="77777777" w:rsidR="000B0896" w:rsidRPr="00906D1D" w:rsidRDefault="000B0896" w:rsidP="000B0896">
      <w:pPr>
        <w:pStyle w:val="BodyTextIndent"/>
        <w:ind w:left="0"/>
        <w:jc w:val="both"/>
        <w:rPr>
          <w:rFonts w:ascii="Arial" w:hAnsi="Arial" w:cs="Arial"/>
        </w:rPr>
      </w:pPr>
      <w:r w:rsidRPr="00906D1D">
        <w:rPr>
          <w:rFonts w:ascii="Arial" w:hAnsi="Arial" w:cs="Arial"/>
        </w:rPr>
        <w:t xml:space="preserve">We are committed to maintaining a positive relationship with all Local Planning Authorities and we would be happy to provide any reasonable additional information in relation to this application. </w:t>
      </w:r>
    </w:p>
    <w:p w14:paraId="246EDAFC" w14:textId="77777777" w:rsidR="000B0896" w:rsidRPr="00906D1D" w:rsidRDefault="000B0896" w:rsidP="000B0896">
      <w:pPr>
        <w:pStyle w:val="BodyTextIndent"/>
        <w:ind w:left="0"/>
        <w:jc w:val="both"/>
        <w:rPr>
          <w:rFonts w:ascii="Arial" w:hAnsi="Arial" w:cs="Arial"/>
        </w:rPr>
      </w:pPr>
    </w:p>
    <w:p w14:paraId="4BD3B2FD" w14:textId="77777777" w:rsidR="000B0896" w:rsidRPr="00906D1D" w:rsidRDefault="000B0896" w:rsidP="000B0896">
      <w:pPr>
        <w:pStyle w:val="BodyTextIndent"/>
        <w:ind w:left="0"/>
        <w:jc w:val="both"/>
        <w:rPr>
          <w:rFonts w:ascii="Arial" w:hAnsi="Arial" w:cs="Arial"/>
        </w:rPr>
      </w:pPr>
      <w:r w:rsidRPr="00906D1D">
        <w:rPr>
          <w:rFonts w:ascii="Arial" w:hAnsi="Arial" w:cs="Arial"/>
        </w:rPr>
        <w:t>You are reminded that the time period specified for a decision on this applicatio</w:t>
      </w:r>
      <w:r w:rsidR="00BF7C16" w:rsidRPr="00906D1D">
        <w:rPr>
          <w:rFonts w:ascii="Arial" w:hAnsi="Arial" w:cs="Arial"/>
        </w:rPr>
        <w:t>n is defined in Paragraph A.3.(8</w:t>
      </w:r>
      <w:r w:rsidRPr="00906D1D">
        <w:rPr>
          <w:rFonts w:ascii="Arial" w:hAnsi="Arial" w:cs="Arial"/>
        </w:rPr>
        <w:t>) of Part 16</w:t>
      </w:r>
      <w:r w:rsidRPr="00906D1D">
        <w:rPr>
          <w:rFonts w:ascii="Arial" w:hAnsi="Arial" w:cs="Arial"/>
          <w:spacing w:val="-2"/>
        </w:rPr>
        <w:t xml:space="preserve"> of Schedule 2 to the Town and Country Planning (General Permitted Development) (England) </w:t>
      </w:r>
      <w:r w:rsidR="00BF7C16" w:rsidRPr="00906D1D">
        <w:rPr>
          <w:rFonts w:ascii="Arial" w:hAnsi="Arial" w:cs="Arial"/>
          <w:spacing w:val="-2"/>
        </w:rPr>
        <w:t>(Amendment) (No.2) Order 2016</w:t>
      </w:r>
      <w:r w:rsidRPr="00906D1D">
        <w:rPr>
          <w:rFonts w:ascii="Arial" w:hAnsi="Arial" w:cs="Arial"/>
          <w:spacing w:val="-2"/>
        </w:rPr>
        <w:t xml:space="preserve"> and nothing in this letter permits, allows or agrees to an extension to that time period.</w:t>
      </w:r>
    </w:p>
    <w:p w14:paraId="1386794B" w14:textId="77777777" w:rsidR="000B0896" w:rsidRPr="00906D1D" w:rsidRDefault="000B0896" w:rsidP="000B0896">
      <w:pPr>
        <w:pStyle w:val="BodyTextIndent"/>
        <w:ind w:left="0"/>
        <w:jc w:val="both"/>
        <w:rPr>
          <w:rFonts w:ascii="Arial" w:hAnsi="Arial" w:cs="Arial"/>
        </w:rPr>
      </w:pPr>
    </w:p>
    <w:p w14:paraId="28E7DC82" w14:textId="77777777" w:rsidR="000B0896" w:rsidRPr="00906D1D" w:rsidRDefault="000B0896" w:rsidP="000B0896">
      <w:pPr>
        <w:pStyle w:val="BodyTextIndent"/>
        <w:ind w:left="0"/>
        <w:jc w:val="both"/>
        <w:rPr>
          <w:rFonts w:ascii="Arial" w:hAnsi="Arial" w:cs="Arial"/>
        </w:rPr>
      </w:pPr>
      <w:r w:rsidRPr="00906D1D">
        <w:rPr>
          <w:rFonts w:ascii="Arial" w:hAnsi="Arial" w:cs="Arial"/>
        </w:rPr>
        <w:t>We look forward to receiving your acknowledgement and decision in due course.</w:t>
      </w:r>
    </w:p>
    <w:p w14:paraId="5A3BDED3" w14:textId="77777777" w:rsidR="004C2B05" w:rsidRPr="00906D1D" w:rsidRDefault="004C2B05" w:rsidP="004C2B05">
      <w:pPr>
        <w:pStyle w:val="BodyTextIndent"/>
        <w:ind w:left="0"/>
        <w:rPr>
          <w:rFonts w:ascii="Arial" w:hAnsi="Arial" w:cs="Arial"/>
        </w:rPr>
      </w:pPr>
    </w:p>
    <w:p w14:paraId="45E0295B" w14:textId="131395A2" w:rsidR="004C2B05" w:rsidRPr="00906D1D" w:rsidRDefault="004C2B05" w:rsidP="004C2B05">
      <w:pPr>
        <w:jc w:val="both"/>
        <w:rPr>
          <w:rFonts w:ascii="Arial" w:hAnsi="Arial" w:cs="Arial"/>
        </w:rPr>
      </w:pPr>
      <w:r w:rsidRPr="00906D1D">
        <w:rPr>
          <w:rFonts w:ascii="Arial" w:hAnsi="Arial" w:cs="Arial"/>
          <w:noProof/>
        </w:rPr>
        <w:drawing>
          <wp:anchor distT="0" distB="0" distL="114300" distR="114300" simplePos="0" relativeHeight="251658240" behindDoc="0" locked="0" layoutInCell="1" allowOverlap="1" wp14:anchorId="106AD43F" wp14:editId="50E6E33F">
            <wp:simplePos x="0" y="0"/>
            <wp:positionH relativeFrom="column">
              <wp:posOffset>2540</wp:posOffset>
            </wp:positionH>
            <wp:positionV relativeFrom="paragraph">
              <wp:posOffset>187077</wp:posOffset>
            </wp:positionV>
            <wp:extent cx="1623391" cy="530087"/>
            <wp:effectExtent l="0" t="0" r="0" b="3810"/>
            <wp:wrapTopAndBottom/>
            <wp:docPr id="1" name="Picture 1" descr="\\mono-fs-01\User_profiles_data\meganm\My Documents\signature.PNG"/>
            <wp:cNvGraphicFramePr/>
            <a:graphic xmlns:a="http://schemas.openxmlformats.org/drawingml/2006/main">
              <a:graphicData uri="http://schemas.openxmlformats.org/drawingml/2006/picture">
                <pic:pic xmlns:pic="http://schemas.openxmlformats.org/drawingml/2006/picture">
                  <pic:nvPicPr>
                    <pic:cNvPr id="1" name="Picture 1" descr="\\mono-fs-01\User_profiles_data\meganm\My Documents\signature.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391" cy="530087"/>
                    </a:xfrm>
                    <a:prstGeom prst="rect">
                      <a:avLst/>
                    </a:prstGeom>
                    <a:noFill/>
                    <a:ln>
                      <a:noFill/>
                    </a:ln>
                  </pic:spPr>
                </pic:pic>
              </a:graphicData>
            </a:graphic>
          </wp:anchor>
        </w:drawing>
      </w:r>
      <w:r w:rsidRPr="00906D1D">
        <w:rPr>
          <w:rFonts w:ascii="Arial" w:hAnsi="Arial" w:cs="Arial"/>
        </w:rPr>
        <w:t>Yours faithfully,</w:t>
      </w:r>
    </w:p>
    <w:p w14:paraId="55337DF3" w14:textId="7A34BAA6" w:rsidR="004C2B05" w:rsidRPr="00906D1D" w:rsidRDefault="004C2B05" w:rsidP="004C2B05">
      <w:pPr>
        <w:jc w:val="both"/>
        <w:rPr>
          <w:rFonts w:ascii="Arial" w:hAnsi="Arial" w:cs="Arial"/>
          <w:b/>
          <w:bCs/>
        </w:rPr>
      </w:pPr>
      <w:r w:rsidRPr="00906D1D">
        <w:rPr>
          <w:rFonts w:ascii="Arial" w:hAnsi="Arial" w:cs="Arial"/>
          <w:b/>
          <w:bCs/>
        </w:rPr>
        <w:t>Megan Moore</w:t>
      </w:r>
    </w:p>
    <w:p w14:paraId="3373B177" w14:textId="53E973A1" w:rsidR="004C2B05" w:rsidRPr="00906D1D" w:rsidRDefault="004C2B05" w:rsidP="004C2B05">
      <w:pPr>
        <w:jc w:val="both"/>
        <w:rPr>
          <w:rFonts w:ascii="Arial" w:hAnsi="Arial" w:cs="Arial"/>
          <w:b/>
          <w:bCs/>
          <w:sz w:val="18"/>
          <w:szCs w:val="18"/>
        </w:rPr>
      </w:pPr>
      <w:r w:rsidRPr="00906D1D">
        <w:rPr>
          <w:rFonts w:ascii="Arial" w:hAnsi="Arial" w:cs="Arial"/>
          <w:b/>
          <w:bCs/>
          <w:sz w:val="18"/>
          <w:szCs w:val="18"/>
        </w:rPr>
        <w:t>Acquisition Surveyor</w:t>
      </w:r>
    </w:p>
    <w:p w14:paraId="5DCC9D16" w14:textId="00CD630D" w:rsidR="004C2B05" w:rsidRPr="00906D1D" w:rsidRDefault="004C2B05" w:rsidP="004C2B05">
      <w:pPr>
        <w:jc w:val="both"/>
        <w:rPr>
          <w:rFonts w:ascii="Arial" w:hAnsi="Arial" w:cs="Arial"/>
          <w:b/>
          <w:bCs/>
          <w:sz w:val="16"/>
          <w:szCs w:val="16"/>
        </w:rPr>
      </w:pPr>
      <w:r w:rsidRPr="00906D1D">
        <w:rPr>
          <w:rFonts w:ascii="Arial" w:hAnsi="Arial" w:cs="Arial"/>
          <w:b/>
          <w:bCs/>
          <w:sz w:val="16"/>
          <w:szCs w:val="16"/>
        </w:rPr>
        <w:t xml:space="preserve">Mono </w:t>
      </w:r>
    </w:p>
    <w:p w14:paraId="625D8EF6" w14:textId="77777777" w:rsidR="004C2B05" w:rsidRPr="00906D1D" w:rsidRDefault="004C2B05" w:rsidP="004C2B05">
      <w:pPr>
        <w:jc w:val="both"/>
        <w:rPr>
          <w:rFonts w:ascii="Arial" w:hAnsi="Arial" w:cs="Arial"/>
          <w:b/>
          <w:bCs/>
          <w:sz w:val="16"/>
          <w:szCs w:val="16"/>
        </w:rPr>
      </w:pPr>
    </w:p>
    <w:p w14:paraId="0DB33906" w14:textId="77777777" w:rsidR="004C2B05" w:rsidRPr="00906D1D" w:rsidRDefault="004C2B05" w:rsidP="004C2B05">
      <w:pPr>
        <w:jc w:val="both"/>
        <w:rPr>
          <w:rFonts w:ascii="Arial" w:hAnsi="Arial" w:cs="Arial"/>
          <w:bCs/>
          <w:sz w:val="16"/>
          <w:szCs w:val="16"/>
        </w:rPr>
      </w:pPr>
      <w:r w:rsidRPr="00906D1D">
        <w:rPr>
          <w:rFonts w:ascii="Arial" w:hAnsi="Arial" w:cs="Arial"/>
          <w:bCs/>
          <w:sz w:val="16"/>
          <w:szCs w:val="16"/>
        </w:rPr>
        <w:t>Tel:        +44 7557 191962</w:t>
      </w:r>
    </w:p>
    <w:p w14:paraId="2F9F6177" w14:textId="77777777" w:rsidR="004C2B05" w:rsidRPr="00906D1D" w:rsidRDefault="004C2B05" w:rsidP="004C2B05">
      <w:pPr>
        <w:jc w:val="both"/>
        <w:rPr>
          <w:rFonts w:ascii="Arial" w:hAnsi="Arial" w:cs="Arial"/>
          <w:bCs/>
          <w:sz w:val="16"/>
          <w:szCs w:val="16"/>
        </w:rPr>
      </w:pPr>
      <w:r w:rsidRPr="00906D1D">
        <w:rPr>
          <w:rFonts w:ascii="Arial" w:hAnsi="Arial" w:cs="Arial"/>
          <w:bCs/>
          <w:sz w:val="16"/>
          <w:szCs w:val="16"/>
        </w:rPr>
        <w:t>Email:    megan.moore@ monoconsultants.com</w:t>
      </w:r>
    </w:p>
    <w:p w14:paraId="168372D9" w14:textId="77777777" w:rsidR="00A03B5E" w:rsidRPr="00906D1D" w:rsidRDefault="00A03B5E" w:rsidP="00A03B5E">
      <w:pPr>
        <w:pStyle w:val="BodyTextIndent"/>
        <w:ind w:left="0"/>
        <w:jc w:val="both"/>
        <w:rPr>
          <w:rFonts w:ascii="Arial" w:hAnsi="Arial" w:cs="Arial"/>
          <w:lang w:val="en-GB"/>
        </w:rPr>
      </w:pPr>
    </w:p>
    <w:p w14:paraId="4BD9BA82" w14:textId="69A7A12C" w:rsidR="00A03B5E" w:rsidRPr="00906D1D" w:rsidRDefault="00A03B5E" w:rsidP="00A03B5E">
      <w:pPr>
        <w:jc w:val="both"/>
        <w:rPr>
          <w:rFonts w:ascii="Arial" w:hAnsi="Arial" w:cs="Arial"/>
          <w:sz w:val="18"/>
          <w:szCs w:val="18"/>
        </w:rPr>
      </w:pPr>
      <w:r w:rsidRPr="00906D1D">
        <w:rPr>
          <w:rFonts w:ascii="Arial" w:hAnsi="Arial" w:cs="Arial"/>
          <w:sz w:val="18"/>
          <w:szCs w:val="18"/>
        </w:rPr>
        <w:t>For and on behalf of Cornerstone Telecommunications Infrastructure Limited (CTIL)</w:t>
      </w:r>
      <w:r w:rsidR="00BA4EC5" w:rsidRPr="00906D1D">
        <w:rPr>
          <w:rFonts w:ascii="Arial" w:hAnsi="Arial" w:cs="Arial"/>
          <w:sz w:val="18"/>
          <w:szCs w:val="18"/>
        </w:rPr>
        <w:t xml:space="preserve">, </w:t>
      </w:r>
      <w:r w:rsidRPr="00906D1D">
        <w:rPr>
          <w:rFonts w:ascii="Arial" w:hAnsi="Arial" w:cs="Arial"/>
          <w:sz w:val="18"/>
          <w:szCs w:val="18"/>
        </w:rPr>
        <w:t>Telefónica UK Limited</w:t>
      </w:r>
      <w:r w:rsidR="00BA4EC5" w:rsidRPr="00906D1D">
        <w:rPr>
          <w:rFonts w:ascii="Arial" w:hAnsi="Arial" w:cs="Arial"/>
          <w:sz w:val="18"/>
          <w:szCs w:val="18"/>
        </w:rPr>
        <w:t xml:space="preserve"> and Vodafone Limited</w:t>
      </w:r>
      <w:r w:rsidRPr="00906D1D">
        <w:rPr>
          <w:rFonts w:ascii="Arial" w:hAnsi="Arial" w:cs="Arial"/>
          <w:sz w:val="18"/>
          <w:szCs w:val="18"/>
        </w:rPr>
        <w:t xml:space="preserve"> as a duly authorised agent</w:t>
      </w:r>
    </w:p>
    <w:p w14:paraId="76B36577" w14:textId="77777777" w:rsidR="000B0896" w:rsidRPr="00906D1D" w:rsidRDefault="000B0896" w:rsidP="000B0896">
      <w:pPr>
        <w:jc w:val="both"/>
        <w:rPr>
          <w:rFonts w:ascii="Arial" w:hAnsi="Arial" w:cs="Arial"/>
          <w:sz w:val="18"/>
          <w:szCs w:val="18"/>
        </w:rPr>
      </w:pPr>
    </w:p>
    <w:p w14:paraId="5B488AB4" w14:textId="77777777" w:rsidR="000B0896" w:rsidRPr="00906D1D" w:rsidRDefault="000B0896" w:rsidP="000B0896">
      <w:pPr>
        <w:pStyle w:val="BodyTextIndent"/>
        <w:ind w:left="0"/>
        <w:jc w:val="both"/>
        <w:rPr>
          <w:rFonts w:ascii="Arial" w:hAnsi="Arial" w:cs="Arial"/>
          <w:sz w:val="18"/>
          <w:szCs w:val="18"/>
          <w:lang w:val="en-GB"/>
        </w:rPr>
      </w:pPr>
      <w:r w:rsidRPr="00906D1D">
        <w:rPr>
          <w:rFonts w:ascii="Arial" w:hAnsi="Arial" w:cs="Arial"/>
          <w:sz w:val="18"/>
          <w:szCs w:val="18"/>
          <w:lang w:val="en-GB"/>
        </w:rPr>
        <w:t>All correspondence in relation to this application should be directed to the above agent.</w:t>
      </w:r>
    </w:p>
    <w:p w14:paraId="08FDFAA1" w14:textId="77777777" w:rsidR="000B0896" w:rsidRPr="00906D1D" w:rsidRDefault="000B0896" w:rsidP="000B0896">
      <w:pPr>
        <w:pStyle w:val="BodyTextIndent"/>
        <w:ind w:left="0"/>
        <w:jc w:val="both"/>
        <w:rPr>
          <w:rFonts w:ascii="Arial" w:hAnsi="Arial" w:cs="Arial"/>
          <w:sz w:val="18"/>
          <w:szCs w:val="18"/>
          <w:lang w:val="en-GB"/>
        </w:rPr>
      </w:pPr>
    </w:p>
    <w:p w14:paraId="1284A0CC" w14:textId="77777777" w:rsidR="000B0896" w:rsidRPr="00906D1D" w:rsidRDefault="000B0896" w:rsidP="000B0896">
      <w:pPr>
        <w:pStyle w:val="BodyTextIndent"/>
        <w:ind w:left="0"/>
        <w:jc w:val="both"/>
        <w:rPr>
          <w:rFonts w:ascii="Arial" w:hAnsi="Arial" w:cs="Arial"/>
          <w:sz w:val="18"/>
          <w:szCs w:val="18"/>
          <w:lang w:val="en-GB"/>
        </w:rPr>
      </w:pPr>
      <w:r w:rsidRPr="00906D1D">
        <w:rPr>
          <w:rFonts w:ascii="Arial" w:hAnsi="Arial" w:cs="Arial"/>
          <w:sz w:val="18"/>
          <w:szCs w:val="18"/>
          <w:lang w:val="en-GB"/>
        </w:rPr>
        <w:t>However, in accordance with The Town and Country Planning (General Permitted Development) (England) Order 2015, all correspondence to the developers should be sent to:</w:t>
      </w:r>
    </w:p>
    <w:p w14:paraId="05196F54" w14:textId="77777777" w:rsidR="000B0896" w:rsidRPr="00906D1D" w:rsidRDefault="000B0896" w:rsidP="000B0896">
      <w:pPr>
        <w:pStyle w:val="BodyTextIndent"/>
        <w:ind w:left="0"/>
        <w:jc w:val="both"/>
        <w:rPr>
          <w:rFonts w:ascii="Arial" w:hAnsi="Arial" w:cs="Arial"/>
          <w:sz w:val="18"/>
          <w:szCs w:val="18"/>
          <w:lang w:val="en-GB"/>
        </w:rPr>
      </w:pPr>
    </w:p>
    <w:p w14:paraId="3BD0AC5A" w14:textId="77777777" w:rsidR="006546AA" w:rsidRPr="00906D1D" w:rsidRDefault="006546AA" w:rsidP="006546AA">
      <w:pPr>
        <w:pStyle w:val="BodyTextIndent"/>
        <w:ind w:left="0"/>
        <w:jc w:val="both"/>
        <w:rPr>
          <w:rFonts w:ascii="Arial" w:hAnsi="Arial" w:cs="Arial"/>
          <w:sz w:val="18"/>
          <w:szCs w:val="18"/>
          <w:lang w:val="en-GB"/>
        </w:rPr>
      </w:pPr>
      <w:r w:rsidRPr="00906D1D">
        <w:rPr>
          <w:rFonts w:ascii="Arial" w:hAnsi="Arial" w:cs="Arial"/>
          <w:sz w:val="18"/>
          <w:szCs w:val="18"/>
          <w:lang w:val="en-GB"/>
        </w:rPr>
        <w:t>CTIL Community Relations &amp; EMF Enquiries, The Exchange, Building 1330, Arlington Business Park, Theale, Berkshire, RG7 4SA</w:t>
      </w:r>
    </w:p>
    <w:p w14:paraId="4F70D36F" w14:textId="77777777" w:rsidR="000B0896" w:rsidRPr="00906D1D" w:rsidRDefault="000B0896" w:rsidP="000B0896">
      <w:pPr>
        <w:pStyle w:val="BodyTextIndent"/>
        <w:ind w:left="0"/>
        <w:rPr>
          <w:rFonts w:ascii="Arial" w:hAnsi="Arial" w:cs="Arial"/>
          <w:sz w:val="18"/>
          <w:szCs w:val="18"/>
          <w:lang w:val="en-GB"/>
        </w:rPr>
      </w:pPr>
    </w:p>
    <w:p w14:paraId="366C21E4" w14:textId="77777777" w:rsidR="000B0896" w:rsidRPr="00906D1D" w:rsidRDefault="000B0896" w:rsidP="000B0896">
      <w:pPr>
        <w:pStyle w:val="BodyTextIndent"/>
        <w:ind w:left="0"/>
        <w:rPr>
          <w:rFonts w:ascii="Arial" w:hAnsi="Arial" w:cs="Arial"/>
          <w:sz w:val="18"/>
          <w:szCs w:val="18"/>
          <w:lang w:val="en-GB"/>
        </w:rPr>
      </w:pPr>
      <w:r w:rsidRPr="00906D1D">
        <w:rPr>
          <w:rFonts w:ascii="Arial" w:hAnsi="Arial" w:cs="Arial"/>
          <w:sz w:val="18"/>
          <w:szCs w:val="18"/>
          <w:lang w:val="en-GB"/>
        </w:rPr>
        <w:t xml:space="preserve">Email - </w:t>
      </w:r>
      <w:hyperlink r:id="rId13" w:history="1">
        <w:r w:rsidR="006546AA" w:rsidRPr="00906D1D">
          <w:rPr>
            <w:rStyle w:val="Hyperlink"/>
            <w:rFonts w:ascii="Arial" w:hAnsi="Arial" w:cs="Arial"/>
            <w:color w:val="auto"/>
            <w:sz w:val="18"/>
            <w:szCs w:val="18"/>
            <w:lang w:val="en-GB"/>
          </w:rPr>
          <w:t>community@c</w:t>
        </w:r>
        <w:r w:rsidRPr="00906D1D">
          <w:rPr>
            <w:rStyle w:val="Hyperlink"/>
            <w:rFonts w:ascii="Arial" w:hAnsi="Arial" w:cs="Arial"/>
            <w:color w:val="auto"/>
            <w:sz w:val="18"/>
            <w:szCs w:val="18"/>
            <w:lang w:val="en-GB"/>
          </w:rPr>
          <w:t>t</w:t>
        </w:r>
      </w:hyperlink>
      <w:r w:rsidR="006546AA" w:rsidRPr="00906D1D">
        <w:rPr>
          <w:rStyle w:val="Hyperlink"/>
          <w:rFonts w:ascii="Arial" w:hAnsi="Arial" w:cs="Arial"/>
          <w:color w:val="auto"/>
          <w:sz w:val="18"/>
          <w:szCs w:val="18"/>
          <w:lang w:val="en-GB"/>
        </w:rPr>
        <w:t>il.co.uk</w:t>
      </w:r>
    </w:p>
    <w:p w14:paraId="6D5CF620" w14:textId="77777777" w:rsidR="000B0896" w:rsidRPr="00906D1D" w:rsidRDefault="000B0896" w:rsidP="000B0896">
      <w:pPr>
        <w:pStyle w:val="BodyTextIndent"/>
        <w:ind w:left="0"/>
        <w:rPr>
          <w:rFonts w:ascii="Arial" w:hAnsi="Arial" w:cs="Arial"/>
          <w:sz w:val="18"/>
          <w:szCs w:val="18"/>
          <w:lang w:val="en-GB"/>
        </w:rPr>
      </w:pPr>
    </w:p>
    <w:p w14:paraId="225B22B6" w14:textId="77777777" w:rsidR="00512745" w:rsidRPr="00906D1D" w:rsidRDefault="000B0896" w:rsidP="000B0896">
      <w:pPr>
        <w:pStyle w:val="BodyTextIndent"/>
        <w:ind w:left="0"/>
        <w:rPr>
          <w:rFonts w:ascii="Arial" w:hAnsi="Arial" w:cs="Arial"/>
          <w:sz w:val="18"/>
          <w:szCs w:val="18"/>
          <w:lang w:val="en-GB"/>
        </w:rPr>
      </w:pPr>
      <w:r w:rsidRPr="00906D1D">
        <w:rPr>
          <w:rFonts w:ascii="Arial" w:hAnsi="Arial" w:cs="Arial"/>
          <w:sz w:val="18"/>
          <w:szCs w:val="18"/>
          <w:lang w:val="en-GB"/>
        </w:rPr>
        <w:t>The following company addresses are also supplied for information:</w:t>
      </w:r>
    </w:p>
    <w:p w14:paraId="1D4F67FA" w14:textId="77777777" w:rsidR="000B0896" w:rsidRPr="00906D1D" w:rsidRDefault="00512745" w:rsidP="000B0896">
      <w:pPr>
        <w:pStyle w:val="BodyTextIndent"/>
        <w:ind w:left="0"/>
        <w:rPr>
          <w:rFonts w:ascii="Arial" w:hAnsi="Arial" w:cs="Arial"/>
          <w:sz w:val="18"/>
          <w:szCs w:val="18"/>
          <w:lang w:val="en-GB"/>
        </w:rPr>
      </w:pPr>
      <w:r w:rsidRPr="00906D1D">
        <w:rPr>
          <w:rFonts w:ascii="Arial" w:hAnsi="Arial" w:cs="Arial"/>
          <w:iCs/>
          <w:sz w:val="18"/>
          <w:szCs w:val="18"/>
        </w:rPr>
        <w:t>Telefónica</w:t>
      </w:r>
      <w:r w:rsidRPr="00906D1D">
        <w:rPr>
          <w:rFonts w:ascii="Arial" w:hAnsi="Arial" w:cs="Arial"/>
          <w:sz w:val="18"/>
          <w:szCs w:val="18"/>
          <w:lang w:val="en-GB"/>
        </w:rPr>
        <w:t xml:space="preserve"> UK Ltd,</w:t>
      </w:r>
      <w:r w:rsidRPr="00906D1D">
        <w:rPr>
          <w:rFonts w:ascii="Arial" w:hAnsi="Arial" w:cs="Arial"/>
          <w:sz w:val="18"/>
          <w:szCs w:val="18"/>
        </w:rPr>
        <w:t xml:space="preserve"> </w:t>
      </w:r>
      <w:r w:rsidRPr="00906D1D">
        <w:rPr>
          <w:rStyle w:val="ft"/>
          <w:rFonts w:ascii="Arial" w:hAnsi="Arial" w:cs="Arial"/>
          <w:sz w:val="18"/>
          <w:szCs w:val="18"/>
        </w:rPr>
        <w:t>260 Bath Road, Slough, Berkshire, SL1 4DX</w:t>
      </w:r>
    </w:p>
    <w:p w14:paraId="0A549CB8" w14:textId="77777777" w:rsidR="00EC0977" w:rsidRPr="00906D1D" w:rsidRDefault="000B0896" w:rsidP="000B0896">
      <w:pPr>
        <w:pStyle w:val="BodyTextIndent"/>
        <w:ind w:left="0"/>
        <w:rPr>
          <w:rFonts w:ascii="Arial" w:hAnsi="Arial" w:cs="Arial"/>
          <w:sz w:val="18"/>
          <w:szCs w:val="18"/>
        </w:rPr>
      </w:pPr>
      <w:r w:rsidRPr="00906D1D">
        <w:rPr>
          <w:rFonts w:ascii="Arial" w:hAnsi="Arial" w:cs="Arial"/>
          <w:sz w:val="18"/>
          <w:szCs w:val="18"/>
          <w:lang w:val="en-GB"/>
        </w:rPr>
        <w:t>CTIL, The Exchange, Building 1330, Arlington Business Park, Theale, Berkshire, RG7 4SA</w:t>
      </w:r>
      <w:r w:rsidRPr="00906D1D">
        <w:rPr>
          <w:rFonts w:ascii="Arial" w:hAnsi="Arial" w:cs="Arial"/>
          <w:sz w:val="18"/>
          <w:szCs w:val="18"/>
        </w:rPr>
        <w:br/>
      </w:r>
      <w:r w:rsidR="00512745" w:rsidRPr="00906D1D">
        <w:rPr>
          <w:rFonts w:ascii="Arial" w:hAnsi="Arial" w:cs="Arial"/>
          <w:sz w:val="18"/>
          <w:szCs w:val="18"/>
          <w:lang w:val="en-GB"/>
        </w:rPr>
        <w:t>Vodafone Ltd, Vodafone House,</w:t>
      </w:r>
      <w:r w:rsidR="00512745" w:rsidRPr="00906D1D">
        <w:rPr>
          <w:rFonts w:ascii="Arial" w:hAnsi="Arial" w:cs="Arial"/>
          <w:sz w:val="18"/>
          <w:szCs w:val="18"/>
        </w:rPr>
        <w:t xml:space="preserve"> The Connection, Newbury, Berkshire, RG14 2FN</w:t>
      </w:r>
    </w:p>
    <w:p w14:paraId="6B0CE97A" w14:textId="77777777" w:rsidR="008D1D29" w:rsidRPr="004C2B05" w:rsidRDefault="008D1D29" w:rsidP="000B0896">
      <w:pPr>
        <w:pStyle w:val="BodyTextIndent"/>
        <w:ind w:left="0"/>
        <w:rPr>
          <w:rFonts w:ascii="Arial" w:hAnsi="Arial" w:cs="Arial"/>
          <w:sz w:val="16"/>
          <w:szCs w:val="16"/>
        </w:rPr>
      </w:pPr>
    </w:p>
    <w:sectPr w:rsidR="008D1D29" w:rsidRPr="004C2B05" w:rsidSect="004D589D">
      <w:headerReference w:type="even" r:id="rId14"/>
      <w:headerReference w:type="default" r:id="rId15"/>
      <w:footerReference w:type="even" r:id="rId16"/>
      <w:footerReference w:type="default" r:id="rId17"/>
      <w:headerReference w:type="first" r:id="rId18"/>
      <w:footerReference w:type="first" r:id="rId19"/>
      <w:pgSz w:w="11909" w:h="16834" w:code="9"/>
      <w:pgMar w:top="902" w:right="992" w:bottom="709" w:left="851" w:header="561"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93D81" w14:textId="77777777" w:rsidR="00C9205C" w:rsidRDefault="00C9205C">
      <w:r>
        <w:separator/>
      </w:r>
    </w:p>
  </w:endnote>
  <w:endnote w:type="continuationSeparator" w:id="0">
    <w:p w14:paraId="299D6948" w14:textId="77777777" w:rsidR="00C9205C" w:rsidRDefault="00C9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Condensed">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9F64E" w14:textId="77777777" w:rsidR="00002273" w:rsidRDefault="00002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F6B2" w14:textId="4773D7EC" w:rsidR="00A03B5E" w:rsidRDefault="00A03B5E" w:rsidP="00A03B5E">
    <w:pPr>
      <w:pStyle w:val="Footer"/>
      <w:jc w:val="right"/>
    </w:pPr>
    <w:r w:rsidRPr="008E5806">
      <w:rPr>
        <w:rFonts w:ascii="Arial" w:hAnsi="Arial" w:cs="Arial"/>
        <w:noProof/>
        <w:spacing w:val="-2"/>
        <w:lang w:eastAsia="en-GB"/>
      </w:rPr>
      <w:drawing>
        <wp:inline distT="0" distB="0" distL="0" distR="0" wp14:anchorId="422F4C81" wp14:editId="2B96CD8D">
          <wp:extent cx="365760" cy="38989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82922" b="48288"/>
                  <a:stretch>
                    <a:fillRect/>
                  </a:stretch>
                </pic:blipFill>
                <pic:spPr bwMode="auto">
                  <a:xfrm>
                    <a:off x="0" y="0"/>
                    <a:ext cx="365760" cy="38989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AE7F7" w14:textId="54F1EE68" w:rsidR="00A03B5E" w:rsidRDefault="00A03B5E" w:rsidP="00A03B5E">
    <w:pPr>
      <w:pStyle w:val="Footer"/>
      <w:jc w:val="right"/>
    </w:pPr>
    <w:r w:rsidRPr="008E5806">
      <w:rPr>
        <w:rFonts w:ascii="Arial" w:hAnsi="Arial" w:cs="Arial"/>
        <w:noProof/>
        <w:spacing w:val="-2"/>
        <w:lang w:eastAsia="en-GB"/>
      </w:rPr>
      <w:drawing>
        <wp:inline distT="0" distB="0" distL="0" distR="0" wp14:anchorId="6053F966" wp14:editId="1093B44B">
          <wp:extent cx="365760" cy="3898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82922" b="48288"/>
                  <a:stretch>
                    <a:fillRect/>
                  </a:stretch>
                </pic:blipFill>
                <pic:spPr bwMode="auto">
                  <a:xfrm>
                    <a:off x="0" y="0"/>
                    <a:ext cx="365760" cy="38989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6A1CD" w14:textId="77777777" w:rsidR="00C9205C" w:rsidRDefault="00C9205C">
      <w:r>
        <w:separator/>
      </w:r>
    </w:p>
  </w:footnote>
  <w:footnote w:type="continuationSeparator" w:id="0">
    <w:p w14:paraId="358245C3" w14:textId="77777777" w:rsidR="00C9205C" w:rsidRDefault="00C9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F8DD8" w14:textId="77777777" w:rsidR="00002273" w:rsidRDefault="00002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12D9C" w14:textId="77777777" w:rsidR="00002273" w:rsidRDefault="000022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C02EB" w14:textId="2980EE56" w:rsidR="004D589D" w:rsidRPr="006D25F1" w:rsidRDefault="006D25F1" w:rsidP="006D25F1">
    <w:pPr>
      <w:pStyle w:val="Header"/>
      <w:rPr>
        <w:rFonts w:ascii="Arial Nova" w:hAnsi="Arial Nova"/>
      </w:rPr>
    </w:pPr>
    <w:r w:rsidRPr="006D25F1">
      <w:rPr>
        <w:rFonts w:ascii="Arial Nova" w:hAnsi="Arial Nova"/>
      </w:rPr>
      <w:t>Our Ref – CTIL:</w:t>
    </w:r>
    <w:r w:rsidR="00002273">
      <w:rPr>
        <w:rFonts w:ascii="Arial Nova" w:hAnsi="Arial Nova"/>
      </w:rPr>
      <w:t>136017</w:t>
    </w:r>
    <w:r w:rsidRPr="006D25F1">
      <w:rPr>
        <w:rFonts w:ascii="Arial Nova" w:hAnsi="Arial Nova"/>
      </w:rPr>
      <w:t xml:space="preserve"> VF:</w:t>
    </w:r>
    <w:r w:rsidR="00002273">
      <w:rPr>
        <w:rFonts w:ascii="Arial Nova" w:hAnsi="Arial Nova"/>
      </w:rPr>
      <w:t>1549</w:t>
    </w:r>
    <w:r w:rsidRPr="006D25F1">
      <w:rPr>
        <w:rFonts w:ascii="Arial Nova" w:hAnsi="Arial Nova"/>
      </w:rPr>
      <w:t xml:space="preserve"> TEF:</w:t>
    </w:r>
    <w:r w:rsidR="004D589D" w:rsidRPr="006D25F1">
      <w:rPr>
        <w:rFonts w:ascii="Arial Nova" w:hAnsi="Arial Nova"/>
        <w:noProof/>
        <w:lang w:eastAsia="en-GB"/>
      </w:rPr>
      <w:drawing>
        <wp:anchor distT="0" distB="0" distL="114300" distR="114300" simplePos="0" relativeHeight="251658240" behindDoc="0" locked="0" layoutInCell="1" allowOverlap="1" wp14:anchorId="6D07AC25" wp14:editId="40009527">
          <wp:simplePos x="0" y="0"/>
          <wp:positionH relativeFrom="column">
            <wp:posOffset>4742760</wp:posOffset>
          </wp:positionH>
          <wp:positionV relativeFrom="paragraph">
            <wp:posOffset>-31860</wp:posOffset>
          </wp:positionV>
          <wp:extent cx="1647825" cy="5905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590550"/>
                  </a:xfrm>
                  <a:prstGeom prst="rect">
                    <a:avLst/>
                  </a:prstGeom>
                  <a:noFill/>
                  <a:ln>
                    <a:noFill/>
                  </a:ln>
                </pic:spPr>
              </pic:pic>
            </a:graphicData>
          </a:graphic>
        </wp:anchor>
      </w:drawing>
    </w:r>
    <w:r w:rsidR="00002273">
      <w:rPr>
        <w:rFonts w:ascii="Arial Nova" w:hAnsi="Arial Nova"/>
      </w:rPr>
      <w:t>46410</w:t>
    </w:r>
  </w:p>
  <w:p w14:paraId="5D18F47F" w14:textId="77777777" w:rsidR="004D589D" w:rsidRDefault="004D589D" w:rsidP="004D589D">
    <w:pPr>
      <w:pStyle w:val="Header"/>
      <w:ind w:left="7513"/>
      <w:rPr>
        <w:rFonts w:ascii="Arial Nova" w:hAnsi="Arial Nova" w:cs="Arial"/>
        <w:sz w:val="14"/>
        <w:szCs w:val="14"/>
      </w:rPr>
    </w:pPr>
    <w:r>
      <w:rPr>
        <w:rFonts w:ascii="Arial Nova" w:hAnsi="Arial Nova" w:cs="Arial"/>
        <w:sz w:val="14"/>
        <w:szCs w:val="14"/>
      </w:rPr>
      <w:t>MONO CONSULTANTS LIMITED</w:t>
    </w:r>
  </w:p>
  <w:p w14:paraId="2168812F" w14:textId="77777777" w:rsidR="004D589D" w:rsidRDefault="004D589D" w:rsidP="004D589D">
    <w:pPr>
      <w:pStyle w:val="Header"/>
      <w:ind w:left="7513"/>
      <w:rPr>
        <w:rFonts w:ascii="Arial Nova" w:hAnsi="Arial Nova" w:cs="Arial"/>
        <w:sz w:val="14"/>
        <w:szCs w:val="14"/>
      </w:rPr>
    </w:pPr>
    <w:r>
      <w:rPr>
        <w:rFonts w:ascii="Arial Nova" w:hAnsi="Arial Nova" w:cs="Arial"/>
        <w:sz w:val="14"/>
        <w:szCs w:val="14"/>
      </w:rPr>
      <w:t>STEAM PACKET  HOUSE</w:t>
    </w:r>
  </w:p>
  <w:p w14:paraId="4130A1C5" w14:textId="77777777" w:rsidR="004D589D" w:rsidRDefault="004D589D" w:rsidP="004D589D">
    <w:pPr>
      <w:pStyle w:val="Header"/>
      <w:ind w:left="7513"/>
      <w:rPr>
        <w:rFonts w:ascii="Arial Nova" w:hAnsi="Arial Nova" w:cs="Arial"/>
        <w:sz w:val="14"/>
        <w:szCs w:val="14"/>
      </w:rPr>
    </w:pPr>
    <w:r>
      <w:rPr>
        <w:rFonts w:ascii="Arial Nova" w:hAnsi="Arial Nova" w:cs="Arial"/>
        <w:sz w:val="14"/>
        <w:szCs w:val="14"/>
      </w:rPr>
      <w:t>76 CROSS STREET</w:t>
    </w:r>
  </w:p>
  <w:p w14:paraId="01BAD72A" w14:textId="77777777" w:rsidR="004D589D" w:rsidRDefault="004D589D" w:rsidP="004D589D">
    <w:pPr>
      <w:pStyle w:val="Header"/>
      <w:ind w:left="7513"/>
      <w:rPr>
        <w:rFonts w:ascii="Arial Nova" w:hAnsi="Arial Nova" w:cs="Arial"/>
        <w:sz w:val="14"/>
        <w:szCs w:val="14"/>
      </w:rPr>
    </w:pPr>
    <w:r>
      <w:rPr>
        <w:rFonts w:ascii="Arial Nova" w:hAnsi="Arial Nova" w:cs="Arial"/>
        <w:sz w:val="14"/>
        <w:szCs w:val="14"/>
      </w:rPr>
      <w:t>MANCHESTER</w:t>
    </w:r>
  </w:p>
  <w:p w14:paraId="77DD1C81" w14:textId="77777777" w:rsidR="004D589D" w:rsidRDefault="004D589D" w:rsidP="004D589D">
    <w:pPr>
      <w:pStyle w:val="Header"/>
      <w:ind w:left="7513"/>
      <w:rPr>
        <w:rFonts w:ascii="Arial Nova" w:hAnsi="Arial Nova" w:cs="Arial"/>
        <w:sz w:val="14"/>
        <w:szCs w:val="14"/>
      </w:rPr>
    </w:pPr>
    <w:r>
      <w:rPr>
        <w:rFonts w:ascii="Arial Nova" w:hAnsi="Arial Nova" w:cs="Arial"/>
        <w:sz w:val="14"/>
        <w:szCs w:val="14"/>
      </w:rPr>
      <w:t>M2 4JG</w:t>
    </w:r>
  </w:p>
  <w:p w14:paraId="789B6E2F" w14:textId="77777777" w:rsidR="004D589D" w:rsidRDefault="004D589D" w:rsidP="004D589D">
    <w:pPr>
      <w:pStyle w:val="Header"/>
      <w:ind w:left="7513"/>
      <w:rPr>
        <w:rFonts w:ascii="Arial Nova" w:hAnsi="Arial Nova" w:cs="Arial"/>
        <w:sz w:val="14"/>
        <w:szCs w:val="14"/>
      </w:rPr>
    </w:pPr>
    <w:r>
      <w:rPr>
        <w:rFonts w:ascii="Arial Nova" w:hAnsi="Arial Nova" w:cs="Arial"/>
        <w:sz w:val="14"/>
        <w:szCs w:val="14"/>
      </w:rPr>
      <w:t>t. 44 (0) 141 566 6660</w:t>
    </w:r>
  </w:p>
  <w:p w14:paraId="7B85C8BA" w14:textId="474FFBAD" w:rsidR="004D589D" w:rsidRDefault="004D589D" w:rsidP="004D589D">
    <w:pPr>
      <w:pStyle w:val="Header"/>
      <w:ind w:left="7513"/>
    </w:pPr>
    <w:r>
      <w:rPr>
        <w:rFonts w:ascii="Arial Nova" w:hAnsi="Arial Nova" w:cs="Arial"/>
        <w:sz w:val="14"/>
        <w:szCs w:val="14"/>
      </w:rPr>
      <w:t>www.monoconsultants.com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B24DA"/>
    <w:multiLevelType w:val="singleLevel"/>
    <w:tmpl w:val="68F60EE4"/>
    <w:lvl w:ilvl="0">
      <w:start w:val="1"/>
      <w:numFmt w:val="bullet"/>
      <w:lvlText w:val=""/>
      <w:lvlJc w:val="left"/>
      <w:pPr>
        <w:tabs>
          <w:tab w:val="num" w:pos="360"/>
        </w:tabs>
        <w:ind w:left="340" w:hanging="340"/>
      </w:pPr>
      <w:rPr>
        <w:rFonts w:ascii="Symbol" w:hAnsi="Symbol" w:hint="default"/>
        <w:color w:val="auto"/>
      </w:rPr>
    </w:lvl>
  </w:abstractNum>
  <w:abstractNum w:abstractNumId="1" w15:restartNumberingAfterBreak="0">
    <w:nsid w:val="09F8113D"/>
    <w:multiLevelType w:val="hybridMultilevel"/>
    <w:tmpl w:val="0B9E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8399B"/>
    <w:multiLevelType w:val="hybridMultilevel"/>
    <w:tmpl w:val="5D04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40231"/>
    <w:multiLevelType w:val="hybridMultilevel"/>
    <w:tmpl w:val="727A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D46FA"/>
    <w:multiLevelType w:val="hybridMultilevel"/>
    <w:tmpl w:val="4C908B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4A5726"/>
    <w:multiLevelType w:val="hybridMultilevel"/>
    <w:tmpl w:val="0D96B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A39D0"/>
    <w:multiLevelType w:val="hybridMultilevel"/>
    <w:tmpl w:val="62C8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12EFF"/>
    <w:multiLevelType w:val="multilevel"/>
    <w:tmpl w:val="3B7C8A4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F6B05AE"/>
    <w:multiLevelType w:val="hybridMultilevel"/>
    <w:tmpl w:val="34DA0A9E"/>
    <w:lvl w:ilvl="0" w:tplc="04090003">
      <w:start w:val="1"/>
      <w:numFmt w:val="bullet"/>
      <w:lvlText w:val="o"/>
      <w:lvlJc w:val="left"/>
      <w:pPr>
        <w:tabs>
          <w:tab w:val="num" w:pos="700"/>
        </w:tabs>
        <w:ind w:left="70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B1713E"/>
    <w:multiLevelType w:val="multilevel"/>
    <w:tmpl w:val="58C884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9A671AB"/>
    <w:multiLevelType w:val="hybridMultilevel"/>
    <w:tmpl w:val="1F7AE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86069"/>
    <w:multiLevelType w:val="hybridMultilevel"/>
    <w:tmpl w:val="BDAAAE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32105E31"/>
    <w:multiLevelType w:val="hybridMultilevel"/>
    <w:tmpl w:val="7D40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344C2"/>
    <w:multiLevelType w:val="multilevel"/>
    <w:tmpl w:val="F1224B36"/>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120"/>
        </w:tabs>
        <w:ind w:left="6120" w:hanging="108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3A8710E7"/>
    <w:multiLevelType w:val="singleLevel"/>
    <w:tmpl w:val="5E64B22C"/>
    <w:lvl w:ilvl="0">
      <w:start w:val="1"/>
      <w:numFmt w:val="decimal"/>
      <w:lvlText w:val="%1."/>
      <w:lvlJc w:val="left"/>
      <w:pPr>
        <w:tabs>
          <w:tab w:val="num" w:pos="720"/>
        </w:tabs>
        <w:ind w:left="720" w:hanging="720"/>
      </w:pPr>
      <w:rPr>
        <w:rFonts w:hint="default"/>
      </w:rPr>
    </w:lvl>
  </w:abstractNum>
  <w:abstractNum w:abstractNumId="16" w15:restartNumberingAfterBreak="0">
    <w:nsid w:val="3EF923AD"/>
    <w:multiLevelType w:val="hybridMultilevel"/>
    <w:tmpl w:val="D9541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E566D"/>
    <w:multiLevelType w:val="hybridMultilevel"/>
    <w:tmpl w:val="CEB6A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C334B9"/>
    <w:multiLevelType w:val="hybridMultilevel"/>
    <w:tmpl w:val="7C6846E4"/>
    <w:lvl w:ilvl="0" w:tplc="38382C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54092"/>
    <w:multiLevelType w:val="multilevel"/>
    <w:tmpl w:val="C5E2F61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183276"/>
    <w:multiLevelType w:val="hybridMultilevel"/>
    <w:tmpl w:val="28C4439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66C31BD5"/>
    <w:multiLevelType w:val="multilevel"/>
    <w:tmpl w:val="C78AB7B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D940DDF"/>
    <w:multiLevelType w:val="hybridMultilevel"/>
    <w:tmpl w:val="BE3A61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17"/>
  </w:num>
  <w:num w:numId="9">
    <w:abstractNumId w:val="22"/>
  </w:num>
  <w:num w:numId="10">
    <w:abstractNumId w:val="14"/>
  </w:num>
  <w:num w:numId="11">
    <w:abstractNumId w:val="7"/>
  </w:num>
  <w:num w:numId="12">
    <w:abstractNumId w:val="0"/>
  </w:num>
  <w:num w:numId="13">
    <w:abstractNumId w:val="4"/>
  </w:num>
  <w:num w:numId="14">
    <w:abstractNumId w:val="2"/>
  </w:num>
  <w:num w:numId="15">
    <w:abstractNumId w:val="16"/>
  </w:num>
  <w:num w:numId="16">
    <w:abstractNumId w:val="3"/>
  </w:num>
  <w:num w:numId="17">
    <w:abstractNumId w:val="1"/>
  </w:num>
  <w:num w:numId="18">
    <w:abstractNumId w:val="9"/>
  </w:num>
  <w:num w:numId="19">
    <w:abstractNumId w:val="19"/>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3"/>
  </w:num>
  <w:num w:numId="23">
    <w:abstractNumId w:val="12"/>
  </w:num>
  <w:num w:numId="24">
    <w:abstractNumId w:val="13"/>
  </w:num>
  <w:num w:numId="25">
    <w:abstractNumId w:val="18"/>
  </w:num>
  <w:num w:numId="26">
    <w:abstractNumId w:val="1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8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C1"/>
    <w:rsid w:val="00002273"/>
    <w:rsid w:val="00011949"/>
    <w:rsid w:val="00011B4E"/>
    <w:rsid w:val="0001485A"/>
    <w:rsid w:val="00024DDD"/>
    <w:rsid w:val="00030E6F"/>
    <w:rsid w:val="00040058"/>
    <w:rsid w:val="00043CB9"/>
    <w:rsid w:val="00052BD7"/>
    <w:rsid w:val="00060B1C"/>
    <w:rsid w:val="00071963"/>
    <w:rsid w:val="000744BF"/>
    <w:rsid w:val="000779DF"/>
    <w:rsid w:val="00083571"/>
    <w:rsid w:val="000866A5"/>
    <w:rsid w:val="00093478"/>
    <w:rsid w:val="000A3957"/>
    <w:rsid w:val="000B0896"/>
    <w:rsid w:val="000C669B"/>
    <w:rsid w:val="000C7EE1"/>
    <w:rsid w:val="000D376C"/>
    <w:rsid w:val="000E3F6F"/>
    <w:rsid w:val="000E40F1"/>
    <w:rsid w:val="000F3AE0"/>
    <w:rsid w:val="000F5920"/>
    <w:rsid w:val="000F6ACF"/>
    <w:rsid w:val="001139FC"/>
    <w:rsid w:val="00115E51"/>
    <w:rsid w:val="001265BB"/>
    <w:rsid w:val="00152015"/>
    <w:rsid w:val="00155515"/>
    <w:rsid w:val="001667E5"/>
    <w:rsid w:val="00180004"/>
    <w:rsid w:val="001878E8"/>
    <w:rsid w:val="00192B71"/>
    <w:rsid w:val="00196400"/>
    <w:rsid w:val="001A1160"/>
    <w:rsid w:val="001A3683"/>
    <w:rsid w:val="001A47BF"/>
    <w:rsid w:val="001A69A3"/>
    <w:rsid w:val="001C0891"/>
    <w:rsid w:val="001C10BD"/>
    <w:rsid w:val="001C67DA"/>
    <w:rsid w:val="001D00F6"/>
    <w:rsid w:val="001D20E1"/>
    <w:rsid w:val="001E1F02"/>
    <w:rsid w:val="001E227C"/>
    <w:rsid w:val="001E2BC4"/>
    <w:rsid w:val="001E3BE0"/>
    <w:rsid w:val="001F19D2"/>
    <w:rsid w:val="001F2972"/>
    <w:rsid w:val="001F5BC6"/>
    <w:rsid w:val="00205700"/>
    <w:rsid w:val="00206985"/>
    <w:rsid w:val="002122F1"/>
    <w:rsid w:val="002159B9"/>
    <w:rsid w:val="00216FE5"/>
    <w:rsid w:val="00220429"/>
    <w:rsid w:val="00222BBC"/>
    <w:rsid w:val="002244FB"/>
    <w:rsid w:val="002339CC"/>
    <w:rsid w:val="00233D5E"/>
    <w:rsid w:val="0023539E"/>
    <w:rsid w:val="00241070"/>
    <w:rsid w:val="002420F8"/>
    <w:rsid w:val="0024440B"/>
    <w:rsid w:val="00244C95"/>
    <w:rsid w:val="00246E68"/>
    <w:rsid w:val="00251E3C"/>
    <w:rsid w:val="002546C9"/>
    <w:rsid w:val="0025496D"/>
    <w:rsid w:val="00257232"/>
    <w:rsid w:val="00266BCD"/>
    <w:rsid w:val="00267442"/>
    <w:rsid w:val="00267CE8"/>
    <w:rsid w:val="002763EA"/>
    <w:rsid w:val="002A3ECC"/>
    <w:rsid w:val="002A493B"/>
    <w:rsid w:val="002A6500"/>
    <w:rsid w:val="002A7B4D"/>
    <w:rsid w:val="002B323A"/>
    <w:rsid w:val="002B79A7"/>
    <w:rsid w:val="002D0D2F"/>
    <w:rsid w:val="002D7711"/>
    <w:rsid w:val="002E678B"/>
    <w:rsid w:val="002F402A"/>
    <w:rsid w:val="002F4D59"/>
    <w:rsid w:val="00305963"/>
    <w:rsid w:val="00306733"/>
    <w:rsid w:val="00313A0E"/>
    <w:rsid w:val="003164C7"/>
    <w:rsid w:val="00320165"/>
    <w:rsid w:val="00320B55"/>
    <w:rsid w:val="003263DA"/>
    <w:rsid w:val="00330073"/>
    <w:rsid w:val="00332B7C"/>
    <w:rsid w:val="00334BB0"/>
    <w:rsid w:val="0034417C"/>
    <w:rsid w:val="003445BA"/>
    <w:rsid w:val="00344EFE"/>
    <w:rsid w:val="0034687A"/>
    <w:rsid w:val="0034749E"/>
    <w:rsid w:val="00351CDB"/>
    <w:rsid w:val="00353C63"/>
    <w:rsid w:val="0035619B"/>
    <w:rsid w:val="003633E9"/>
    <w:rsid w:val="00364109"/>
    <w:rsid w:val="003679D7"/>
    <w:rsid w:val="00371D24"/>
    <w:rsid w:val="003731DF"/>
    <w:rsid w:val="00373DE8"/>
    <w:rsid w:val="00374F2E"/>
    <w:rsid w:val="00380B76"/>
    <w:rsid w:val="0038598C"/>
    <w:rsid w:val="003862AE"/>
    <w:rsid w:val="00394950"/>
    <w:rsid w:val="00395E4C"/>
    <w:rsid w:val="00396DA4"/>
    <w:rsid w:val="003A043A"/>
    <w:rsid w:val="003A600D"/>
    <w:rsid w:val="003B4A8D"/>
    <w:rsid w:val="003B6D83"/>
    <w:rsid w:val="003C15BB"/>
    <w:rsid w:val="003C2633"/>
    <w:rsid w:val="003E4D28"/>
    <w:rsid w:val="003E596A"/>
    <w:rsid w:val="003E5A66"/>
    <w:rsid w:val="003F2F04"/>
    <w:rsid w:val="003F4AE9"/>
    <w:rsid w:val="003F5D28"/>
    <w:rsid w:val="00407182"/>
    <w:rsid w:val="0041358A"/>
    <w:rsid w:val="004145FE"/>
    <w:rsid w:val="00416772"/>
    <w:rsid w:val="00416B28"/>
    <w:rsid w:val="00417D6E"/>
    <w:rsid w:val="00420F14"/>
    <w:rsid w:val="00421285"/>
    <w:rsid w:val="00421E17"/>
    <w:rsid w:val="00422087"/>
    <w:rsid w:val="00427046"/>
    <w:rsid w:val="00432C4E"/>
    <w:rsid w:val="00432F77"/>
    <w:rsid w:val="00435774"/>
    <w:rsid w:val="00443A82"/>
    <w:rsid w:val="004500B8"/>
    <w:rsid w:val="00462D87"/>
    <w:rsid w:val="00464A97"/>
    <w:rsid w:val="00464D6D"/>
    <w:rsid w:val="00470D2B"/>
    <w:rsid w:val="00472201"/>
    <w:rsid w:val="00475348"/>
    <w:rsid w:val="004821E0"/>
    <w:rsid w:val="004907FB"/>
    <w:rsid w:val="004A3945"/>
    <w:rsid w:val="004A3EFE"/>
    <w:rsid w:val="004A4C98"/>
    <w:rsid w:val="004B4380"/>
    <w:rsid w:val="004B44E2"/>
    <w:rsid w:val="004B5D3B"/>
    <w:rsid w:val="004B7C46"/>
    <w:rsid w:val="004C00A3"/>
    <w:rsid w:val="004C2B05"/>
    <w:rsid w:val="004C75F6"/>
    <w:rsid w:val="004D1B71"/>
    <w:rsid w:val="004D3E07"/>
    <w:rsid w:val="004D589D"/>
    <w:rsid w:val="004D641E"/>
    <w:rsid w:val="004D69BB"/>
    <w:rsid w:val="004D7364"/>
    <w:rsid w:val="004E0A51"/>
    <w:rsid w:val="004E12B7"/>
    <w:rsid w:val="004F0238"/>
    <w:rsid w:val="005013E1"/>
    <w:rsid w:val="005049E4"/>
    <w:rsid w:val="00506124"/>
    <w:rsid w:val="0050622A"/>
    <w:rsid w:val="00506C0D"/>
    <w:rsid w:val="005071E9"/>
    <w:rsid w:val="00510575"/>
    <w:rsid w:val="00511F1C"/>
    <w:rsid w:val="00512745"/>
    <w:rsid w:val="0051549A"/>
    <w:rsid w:val="0052129E"/>
    <w:rsid w:val="005248AF"/>
    <w:rsid w:val="0054008A"/>
    <w:rsid w:val="00545DD2"/>
    <w:rsid w:val="00546999"/>
    <w:rsid w:val="005501D3"/>
    <w:rsid w:val="00550F67"/>
    <w:rsid w:val="005512C2"/>
    <w:rsid w:val="00551E85"/>
    <w:rsid w:val="00552B15"/>
    <w:rsid w:val="00553D9C"/>
    <w:rsid w:val="00554BED"/>
    <w:rsid w:val="00557101"/>
    <w:rsid w:val="0057005B"/>
    <w:rsid w:val="005730FE"/>
    <w:rsid w:val="00573C18"/>
    <w:rsid w:val="00574843"/>
    <w:rsid w:val="005867CE"/>
    <w:rsid w:val="00586E25"/>
    <w:rsid w:val="00595FAD"/>
    <w:rsid w:val="005A10A8"/>
    <w:rsid w:val="005A42DD"/>
    <w:rsid w:val="005A6BE3"/>
    <w:rsid w:val="005B0C7C"/>
    <w:rsid w:val="005C0905"/>
    <w:rsid w:val="005C433D"/>
    <w:rsid w:val="005C648C"/>
    <w:rsid w:val="005E1ADB"/>
    <w:rsid w:val="005F2267"/>
    <w:rsid w:val="00601642"/>
    <w:rsid w:val="0060192E"/>
    <w:rsid w:val="006049D0"/>
    <w:rsid w:val="00610795"/>
    <w:rsid w:val="00610BE0"/>
    <w:rsid w:val="0061745C"/>
    <w:rsid w:val="00622E6C"/>
    <w:rsid w:val="006306F3"/>
    <w:rsid w:val="0063262D"/>
    <w:rsid w:val="00633CDC"/>
    <w:rsid w:val="00633F98"/>
    <w:rsid w:val="006502BD"/>
    <w:rsid w:val="00651D9A"/>
    <w:rsid w:val="00653AB7"/>
    <w:rsid w:val="006540C2"/>
    <w:rsid w:val="006546AA"/>
    <w:rsid w:val="00662B66"/>
    <w:rsid w:val="0066519A"/>
    <w:rsid w:val="006751F4"/>
    <w:rsid w:val="006767FE"/>
    <w:rsid w:val="00680C5E"/>
    <w:rsid w:val="00682AF7"/>
    <w:rsid w:val="00684885"/>
    <w:rsid w:val="00685FFB"/>
    <w:rsid w:val="00686023"/>
    <w:rsid w:val="00690D57"/>
    <w:rsid w:val="006B3659"/>
    <w:rsid w:val="006C5A28"/>
    <w:rsid w:val="006D1BC2"/>
    <w:rsid w:val="006D25F1"/>
    <w:rsid w:val="006D75C7"/>
    <w:rsid w:val="006E5494"/>
    <w:rsid w:val="006F242C"/>
    <w:rsid w:val="006F4835"/>
    <w:rsid w:val="006F7906"/>
    <w:rsid w:val="00701466"/>
    <w:rsid w:val="007026FE"/>
    <w:rsid w:val="00702E76"/>
    <w:rsid w:val="00703B7E"/>
    <w:rsid w:val="00703E11"/>
    <w:rsid w:val="00707142"/>
    <w:rsid w:val="00711F9D"/>
    <w:rsid w:val="007220C5"/>
    <w:rsid w:val="00727B1E"/>
    <w:rsid w:val="0073037B"/>
    <w:rsid w:val="00731B46"/>
    <w:rsid w:val="00731FF3"/>
    <w:rsid w:val="00734378"/>
    <w:rsid w:val="00745121"/>
    <w:rsid w:val="0074523F"/>
    <w:rsid w:val="007457A5"/>
    <w:rsid w:val="00752C8B"/>
    <w:rsid w:val="00761A8F"/>
    <w:rsid w:val="00770863"/>
    <w:rsid w:val="00770ECC"/>
    <w:rsid w:val="00771FCC"/>
    <w:rsid w:val="007723EC"/>
    <w:rsid w:val="007839C5"/>
    <w:rsid w:val="00784C40"/>
    <w:rsid w:val="00785D77"/>
    <w:rsid w:val="0079770C"/>
    <w:rsid w:val="007A1B58"/>
    <w:rsid w:val="007B4C82"/>
    <w:rsid w:val="007C3F6E"/>
    <w:rsid w:val="007D416A"/>
    <w:rsid w:val="007D4363"/>
    <w:rsid w:val="007D4A93"/>
    <w:rsid w:val="007E005B"/>
    <w:rsid w:val="007E0C6F"/>
    <w:rsid w:val="007E3EAA"/>
    <w:rsid w:val="007E49F6"/>
    <w:rsid w:val="007E5CB9"/>
    <w:rsid w:val="007F2508"/>
    <w:rsid w:val="007F7801"/>
    <w:rsid w:val="007F7EF3"/>
    <w:rsid w:val="0080622A"/>
    <w:rsid w:val="00807EF0"/>
    <w:rsid w:val="008104FF"/>
    <w:rsid w:val="00814F85"/>
    <w:rsid w:val="00817B6D"/>
    <w:rsid w:val="00823773"/>
    <w:rsid w:val="008310B6"/>
    <w:rsid w:val="008314F5"/>
    <w:rsid w:val="00831AFA"/>
    <w:rsid w:val="00833146"/>
    <w:rsid w:val="008361BE"/>
    <w:rsid w:val="00843AA6"/>
    <w:rsid w:val="00843FC6"/>
    <w:rsid w:val="00855923"/>
    <w:rsid w:val="00856ACE"/>
    <w:rsid w:val="008609D5"/>
    <w:rsid w:val="0086281D"/>
    <w:rsid w:val="00876EA6"/>
    <w:rsid w:val="00877693"/>
    <w:rsid w:val="008804CF"/>
    <w:rsid w:val="00882B0B"/>
    <w:rsid w:val="00884E54"/>
    <w:rsid w:val="00887DD9"/>
    <w:rsid w:val="0089549B"/>
    <w:rsid w:val="00895BF9"/>
    <w:rsid w:val="008B1DF4"/>
    <w:rsid w:val="008B6FA8"/>
    <w:rsid w:val="008C301D"/>
    <w:rsid w:val="008C64C1"/>
    <w:rsid w:val="008D1D29"/>
    <w:rsid w:val="008D6476"/>
    <w:rsid w:val="008F61E6"/>
    <w:rsid w:val="009025F7"/>
    <w:rsid w:val="0090657D"/>
    <w:rsid w:val="00906D1D"/>
    <w:rsid w:val="00917C68"/>
    <w:rsid w:val="0092061B"/>
    <w:rsid w:val="00925F5E"/>
    <w:rsid w:val="00951560"/>
    <w:rsid w:val="00952AD5"/>
    <w:rsid w:val="00952DB8"/>
    <w:rsid w:val="00953AAF"/>
    <w:rsid w:val="00961EE2"/>
    <w:rsid w:val="00962D55"/>
    <w:rsid w:val="00972520"/>
    <w:rsid w:val="00972650"/>
    <w:rsid w:val="00974440"/>
    <w:rsid w:val="009764E5"/>
    <w:rsid w:val="00981B58"/>
    <w:rsid w:val="00981CD9"/>
    <w:rsid w:val="009843E2"/>
    <w:rsid w:val="0098473B"/>
    <w:rsid w:val="00990551"/>
    <w:rsid w:val="009A0D89"/>
    <w:rsid w:val="009A2DBC"/>
    <w:rsid w:val="009A5F01"/>
    <w:rsid w:val="009A793A"/>
    <w:rsid w:val="009B0E0A"/>
    <w:rsid w:val="009B151C"/>
    <w:rsid w:val="009B1FBC"/>
    <w:rsid w:val="009B3E3C"/>
    <w:rsid w:val="009B7CC3"/>
    <w:rsid w:val="009C0530"/>
    <w:rsid w:val="009C2DC8"/>
    <w:rsid w:val="009C65CC"/>
    <w:rsid w:val="009C71E5"/>
    <w:rsid w:val="009D10C2"/>
    <w:rsid w:val="009D197F"/>
    <w:rsid w:val="009E27F6"/>
    <w:rsid w:val="009E6A06"/>
    <w:rsid w:val="009F3B3F"/>
    <w:rsid w:val="009F6033"/>
    <w:rsid w:val="009F7571"/>
    <w:rsid w:val="00A0260F"/>
    <w:rsid w:val="00A03B5E"/>
    <w:rsid w:val="00A125D6"/>
    <w:rsid w:val="00A12E07"/>
    <w:rsid w:val="00A37D0F"/>
    <w:rsid w:val="00A56A5D"/>
    <w:rsid w:val="00A7599A"/>
    <w:rsid w:val="00A76554"/>
    <w:rsid w:val="00A808F5"/>
    <w:rsid w:val="00A84B97"/>
    <w:rsid w:val="00A866ED"/>
    <w:rsid w:val="00A91B13"/>
    <w:rsid w:val="00A93A85"/>
    <w:rsid w:val="00A9476F"/>
    <w:rsid w:val="00A979C6"/>
    <w:rsid w:val="00AA55A5"/>
    <w:rsid w:val="00AB0134"/>
    <w:rsid w:val="00AB0142"/>
    <w:rsid w:val="00AD1C69"/>
    <w:rsid w:val="00AE1D48"/>
    <w:rsid w:val="00AE6D04"/>
    <w:rsid w:val="00B03D5C"/>
    <w:rsid w:val="00B14721"/>
    <w:rsid w:val="00B24714"/>
    <w:rsid w:val="00B3039F"/>
    <w:rsid w:val="00B331B0"/>
    <w:rsid w:val="00B35D0F"/>
    <w:rsid w:val="00B362AA"/>
    <w:rsid w:val="00B413BB"/>
    <w:rsid w:val="00B42D48"/>
    <w:rsid w:val="00B44059"/>
    <w:rsid w:val="00B479F7"/>
    <w:rsid w:val="00B5028F"/>
    <w:rsid w:val="00B5332B"/>
    <w:rsid w:val="00B61FC1"/>
    <w:rsid w:val="00B723BE"/>
    <w:rsid w:val="00B84237"/>
    <w:rsid w:val="00B87385"/>
    <w:rsid w:val="00B87472"/>
    <w:rsid w:val="00B87A15"/>
    <w:rsid w:val="00B91D22"/>
    <w:rsid w:val="00B932A1"/>
    <w:rsid w:val="00B94146"/>
    <w:rsid w:val="00B97537"/>
    <w:rsid w:val="00BA29C4"/>
    <w:rsid w:val="00BA4EC5"/>
    <w:rsid w:val="00BA4F25"/>
    <w:rsid w:val="00BB003A"/>
    <w:rsid w:val="00BB0D51"/>
    <w:rsid w:val="00BB5CCA"/>
    <w:rsid w:val="00BB776A"/>
    <w:rsid w:val="00BC60A4"/>
    <w:rsid w:val="00BD01DC"/>
    <w:rsid w:val="00BD7124"/>
    <w:rsid w:val="00BF6A9F"/>
    <w:rsid w:val="00BF6CEC"/>
    <w:rsid w:val="00BF7C16"/>
    <w:rsid w:val="00C03305"/>
    <w:rsid w:val="00C03B62"/>
    <w:rsid w:val="00C057EE"/>
    <w:rsid w:val="00C10327"/>
    <w:rsid w:val="00C10F53"/>
    <w:rsid w:val="00C16DC6"/>
    <w:rsid w:val="00C174A9"/>
    <w:rsid w:val="00C26DC0"/>
    <w:rsid w:val="00C30945"/>
    <w:rsid w:val="00C45A59"/>
    <w:rsid w:val="00C47C2F"/>
    <w:rsid w:val="00C546E8"/>
    <w:rsid w:val="00C667B0"/>
    <w:rsid w:val="00C700C2"/>
    <w:rsid w:val="00C72149"/>
    <w:rsid w:val="00C7373F"/>
    <w:rsid w:val="00C737A8"/>
    <w:rsid w:val="00C803BF"/>
    <w:rsid w:val="00C81FF6"/>
    <w:rsid w:val="00C844A1"/>
    <w:rsid w:val="00C856D6"/>
    <w:rsid w:val="00C90358"/>
    <w:rsid w:val="00C90D05"/>
    <w:rsid w:val="00C9205C"/>
    <w:rsid w:val="00C96DD7"/>
    <w:rsid w:val="00CA11AD"/>
    <w:rsid w:val="00CA4AB8"/>
    <w:rsid w:val="00CB2588"/>
    <w:rsid w:val="00CB27D3"/>
    <w:rsid w:val="00CB7A92"/>
    <w:rsid w:val="00CC06D1"/>
    <w:rsid w:val="00CC1713"/>
    <w:rsid w:val="00CC2EF1"/>
    <w:rsid w:val="00CD3119"/>
    <w:rsid w:val="00CD7C46"/>
    <w:rsid w:val="00CD7D10"/>
    <w:rsid w:val="00CE022F"/>
    <w:rsid w:val="00CE1822"/>
    <w:rsid w:val="00CE1BE0"/>
    <w:rsid w:val="00CE5DDD"/>
    <w:rsid w:val="00CF201B"/>
    <w:rsid w:val="00CF5653"/>
    <w:rsid w:val="00CF5756"/>
    <w:rsid w:val="00CF6C39"/>
    <w:rsid w:val="00D01BC5"/>
    <w:rsid w:val="00D039CA"/>
    <w:rsid w:val="00D04B60"/>
    <w:rsid w:val="00D12FCB"/>
    <w:rsid w:val="00D14EB7"/>
    <w:rsid w:val="00D1550B"/>
    <w:rsid w:val="00D1772E"/>
    <w:rsid w:val="00D206EE"/>
    <w:rsid w:val="00D238DA"/>
    <w:rsid w:val="00D33F49"/>
    <w:rsid w:val="00D358B2"/>
    <w:rsid w:val="00D368C4"/>
    <w:rsid w:val="00D42B0B"/>
    <w:rsid w:val="00D556D5"/>
    <w:rsid w:val="00D55A29"/>
    <w:rsid w:val="00D63484"/>
    <w:rsid w:val="00D72041"/>
    <w:rsid w:val="00D73408"/>
    <w:rsid w:val="00D76FC9"/>
    <w:rsid w:val="00D8345A"/>
    <w:rsid w:val="00D836AE"/>
    <w:rsid w:val="00D84146"/>
    <w:rsid w:val="00D964D1"/>
    <w:rsid w:val="00DA299E"/>
    <w:rsid w:val="00DB198F"/>
    <w:rsid w:val="00DB3D2A"/>
    <w:rsid w:val="00DB6DC1"/>
    <w:rsid w:val="00DB7FDC"/>
    <w:rsid w:val="00DC0D9F"/>
    <w:rsid w:val="00DC3770"/>
    <w:rsid w:val="00DC7ADC"/>
    <w:rsid w:val="00DF4484"/>
    <w:rsid w:val="00E00BB7"/>
    <w:rsid w:val="00E04797"/>
    <w:rsid w:val="00E11266"/>
    <w:rsid w:val="00E135F8"/>
    <w:rsid w:val="00E14285"/>
    <w:rsid w:val="00E1578E"/>
    <w:rsid w:val="00E20666"/>
    <w:rsid w:val="00E25D0A"/>
    <w:rsid w:val="00E26531"/>
    <w:rsid w:val="00E279D8"/>
    <w:rsid w:val="00E335EB"/>
    <w:rsid w:val="00E40532"/>
    <w:rsid w:val="00E549DD"/>
    <w:rsid w:val="00E55532"/>
    <w:rsid w:val="00E57AC2"/>
    <w:rsid w:val="00E71E0F"/>
    <w:rsid w:val="00E771CD"/>
    <w:rsid w:val="00E800F5"/>
    <w:rsid w:val="00E86B5E"/>
    <w:rsid w:val="00E937F0"/>
    <w:rsid w:val="00E93908"/>
    <w:rsid w:val="00EA76D7"/>
    <w:rsid w:val="00EB1902"/>
    <w:rsid w:val="00EB2B47"/>
    <w:rsid w:val="00EB3A9C"/>
    <w:rsid w:val="00EB53C1"/>
    <w:rsid w:val="00EC0977"/>
    <w:rsid w:val="00EC3FE1"/>
    <w:rsid w:val="00ED1109"/>
    <w:rsid w:val="00ED1D96"/>
    <w:rsid w:val="00ED23AF"/>
    <w:rsid w:val="00EE62EB"/>
    <w:rsid w:val="00EE6AA3"/>
    <w:rsid w:val="00EF5747"/>
    <w:rsid w:val="00EF63E4"/>
    <w:rsid w:val="00F020D7"/>
    <w:rsid w:val="00F059D6"/>
    <w:rsid w:val="00F20257"/>
    <w:rsid w:val="00F20F53"/>
    <w:rsid w:val="00F25123"/>
    <w:rsid w:val="00F30627"/>
    <w:rsid w:val="00F344D1"/>
    <w:rsid w:val="00F4332D"/>
    <w:rsid w:val="00F44AE0"/>
    <w:rsid w:val="00F501B5"/>
    <w:rsid w:val="00F51964"/>
    <w:rsid w:val="00F5405D"/>
    <w:rsid w:val="00F541E2"/>
    <w:rsid w:val="00F54453"/>
    <w:rsid w:val="00F60FCC"/>
    <w:rsid w:val="00F61977"/>
    <w:rsid w:val="00F741C7"/>
    <w:rsid w:val="00F750A5"/>
    <w:rsid w:val="00F755E6"/>
    <w:rsid w:val="00F811A1"/>
    <w:rsid w:val="00F90108"/>
    <w:rsid w:val="00F97CD0"/>
    <w:rsid w:val="00F97D74"/>
    <w:rsid w:val="00FA10D8"/>
    <w:rsid w:val="00FA327D"/>
    <w:rsid w:val="00FA3458"/>
    <w:rsid w:val="00FA35C1"/>
    <w:rsid w:val="00FA5A67"/>
    <w:rsid w:val="00FB60EE"/>
    <w:rsid w:val="00FB65C2"/>
    <w:rsid w:val="00FC056F"/>
    <w:rsid w:val="00FC7D85"/>
    <w:rsid w:val="00FD40D2"/>
    <w:rsid w:val="00FD7DCD"/>
    <w:rsid w:val="00FE08A2"/>
    <w:rsid w:val="00FF3EA2"/>
    <w:rsid w:val="00FF3FF7"/>
    <w:rsid w:val="00FF4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593"/>
    <o:shapelayout v:ext="edit">
      <o:idmap v:ext="edit" data="1"/>
    </o:shapelayout>
  </w:shapeDefaults>
  <w:decimalSymbol w:val="."/>
  <w:listSeparator w:val=","/>
  <w14:docId w14:val="3E7A6F56"/>
  <w15:docId w15:val="{312ADCA6-1245-42AB-9DD3-D3B19C71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B71"/>
    <w:rPr>
      <w:lang w:eastAsia="en-US"/>
    </w:rPr>
  </w:style>
  <w:style w:type="paragraph" w:styleId="Heading1">
    <w:name w:val="heading 1"/>
    <w:basedOn w:val="Normal"/>
    <w:next w:val="Normal"/>
    <w:qFormat/>
    <w:rsid w:val="004D1B71"/>
    <w:pPr>
      <w:keepNext/>
      <w:tabs>
        <w:tab w:val="left" w:pos="-720"/>
        <w:tab w:val="left" w:pos="0"/>
      </w:tabs>
      <w:suppressAutoHyphens/>
      <w:outlineLvl w:val="0"/>
    </w:pPr>
    <w:rPr>
      <w:rFonts w:ascii="Arial" w:hAnsi="Arial"/>
      <w:sz w:val="24"/>
    </w:rPr>
  </w:style>
  <w:style w:type="paragraph" w:styleId="Heading2">
    <w:name w:val="heading 2"/>
    <w:basedOn w:val="Normal"/>
    <w:next w:val="Normal"/>
    <w:link w:val="Heading2Char"/>
    <w:qFormat/>
    <w:rsid w:val="001667E5"/>
    <w:pPr>
      <w:keepNext/>
      <w:tabs>
        <w:tab w:val="num" w:pos="432"/>
      </w:tabs>
      <w:spacing w:before="240" w:after="60"/>
      <w:ind w:left="432" w:hanging="432"/>
      <w:outlineLvl w:val="1"/>
    </w:pPr>
    <w:rPr>
      <w:rFonts w:ascii="Arial Narrow" w:hAnsi="Arial Narrow"/>
      <w:b/>
      <w:lang w:val="en-AU"/>
    </w:rPr>
  </w:style>
  <w:style w:type="paragraph" w:styleId="Heading3">
    <w:name w:val="heading 3"/>
    <w:basedOn w:val="Normal"/>
    <w:next w:val="Normal"/>
    <w:link w:val="Heading3Char"/>
    <w:qFormat/>
    <w:rsid w:val="001667E5"/>
    <w:pPr>
      <w:keepNext/>
      <w:tabs>
        <w:tab w:val="num" w:pos="1152"/>
      </w:tabs>
      <w:spacing w:before="240" w:after="60"/>
      <w:ind w:left="432"/>
      <w:outlineLvl w:val="2"/>
    </w:pPr>
    <w:rPr>
      <w:rFonts w:ascii="Arial Narrow" w:hAnsi="Arial Narrow"/>
      <w:b/>
      <w:lang w:val="en-AU"/>
    </w:rPr>
  </w:style>
  <w:style w:type="paragraph" w:styleId="Heading4">
    <w:name w:val="heading 4"/>
    <w:basedOn w:val="Normal"/>
    <w:next w:val="Normal"/>
    <w:link w:val="Heading4Char"/>
    <w:qFormat/>
    <w:rsid w:val="001667E5"/>
    <w:pPr>
      <w:keepNext/>
      <w:tabs>
        <w:tab w:val="num" w:pos="864"/>
      </w:tabs>
      <w:spacing w:before="240" w:after="60"/>
      <w:ind w:left="864" w:hanging="864"/>
      <w:outlineLvl w:val="3"/>
    </w:pPr>
    <w:rPr>
      <w:rFonts w:ascii="Arial" w:hAnsi="Arial"/>
      <w:b/>
      <w:sz w:val="24"/>
      <w:lang w:val="en-AU"/>
    </w:rPr>
  </w:style>
  <w:style w:type="paragraph" w:styleId="Heading5">
    <w:name w:val="heading 5"/>
    <w:basedOn w:val="Normal"/>
    <w:next w:val="Normal"/>
    <w:link w:val="Heading5Char"/>
    <w:qFormat/>
    <w:rsid w:val="001667E5"/>
    <w:pPr>
      <w:tabs>
        <w:tab w:val="num" w:pos="1008"/>
      </w:tabs>
      <w:spacing w:before="240" w:after="60"/>
      <w:ind w:left="1008" w:hanging="1008"/>
      <w:outlineLvl w:val="4"/>
    </w:pPr>
    <w:rPr>
      <w:rFonts w:ascii="Arial Narrow" w:hAnsi="Arial Narrow"/>
      <w:sz w:val="22"/>
      <w:lang w:val="en-AU"/>
    </w:rPr>
  </w:style>
  <w:style w:type="paragraph" w:styleId="Heading6">
    <w:name w:val="heading 6"/>
    <w:basedOn w:val="Normal"/>
    <w:next w:val="Normal"/>
    <w:link w:val="Heading6Char"/>
    <w:qFormat/>
    <w:rsid w:val="001667E5"/>
    <w:pPr>
      <w:tabs>
        <w:tab w:val="num" w:pos="1152"/>
      </w:tabs>
      <w:spacing w:before="240" w:after="60"/>
      <w:ind w:left="1152" w:hanging="1152"/>
      <w:outlineLvl w:val="5"/>
    </w:pPr>
    <w:rPr>
      <w:i/>
      <w:sz w:val="22"/>
      <w:lang w:val="en-AU"/>
    </w:rPr>
  </w:style>
  <w:style w:type="paragraph" w:styleId="Heading7">
    <w:name w:val="heading 7"/>
    <w:basedOn w:val="Normal"/>
    <w:next w:val="Normal"/>
    <w:link w:val="Heading7Char"/>
    <w:qFormat/>
    <w:rsid w:val="001667E5"/>
    <w:pPr>
      <w:tabs>
        <w:tab w:val="num" w:pos="1296"/>
      </w:tabs>
      <w:spacing w:before="240" w:after="60"/>
      <w:ind w:left="1296" w:hanging="1296"/>
      <w:outlineLvl w:val="6"/>
    </w:pPr>
    <w:rPr>
      <w:rFonts w:ascii="Arial" w:hAnsi="Arial"/>
      <w:lang w:val="en-AU"/>
    </w:rPr>
  </w:style>
  <w:style w:type="paragraph" w:styleId="Heading8">
    <w:name w:val="heading 8"/>
    <w:basedOn w:val="Normal"/>
    <w:next w:val="Normal"/>
    <w:link w:val="Heading8Char"/>
    <w:qFormat/>
    <w:rsid w:val="001667E5"/>
    <w:pPr>
      <w:tabs>
        <w:tab w:val="num" w:pos="1440"/>
      </w:tabs>
      <w:spacing w:before="240" w:after="60"/>
      <w:ind w:left="1440" w:hanging="1440"/>
      <w:outlineLvl w:val="7"/>
    </w:pPr>
    <w:rPr>
      <w:rFonts w:ascii="Arial" w:hAnsi="Arial"/>
      <w:i/>
      <w:lang w:val="en-AU"/>
    </w:rPr>
  </w:style>
  <w:style w:type="paragraph" w:styleId="Heading9">
    <w:name w:val="heading 9"/>
    <w:basedOn w:val="Normal"/>
    <w:next w:val="Normal"/>
    <w:link w:val="Heading9Char"/>
    <w:qFormat/>
    <w:rsid w:val="001667E5"/>
    <w:pPr>
      <w:tabs>
        <w:tab w:val="num" w:pos="1584"/>
      </w:tabs>
      <w:spacing w:before="240" w:after="60"/>
      <w:ind w:left="1584" w:hanging="1584"/>
      <w:outlineLvl w:val="8"/>
    </w:pPr>
    <w:rPr>
      <w:rFonts w:ascii="Arial" w:hAnsi="Arial"/>
      <w:b/>
      <w:i/>
      <w:sz w:val="1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1B71"/>
    <w:pPr>
      <w:tabs>
        <w:tab w:val="center" w:pos="4153"/>
        <w:tab w:val="right" w:pos="8306"/>
      </w:tabs>
    </w:pPr>
  </w:style>
  <w:style w:type="paragraph" w:styleId="Footer">
    <w:name w:val="footer"/>
    <w:basedOn w:val="Normal"/>
    <w:link w:val="FooterChar"/>
    <w:uiPriority w:val="99"/>
    <w:rsid w:val="004D1B71"/>
    <w:pPr>
      <w:tabs>
        <w:tab w:val="center" w:pos="4153"/>
        <w:tab w:val="right" w:pos="8306"/>
      </w:tabs>
    </w:pPr>
  </w:style>
  <w:style w:type="paragraph" w:styleId="BodyTextIndent">
    <w:name w:val="Body Text Indent"/>
    <w:basedOn w:val="Normal"/>
    <w:rsid w:val="004D1B71"/>
    <w:pPr>
      <w:ind w:left="432"/>
    </w:pPr>
    <w:rPr>
      <w:rFonts w:ascii="Arial Narrow" w:hAnsi="Arial Narrow"/>
      <w:lang w:val="en-AU"/>
    </w:rPr>
  </w:style>
  <w:style w:type="character" w:customStyle="1" w:styleId="BodyTextIndentChar">
    <w:name w:val="Body Text Indent Char"/>
    <w:basedOn w:val="DefaultParagraphFont"/>
    <w:rsid w:val="004D1B71"/>
    <w:rPr>
      <w:rFonts w:ascii="Arial Narrow" w:hAnsi="Arial Narrow"/>
      <w:lang w:val="en-AU" w:eastAsia="en-US" w:bidi="ar-SA"/>
    </w:rPr>
  </w:style>
  <w:style w:type="paragraph" w:styleId="BodyText">
    <w:name w:val="Body Text"/>
    <w:basedOn w:val="Normal"/>
    <w:link w:val="BodyTextChar"/>
    <w:rsid w:val="00E549DD"/>
    <w:pPr>
      <w:spacing w:after="120"/>
    </w:pPr>
  </w:style>
  <w:style w:type="paragraph" w:styleId="BalloonText">
    <w:name w:val="Balloon Text"/>
    <w:basedOn w:val="Normal"/>
    <w:link w:val="BalloonTextChar"/>
    <w:rsid w:val="00C72149"/>
    <w:rPr>
      <w:rFonts w:ascii="Tahoma" w:hAnsi="Tahoma" w:cs="Tahoma"/>
      <w:sz w:val="16"/>
      <w:szCs w:val="16"/>
    </w:rPr>
  </w:style>
  <w:style w:type="character" w:customStyle="1" w:styleId="BalloonTextChar">
    <w:name w:val="Balloon Text Char"/>
    <w:basedOn w:val="DefaultParagraphFont"/>
    <w:link w:val="BalloonText"/>
    <w:rsid w:val="00C72149"/>
    <w:rPr>
      <w:rFonts w:ascii="Tahoma" w:hAnsi="Tahoma" w:cs="Tahoma"/>
      <w:sz w:val="16"/>
      <w:szCs w:val="16"/>
      <w:lang w:eastAsia="en-US"/>
    </w:rPr>
  </w:style>
  <w:style w:type="character" w:customStyle="1" w:styleId="FooterChar">
    <w:name w:val="Footer Char"/>
    <w:basedOn w:val="DefaultParagraphFont"/>
    <w:link w:val="Footer"/>
    <w:uiPriority w:val="99"/>
    <w:rsid w:val="00C72149"/>
    <w:rPr>
      <w:lang w:eastAsia="en-US"/>
    </w:rPr>
  </w:style>
  <w:style w:type="paragraph" w:styleId="BodyText2">
    <w:name w:val="Body Text 2"/>
    <w:basedOn w:val="Normal"/>
    <w:rsid w:val="00CF5653"/>
    <w:pPr>
      <w:spacing w:after="120" w:line="480" w:lineRule="auto"/>
    </w:pPr>
  </w:style>
  <w:style w:type="character" w:customStyle="1" w:styleId="BodyTextChar">
    <w:name w:val="Body Text Char"/>
    <w:basedOn w:val="DefaultParagraphFont"/>
    <w:link w:val="BodyText"/>
    <w:rsid w:val="007E0C6F"/>
    <w:rPr>
      <w:lang w:eastAsia="en-US"/>
    </w:rPr>
  </w:style>
  <w:style w:type="character" w:customStyle="1" w:styleId="ft">
    <w:name w:val="ft"/>
    <w:basedOn w:val="DefaultParagraphFont"/>
    <w:rsid w:val="003C2633"/>
  </w:style>
  <w:style w:type="character" w:styleId="Hyperlink">
    <w:name w:val="Hyperlink"/>
    <w:basedOn w:val="DefaultParagraphFont"/>
    <w:rsid w:val="00432F77"/>
    <w:rPr>
      <w:color w:val="0000FF" w:themeColor="hyperlink"/>
      <w:u w:val="single"/>
    </w:rPr>
  </w:style>
  <w:style w:type="character" w:customStyle="1" w:styleId="Heading2Char">
    <w:name w:val="Heading 2 Char"/>
    <w:basedOn w:val="DefaultParagraphFont"/>
    <w:link w:val="Heading2"/>
    <w:rsid w:val="001667E5"/>
    <w:rPr>
      <w:rFonts w:ascii="Arial Narrow" w:hAnsi="Arial Narrow"/>
      <w:b/>
      <w:lang w:val="en-AU" w:eastAsia="en-US"/>
    </w:rPr>
  </w:style>
  <w:style w:type="character" w:customStyle="1" w:styleId="Heading3Char">
    <w:name w:val="Heading 3 Char"/>
    <w:basedOn w:val="DefaultParagraphFont"/>
    <w:link w:val="Heading3"/>
    <w:rsid w:val="001667E5"/>
    <w:rPr>
      <w:rFonts w:ascii="Arial Narrow" w:hAnsi="Arial Narrow"/>
      <w:b/>
      <w:lang w:val="en-AU" w:eastAsia="en-US"/>
    </w:rPr>
  </w:style>
  <w:style w:type="character" w:customStyle="1" w:styleId="Heading4Char">
    <w:name w:val="Heading 4 Char"/>
    <w:basedOn w:val="DefaultParagraphFont"/>
    <w:link w:val="Heading4"/>
    <w:rsid w:val="001667E5"/>
    <w:rPr>
      <w:rFonts w:ascii="Arial" w:hAnsi="Arial"/>
      <w:b/>
      <w:sz w:val="24"/>
      <w:lang w:val="en-AU" w:eastAsia="en-US"/>
    </w:rPr>
  </w:style>
  <w:style w:type="character" w:customStyle="1" w:styleId="Heading5Char">
    <w:name w:val="Heading 5 Char"/>
    <w:basedOn w:val="DefaultParagraphFont"/>
    <w:link w:val="Heading5"/>
    <w:rsid w:val="001667E5"/>
    <w:rPr>
      <w:rFonts w:ascii="Arial Narrow" w:hAnsi="Arial Narrow"/>
      <w:sz w:val="22"/>
      <w:lang w:val="en-AU" w:eastAsia="en-US"/>
    </w:rPr>
  </w:style>
  <w:style w:type="character" w:customStyle="1" w:styleId="Heading6Char">
    <w:name w:val="Heading 6 Char"/>
    <w:basedOn w:val="DefaultParagraphFont"/>
    <w:link w:val="Heading6"/>
    <w:rsid w:val="001667E5"/>
    <w:rPr>
      <w:i/>
      <w:sz w:val="22"/>
      <w:lang w:val="en-AU" w:eastAsia="en-US"/>
    </w:rPr>
  </w:style>
  <w:style w:type="character" w:customStyle="1" w:styleId="Heading7Char">
    <w:name w:val="Heading 7 Char"/>
    <w:basedOn w:val="DefaultParagraphFont"/>
    <w:link w:val="Heading7"/>
    <w:rsid w:val="001667E5"/>
    <w:rPr>
      <w:rFonts w:ascii="Arial" w:hAnsi="Arial"/>
      <w:lang w:val="en-AU" w:eastAsia="en-US"/>
    </w:rPr>
  </w:style>
  <w:style w:type="character" w:customStyle="1" w:styleId="Heading8Char">
    <w:name w:val="Heading 8 Char"/>
    <w:basedOn w:val="DefaultParagraphFont"/>
    <w:link w:val="Heading8"/>
    <w:rsid w:val="001667E5"/>
    <w:rPr>
      <w:rFonts w:ascii="Arial" w:hAnsi="Arial"/>
      <w:i/>
      <w:lang w:val="en-AU" w:eastAsia="en-US"/>
    </w:rPr>
  </w:style>
  <w:style w:type="character" w:customStyle="1" w:styleId="Heading9Char">
    <w:name w:val="Heading 9 Char"/>
    <w:basedOn w:val="DefaultParagraphFont"/>
    <w:link w:val="Heading9"/>
    <w:rsid w:val="001667E5"/>
    <w:rPr>
      <w:rFonts w:ascii="Arial" w:hAnsi="Arial"/>
      <w:b/>
      <w:i/>
      <w:sz w:val="18"/>
      <w:lang w:val="en-AU" w:eastAsia="en-US"/>
    </w:rPr>
  </w:style>
  <w:style w:type="paragraph" w:styleId="FootnoteText">
    <w:name w:val="footnote text"/>
    <w:basedOn w:val="Normal"/>
    <w:link w:val="FootnoteTextChar"/>
    <w:rsid w:val="001667E5"/>
  </w:style>
  <w:style w:type="character" w:customStyle="1" w:styleId="FootnoteTextChar">
    <w:name w:val="Footnote Text Char"/>
    <w:basedOn w:val="DefaultParagraphFont"/>
    <w:link w:val="FootnoteText"/>
    <w:rsid w:val="001667E5"/>
    <w:rPr>
      <w:lang w:eastAsia="en-US"/>
    </w:rPr>
  </w:style>
  <w:style w:type="character" w:styleId="FootnoteReference">
    <w:name w:val="footnote reference"/>
    <w:basedOn w:val="DefaultParagraphFont"/>
    <w:rsid w:val="001667E5"/>
    <w:rPr>
      <w:vertAlign w:val="superscript"/>
    </w:rPr>
  </w:style>
  <w:style w:type="paragraph" w:styleId="BodyText3">
    <w:name w:val="Body Text 3"/>
    <w:basedOn w:val="Normal"/>
    <w:link w:val="BodyText3Char"/>
    <w:rsid w:val="001667E5"/>
    <w:rPr>
      <w:rFonts w:ascii="HelveticaNeueCondensed" w:hAnsi="HelveticaNeueCondensed"/>
      <w:sz w:val="24"/>
      <w:lang w:val="en-AU"/>
    </w:rPr>
  </w:style>
  <w:style w:type="character" w:customStyle="1" w:styleId="BodyText3Char">
    <w:name w:val="Body Text 3 Char"/>
    <w:basedOn w:val="DefaultParagraphFont"/>
    <w:link w:val="BodyText3"/>
    <w:rsid w:val="001667E5"/>
    <w:rPr>
      <w:rFonts w:ascii="HelveticaNeueCondensed" w:hAnsi="HelveticaNeueCondensed"/>
      <w:sz w:val="24"/>
      <w:lang w:val="en-AU" w:eastAsia="en-US"/>
    </w:rPr>
  </w:style>
  <w:style w:type="paragraph" w:styleId="NormalWeb">
    <w:name w:val="Normal (Web)"/>
    <w:basedOn w:val="Normal"/>
    <w:uiPriority w:val="99"/>
    <w:rsid w:val="001667E5"/>
    <w:pPr>
      <w:spacing w:before="100" w:beforeAutospacing="1" w:after="100" w:afterAutospacing="1"/>
    </w:pPr>
    <w:rPr>
      <w:sz w:val="24"/>
      <w:szCs w:val="24"/>
    </w:rPr>
  </w:style>
  <w:style w:type="paragraph" w:customStyle="1" w:styleId="HeaderData">
    <w:name w:val="HeaderData"/>
    <w:basedOn w:val="Normal"/>
    <w:rsid w:val="001667E5"/>
    <w:rPr>
      <w:rFonts w:ascii="Arial" w:hAnsi="Arial"/>
      <w:sz w:val="22"/>
    </w:rPr>
  </w:style>
  <w:style w:type="paragraph" w:customStyle="1" w:styleId="Headline">
    <w:name w:val="Headline"/>
    <w:basedOn w:val="BodyText"/>
    <w:rsid w:val="001667E5"/>
    <w:pPr>
      <w:spacing w:before="240" w:after="0"/>
      <w:jc w:val="both"/>
    </w:pPr>
    <w:rPr>
      <w:rFonts w:ascii="Arial Black" w:hAnsi="Arial Black"/>
      <w:sz w:val="22"/>
    </w:rPr>
  </w:style>
  <w:style w:type="paragraph" w:customStyle="1" w:styleId="Subject">
    <w:name w:val="Subject"/>
    <w:basedOn w:val="BodyText"/>
    <w:rsid w:val="001667E5"/>
    <w:pPr>
      <w:spacing w:before="240" w:after="0"/>
    </w:pPr>
    <w:rPr>
      <w:rFonts w:ascii="Arial" w:hAnsi="Arial"/>
      <w:b/>
      <w:caps/>
      <w:sz w:val="22"/>
    </w:rPr>
  </w:style>
  <w:style w:type="paragraph" w:styleId="Closing">
    <w:name w:val="Closing"/>
    <w:basedOn w:val="BodyText"/>
    <w:next w:val="BodyText"/>
    <w:link w:val="ClosingChar"/>
    <w:rsid w:val="001667E5"/>
    <w:pPr>
      <w:keepNext/>
      <w:spacing w:after="0"/>
    </w:pPr>
    <w:rPr>
      <w:rFonts w:ascii="Arial" w:hAnsi="Arial"/>
      <w:sz w:val="22"/>
    </w:rPr>
  </w:style>
  <w:style w:type="character" w:customStyle="1" w:styleId="ClosingChar">
    <w:name w:val="Closing Char"/>
    <w:basedOn w:val="DefaultParagraphFont"/>
    <w:link w:val="Closing"/>
    <w:rsid w:val="001667E5"/>
    <w:rPr>
      <w:rFonts w:ascii="Arial" w:hAnsi="Arial"/>
      <w:sz w:val="22"/>
      <w:lang w:eastAsia="en-US"/>
    </w:rPr>
  </w:style>
  <w:style w:type="paragraph" w:customStyle="1" w:styleId="Closing1">
    <w:name w:val="Closing1"/>
    <w:basedOn w:val="Closing"/>
    <w:next w:val="Closing"/>
    <w:rsid w:val="001667E5"/>
    <w:pPr>
      <w:keepLines/>
      <w:spacing w:before="240" w:line="480" w:lineRule="auto"/>
    </w:pPr>
  </w:style>
  <w:style w:type="paragraph" w:customStyle="1" w:styleId="Dear">
    <w:name w:val="Dear"/>
    <w:basedOn w:val="Header"/>
    <w:rsid w:val="001667E5"/>
    <w:pPr>
      <w:tabs>
        <w:tab w:val="clear" w:pos="4153"/>
        <w:tab w:val="clear" w:pos="8306"/>
      </w:tabs>
      <w:spacing w:before="720"/>
    </w:pPr>
    <w:rPr>
      <w:rFonts w:ascii="Arial" w:hAnsi="Arial"/>
      <w:sz w:val="22"/>
    </w:rPr>
  </w:style>
  <w:style w:type="paragraph" w:customStyle="1" w:styleId="CC">
    <w:name w:val="CC"/>
    <w:basedOn w:val="Normal"/>
    <w:rsid w:val="001667E5"/>
    <w:pPr>
      <w:spacing w:before="240"/>
      <w:ind w:left="720" w:hanging="720"/>
    </w:pPr>
    <w:rPr>
      <w:rFonts w:ascii="Arial" w:hAnsi="Arial"/>
      <w:sz w:val="22"/>
    </w:rPr>
  </w:style>
  <w:style w:type="character" w:styleId="Emphasis">
    <w:name w:val="Emphasis"/>
    <w:basedOn w:val="DefaultParagraphFont"/>
    <w:qFormat/>
    <w:rsid w:val="00702E76"/>
    <w:rPr>
      <w:b/>
      <w:bCs/>
      <w:i w:val="0"/>
      <w:iCs w:val="0"/>
    </w:rPr>
  </w:style>
  <w:style w:type="paragraph" w:customStyle="1" w:styleId="Default">
    <w:name w:val="Default"/>
    <w:rsid w:val="00C057E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7D74"/>
    <w:pPr>
      <w:ind w:left="720"/>
      <w:contextualSpacing/>
    </w:pPr>
  </w:style>
  <w:style w:type="paragraph" w:styleId="NoSpacing">
    <w:name w:val="No Spacing"/>
    <w:uiPriority w:val="1"/>
    <w:qFormat/>
    <w:rsid w:val="00C803BF"/>
    <w:rPr>
      <w:rFonts w:asciiTheme="minorHAnsi" w:eastAsiaTheme="minorHAnsi" w:hAnsiTheme="minorHAnsi" w:cstheme="minorBidi"/>
      <w:sz w:val="22"/>
      <w:szCs w:val="22"/>
      <w:lang w:eastAsia="en-US"/>
    </w:rPr>
  </w:style>
  <w:style w:type="character" w:customStyle="1" w:styleId="mw-headline">
    <w:name w:val="mw-headline"/>
    <w:basedOn w:val="DefaultParagraphFont"/>
    <w:rsid w:val="001E227C"/>
  </w:style>
  <w:style w:type="character" w:styleId="UnresolvedMention">
    <w:name w:val="Unresolved Mention"/>
    <w:basedOn w:val="DefaultParagraphFont"/>
    <w:uiPriority w:val="99"/>
    <w:semiHidden/>
    <w:unhideWhenUsed/>
    <w:rsid w:val="00407182"/>
    <w:rPr>
      <w:color w:val="605E5C"/>
      <w:shd w:val="clear" w:color="auto" w:fill="E1DFDD"/>
    </w:rPr>
  </w:style>
  <w:style w:type="character" w:customStyle="1" w:styleId="HeaderChar">
    <w:name w:val="Header Char"/>
    <w:basedOn w:val="DefaultParagraphFont"/>
    <w:link w:val="Header"/>
    <w:uiPriority w:val="99"/>
    <w:rsid w:val="004D589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30762">
      <w:bodyDiv w:val="1"/>
      <w:marLeft w:val="0"/>
      <w:marRight w:val="0"/>
      <w:marTop w:val="0"/>
      <w:marBottom w:val="0"/>
      <w:divBdr>
        <w:top w:val="none" w:sz="0" w:space="0" w:color="auto"/>
        <w:left w:val="none" w:sz="0" w:space="0" w:color="auto"/>
        <w:bottom w:val="none" w:sz="0" w:space="0" w:color="auto"/>
        <w:right w:val="none" w:sz="0" w:space="0" w:color="auto"/>
      </w:divBdr>
    </w:div>
    <w:div w:id="227113211">
      <w:bodyDiv w:val="1"/>
      <w:marLeft w:val="0"/>
      <w:marRight w:val="0"/>
      <w:marTop w:val="0"/>
      <w:marBottom w:val="0"/>
      <w:divBdr>
        <w:top w:val="none" w:sz="0" w:space="0" w:color="auto"/>
        <w:left w:val="none" w:sz="0" w:space="0" w:color="auto"/>
        <w:bottom w:val="none" w:sz="0" w:space="0" w:color="auto"/>
        <w:right w:val="none" w:sz="0" w:space="0" w:color="auto"/>
      </w:divBdr>
    </w:div>
    <w:div w:id="289168150">
      <w:bodyDiv w:val="1"/>
      <w:marLeft w:val="0"/>
      <w:marRight w:val="0"/>
      <w:marTop w:val="0"/>
      <w:marBottom w:val="0"/>
      <w:divBdr>
        <w:top w:val="none" w:sz="0" w:space="0" w:color="auto"/>
        <w:left w:val="none" w:sz="0" w:space="0" w:color="auto"/>
        <w:bottom w:val="none" w:sz="0" w:space="0" w:color="auto"/>
        <w:right w:val="none" w:sz="0" w:space="0" w:color="auto"/>
      </w:divBdr>
    </w:div>
    <w:div w:id="354890954">
      <w:bodyDiv w:val="1"/>
      <w:marLeft w:val="0"/>
      <w:marRight w:val="0"/>
      <w:marTop w:val="0"/>
      <w:marBottom w:val="0"/>
      <w:divBdr>
        <w:top w:val="none" w:sz="0" w:space="0" w:color="auto"/>
        <w:left w:val="none" w:sz="0" w:space="0" w:color="auto"/>
        <w:bottom w:val="none" w:sz="0" w:space="0" w:color="auto"/>
        <w:right w:val="none" w:sz="0" w:space="0" w:color="auto"/>
      </w:divBdr>
    </w:div>
    <w:div w:id="358437359">
      <w:bodyDiv w:val="1"/>
      <w:marLeft w:val="0"/>
      <w:marRight w:val="0"/>
      <w:marTop w:val="0"/>
      <w:marBottom w:val="0"/>
      <w:divBdr>
        <w:top w:val="none" w:sz="0" w:space="0" w:color="auto"/>
        <w:left w:val="none" w:sz="0" w:space="0" w:color="auto"/>
        <w:bottom w:val="none" w:sz="0" w:space="0" w:color="auto"/>
        <w:right w:val="none" w:sz="0" w:space="0" w:color="auto"/>
      </w:divBdr>
    </w:div>
    <w:div w:id="659625008">
      <w:bodyDiv w:val="1"/>
      <w:marLeft w:val="0"/>
      <w:marRight w:val="0"/>
      <w:marTop w:val="0"/>
      <w:marBottom w:val="0"/>
      <w:divBdr>
        <w:top w:val="none" w:sz="0" w:space="0" w:color="auto"/>
        <w:left w:val="none" w:sz="0" w:space="0" w:color="auto"/>
        <w:bottom w:val="none" w:sz="0" w:space="0" w:color="auto"/>
        <w:right w:val="none" w:sz="0" w:space="0" w:color="auto"/>
      </w:divBdr>
    </w:div>
    <w:div w:id="695619551">
      <w:bodyDiv w:val="1"/>
      <w:marLeft w:val="0"/>
      <w:marRight w:val="0"/>
      <w:marTop w:val="0"/>
      <w:marBottom w:val="0"/>
      <w:divBdr>
        <w:top w:val="none" w:sz="0" w:space="0" w:color="auto"/>
        <w:left w:val="none" w:sz="0" w:space="0" w:color="auto"/>
        <w:bottom w:val="none" w:sz="0" w:space="0" w:color="auto"/>
        <w:right w:val="none" w:sz="0" w:space="0" w:color="auto"/>
      </w:divBdr>
    </w:div>
    <w:div w:id="720249214">
      <w:bodyDiv w:val="1"/>
      <w:marLeft w:val="0"/>
      <w:marRight w:val="0"/>
      <w:marTop w:val="0"/>
      <w:marBottom w:val="0"/>
      <w:divBdr>
        <w:top w:val="none" w:sz="0" w:space="0" w:color="auto"/>
        <w:left w:val="none" w:sz="0" w:space="0" w:color="auto"/>
        <w:bottom w:val="none" w:sz="0" w:space="0" w:color="auto"/>
        <w:right w:val="none" w:sz="0" w:space="0" w:color="auto"/>
      </w:divBdr>
    </w:div>
    <w:div w:id="849295353">
      <w:bodyDiv w:val="1"/>
      <w:marLeft w:val="0"/>
      <w:marRight w:val="0"/>
      <w:marTop w:val="0"/>
      <w:marBottom w:val="0"/>
      <w:divBdr>
        <w:top w:val="none" w:sz="0" w:space="0" w:color="auto"/>
        <w:left w:val="none" w:sz="0" w:space="0" w:color="auto"/>
        <w:bottom w:val="none" w:sz="0" w:space="0" w:color="auto"/>
        <w:right w:val="none" w:sz="0" w:space="0" w:color="auto"/>
      </w:divBdr>
    </w:div>
    <w:div w:id="1034426894">
      <w:bodyDiv w:val="1"/>
      <w:marLeft w:val="0"/>
      <w:marRight w:val="0"/>
      <w:marTop w:val="0"/>
      <w:marBottom w:val="0"/>
      <w:divBdr>
        <w:top w:val="none" w:sz="0" w:space="0" w:color="auto"/>
        <w:left w:val="none" w:sz="0" w:space="0" w:color="auto"/>
        <w:bottom w:val="none" w:sz="0" w:space="0" w:color="auto"/>
        <w:right w:val="none" w:sz="0" w:space="0" w:color="auto"/>
      </w:divBdr>
    </w:div>
    <w:div w:id="1097868037">
      <w:bodyDiv w:val="1"/>
      <w:marLeft w:val="0"/>
      <w:marRight w:val="0"/>
      <w:marTop w:val="0"/>
      <w:marBottom w:val="0"/>
      <w:divBdr>
        <w:top w:val="none" w:sz="0" w:space="0" w:color="auto"/>
        <w:left w:val="none" w:sz="0" w:space="0" w:color="auto"/>
        <w:bottom w:val="none" w:sz="0" w:space="0" w:color="auto"/>
        <w:right w:val="none" w:sz="0" w:space="0" w:color="auto"/>
      </w:divBdr>
    </w:div>
    <w:div w:id="1201550044">
      <w:bodyDiv w:val="1"/>
      <w:marLeft w:val="0"/>
      <w:marRight w:val="0"/>
      <w:marTop w:val="0"/>
      <w:marBottom w:val="0"/>
      <w:divBdr>
        <w:top w:val="none" w:sz="0" w:space="0" w:color="auto"/>
        <w:left w:val="none" w:sz="0" w:space="0" w:color="auto"/>
        <w:bottom w:val="none" w:sz="0" w:space="0" w:color="auto"/>
        <w:right w:val="none" w:sz="0" w:space="0" w:color="auto"/>
      </w:divBdr>
    </w:div>
    <w:div w:id="1223323635">
      <w:bodyDiv w:val="1"/>
      <w:marLeft w:val="0"/>
      <w:marRight w:val="0"/>
      <w:marTop w:val="0"/>
      <w:marBottom w:val="0"/>
      <w:divBdr>
        <w:top w:val="none" w:sz="0" w:space="0" w:color="auto"/>
        <w:left w:val="none" w:sz="0" w:space="0" w:color="auto"/>
        <w:bottom w:val="none" w:sz="0" w:space="0" w:color="auto"/>
        <w:right w:val="none" w:sz="0" w:space="0" w:color="auto"/>
      </w:divBdr>
    </w:div>
    <w:div w:id="1231234281">
      <w:bodyDiv w:val="1"/>
      <w:marLeft w:val="0"/>
      <w:marRight w:val="0"/>
      <w:marTop w:val="0"/>
      <w:marBottom w:val="0"/>
      <w:divBdr>
        <w:top w:val="none" w:sz="0" w:space="0" w:color="auto"/>
        <w:left w:val="none" w:sz="0" w:space="0" w:color="auto"/>
        <w:bottom w:val="none" w:sz="0" w:space="0" w:color="auto"/>
        <w:right w:val="none" w:sz="0" w:space="0" w:color="auto"/>
      </w:divBdr>
    </w:div>
    <w:div w:id="1263805659">
      <w:bodyDiv w:val="1"/>
      <w:marLeft w:val="0"/>
      <w:marRight w:val="0"/>
      <w:marTop w:val="0"/>
      <w:marBottom w:val="0"/>
      <w:divBdr>
        <w:top w:val="none" w:sz="0" w:space="0" w:color="auto"/>
        <w:left w:val="none" w:sz="0" w:space="0" w:color="auto"/>
        <w:bottom w:val="none" w:sz="0" w:space="0" w:color="auto"/>
        <w:right w:val="none" w:sz="0" w:space="0" w:color="auto"/>
      </w:divBdr>
    </w:div>
    <w:div w:id="1289706641">
      <w:bodyDiv w:val="1"/>
      <w:marLeft w:val="0"/>
      <w:marRight w:val="0"/>
      <w:marTop w:val="0"/>
      <w:marBottom w:val="0"/>
      <w:divBdr>
        <w:top w:val="none" w:sz="0" w:space="0" w:color="auto"/>
        <w:left w:val="none" w:sz="0" w:space="0" w:color="auto"/>
        <w:bottom w:val="none" w:sz="0" w:space="0" w:color="auto"/>
        <w:right w:val="none" w:sz="0" w:space="0" w:color="auto"/>
      </w:divBdr>
    </w:div>
    <w:div w:id="1313873608">
      <w:bodyDiv w:val="1"/>
      <w:marLeft w:val="0"/>
      <w:marRight w:val="0"/>
      <w:marTop w:val="0"/>
      <w:marBottom w:val="0"/>
      <w:divBdr>
        <w:top w:val="none" w:sz="0" w:space="0" w:color="auto"/>
        <w:left w:val="none" w:sz="0" w:space="0" w:color="auto"/>
        <w:bottom w:val="none" w:sz="0" w:space="0" w:color="auto"/>
        <w:right w:val="none" w:sz="0" w:space="0" w:color="auto"/>
      </w:divBdr>
    </w:div>
    <w:div w:id="1548570255">
      <w:bodyDiv w:val="1"/>
      <w:marLeft w:val="0"/>
      <w:marRight w:val="0"/>
      <w:marTop w:val="0"/>
      <w:marBottom w:val="0"/>
      <w:divBdr>
        <w:top w:val="none" w:sz="0" w:space="0" w:color="auto"/>
        <w:left w:val="none" w:sz="0" w:space="0" w:color="auto"/>
        <w:bottom w:val="none" w:sz="0" w:space="0" w:color="auto"/>
        <w:right w:val="none" w:sz="0" w:space="0" w:color="auto"/>
      </w:divBdr>
    </w:div>
    <w:div w:id="1614436706">
      <w:bodyDiv w:val="1"/>
      <w:marLeft w:val="0"/>
      <w:marRight w:val="0"/>
      <w:marTop w:val="0"/>
      <w:marBottom w:val="0"/>
      <w:divBdr>
        <w:top w:val="none" w:sz="0" w:space="0" w:color="auto"/>
        <w:left w:val="none" w:sz="0" w:space="0" w:color="auto"/>
        <w:bottom w:val="none" w:sz="0" w:space="0" w:color="auto"/>
        <w:right w:val="none" w:sz="0" w:space="0" w:color="auto"/>
      </w:divBdr>
      <w:divsChild>
        <w:div w:id="1028219833">
          <w:marLeft w:val="0"/>
          <w:marRight w:val="0"/>
          <w:marTop w:val="0"/>
          <w:marBottom w:val="0"/>
          <w:divBdr>
            <w:top w:val="none" w:sz="0" w:space="0" w:color="auto"/>
            <w:left w:val="none" w:sz="0" w:space="0" w:color="auto"/>
            <w:bottom w:val="none" w:sz="0" w:space="0" w:color="auto"/>
            <w:right w:val="none" w:sz="0" w:space="0" w:color="auto"/>
          </w:divBdr>
          <w:divsChild>
            <w:div w:id="448401541">
              <w:marLeft w:val="0"/>
              <w:marRight w:val="0"/>
              <w:marTop w:val="0"/>
              <w:marBottom w:val="0"/>
              <w:divBdr>
                <w:top w:val="none" w:sz="0" w:space="0" w:color="auto"/>
                <w:left w:val="none" w:sz="0" w:space="0" w:color="auto"/>
                <w:bottom w:val="none" w:sz="0" w:space="0" w:color="auto"/>
                <w:right w:val="none" w:sz="0" w:space="0" w:color="auto"/>
              </w:divBdr>
              <w:divsChild>
                <w:div w:id="1729920136">
                  <w:marLeft w:val="0"/>
                  <w:marRight w:val="0"/>
                  <w:marTop w:val="0"/>
                  <w:marBottom w:val="0"/>
                  <w:divBdr>
                    <w:top w:val="none" w:sz="0" w:space="0" w:color="auto"/>
                    <w:left w:val="none" w:sz="0" w:space="0" w:color="auto"/>
                    <w:bottom w:val="none" w:sz="0" w:space="0" w:color="auto"/>
                    <w:right w:val="none" w:sz="0" w:space="0" w:color="auto"/>
                  </w:divBdr>
                  <w:divsChild>
                    <w:div w:id="1322465517">
                      <w:marLeft w:val="0"/>
                      <w:marRight w:val="0"/>
                      <w:marTop w:val="0"/>
                      <w:marBottom w:val="0"/>
                      <w:divBdr>
                        <w:top w:val="none" w:sz="0" w:space="0" w:color="auto"/>
                        <w:left w:val="none" w:sz="0" w:space="0" w:color="auto"/>
                        <w:bottom w:val="none" w:sz="0" w:space="0" w:color="auto"/>
                        <w:right w:val="none" w:sz="0" w:space="0" w:color="auto"/>
                      </w:divBdr>
                      <w:divsChild>
                        <w:div w:id="1248927064">
                          <w:marLeft w:val="0"/>
                          <w:marRight w:val="0"/>
                          <w:marTop w:val="0"/>
                          <w:marBottom w:val="0"/>
                          <w:divBdr>
                            <w:top w:val="none" w:sz="0" w:space="0" w:color="auto"/>
                            <w:left w:val="none" w:sz="0" w:space="0" w:color="auto"/>
                            <w:bottom w:val="none" w:sz="0" w:space="0" w:color="auto"/>
                            <w:right w:val="none" w:sz="0" w:space="0" w:color="auto"/>
                          </w:divBdr>
                          <w:divsChild>
                            <w:div w:id="1872693651">
                              <w:marLeft w:val="0"/>
                              <w:marRight w:val="0"/>
                              <w:marTop w:val="0"/>
                              <w:marBottom w:val="0"/>
                              <w:divBdr>
                                <w:top w:val="none" w:sz="0" w:space="0" w:color="auto"/>
                                <w:left w:val="none" w:sz="0" w:space="0" w:color="auto"/>
                                <w:bottom w:val="none" w:sz="0" w:space="0" w:color="auto"/>
                                <w:right w:val="none" w:sz="0" w:space="0" w:color="auto"/>
                              </w:divBdr>
                              <w:divsChild>
                                <w:div w:id="663168746">
                                  <w:marLeft w:val="0"/>
                                  <w:marRight w:val="0"/>
                                  <w:marTop w:val="0"/>
                                  <w:marBottom w:val="0"/>
                                  <w:divBdr>
                                    <w:top w:val="none" w:sz="0" w:space="0" w:color="auto"/>
                                    <w:left w:val="none" w:sz="0" w:space="0" w:color="auto"/>
                                    <w:bottom w:val="none" w:sz="0" w:space="0" w:color="auto"/>
                                    <w:right w:val="none" w:sz="0" w:space="0" w:color="auto"/>
                                  </w:divBdr>
                                  <w:divsChild>
                                    <w:div w:id="1112359074">
                                      <w:marLeft w:val="0"/>
                                      <w:marRight w:val="0"/>
                                      <w:marTop w:val="0"/>
                                      <w:marBottom w:val="0"/>
                                      <w:divBdr>
                                        <w:top w:val="none" w:sz="0" w:space="0" w:color="auto"/>
                                        <w:left w:val="none" w:sz="0" w:space="0" w:color="auto"/>
                                        <w:bottom w:val="none" w:sz="0" w:space="0" w:color="auto"/>
                                        <w:right w:val="none" w:sz="0" w:space="0" w:color="auto"/>
                                      </w:divBdr>
                                      <w:divsChild>
                                        <w:div w:id="16321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892565">
      <w:bodyDiv w:val="1"/>
      <w:marLeft w:val="0"/>
      <w:marRight w:val="0"/>
      <w:marTop w:val="0"/>
      <w:marBottom w:val="0"/>
      <w:divBdr>
        <w:top w:val="none" w:sz="0" w:space="0" w:color="auto"/>
        <w:left w:val="none" w:sz="0" w:space="0" w:color="auto"/>
        <w:bottom w:val="none" w:sz="0" w:space="0" w:color="auto"/>
        <w:right w:val="none" w:sz="0" w:space="0" w:color="auto"/>
      </w:divBdr>
    </w:div>
    <w:div w:id="1789471048">
      <w:bodyDiv w:val="1"/>
      <w:marLeft w:val="0"/>
      <w:marRight w:val="0"/>
      <w:marTop w:val="0"/>
      <w:marBottom w:val="0"/>
      <w:divBdr>
        <w:top w:val="none" w:sz="0" w:space="0" w:color="auto"/>
        <w:left w:val="none" w:sz="0" w:space="0" w:color="auto"/>
        <w:bottom w:val="none" w:sz="0" w:space="0" w:color="auto"/>
        <w:right w:val="none" w:sz="0" w:space="0" w:color="auto"/>
      </w:divBdr>
    </w:div>
    <w:div w:id="1905557341">
      <w:bodyDiv w:val="1"/>
      <w:marLeft w:val="0"/>
      <w:marRight w:val="0"/>
      <w:marTop w:val="0"/>
      <w:marBottom w:val="0"/>
      <w:divBdr>
        <w:top w:val="none" w:sz="0" w:space="0" w:color="auto"/>
        <w:left w:val="none" w:sz="0" w:space="0" w:color="auto"/>
        <w:bottom w:val="none" w:sz="0" w:space="0" w:color="auto"/>
        <w:right w:val="none" w:sz="0" w:space="0" w:color="auto"/>
      </w:divBdr>
    </w:div>
    <w:div w:id="1940791958">
      <w:bodyDiv w:val="1"/>
      <w:marLeft w:val="0"/>
      <w:marRight w:val="0"/>
      <w:marTop w:val="0"/>
      <w:marBottom w:val="0"/>
      <w:divBdr>
        <w:top w:val="none" w:sz="0" w:space="0" w:color="auto"/>
        <w:left w:val="none" w:sz="0" w:space="0" w:color="auto"/>
        <w:bottom w:val="none" w:sz="0" w:space="0" w:color="auto"/>
        <w:right w:val="none" w:sz="0" w:space="0" w:color="auto"/>
      </w:divBdr>
    </w:div>
    <w:div w:id="1965650296">
      <w:bodyDiv w:val="1"/>
      <w:marLeft w:val="0"/>
      <w:marRight w:val="0"/>
      <w:marTop w:val="0"/>
      <w:marBottom w:val="0"/>
      <w:divBdr>
        <w:top w:val="none" w:sz="0" w:space="0" w:color="auto"/>
        <w:left w:val="none" w:sz="0" w:space="0" w:color="auto"/>
        <w:bottom w:val="none" w:sz="0" w:space="0" w:color="auto"/>
        <w:right w:val="none" w:sz="0" w:space="0" w:color="auto"/>
      </w:divBdr>
      <w:divsChild>
        <w:div w:id="1907299676">
          <w:marLeft w:val="0"/>
          <w:marRight w:val="0"/>
          <w:marTop w:val="0"/>
          <w:marBottom w:val="0"/>
          <w:divBdr>
            <w:top w:val="none" w:sz="0" w:space="0" w:color="auto"/>
            <w:left w:val="none" w:sz="0" w:space="0" w:color="auto"/>
            <w:bottom w:val="none" w:sz="0" w:space="0" w:color="auto"/>
            <w:right w:val="none" w:sz="0" w:space="0" w:color="auto"/>
          </w:divBdr>
          <w:divsChild>
            <w:div w:id="947548044">
              <w:marLeft w:val="0"/>
              <w:marRight w:val="0"/>
              <w:marTop w:val="0"/>
              <w:marBottom w:val="0"/>
              <w:divBdr>
                <w:top w:val="none" w:sz="0" w:space="0" w:color="auto"/>
                <w:left w:val="none" w:sz="0" w:space="0" w:color="auto"/>
                <w:bottom w:val="none" w:sz="0" w:space="0" w:color="auto"/>
                <w:right w:val="none" w:sz="0" w:space="0" w:color="auto"/>
              </w:divBdr>
              <w:divsChild>
                <w:div w:id="1063137962">
                  <w:marLeft w:val="0"/>
                  <w:marRight w:val="0"/>
                  <w:marTop w:val="0"/>
                  <w:marBottom w:val="0"/>
                  <w:divBdr>
                    <w:top w:val="none" w:sz="0" w:space="0" w:color="auto"/>
                    <w:left w:val="none" w:sz="0" w:space="0" w:color="auto"/>
                    <w:bottom w:val="none" w:sz="0" w:space="0" w:color="auto"/>
                    <w:right w:val="none" w:sz="0" w:space="0" w:color="auto"/>
                  </w:divBdr>
                  <w:divsChild>
                    <w:div w:id="980958981">
                      <w:marLeft w:val="0"/>
                      <w:marRight w:val="0"/>
                      <w:marTop w:val="0"/>
                      <w:marBottom w:val="0"/>
                      <w:divBdr>
                        <w:top w:val="none" w:sz="0" w:space="0" w:color="auto"/>
                        <w:left w:val="none" w:sz="0" w:space="0" w:color="auto"/>
                        <w:bottom w:val="none" w:sz="0" w:space="0" w:color="auto"/>
                        <w:right w:val="none" w:sz="0" w:space="0" w:color="auto"/>
                      </w:divBdr>
                      <w:divsChild>
                        <w:div w:id="118573516">
                          <w:marLeft w:val="0"/>
                          <w:marRight w:val="0"/>
                          <w:marTop w:val="0"/>
                          <w:marBottom w:val="0"/>
                          <w:divBdr>
                            <w:top w:val="none" w:sz="0" w:space="0" w:color="auto"/>
                            <w:left w:val="none" w:sz="0" w:space="0" w:color="auto"/>
                            <w:bottom w:val="none" w:sz="0" w:space="0" w:color="auto"/>
                            <w:right w:val="none" w:sz="0" w:space="0" w:color="auto"/>
                          </w:divBdr>
                          <w:divsChild>
                            <w:div w:id="1719088695">
                              <w:marLeft w:val="0"/>
                              <w:marRight w:val="0"/>
                              <w:marTop w:val="0"/>
                              <w:marBottom w:val="0"/>
                              <w:divBdr>
                                <w:top w:val="none" w:sz="0" w:space="0" w:color="auto"/>
                                <w:left w:val="none" w:sz="0" w:space="0" w:color="auto"/>
                                <w:bottom w:val="none" w:sz="0" w:space="0" w:color="auto"/>
                                <w:right w:val="none" w:sz="0" w:space="0" w:color="auto"/>
                              </w:divBdr>
                              <w:divsChild>
                                <w:div w:id="962420919">
                                  <w:marLeft w:val="0"/>
                                  <w:marRight w:val="0"/>
                                  <w:marTop w:val="0"/>
                                  <w:marBottom w:val="0"/>
                                  <w:divBdr>
                                    <w:top w:val="none" w:sz="0" w:space="0" w:color="auto"/>
                                    <w:left w:val="none" w:sz="0" w:space="0" w:color="auto"/>
                                    <w:bottom w:val="none" w:sz="0" w:space="0" w:color="auto"/>
                                    <w:right w:val="none" w:sz="0" w:space="0" w:color="auto"/>
                                  </w:divBdr>
                                  <w:divsChild>
                                    <w:div w:id="1490247098">
                                      <w:marLeft w:val="0"/>
                                      <w:marRight w:val="0"/>
                                      <w:marTop w:val="0"/>
                                      <w:marBottom w:val="0"/>
                                      <w:divBdr>
                                        <w:top w:val="none" w:sz="0" w:space="0" w:color="auto"/>
                                        <w:left w:val="none" w:sz="0" w:space="0" w:color="auto"/>
                                        <w:bottom w:val="none" w:sz="0" w:space="0" w:color="auto"/>
                                        <w:right w:val="none" w:sz="0" w:space="0" w:color="auto"/>
                                      </w:divBdr>
                                      <w:divsChild>
                                        <w:div w:id="15800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80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f.enquiries@cornerstonemobile.ne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ret\Application%20Data\Microsoft\Templates\Vodafone%20Ltd%20Lhead%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803771201BB94AB28BDA9777636AA7" ma:contentTypeVersion="2" ma:contentTypeDescription="Create a new document." ma:contentTypeScope="" ma:versionID="937b14cc57f8b8b90359fa2a21a1bddf">
  <xsd:schema xmlns:xsd="http://www.w3.org/2001/XMLSchema" xmlns:p="http://schemas.microsoft.com/office/2006/metadata/properties" xmlns:ns2="http://schemas.microsoft.com/sharepoint/v3/fields" targetNamespace="http://schemas.microsoft.com/office/2006/metadata/properties" ma:root="true" ma:fieldsID="a368b32b2d436269ed3c388b57f2add7" ns2:_="">
    <xsd:import namespace="http://schemas.microsoft.com/sharepoint/v3/fields"/>
    <xsd:element name="properties">
      <xsd:complexType>
        <xsd:sequence>
          <xsd:element name="documentManagement">
            <xsd:complexType>
              <xsd:all>
                <xsd:element ref="ns2:_DCDateCreated"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2"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9BE03-1BAE-4C53-A100-9ADF74740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584A31-12F4-40C9-B44D-285DFA776DC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A8C84356-D006-469F-82B4-8D14E3443E4D}">
  <ds:schemaRefs>
    <ds:schemaRef ds:uri="http://schemas.microsoft.com/sharepoint/v3/contenttype/forms"/>
  </ds:schemaRefs>
</ds:datastoreItem>
</file>

<file path=customXml/itemProps4.xml><?xml version="1.0" encoding="utf-8"?>
<ds:datastoreItem xmlns:ds="http://schemas.openxmlformats.org/officeDocument/2006/customXml" ds:itemID="{56F1281F-6B9A-4BEB-8300-4AB1DF21BEF4}">
  <ds:schemaRefs>
    <ds:schemaRef ds:uri="http://schemas.microsoft.com/office/2006/metadata/longProperties"/>
  </ds:schemaRefs>
</ds:datastoreItem>
</file>

<file path=customXml/itemProps5.xml><?xml version="1.0" encoding="utf-8"?>
<ds:datastoreItem xmlns:ds="http://schemas.openxmlformats.org/officeDocument/2006/customXml" ds:itemID="{AFA4A813-CA04-4832-9CB9-A7D4C99B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Vodafone Ltd Lhead Colour.dot</Template>
  <TotalTime>35</TotalTime>
  <Pages>2</Pages>
  <Words>625</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Vodafone Limited</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Gore</dc:creator>
  <cp:lastModifiedBy>Megan Moore</cp:lastModifiedBy>
  <cp:revision>22</cp:revision>
  <cp:lastPrinted>2018-10-30T11:05:00Z</cp:lastPrinted>
  <dcterms:created xsi:type="dcterms:W3CDTF">2019-08-29T10:30:00Z</dcterms:created>
  <dcterms:modified xsi:type="dcterms:W3CDTF">2020-04-27T14:56:00Z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-1876758474</vt:i4>
  </property>
  <property fmtid="{D5CDD505-2E9C-101B-9397-08002B2CF9AE}" pid="3" name="_EmailSubject">
    <vt:lpwstr>Communications Act 2003 - Planning Issues</vt:lpwstr>
  </property>
  <property fmtid="{D5CDD505-2E9C-101B-9397-08002B2CF9AE}" pid="4" name="_AuthorEmail">
    <vt:lpwstr>juliam@cr-law.co.uk</vt:lpwstr>
  </property>
  <property fmtid="{D5CDD505-2E9C-101B-9397-08002B2CF9AE}" pid="5" name="_AuthorEmailDisplayName">
    <vt:lpwstr>Julia Magro</vt:lpwstr>
  </property>
  <property fmtid="{D5CDD505-2E9C-101B-9397-08002B2CF9AE}" pid="6" name="_ReviewingToolsShownOnce">
    <vt:lpwstr/>
  </property>
  <property fmtid="{D5CDD505-2E9C-101B-9397-08002B2CF9AE}" pid="7" name="ContentType">
    <vt:lpwstr>Document</vt:lpwstr>
  </property>
  <property fmtid="{D5CDD505-2E9C-101B-9397-08002B2CF9AE}" pid="8" name="ContentTypeId">
    <vt:lpwstr>0x01010068803771201BB94AB28BDA9777636AA7</vt:lpwstr>
  </property>
</Properties>
</file>