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4158"/>
        <w:gridCol w:w="770"/>
        <w:gridCol w:w="2126"/>
        <w:gridCol w:w="2432"/>
        <w:gridCol w:w="545"/>
      </w:tblGrid>
      <w:tr w:rsidR="00CF7D25" w14:paraId="24975EEF" w14:textId="77777777">
        <w:trPr>
          <w:gridAfter w:val="1"/>
          <w:wAfter w:w="545" w:type="dxa"/>
          <w:cantSplit/>
          <w:trHeight w:val="1340"/>
        </w:trPr>
        <w:tc>
          <w:tcPr>
            <w:tcW w:w="4158" w:type="dxa"/>
            <w:tcBorders>
              <w:bottom w:val="nil"/>
            </w:tcBorders>
          </w:tcPr>
          <w:p w14:paraId="3DA87557" w14:textId="2C8D556B" w:rsidR="009A5CD1" w:rsidRDefault="009A5CD1" w:rsidP="009A5CD1">
            <w:pPr>
              <w:rPr>
                <w:sz w:val="24"/>
              </w:rPr>
            </w:pPr>
            <w:r>
              <w:rPr>
                <w:sz w:val="24"/>
              </w:rPr>
              <w:t>Date: 30 March 2020</w:t>
            </w:r>
          </w:p>
          <w:p w14:paraId="02AA6F2A" w14:textId="4BFE737C" w:rsidR="009A5CD1" w:rsidRDefault="009A5CD1" w:rsidP="009A5CD1">
            <w:pPr>
              <w:rPr>
                <w:sz w:val="24"/>
              </w:rPr>
            </w:pPr>
            <w:r>
              <w:rPr>
                <w:sz w:val="24"/>
              </w:rPr>
              <w:t>Our Reference: EN18/0258</w:t>
            </w:r>
          </w:p>
          <w:p w14:paraId="5F774897" w14:textId="77777777" w:rsidR="009A5CD1" w:rsidRDefault="009A5CD1" w:rsidP="009A5CD1">
            <w:pPr>
              <w:rPr>
                <w:sz w:val="24"/>
              </w:rPr>
            </w:pPr>
            <w:r>
              <w:rPr>
                <w:sz w:val="24"/>
              </w:rPr>
              <w:t>Email: john.sheehy@camden.gov.uk</w:t>
            </w:r>
          </w:p>
          <w:p w14:paraId="454C20E4" w14:textId="77777777" w:rsidR="00CF7D25" w:rsidRDefault="00CF7D25">
            <w:pPr>
              <w:rPr>
                <w:sz w:val="24"/>
              </w:rPr>
            </w:pPr>
          </w:p>
          <w:p w14:paraId="1496AAE4" w14:textId="77777777" w:rsidR="00CF7D25" w:rsidRDefault="00CF7D25">
            <w:pPr>
              <w:rPr>
                <w:sz w:val="24"/>
              </w:rPr>
            </w:pPr>
          </w:p>
        </w:tc>
        <w:tc>
          <w:tcPr>
            <w:tcW w:w="770" w:type="dxa"/>
            <w:vMerge w:val="restart"/>
            <w:tcBorders>
              <w:bottom w:val="nil"/>
            </w:tcBorders>
          </w:tcPr>
          <w:p w14:paraId="73269B0E" w14:textId="77777777" w:rsidR="00CF7D25" w:rsidRDefault="00CF7D25">
            <w:pPr>
              <w:rPr>
                <w:sz w:val="24"/>
              </w:rPr>
            </w:pPr>
          </w:p>
        </w:tc>
        <w:tc>
          <w:tcPr>
            <w:tcW w:w="2126" w:type="dxa"/>
            <w:vMerge w:val="restart"/>
            <w:tcBorders>
              <w:bottom w:val="nil"/>
            </w:tcBorders>
          </w:tcPr>
          <w:p w14:paraId="2B176B10" w14:textId="77777777" w:rsidR="00CF7D25" w:rsidRDefault="00CF7D25">
            <w:pPr>
              <w:rPr>
                <w:sz w:val="24"/>
              </w:rPr>
            </w:pPr>
          </w:p>
        </w:tc>
        <w:tc>
          <w:tcPr>
            <w:tcW w:w="2432" w:type="dxa"/>
            <w:vMerge w:val="restart"/>
            <w:tcBorders>
              <w:bottom w:val="nil"/>
            </w:tcBorders>
          </w:tcPr>
          <w:p w14:paraId="3C730BC5" w14:textId="77777777" w:rsidR="00CF7D25" w:rsidRDefault="00CF7D25">
            <w:pPr>
              <w:rPr>
                <w:sz w:val="24"/>
              </w:rPr>
            </w:pPr>
          </w:p>
        </w:tc>
      </w:tr>
      <w:tr w:rsidR="00CF7D25" w14:paraId="744E8FA1" w14:textId="77777777">
        <w:trPr>
          <w:gridAfter w:val="1"/>
          <w:wAfter w:w="545" w:type="dxa"/>
          <w:cantSplit/>
          <w:trHeight w:val="190"/>
        </w:trPr>
        <w:tc>
          <w:tcPr>
            <w:tcW w:w="4158" w:type="dxa"/>
          </w:tcPr>
          <w:p w14:paraId="5E21AC8C" w14:textId="328BCF99" w:rsidR="00CF7D25" w:rsidRDefault="00CF7D25" w:rsidP="00B051E8">
            <w:pPr>
              <w:pStyle w:val="Default"/>
              <w:jc w:val="both"/>
            </w:pPr>
            <w:bookmarkStart w:id="0" w:name="_GoBack"/>
            <w:bookmarkEnd w:id="0"/>
          </w:p>
        </w:tc>
        <w:tc>
          <w:tcPr>
            <w:tcW w:w="770" w:type="dxa"/>
            <w:vMerge/>
          </w:tcPr>
          <w:p w14:paraId="4CE559C4" w14:textId="77777777" w:rsidR="00CF7D25" w:rsidRDefault="00CF7D25">
            <w:pPr>
              <w:rPr>
                <w:sz w:val="24"/>
              </w:rPr>
            </w:pPr>
          </w:p>
        </w:tc>
        <w:tc>
          <w:tcPr>
            <w:tcW w:w="2126" w:type="dxa"/>
            <w:vMerge/>
          </w:tcPr>
          <w:p w14:paraId="15B1850E" w14:textId="77777777" w:rsidR="00CF7D25" w:rsidRDefault="00CF7D25">
            <w:pPr>
              <w:rPr>
                <w:sz w:val="24"/>
              </w:rPr>
            </w:pPr>
          </w:p>
        </w:tc>
        <w:tc>
          <w:tcPr>
            <w:tcW w:w="2432" w:type="dxa"/>
            <w:vMerge/>
          </w:tcPr>
          <w:p w14:paraId="564A1D30" w14:textId="77777777" w:rsidR="00CF7D25" w:rsidRDefault="00CF7D25">
            <w:pPr>
              <w:rPr>
                <w:sz w:val="24"/>
              </w:rPr>
            </w:pPr>
          </w:p>
        </w:tc>
      </w:tr>
      <w:tr w:rsidR="00CF7D25" w14:paraId="0582EA48" w14:textId="77777777">
        <w:trPr>
          <w:gridAfter w:val="1"/>
          <w:wAfter w:w="545" w:type="dxa"/>
          <w:cantSplit/>
          <w:trHeight w:val="1497"/>
        </w:trPr>
        <w:tc>
          <w:tcPr>
            <w:tcW w:w="4158" w:type="dxa"/>
            <w:vMerge w:val="restart"/>
          </w:tcPr>
          <w:p w14:paraId="04E9017D" w14:textId="0043FCC8" w:rsidR="00CF7D25" w:rsidRDefault="00CF7D25">
            <w:pPr>
              <w:rPr>
                <w:sz w:val="24"/>
              </w:rPr>
            </w:pPr>
          </w:p>
        </w:tc>
        <w:tc>
          <w:tcPr>
            <w:tcW w:w="770" w:type="dxa"/>
            <w:vMerge/>
          </w:tcPr>
          <w:p w14:paraId="79EABE65" w14:textId="77777777" w:rsidR="00CF7D25" w:rsidRDefault="00CF7D25">
            <w:pPr>
              <w:rPr>
                <w:sz w:val="24"/>
              </w:rPr>
            </w:pPr>
          </w:p>
        </w:tc>
        <w:tc>
          <w:tcPr>
            <w:tcW w:w="2126" w:type="dxa"/>
            <w:vMerge/>
          </w:tcPr>
          <w:p w14:paraId="3D972C6A" w14:textId="77777777" w:rsidR="00CF7D25" w:rsidRDefault="00CF7D25">
            <w:pPr>
              <w:rPr>
                <w:sz w:val="24"/>
              </w:rPr>
            </w:pPr>
          </w:p>
        </w:tc>
        <w:tc>
          <w:tcPr>
            <w:tcW w:w="2432" w:type="dxa"/>
            <w:vMerge/>
          </w:tcPr>
          <w:p w14:paraId="6B8FC4EF" w14:textId="77777777" w:rsidR="00CF7D25" w:rsidRDefault="00CF7D25">
            <w:pPr>
              <w:rPr>
                <w:sz w:val="24"/>
              </w:rPr>
            </w:pPr>
          </w:p>
        </w:tc>
      </w:tr>
      <w:tr w:rsidR="00CF7D25" w14:paraId="6BFD8429" w14:textId="77777777">
        <w:trPr>
          <w:cantSplit/>
        </w:trPr>
        <w:tc>
          <w:tcPr>
            <w:tcW w:w="4158" w:type="dxa"/>
            <w:vMerge/>
          </w:tcPr>
          <w:p w14:paraId="0A627D8A" w14:textId="77777777" w:rsidR="00CF7D25" w:rsidRDefault="00CF7D25">
            <w:pPr>
              <w:rPr>
                <w:sz w:val="24"/>
              </w:rPr>
            </w:pPr>
          </w:p>
        </w:tc>
        <w:tc>
          <w:tcPr>
            <w:tcW w:w="770" w:type="dxa"/>
            <w:vMerge/>
          </w:tcPr>
          <w:p w14:paraId="7F76BF24" w14:textId="77777777" w:rsidR="00CF7D25" w:rsidRDefault="00CF7D25">
            <w:pPr>
              <w:rPr>
                <w:sz w:val="24"/>
              </w:rPr>
            </w:pPr>
          </w:p>
        </w:tc>
        <w:tc>
          <w:tcPr>
            <w:tcW w:w="5103" w:type="dxa"/>
            <w:gridSpan w:val="3"/>
          </w:tcPr>
          <w:p w14:paraId="098FC822" w14:textId="0A64F3FC" w:rsidR="00CF7D25" w:rsidRDefault="00CF7D25">
            <w:pPr>
              <w:rPr>
                <w:sz w:val="24"/>
              </w:rPr>
            </w:pPr>
          </w:p>
        </w:tc>
      </w:tr>
      <w:tr w:rsidR="00CF7D25" w14:paraId="2D547117" w14:textId="77777777">
        <w:trPr>
          <w:cantSplit/>
        </w:trPr>
        <w:tc>
          <w:tcPr>
            <w:tcW w:w="4158" w:type="dxa"/>
            <w:vMerge w:val="restart"/>
          </w:tcPr>
          <w:p w14:paraId="77C4017E" w14:textId="77777777" w:rsidR="00CF7D25" w:rsidRDefault="00CF7D25">
            <w:pPr>
              <w:rPr>
                <w:sz w:val="24"/>
              </w:rPr>
            </w:pPr>
          </w:p>
        </w:tc>
        <w:tc>
          <w:tcPr>
            <w:tcW w:w="770" w:type="dxa"/>
            <w:vMerge/>
          </w:tcPr>
          <w:p w14:paraId="357A2E7E" w14:textId="77777777" w:rsidR="00CF7D25" w:rsidRDefault="00CF7D25">
            <w:pPr>
              <w:rPr>
                <w:sz w:val="24"/>
              </w:rPr>
            </w:pPr>
          </w:p>
        </w:tc>
        <w:tc>
          <w:tcPr>
            <w:tcW w:w="5103" w:type="dxa"/>
            <w:gridSpan w:val="3"/>
          </w:tcPr>
          <w:p w14:paraId="2B566B05" w14:textId="5DF0C66A" w:rsidR="00CF7D25" w:rsidRDefault="00CF7D25">
            <w:pPr>
              <w:rPr>
                <w:sz w:val="24"/>
              </w:rPr>
            </w:pPr>
          </w:p>
        </w:tc>
      </w:tr>
      <w:tr w:rsidR="00CF7D25" w14:paraId="2A616F96" w14:textId="77777777">
        <w:trPr>
          <w:cantSplit/>
        </w:trPr>
        <w:tc>
          <w:tcPr>
            <w:tcW w:w="4158" w:type="dxa"/>
            <w:vMerge/>
          </w:tcPr>
          <w:p w14:paraId="1B8343C4" w14:textId="77777777" w:rsidR="00CF7D25" w:rsidRDefault="00CF7D25">
            <w:pPr>
              <w:rPr>
                <w:sz w:val="24"/>
              </w:rPr>
            </w:pPr>
          </w:p>
        </w:tc>
        <w:tc>
          <w:tcPr>
            <w:tcW w:w="770" w:type="dxa"/>
            <w:vMerge/>
          </w:tcPr>
          <w:p w14:paraId="15CB89D3" w14:textId="77777777" w:rsidR="00CF7D25" w:rsidRDefault="00CF7D25">
            <w:pPr>
              <w:rPr>
                <w:sz w:val="24"/>
              </w:rPr>
            </w:pPr>
          </w:p>
        </w:tc>
        <w:tc>
          <w:tcPr>
            <w:tcW w:w="5103" w:type="dxa"/>
            <w:gridSpan w:val="3"/>
          </w:tcPr>
          <w:p w14:paraId="3C733267" w14:textId="6874F4DE" w:rsidR="00CF7D25" w:rsidRDefault="00CF7D25">
            <w:pPr>
              <w:rPr>
                <w:sz w:val="24"/>
              </w:rPr>
            </w:pPr>
          </w:p>
        </w:tc>
      </w:tr>
      <w:tr w:rsidR="00CF7D25" w14:paraId="63B9BC7F" w14:textId="77777777">
        <w:trPr>
          <w:cantSplit/>
        </w:trPr>
        <w:tc>
          <w:tcPr>
            <w:tcW w:w="4158" w:type="dxa"/>
            <w:vMerge/>
          </w:tcPr>
          <w:p w14:paraId="7702A2FB" w14:textId="77777777" w:rsidR="00CF7D25" w:rsidRDefault="00CF7D25">
            <w:pPr>
              <w:rPr>
                <w:sz w:val="24"/>
              </w:rPr>
            </w:pPr>
          </w:p>
        </w:tc>
        <w:tc>
          <w:tcPr>
            <w:tcW w:w="770" w:type="dxa"/>
            <w:vMerge/>
          </w:tcPr>
          <w:p w14:paraId="3B33810D" w14:textId="77777777" w:rsidR="00CF7D25" w:rsidRDefault="00CF7D25">
            <w:pPr>
              <w:rPr>
                <w:sz w:val="24"/>
              </w:rPr>
            </w:pPr>
          </w:p>
        </w:tc>
        <w:tc>
          <w:tcPr>
            <w:tcW w:w="5103" w:type="dxa"/>
            <w:gridSpan w:val="3"/>
          </w:tcPr>
          <w:p w14:paraId="41EAB1F4" w14:textId="77777777" w:rsidR="00CF7D25" w:rsidRDefault="00CF7D25">
            <w:pPr>
              <w:rPr>
                <w:sz w:val="24"/>
              </w:rPr>
            </w:pPr>
          </w:p>
        </w:tc>
      </w:tr>
      <w:tr w:rsidR="00CF7D25" w14:paraId="34BDF4D7" w14:textId="77777777">
        <w:trPr>
          <w:cantSplit/>
        </w:trPr>
        <w:tc>
          <w:tcPr>
            <w:tcW w:w="4158" w:type="dxa"/>
            <w:vMerge/>
          </w:tcPr>
          <w:p w14:paraId="678152B0" w14:textId="77777777" w:rsidR="00CF7D25" w:rsidRDefault="00CF7D25">
            <w:pPr>
              <w:rPr>
                <w:sz w:val="24"/>
              </w:rPr>
            </w:pPr>
          </w:p>
        </w:tc>
        <w:tc>
          <w:tcPr>
            <w:tcW w:w="770" w:type="dxa"/>
            <w:vMerge/>
          </w:tcPr>
          <w:p w14:paraId="674E221F" w14:textId="77777777" w:rsidR="00CF7D25" w:rsidRDefault="00CF7D25">
            <w:pPr>
              <w:rPr>
                <w:sz w:val="24"/>
              </w:rPr>
            </w:pPr>
          </w:p>
        </w:tc>
        <w:tc>
          <w:tcPr>
            <w:tcW w:w="5103" w:type="dxa"/>
            <w:gridSpan w:val="3"/>
          </w:tcPr>
          <w:p w14:paraId="3B7FE697" w14:textId="6488F9D4" w:rsidR="00CF7D25" w:rsidRDefault="00CF7D25">
            <w:pPr>
              <w:rPr>
                <w:sz w:val="24"/>
              </w:rPr>
            </w:pPr>
          </w:p>
        </w:tc>
      </w:tr>
    </w:tbl>
    <w:p w14:paraId="5B5F2D9B" w14:textId="77777777" w:rsidR="00CF7D25" w:rsidRDefault="00CF7D25">
      <w:pPr>
        <w:pStyle w:val="Heading7"/>
      </w:pPr>
      <w:r>
        <w:fldChar w:fldCharType="begin"/>
      </w:r>
      <w:r>
        <w:instrText xml:space="preserve"> AUTOTEXTLIST  </w:instrText>
      </w:r>
      <w:r>
        <w:fldChar w:fldCharType="separate"/>
      </w:r>
      <w:r>
        <w:t xml:space="preserve">Dear </w:t>
      </w:r>
      <w:r>
        <w:fldChar w:fldCharType="end"/>
      </w:r>
      <w:r>
        <w:t xml:space="preserve"> Sir/Madam </w:t>
      </w:r>
    </w:p>
    <w:p w14:paraId="6D657157" w14:textId="77777777" w:rsidR="00CF7D25" w:rsidRDefault="00CF7D25"/>
    <w:p w14:paraId="67BA153B" w14:textId="77777777" w:rsidR="00CF7D25" w:rsidRDefault="00CF7D25">
      <w:pPr>
        <w:jc w:val="center"/>
        <w:rPr>
          <w:sz w:val="24"/>
        </w:rPr>
      </w:pPr>
      <w:r>
        <w:rPr>
          <w:sz w:val="24"/>
        </w:rPr>
        <w:t>Town and Country Planning Acts 1990 (as amended)</w:t>
      </w:r>
    </w:p>
    <w:p w14:paraId="68CD77BC" w14:textId="77777777" w:rsidR="00CF7D25" w:rsidRDefault="00CF7D25">
      <w:pPr>
        <w:pStyle w:val="BodyText3"/>
      </w:pPr>
      <w:r>
        <w:t>NOTIFICATION OF AN APPEAL</w:t>
      </w:r>
    </w:p>
    <w:p w14:paraId="2D775871" w14:textId="77777777" w:rsidR="00CF7D25" w:rsidRDefault="00CF7D25">
      <w:pPr>
        <w:ind w:right="-144"/>
        <w:rPr>
          <w:sz w:val="24"/>
        </w:rPr>
      </w:pPr>
    </w:p>
    <w:p w14:paraId="5688A52A" w14:textId="77777777" w:rsidR="00CF7D25" w:rsidRDefault="00CF7D25">
      <w:pPr>
        <w:ind w:right="-144"/>
        <w:rPr>
          <w:sz w:val="24"/>
        </w:rPr>
      </w:pPr>
      <w:r>
        <w:rPr>
          <w:sz w:val="24"/>
        </w:rPr>
        <w:t>The Council has been notified of an appeal against an enforcement notice which has been made to the Planning Inspectorate.</w:t>
      </w:r>
    </w:p>
    <w:p w14:paraId="53352C5A" w14:textId="77777777" w:rsidR="00CF7D25" w:rsidRDefault="00CF7D25">
      <w:pPr>
        <w:ind w:right="-144"/>
        <w:rPr>
          <w:sz w:val="24"/>
        </w:rPr>
      </w:pPr>
    </w:p>
    <w:p w14:paraId="39F34858" w14:textId="77777777" w:rsidR="00CF7D25" w:rsidRDefault="00CF7D25">
      <w:pPr>
        <w:ind w:right="-144"/>
        <w:rPr>
          <w:sz w:val="24"/>
        </w:rPr>
      </w:pPr>
      <w:r>
        <w:rPr>
          <w:sz w:val="24"/>
        </w:rPr>
        <w:t>The appeal concerns property at:</w:t>
      </w:r>
    </w:p>
    <w:p w14:paraId="452B3508" w14:textId="77777777" w:rsidR="00CF7D25" w:rsidRDefault="00CF7D25">
      <w:pPr>
        <w:ind w:right="-144"/>
        <w:rPr>
          <w:sz w:val="24"/>
        </w:rPr>
      </w:pPr>
    </w:p>
    <w:p w14:paraId="578517B0" w14:textId="77777777" w:rsidR="009A5CD1" w:rsidRPr="009A5CD1" w:rsidRDefault="009A5CD1" w:rsidP="009A5CD1">
      <w:pPr>
        <w:ind w:right="-144"/>
        <w:rPr>
          <w:b/>
          <w:sz w:val="24"/>
        </w:rPr>
      </w:pPr>
      <w:r w:rsidRPr="009A5CD1">
        <w:rPr>
          <w:b/>
          <w:sz w:val="24"/>
        </w:rPr>
        <w:t>33 Colonnade</w:t>
      </w:r>
    </w:p>
    <w:p w14:paraId="27EAAB42" w14:textId="77777777" w:rsidR="009A5CD1" w:rsidRPr="009A5CD1" w:rsidRDefault="009A5CD1" w:rsidP="009A5CD1">
      <w:pPr>
        <w:ind w:right="-144"/>
        <w:rPr>
          <w:b/>
          <w:sz w:val="24"/>
        </w:rPr>
      </w:pPr>
      <w:r w:rsidRPr="009A5CD1">
        <w:rPr>
          <w:b/>
          <w:sz w:val="24"/>
        </w:rPr>
        <w:t>London</w:t>
      </w:r>
    </w:p>
    <w:p w14:paraId="42C944B3" w14:textId="7AD75F51" w:rsidR="00CF7D25" w:rsidRDefault="009A5CD1" w:rsidP="009A5CD1">
      <w:pPr>
        <w:ind w:right="-144"/>
        <w:rPr>
          <w:b/>
          <w:sz w:val="24"/>
        </w:rPr>
      </w:pPr>
      <w:r w:rsidRPr="009A5CD1">
        <w:rPr>
          <w:b/>
          <w:sz w:val="24"/>
        </w:rPr>
        <w:t>WC1N 1JA</w:t>
      </w:r>
    </w:p>
    <w:p w14:paraId="33709865" w14:textId="77777777" w:rsidR="009A5CD1" w:rsidRDefault="009A5CD1" w:rsidP="009A5CD1">
      <w:pPr>
        <w:ind w:right="-144"/>
        <w:rPr>
          <w:sz w:val="24"/>
        </w:rPr>
      </w:pPr>
    </w:p>
    <w:p w14:paraId="3E5D655D" w14:textId="77777777" w:rsidR="00CF7D25" w:rsidRDefault="00CF7D25">
      <w:pPr>
        <w:ind w:right="-144"/>
        <w:rPr>
          <w:sz w:val="24"/>
        </w:rPr>
      </w:pPr>
      <w:r>
        <w:rPr>
          <w:sz w:val="24"/>
        </w:rPr>
        <w:t>and the breach of planning control alleged in the enforcement notice is:</w:t>
      </w:r>
    </w:p>
    <w:p w14:paraId="20066E90" w14:textId="77777777" w:rsidR="00CF7D25" w:rsidRDefault="00CF7D25">
      <w:pPr>
        <w:ind w:right="-144"/>
        <w:rPr>
          <w:sz w:val="24"/>
        </w:rPr>
      </w:pPr>
    </w:p>
    <w:p w14:paraId="21A23963" w14:textId="77777777" w:rsidR="009A5CD1" w:rsidRDefault="009A5CD1">
      <w:pPr>
        <w:ind w:right="-144"/>
        <w:rPr>
          <w:b/>
          <w:sz w:val="24"/>
        </w:rPr>
      </w:pPr>
      <w:r w:rsidRPr="009A5CD1">
        <w:rPr>
          <w:b/>
          <w:sz w:val="24"/>
        </w:rPr>
        <w:t xml:space="preserve">Without planning permission use as 'temporary sleeping accommodation' (as defined by Section 25 of the Greater London (General Powers) Act 1973 and as set out in the 'Explanatory Note' below) for more than 90 nights in the same calendar year in breach of Section 25A (2)(a) and (b) of the Greater London Council (General Powers) Act 1973.   </w:t>
      </w:r>
    </w:p>
    <w:p w14:paraId="3E24A402" w14:textId="77777777" w:rsidR="009A5CD1" w:rsidRDefault="009A5CD1">
      <w:pPr>
        <w:ind w:right="-144"/>
        <w:rPr>
          <w:i/>
          <w:sz w:val="24"/>
        </w:rPr>
      </w:pPr>
    </w:p>
    <w:p w14:paraId="04FC3015" w14:textId="67804003" w:rsidR="00CF7D25" w:rsidRDefault="00CF7D25">
      <w:pPr>
        <w:ind w:right="-144"/>
        <w:rPr>
          <w:sz w:val="24"/>
        </w:rPr>
      </w:pPr>
      <w:r>
        <w:rPr>
          <w:i/>
          <w:sz w:val="24"/>
        </w:rPr>
        <w:t>Grounds of Appeal</w:t>
      </w:r>
    </w:p>
    <w:p w14:paraId="59CD58EA" w14:textId="77777777" w:rsidR="00CF7D25" w:rsidRDefault="00CF7D25">
      <w:pPr>
        <w:ind w:right="-144"/>
        <w:rPr>
          <w:sz w:val="24"/>
        </w:rPr>
      </w:pPr>
      <w:r>
        <w:rPr>
          <w:sz w:val="24"/>
        </w:rPr>
        <w:t xml:space="preserve">The appellant/s have appealed on the following grounds: </w:t>
      </w:r>
    </w:p>
    <w:p w14:paraId="35D8E732" w14:textId="77777777" w:rsidR="00CF7D25" w:rsidRDefault="00CF7D25">
      <w:pPr>
        <w:ind w:right="-144"/>
        <w:rPr>
          <w:sz w:val="24"/>
        </w:rPr>
      </w:pPr>
    </w:p>
    <w:p w14:paraId="5D2A2900" w14:textId="77777777" w:rsidR="00CF7D25" w:rsidRDefault="00CF7D25">
      <w:pPr>
        <w:ind w:right="-144"/>
        <w:rPr>
          <w:sz w:val="24"/>
        </w:rPr>
      </w:pPr>
      <w:r>
        <w:rPr>
          <w:sz w:val="24"/>
        </w:rPr>
        <w:t>a) That planning permission should be granted for what is alleged in the notice.</w:t>
      </w:r>
      <w:r>
        <w:rPr>
          <w:sz w:val="24"/>
        </w:rPr>
        <w:tab/>
        <w:t xml:space="preserve"> ( </w:t>
      </w:r>
      <w:r>
        <w:rPr>
          <w:b/>
          <w:sz w:val="24"/>
        </w:rPr>
        <w:t xml:space="preserve"> </w:t>
      </w:r>
      <w:r>
        <w:rPr>
          <w:sz w:val="24"/>
        </w:rPr>
        <w:t xml:space="preserve"> )</w:t>
      </w:r>
    </w:p>
    <w:p w14:paraId="3573DBEA" w14:textId="77777777" w:rsidR="00CF7D25" w:rsidRDefault="00CF7D25">
      <w:pPr>
        <w:ind w:right="-144"/>
        <w:rPr>
          <w:sz w:val="24"/>
        </w:rPr>
      </w:pPr>
    </w:p>
    <w:p w14:paraId="38C85D9A" w14:textId="77777777" w:rsidR="00CF7D25" w:rsidRDefault="00CF7D25">
      <w:pPr>
        <w:ind w:right="-144"/>
        <w:rPr>
          <w:sz w:val="24"/>
        </w:rPr>
      </w:pPr>
      <w:r>
        <w:rPr>
          <w:sz w:val="24"/>
        </w:rPr>
        <w:t>b) That the breach of control alleged in the enforcement notice has not occurred as a matter of fact</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 </w:t>
      </w:r>
      <w:r>
        <w:rPr>
          <w:b/>
          <w:sz w:val="24"/>
        </w:rPr>
        <w:t xml:space="preserve"> </w:t>
      </w:r>
      <w:r>
        <w:rPr>
          <w:sz w:val="24"/>
        </w:rPr>
        <w:t xml:space="preserve"> )</w:t>
      </w:r>
    </w:p>
    <w:p w14:paraId="79BB9C42" w14:textId="77777777" w:rsidR="00CF7D25" w:rsidRDefault="00CF7D25">
      <w:pPr>
        <w:ind w:right="-144"/>
        <w:rPr>
          <w:sz w:val="24"/>
        </w:rPr>
      </w:pPr>
    </w:p>
    <w:p w14:paraId="2D667C79" w14:textId="77777777" w:rsidR="00CF7D25" w:rsidRDefault="00CF7D25">
      <w:pPr>
        <w:ind w:right="-144"/>
        <w:rPr>
          <w:sz w:val="24"/>
        </w:rPr>
      </w:pPr>
      <w:r>
        <w:rPr>
          <w:sz w:val="24"/>
        </w:rPr>
        <w:t>c) That there has not been a breach of planning control.</w:t>
      </w:r>
      <w:r>
        <w:rPr>
          <w:sz w:val="24"/>
        </w:rPr>
        <w:tab/>
      </w:r>
      <w:r>
        <w:rPr>
          <w:sz w:val="24"/>
        </w:rPr>
        <w:tab/>
      </w:r>
      <w:r>
        <w:rPr>
          <w:sz w:val="24"/>
        </w:rPr>
        <w:tab/>
      </w:r>
      <w:r>
        <w:rPr>
          <w:sz w:val="24"/>
        </w:rPr>
        <w:tab/>
      </w:r>
      <w:r>
        <w:rPr>
          <w:sz w:val="24"/>
        </w:rPr>
        <w:tab/>
        <w:t xml:space="preserve"> (</w:t>
      </w:r>
      <w:r>
        <w:rPr>
          <w:b/>
          <w:sz w:val="24"/>
        </w:rPr>
        <w:t xml:space="preserve">  </w:t>
      </w:r>
      <w:r>
        <w:rPr>
          <w:sz w:val="24"/>
        </w:rPr>
        <w:t xml:space="preserve"> )</w:t>
      </w:r>
    </w:p>
    <w:p w14:paraId="4FC20865" w14:textId="77777777" w:rsidR="00CF7D25" w:rsidRDefault="00CF7D25">
      <w:pPr>
        <w:ind w:right="-144"/>
        <w:rPr>
          <w:sz w:val="24"/>
        </w:rPr>
      </w:pPr>
    </w:p>
    <w:p w14:paraId="61C8EDBF" w14:textId="6F223CA7" w:rsidR="00CF7D25" w:rsidRDefault="00CF7D25">
      <w:pPr>
        <w:ind w:right="-144"/>
        <w:rPr>
          <w:sz w:val="24"/>
        </w:rPr>
      </w:pPr>
      <w:r>
        <w:rPr>
          <w:sz w:val="24"/>
        </w:rPr>
        <w:t>d) That, at the time the enforcement notice was issued, it was too late to take enforcement action against the matters stated in the notice.</w:t>
      </w:r>
      <w:r>
        <w:rPr>
          <w:sz w:val="24"/>
        </w:rPr>
        <w:tab/>
      </w:r>
      <w:r>
        <w:rPr>
          <w:sz w:val="24"/>
        </w:rPr>
        <w:tab/>
      </w:r>
      <w:r>
        <w:rPr>
          <w:sz w:val="24"/>
        </w:rPr>
        <w:tab/>
      </w:r>
      <w:r>
        <w:rPr>
          <w:sz w:val="24"/>
        </w:rPr>
        <w:tab/>
      </w:r>
      <w:r>
        <w:rPr>
          <w:sz w:val="24"/>
        </w:rPr>
        <w:tab/>
      </w:r>
      <w:r>
        <w:rPr>
          <w:sz w:val="24"/>
        </w:rPr>
        <w:tab/>
        <w:t xml:space="preserve"> (</w:t>
      </w:r>
      <w:r w:rsidR="009A5CD1">
        <w:rPr>
          <w:sz w:val="24"/>
        </w:rPr>
        <w:t>X</w:t>
      </w:r>
      <w:r>
        <w:rPr>
          <w:sz w:val="24"/>
        </w:rPr>
        <w:t>)</w:t>
      </w:r>
    </w:p>
    <w:p w14:paraId="7455972B" w14:textId="77777777" w:rsidR="00CF7D25" w:rsidRDefault="00CF7D25">
      <w:pPr>
        <w:ind w:right="-144"/>
        <w:rPr>
          <w:sz w:val="24"/>
        </w:rPr>
      </w:pPr>
    </w:p>
    <w:p w14:paraId="12954436" w14:textId="77777777" w:rsidR="00CF7D25" w:rsidRDefault="00CF7D25">
      <w:pPr>
        <w:ind w:right="-144"/>
        <w:rPr>
          <w:sz w:val="24"/>
        </w:rPr>
      </w:pPr>
      <w:r>
        <w:rPr>
          <w:sz w:val="24"/>
        </w:rPr>
        <w:t>e) Copies of the enforcement notice were not served on</w:t>
      </w:r>
    </w:p>
    <w:p w14:paraId="03667B33" w14:textId="77777777" w:rsidR="00CF7D25" w:rsidRDefault="00CF7D25">
      <w:pPr>
        <w:ind w:right="-144"/>
        <w:rPr>
          <w:sz w:val="24"/>
        </w:rPr>
      </w:pPr>
      <w:r>
        <w:rPr>
          <w:sz w:val="24"/>
        </w:rPr>
        <w:t>everyone who has an interest in the land.</w:t>
      </w:r>
      <w:r>
        <w:rPr>
          <w:sz w:val="24"/>
        </w:rPr>
        <w:tab/>
      </w:r>
      <w:r>
        <w:rPr>
          <w:sz w:val="24"/>
        </w:rPr>
        <w:tab/>
      </w:r>
      <w:r>
        <w:rPr>
          <w:sz w:val="24"/>
        </w:rPr>
        <w:tab/>
      </w:r>
      <w:r>
        <w:rPr>
          <w:sz w:val="24"/>
        </w:rPr>
        <w:tab/>
      </w:r>
      <w:r>
        <w:rPr>
          <w:sz w:val="24"/>
        </w:rPr>
        <w:tab/>
      </w:r>
      <w:r>
        <w:rPr>
          <w:sz w:val="24"/>
        </w:rPr>
        <w:tab/>
      </w:r>
      <w:r>
        <w:rPr>
          <w:sz w:val="24"/>
        </w:rPr>
        <w:tab/>
        <w:t xml:space="preserve"> (</w:t>
      </w:r>
      <w:r>
        <w:rPr>
          <w:b/>
          <w:sz w:val="24"/>
        </w:rPr>
        <w:t xml:space="preserve"> </w:t>
      </w:r>
      <w:r>
        <w:rPr>
          <w:sz w:val="24"/>
        </w:rPr>
        <w:t xml:space="preserve">  )</w:t>
      </w:r>
    </w:p>
    <w:p w14:paraId="0D91141E" w14:textId="77777777" w:rsidR="00CF7D25" w:rsidRDefault="00CF7D25">
      <w:pPr>
        <w:ind w:right="-144"/>
        <w:rPr>
          <w:sz w:val="24"/>
        </w:rPr>
      </w:pPr>
    </w:p>
    <w:p w14:paraId="11BD8C68" w14:textId="77777777" w:rsidR="00CF7D25" w:rsidRDefault="00CF7D25">
      <w:pPr>
        <w:ind w:right="-144"/>
        <w:rPr>
          <w:sz w:val="24"/>
        </w:rPr>
      </w:pPr>
      <w:r>
        <w:rPr>
          <w:sz w:val="24"/>
        </w:rPr>
        <w:t xml:space="preserve">f) The steps required to comply with the requirements of the notice are excessive, and lesser steps would overcome the objections.    </w:t>
      </w:r>
      <w:r>
        <w:rPr>
          <w:sz w:val="24"/>
        </w:rPr>
        <w:tab/>
      </w:r>
      <w:r>
        <w:rPr>
          <w:sz w:val="24"/>
        </w:rPr>
        <w:tab/>
      </w:r>
      <w:r>
        <w:rPr>
          <w:sz w:val="24"/>
        </w:rPr>
        <w:tab/>
      </w:r>
      <w:r>
        <w:rPr>
          <w:sz w:val="24"/>
        </w:rPr>
        <w:tab/>
      </w:r>
      <w:r>
        <w:rPr>
          <w:sz w:val="24"/>
        </w:rPr>
        <w:tab/>
      </w:r>
      <w:r>
        <w:rPr>
          <w:sz w:val="24"/>
        </w:rPr>
        <w:tab/>
      </w:r>
      <w:r>
        <w:rPr>
          <w:sz w:val="24"/>
        </w:rPr>
        <w:tab/>
        <w:t xml:space="preserve"> ( </w:t>
      </w:r>
      <w:r>
        <w:rPr>
          <w:b/>
          <w:sz w:val="24"/>
        </w:rPr>
        <w:t xml:space="preserve"> </w:t>
      </w:r>
      <w:r>
        <w:rPr>
          <w:sz w:val="24"/>
        </w:rPr>
        <w:t xml:space="preserve"> ) </w:t>
      </w:r>
    </w:p>
    <w:p w14:paraId="2FC02C87" w14:textId="77777777" w:rsidR="00CF7D25" w:rsidRDefault="00CF7D25">
      <w:pPr>
        <w:ind w:right="-144"/>
        <w:rPr>
          <w:sz w:val="24"/>
        </w:rPr>
      </w:pPr>
    </w:p>
    <w:p w14:paraId="7A78FA1A" w14:textId="56FF839E" w:rsidR="00CF7D25" w:rsidRDefault="00CF7D25">
      <w:pPr>
        <w:ind w:right="-144"/>
        <w:rPr>
          <w:sz w:val="24"/>
        </w:rPr>
      </w:pPr>
      <w:r>
        <w:rPr>
          <w:sz w:val="24"/>
        </w:rPr>
        <w:t>g) The time given to comply with the notice is too short.</w:t>
      </w:r>
      <w:r>
        <w:rPr>
          <w:sz w:val="24"/>
        </w:rPr>
        <w:tab/>
      </w:r>
      <w:r>
        <w:rPr>
          <w:sz w:val="24"/>
        </w:rPr>
        <w:tab/>
      </w:r>
      <w:r>
        <w:rPr>
          <w:sz w:val="24"/>
        </w:rPr>
        <w:tab/>
      </w:r>
      <w:r>
        <w:rPr>
          <w:sz w:val="24"/>
        </w:rPr>
        <w:tab/>
      </w:r>
      <w:r>
        <w:rPr>
          <w:sz w:val="24"/>
        </w:rPr>
        <w:tab/>
        <w:t>(</w:t>
      </w:r>
      <w:r w:rsidR="009A5CD1">
        <w:rPr>
          <w:sz w:val="24"/>
        </w:rPr>
        <w:t>X</w:t>
      </w:r>
      <w:r>
        <w:rPr>
          <w:sz w:val="24"/>
        </w:rPr>
        <w:t>)</w:t>
      </w:r>
    </w:p>
    <w:p w14:paraId="0E1FA718" w14:textId="77777777" w:rsidR="00CF7D25" w:rsidRDefault="00CF7D25">
      <w:pPr>
        <w:ind w:right="-144"/>
        <w:rPr>
          <w:sz w:val="24"/>
        </w:rPr>
      </w:pPr>
    </w:p>
    <w:p w14:paraId="6F59E9B4" w14:textId="77777777" w:rsidR="00CF7D25" w:rsidRDefault="00CF7D25">
      <w:pPr>
        <w:ind w:right="-144"/>
        <w:rPr>
          <w:sz w:val="24"/>
        </w:rPr>
      </w:pPr>
      <w:r>
        <w:rPr>
          <w:sz w:val="24"/>
        </w:rPr>
        <w:t>The appeal is to be decided by an Inspector from the Planning Inspectorate on the basis of an exchange of written statements between the people who have made the appeal and the Council, followed by a site visit.</w:t>
      </w:r>
    </w:p>
    <w:p w14:paraId="6767A21D" w14:textId="77777777" w:rsidR="00CF7D25" w:rsidRDefault="00CF7D25">
      <w:pPr>
        <w:ind w:right="-144"/>
        <w:rPr>
          <w:sz w:val="24"/>
        </w:rPr>
      </w:pPr>
    </w:p>
    <w:p w14:paraId="0DC318F7" w14:textId="77777777" w:rsidR="00CF7D25" w:rsidRDefault="00CF7D25">
      <w:pPr>
        <w:ind w:right="-144"/>
        <w:rPr>
          <w:sz w:val="24"/>
        </w:rPr>
      </w:pPr>
      <w:r>
        <w:rPr>
          <w:sz w:val="24"/>
        </w:rPr>
        <w:t xml:space="preserve">If you wish to make any comments about the appeal, please send </w:t>
      </w:r>
      <w:r>
        <w:rPr>
          <w:b/>
          <w:sz w:val="24"/>
        </w:rPr>
        <w:t>3</w:t>
      </w:r>
      <w:r>
        <w:rPr>
          <w:sz w:val="24"/>
        </w:rPr>
        <w:t xml:space="preserve"> copies of your letter to the Planning Inspectorate. They will then distribute copies to the Council and to the person making the appeal. </w:t>
      </w:r>
      <w:r>
        <w:rPr>
          <w:sz w:val="24"/>
          <w:u w:val="single"/>
        </w:rPr>
        <w:t>Please do not send your comments directly to the Council</w:t>
      </w:r>
      <w:r>
        <w:rPr>
          <w:sz w:val="24"/>
        </w:rPr>
        <w:t xml:space="preserve">.   </w:t>
      </w:r>
    </w:p>
    <w:p w14:paraId="10A17AD3" w14:textId="77777777" w:rsidR="00CF7D25" w:rsidRDefault="00CF7D25">
      <w:pPr>
        <w:ind w:right="-144"/>
        <w:rPr>
          <w:sz w:val="24"/>
        </w:rPr>
      </w:pPr>
    </w:p>
    <w:p w14:paraId="1DF1A1E2" w14:textId="197348DA" w:rsidR="00CF7D25" w:rsidRDefault="00CF7D25">
      <w:pPr>
        <w:ind w:right="-144"/>
        <w:rPr>
          <w:sz w:val="24"/>
        </w:rPr>
      </w:pPr>
      <w:r>
        <w:rPr>
          <w:sz w:val="24"/>
        </w:rPr>
        <w:t xml:space="preserve">Any letters should be sent by </w:t>
      </w:r>
      <w:r w:rsidR="009A5CD1">
        <w:rPr>
          <w:b/>
          <w:sz w:val="24"/>
        </w:rPr>
        <w:t>27</w:t>
      </w:r>
      <w:r w:rsidR="009A5CD1" w:rsidRPr="009A5CD1">
        <w:rPr>
          <w:b/>
          <w:sz w:val="24"/>
          <w:vertAlign w:val="superscript"/>
        </w:rPr>
        <w:t>th</w:t>
      </w:r>
      <w:r w:rsidR="009A5CD1">
        <w:rPr>
          <w:b/>
          <w:sz w:val="24"/>
        </w:rPr>
        <w:t xml:space="preserve"> April 2020</w:t>
      </w:r>
      <w:r>
        <w:rPr>
          <w:b/>
          <w:sz w:val="24"/>
        </w:rPr>
        <w:t xml:space="preserve"> </w:t>
      </w:r>
      <w:r>
        <w:rPr>
          <w:sz w:val="24"/>
        </w:rPr>
        <w:t>to;</w:t>
      </w:r>
    </w:p>
    <w:p w14:paraId="59DC1B8A" w14:textId="77777777" w:rsidR="00CF7D25" w:rsidRDefault="00CF7D25">
      <w:pPr>
        <w:ind w:right="-144"/>
        <w:rPr>
          <w:sz w:val="24"/>
        </w:rPr>
      </w:pPr>
    </w:p>
    <w:p w14:paraId="6C195F10" w14:textId="77777777" w:rsidR="00CF7D25" w:rsidRDefault="00CF7D25">
      <w:pPr>
        <w:ind w:right="-144"/>
        <w:rPr>
          <w:sz w:val="24"/>
        </w:rPr>
      </w:pPr>
      <w:r>
        <w:rPr>
          <w:b/>
          <w:sz w:val="24"/>
        </w:rPr>
        <w:t>The Planning Inspectorate, Room 3/2</w:t>
      </w:r>
      <w:r w:rsidR="00C13B4E">
        <w:rPr>
          <w:b/>
          <w:sz w:val="24"/>
        </w:rPr>
        <w:t>6a</w:t>
      </w:r>
      <w:r>
        <w:rPr>
          <w:b/>
          <w:sz w:val="24"/>
        </w:rPr>
        <w:t>, Temple Quay House, 2 The Square, Temple Quay, Bristol BS1 6PN</w:t>
      </w:r>
      <w:r>
        <w:rPr>
          <w:sz w:val="24"/>
        </w:rPr>
        <w:t>;</w:t>
      </w:r>
    </w:p>
    <w:p w14:paraId="2460D22A" w14:textId="7AE480C2" w:rsidR="00B528D2" w:rsidRDefault="00B528D2" w:rsidP="00B528D2">
      <w:pPr>
        <w:pStyle w:val="BodyText2"/>
      </w:pPr>
      <w:r>
        <w:t>Alternatively, you can email correspondence to</w:t>
      </w:r>
      <w:r w:rsidR="009A5CD1">
        <w:rPr>
          <w:rStyle w:val="Hyperlink"/>
        </w:rPr>
        <w:t xml:space="preserve"> teame1@planninginspectorate.gov.uk</w:t>
      </w:r>
      <w:r>
        <w:t>, or make comments on the case online at</w:t>
      </w:r>
      <w:r w:rsidR="00DD713F">
        <w:t xml:space="preserve"> </w:t>
      </w:r>
      <w:hyperlink r:id="rId7" w:history="1">
        <w:r w:rsidR="002E2779">
          <w:rPr>
            <w:rStyle w:val="Hyperlink"/>
            <w:szCs w:val="24"/>
          </w:rPr>
          <w:t>www.gov.uk/appeal-planning-inspectorate</w:t>
        </w:r>
      </w:hyperlink>
      <w:r>
        <w:t xml:space="preserve">. </w:t>
      </w:r>
    </w:p>
    <w:p w14:paraId="316B57B8" w14:textId="77777777" w:rsidR="00CF7D25" w:rsidRDefault="00CF7D25">
      <w:pPr>
        <w:ind w:right="-144"/>
        <w:rPr>
          <w:sz w:val="24"/>
        </w:rPr>
      </w:pPr>
    </w:p>
    <w:p w14:paraId="7E110C1A" w14:textId="77777777" w:rsidR="00CF7D25" w:rsidRDefault="00CF7D25">
      <w:pPr>
        <w:ind w:right="-144"/>
        <w:rPr>
          <w:sz w:val="24"/>
        </w:rPr>
      </w:pPr>
      <w:r>
        <w:rPr>
          <w:sz w:val="24"/>
        </w:rPr>
        <w:t>You should also write to this address to request a copy of the appeal decision letter.</w:t>
      </w:r>
    </w:p>
    <w:p w14:paraId="6F0A2E9D" w14:textId="77777777" w:rsidR="00CF7D25" w:rsidRDefault="00CF7D25">
      <w:pPr>
        <w:ind w:right="-144"/>
        <w:rPr>
          <w:sz w:val="24"/>
        </w:rPr>
      </w:pPr>
    </w:p>
    <w:p w14:paraId="74AB2FE6" w14:textId="266A81CB" w:rsidR="00CF7D25" w:rsidRDefault="00CF7D25">
      <w:pPr>
        <w:ind w:right="-144"/>
        <w:rPr>
          <w:sz w:val="24"/>
        </w:rPr>
      </w:pPr>
      <w:r>
        <w:rPr>
          <w:sz w:val="24"/>
        </w:rPr>
        <w:t xml:space="preserve">Please make sure that any </w:t>
      </w:r>
      <w:r w:rsidR="00B528D2">
        <w:rPr>
          <w:sz w:val="24"/>
        </w:rPr>
        <w:t xml:space="preserve">correspondence sent </w:t>
      </w:r>
      <w:r>
        <w:rPr>
          <w:sz w:val="24"/>
        </w:rPr>
        <w:t>to the Planning Inspectorate quote</w:t>
      </w:r>
      <w:r w:rsidR="00B528D2">
        <w:rPr>
          <w:sz w:val="24"/>
        </w:rPr>
        <w:t>s</w:t>
      </w:r>
      <w:r>
        <w:rPr>
          <w:sz w:val="24"/>
        </w:rPr>
        <w:t xml:space="preserve"> the reference number: </w:t>
      </w:r>
      <w:r w:rsidR="009A5CD1">
        <w:rPr>
          <w:b/>
          <w:sz w:val="24"/>
        </w:rPr>
        <w:t>EN18/0258</w:t>
      </w:r>
    </w:p>
    <w:p w14:paraId="665975ED" w14:textId="77777777" w:rsidR="00FE4DF3" w:rsidRDefault="00FE4DF3">
      <w:pPr>
        <w:ind w:right="-144"/>
        <w:rPr>
          <w:sz w:val="24"/>
        </w:rPr>
      </w:pPr>
    </w:p>
    <w:p w14:paraId="110DEA2E" w14:textId="77777777" w:rsidR="00CF7D25" w:rsidRDefault="00CF7D25">
      <w:pPr>
        <w:ind w:right="-144"/>
        <w:rPr>
          <w:sz w:val="24"/>
        </w:rPr>
      </w:pPr>
      <w:r>
        <w:rPr>
          <w:sz w:val="24"/>
        </w:rPr>
        <w:t>If there is any aspect of this case that you would like to discuss, please contact the above named officer.</w:t>
      </w:r>
    </w:p>
    <w:p w14:paraId="5DDD9B75" w14:textId="77777777" w:rsidR="00CF7D25" w:rsidRDefault="00CF7D25">
      <w:pPr>
        <w:ind w:right="-144"/>
        <w:rPr>
          <w:sz w:val="24"/>
        </w:rPr>
      </w:pPr>
    </w:p>
    <w:p w14:paraId="19A1D2EA" w14:textId="77777777" w:rsidR="00CF7D25" w:rsidRDefault="00CF7D25">
      <w:pPr>
        <w:ind w:right="-144"/>
        <w:rPr>
          <w:sz w:val="24"/>
        </w:rPr>
      </w:pPr>
      <w:r>
        <w:rPr>
          <w:sz w:val="24"/>
        </w:rPr>
        <w:t xml:space="preserve">If you need any further information on the procedure for the appeal please ring the </w:t>
      </w:r>
      <w:r w:rsidR="00534AC6" w:rsidRPr="00534AC6">
        <w:rPr>
          <w:sz w:val="24"/>
        </w:rPr>
        <w:t>Planning Technician on</w:t>
      </w:r>
      <w:r w:rsidR="00534AC6" w:rsidRPr="00534AC6">
        <w:rPr>
          <w:b/>
          <w:sz w:val="24"/>
        </w:rPr>
        <w:t xml:space="preserve"> 020 7974 </w:t>
      </w:r>
      <w:r w:rsidR="00FE4DF3">
        <w:rPr>
          <w:b/>
          <w:sz w:val="24"/>
        </w:rPr>
        <w:t>489</w:t>
      </w:r>
      <w:r w:rsidR="00534AC6" w:rsidRPr="00534AC6">
        <w:rPr>
          <w:b/>
          <w:sz w:val="24"/>
        </w:rPr>
        <w:t>9/2047</w:t>
      </w:r>
      <w:r>
        <w:rPr>
          <w:b/>
          <w:sz w:val="24"/>
        </w:rPr>
        <w:t>.</w:t>
      </w:r>
    </w:p>
    <w:p w14:paraId="702514B3" w14:textId="77777777" w:rsidR="00CF7D25" w:rsidRDefault="00CF7D25">
      <w:pPr>
        <w:ind w:right="-144"/>
        <w:rPr>
          <w:sz w:val="24"/>
        </w:rPr>
      </w:pPr>
    </w:p>
    <w:p w14:paraId="599811FC" w14:textId="77777777" w:rsidR="00CF7D25" w:rsidRDefault="00CF7D25">
      <w:pPr>
        <w:ind w:right="-144"/>
        <w:rPr>
          <w:sz w:val="24"/>
        </w:rPr>
      </w:pPr>
    </w:p>
    <w:p w14:paraId="39F6CD3C" w14:textId="77777777" w:rsidR="00BA58E6" w:rsidRDefault="00BA58E6" w:rsidP="00BA58E6">
      <w:pPr>
        <w:pStyle w:val="PlainText"/>
        <w:rPr>
          <w:rFonts w:ascii="Arial" w:hAnsi="Arial" w:cs="Arial"/>
          <w:color w:val="000000"/>
          <w:sz w:val="24"/>
          <w:szCs w:val="24"/>
          <w:lang w:val="en-US"/>
        </w:rPr>
      </w:pPr>
      <w:r>
        <w:rPr>
          <w:rFonts w:ascii="Arial" w:hAnsi="Arial" w:cs="Arial"/>
          <w:color w:val="000000"/>
          <w:sz w:val="24"/>
          <w:szCs w:val="24"/>
          <w:lang w:val="en-US"/>
        </w:rPr>
        <w:t>Supporting Communities Directorate</w:t>
      </w:r>
    </w:p>
    <w:p w14:paraId="4C2C44B9" w14:textId="77777777" w:rsidR="00CF7D25" w:rsidRDefault="00CF7D25" w:rsidP="00BA58E6">
      <w:pPr>
        <w:ind w:right="-144"/>
        <w:rPr>
          <w:sz w:val="24"/>
        </w:rPr>
      </w:pPr>
    </w:p>
    <w:sectPr w:rsidR="00CF7D2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281" w:bottom="1440" w:left="1355" w:header="96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0C1C9" w14:textId="77777777" w:rsidR="0089351B" w:rsidRDefault="0089351B">
      <w:r>
        <w:separator/>
      </w:r>
    </w:p>
  </w:endnote>
  <w:endnote w:type="continuationSeparator" w:id="0">
    <w:p w14:paraId="1438B102" w14:textId="77777777" w:rsidR="0089351B" w:rsidRDefault="00893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A8134" w14:textId="77777777" w:rsidR="00CF7D25" w:rsidRDefault="00CF7D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2B49FC" w14:textId="77777777" w:rsidR="00CF7D25" w:rsidRDefault="00CF7D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5B90C" w14:textId="77777777" w:rsidR="00BA58E6" w:rsidRDefault="00BA58E6" w:rsidP="00BA58E6">
    <w:pPr>
      <w:jc w:val="right"/>
      <w:rPr>
        <w:rFonts w:cs="Arial"/>
        <w:color w:val="000000"/>
        <w:spacing w:val="0"/>
        <w:sz w:val="18"/>
        <w:szCs w:val="18"/>
        <w:lang w:val="en-US"/>
      </w:rPr>
    </w:pPr>
    <w:r>
      <w:rPr>
        <w:rFonts w:cs="Arial"/>
        <w:color w:val="000000"/>
        <w:spacing w:val="0"/>
        <w:sz w:val="18"/>
        <w:szCs w:val="18"/>
        <w:lang w:val="en-US"/>
      </w:rPr>
      <w:t>Director of Supporting Communities</w:t>
    </w:r>
  </w:p>
  <w:p w14:paraId="7BB8C564" w14:textId="77777777" w:rsidR="00CF7D25" w:rsidRDefault="00CF7D25">
    <w:pPr>
      <w:pStyle w:val="Footer"/>
    </w:pPr>
    <w:r>
      <w:rPr>
        <w:rStyle w:val="PageNumber"/>
      </w:rPr>
      <w:tab/>
    </w:r>
    <w:r>
      <w:rPr>
        <w:rStyle w:val="PageNumber"/>
        <w:lang w:val="en-US"/>
      </w:rPr>
      <w:t xml:space="preserve">Page </w:t>
    </w:r>
    <w:r>
      <w:rPr>
        <w:rStyle w:val="PageNumber"/>
        <w:lang w:val="en-US"/>
      </w:rPr>
      <w:fldChar w:fldCharType="begin"/>
    </w:r>
    <w:r>
      <w:rPr>
        <w:rStyle w:val="PageNumber"/>
        <w:lang w:val="en-US"/>
      </w:rPr>
      <w:instrText xml:space="preserve"> PAGE </w:instrText>
    </w:r>
    <w:r>
      <w:rPr>
        <w:rStyle w:val="PageNumber"/>
        <w:lang w:val="en-US"/>
      </w:rPr>
      <w:fldChar w:fldCharType="separate"/>
    </w:r>
    <w:r w:rsidR="00BA58E6">
      <w:rPr>
        <w:rStyle w:val="PageNumber"/>
        <w:noProof/>
        <w:lang w:val="en-US"/>
      </w:rPr>
      <w:t>2</w:t>
    </w:r>
    <w:r>
      <w:rPr>
        <w:rStyle w:val="PageNumber"/>
        <w:lang w:val="en-US"/>
      </w:rPr>
      <w:fldChar w:fldCharType="end"/>
    </w:r>
    <w:r>
      <w:rPr>
        <w:rStyle w:val="PageNumber"/>
        <w:lang w:val="en-US"/>
      </w:rPr>
      <w:t xml:space="preserve"> of </w:t>
    </w:r>
    <w:r>
      <w:rPr>
        <w:rStyle w:val="PageNumber"/>
        <w:lang w:val="en-US"/>
      </w:rPr>
      <w:fldChar w:fldCharType="begin"/>
    </w:r>
    <w:r>
      <w:rPr>
        <w:rStyle w:val="PageNumber"/>
        <w:lang w:val="en-US"/>
      </w:rPr>
      <w:instrText xml:space="preserve"> NUMPAGES </w:instrText>
    </w:r>
    <w:r>
      <w:rPr>
        <w:rStyle w:val="PageNumber"/>
        <w:lang w:val="en-US"/>
      </w:rPr>
      <w:fldChar w:fldCharType="separate"/>
    </w:r>
    <w:r w:rsidR="00BA58E6">
      <w:rPr>
        <w:rStyle w:val="PageNumber"/>
        <w:noProof/>
        <w:lang w:val="en-US"/>
      </w:rPr>
      <w:t>2</w:t>
    </w:r>
    <w:r>
      <w:rPr>
        <w:rStyle w:val="PageNumber"/>
        <w:lang w:val="en-US"/>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541B8" w14:textId="77777777" w:rsidR="00BA58E6" w:rsidRDefault="00BA58E6" w:rsidP="00BA58E6">
    <w:pPr>
      <w:jc w:val="right"/>
      <w:rPr>
        <w:rFonts w:cs="Arial"/>
        <w:color w:val="000000"/>
        <w:spacing w:val="0"/>
        <w:sz w:val="18"/>
        <w:szCs w:val="18"/>
        <w:lang w:val="en-US"/>
      </w:rPr>
    </w:pPr>
  </w:p>
  <w:p w14:paraId="3D7703B0" w14:textId="77777777" w:rsidR="00CF7D25" w:rsidRPr="00BA58E6" w:rsidRDefault="00BA58E6" w:rsidP="00BA58E6">
    <w:pPr>
      <w:jc w:val="right"/>
      <w:rPr>
        <w:rFonts w:cs="Arial"/>
        <w:color w:val="000000"/>
        <w:spacing w:val="0"/>
        <w:sz w:val="18"/>
        <w:szCs w:val="18"/>
        <w:lang w:val="en-US"/>
      </w:rPr>
    </w:pPr>
    <w:r>
      <w:rPr>
        <w:rFonts w:cs="Arial"/>
        <w:color w:val="000000"/>
        <w:spacing w:val="0"/>
        <w:sz w:val="18"/>
        <w:szCs w:val="18"/>
        <w:lang w:val="en-US"/>
      </w:rPr>
      <w:t>Director of Supporting Communities</w:t>
    </w:r>
  </w:p>
  <w:tbl>
    <w:tblPr>
      <w:tblW w:w="0" w:type="auto"/>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2852"/>
      <w:gridCol w:w="3293"/>
      <w:gridCol w:w="1566"/>
    </w:tblGrid>
    <w:tr w:rsidR="00CF7D25" w14:paraId="13A98781" w14:textId="77777777">
      <w:trPr>
        <w:cantSplit/>
        <w:trHeight w:val="706"/>
      </w:trPr>
      <w:tc>
        <w:tcPr>
          <w:tcW w:w="1711" w:type="dxa"/>
          <w:tcBorders>
            <w:top w:val="nil"/>
            <w:left w:val="nil"/>
            <w:bottom w:val="nil"/>
            <w:right w:val="nil"/>
          </w:tcBorders>
          <w:vAlign w:val="bottom"/>
        </w:tcPr>
        <w:p w14:paraId="19D55A98" w14:textId="77777777" w:rsidR="00CF7D25" w:rsidRDefault="00CF7D25">
          <w:pPr>
            <w:pStyle w:val="Footer"/>
            <w:tabs>
              <w:tab w:val="left" w:pos="6882"/>
            </w:tabs>
            <w:rPr>
              <w:b/>
              <w:sz w:val="18"/>
              <w:lang w:val="en-US"/>
            </w:rPr>
          </w:pPr>
        </w:p>
      </w:tc>
      <w:tc>
        <w:tcPr>
          <w:tcW w:w="2852" w:type="dxa"/>
          <w:tcBorders>
            <w:top w:val="nil"/>
            <w:left w:val="nil"/>
            <w:bottom w:val="nil"/>
            <w:right w:val="nil"/>
          </w:tcBorders>
          <w:vAlign w:val="bottom"/>
        </w:tcPr>
        <w:p w14:paraId="29014306" w14:textId="77777777" w:rsidR="00CF7D25" w:rsidRDefault="00CF7D25">
          <w:pPr>
            <w:pStyle w:val="Footer"/>
            <w:tabs>
              <w:tab w:val="left" w:pos="6882"/>
            </w:tabs>
            <w:rPr>
              <w:b/>
              <w:sz w:val="18"/>
              <w:lang w:val="en-US"/>
            </w:rPr>
          </w:pPr>
          <w:r>
            <w:rPr>
              <w:b/>
              <w:lang w:val="en-US"/>
            </w:rPr>
            <w:t xml:space="preserve">    </w:t>
          </w:r>
        </w:p>
      </w:tc>
      <w:tc>
        <w:tcPr>
          <w:tcW w:w="3293" w:type="dxa"/>
          <w:tcBorders>
            <w:top w:val="nil"/>
            <w:left w:val="nil"/>
            <w:bottom w:val="nil"/>
            <w:right w:val="nil"/>
          </w:tcBorders>
          <w:vAlign w:val="bottom"/>
        </w:tcPr>
        <w:p w14:paraId="307513CC" w14:textId="77777777" w:rsidR="00CF7D25" w:rsidRDefault="00CF7D25">
          <w:pPr>
            <w:pStyle w:val="Footer"/>
            <w:tabs>
              <w:tab w:val="left" w:pos="6882"/>
            </w:tabs>
            <w:rPr>
              <w:sz w:val="18"/>
              <w:lang w:val="en-US"/>
            </w:rPr>
          </w:pPr>
          <w:r>
            <w:rPr>
              <w:lang w:val="en-US"/>
            </w:rPr>
            <w:t xml:space="preserve">Page </w:t>
          </w:r>
          <w:r>
            <w:rPr>
              <w:lang w:val="en-US"/>
            </w:rPr>
            <w:fldChar w:fldCharType="begin"/>
          </w:r>
          <w:r>
            <w:rPr>
              <w:lang w:val="en-US"/>
            </w:rPr>
            <w:instrText xml:space="preserve"> PAGE </w:instrText>
          </w:r>
          <w:r>
            <w:rPr>
              <w:lang w:val="en-US"/>
            </w:rPr>
            <w:fldChar w:fldCharType="separate"/>
          </w:r>
          <w:r w:rsidR="00BA58E6">
            <w:rPr>
              <w:noProof/>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BA58E6">
            <w:rPr>
              <w:noProof/>
              <w:lang w:val="en-US"/>
            </w:rPr>
            <w:t>2</w:t>
          </w:r>
          <w:r>
            <w:rPr>
              <w:lang w:val="en-US"/>
            </w:rPr>
            <w:fldChar w:fldCharType="end"/>
          </w:r>
        </w:p>
      </w:tc>
      <w:tc>
        <w:tcPr>
          <w:tcW w:w="1566" w:type="dxa"/>
          <w:tcBorders>
            <w:top w:val="nil"/>
            <w:left w:val="nil"/>
            <w:bottom w:val="nil"/>
            <w:right w:val="nil"/>
          </w:tcBorders>
          <w:vAlign w:val="bottom"/>
        </w:tcPr>
        <w:p w14:paraId="1685520D" w14:textId="77777777" w:rsidR="00CF7D25" w:rsidRDefault="00CF7D25" w:rsidP="00162ECB">
          <w:pPr>
            <w:pStyle w:val="Footer"/>
            <w:tabs>
              <w:tab w:val="left" w:pos="6882"/>
            </w:tabs>
            <w:rPr>
              <w:lang w:val="en-US"/>
            </w:rPr>
          </w:pPr>
        </w:p>
      </w:tc>
    </w:tr>
  </w:tbl>
  <w:p w14:paraId="69C01DFA" w14:textId="77777777" w:rsidR="00CF7D25" w:rsidRDefault="00CF7D25">
    <w:pPr>
      <w:pStyle w:val="Footer"/>
      <w:tabs>
        <w:tab w:val="clear" w:pos="4320"/>
        <w:tab w:val="clear" w:pos="8640"/>
        <w:tab w:val="center" w:pos="737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54373" w14:textId="77777777" w:rsidR="0089351B" w:rsidRDefault="0089351B">
      <w:r>
        <w:separator/>
      </w:r>
    </w:p>
  </w:footnote>
  <w:footnote w:type="continuationSeparator" w:id="0">
    <w:p w14:paraId="7FFD568A" w14:textId="77777777" w:rsidR="0089351B" w:rsidRDefault="00893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25C8C" w14:textId="77777777" w:rsidR="00BA58E6" w:rsidRDefault="00BA58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972AA" w14:textId="0CCC5925" w:rsidR="00CF7D25" w:rsidRDefault="00CF7D25">
    <w:pPr>
      <w:pStyle w:val="Header"/>
    </w:pPr>
    <w:r>
      <w:tab/>
    </w:r>
    <w:r>
      <w:tab/>
    </w:r>
    <w:r>
      <w:fldChar w:fldCharType="begin"/>
    </w:r>
    <w:r>
      <w:instrText xml:space="preserve"> TIME \@ "MMMM d, yyyy" </w:instrText>
    </w:r>
    <w:r>
      <w:fldChar w:fldCharType="separate"/>
    </w:r>
    <w:r w:rsidR="00B051E8">
      <w:rPr>
        <w:noProof/>
      </w:rPr>
      <w:t>March 30, 2020</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FF0D0" w14:textId="577E4625" w:rsidR="00CF7D25" w:rsidRDefault="0089351B">
    <w:pPr>
      <w:pStyle w:val="Header"/>
      <w:tabs>
        <w:tab w:val="left" w:pos="7230"/>
      </w:tabs>
    </w:pPr>
    <w:r>
      <w:rPr>
        <w:noProof/>
        <w:lang w:eastAsia="en-GB"/>
      </w:rPr>
      <mc:AlternateContent>
        <mc:Choice Requires="wps">
          <w:drawing>
            <wp:anchor distT="0" distB="0" distL="114300" distR="114300" simplePos="0" relativeHeight="251658240" behindDoc="0" locked="0" layoutInCell="1" allowOverlap="1" wp14:anchorId="4F131117" wp14:editId="675C3586">
              <wp:simplePos x="0" y="0"/>
              <wp:positionH relativeFrom="column">
                <wp:posOffset>4448810</wp:posOffset>
              </wp:positionH>
              <wp:positionV relativeFrom="paragraph">
                <wp:posOffset>76200</wp:posOffset>
              </wp:positionV>
              <wp:extent cx="2171700" cy="20574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429D01" w14:textId="77777777" w:rsidR="00BA58E6" w:rsidRDefault="00BA58E6" w:rsidP="00BA58E6">
                          <w:pPr>
                            <w:rPr>
                              <w:rFonts w:cs="Arial"/>
                              <w:b/>
                            </w:rPr>
                          </w:pPr>
                          <w:r>
                            <w:rPr>
                              <w:rFonts w:cs="Arial"/>
                              <w:b/>
                            </w:rPr>
                            <w:t>Regeneration and Planning</w:t>
                          </w:r>
                        </w:p>
                        <w:p w14:paraId="118E0576" w14:textId="77777777" w:rsidR="00BA58E6" w:rsidRDefault="00BA58E6" w:rsidP="00BA58E6">
                          <w:pPr>
                            <w:rPr>
                              <w:rFonts w:cs="Arial"/>
                              <w:b/>
                            </w:rPr>
                          </w:pPr>
                          <w:r>
                            <w:rPr>
                              <w:rFonts w:cs="Arial"/>
                              <w:b/>
                            </w:rPr>
                            <w:t>Development Management</w:t>
                          </w:r>
                        </w:p>
                        <w:p w14:paraId="10742808" w14:textId="77777777" w:rsidR="00BA58E6" w:rsidRDefault="00BA58E6" w:rsidP="00BA58E6">
                          <w:pPr>
                            <w:rPr>
                              <w:rFonts w:cs="Arial"/>
                            </w:rPr>
                          </w:pPr>
                          <w:r>
                            <w:rPr>
                              <w:rFonts w:cs="Arial"/>
                            </w:rPr>
                            <w:t>London Borough of Camden</w:t>
                          </w:r>
                        </w:p>
                        <w:p w14:paraId="53307C2B" w14:textId="77777777" w:rsidR="00BA58E6" w:rsidRDefault="00BA58E6" w:rsidP="00BA58E6">
                          <w:pPr>
                            <w:rPr>
                              <w:rFonts w:cs="Arial"/>
                            </w:rPr>
                          </w:pPr>
                          <w:r>
                            <w:rPr>
                              <w:rFonts w:cs="Arial"/>
                            </w:rPr>
                            <w:t xml:space="preserve">Town Hall </w:t>
                          </w:r>
                        </w:p>
                        <w:p w14:paraId="06185F7B" w14:textId="77777777" w:rsidR="00BA58E6" w:rsidRDefault="00BA58E6" w:rsidP="00BA58E6">
                          <w:pPr>
                            <w:rPr>
                              <w:rFonts w:cs="Arial"/>
                            </w:rPr>
                          </w:pPr>
                          <w:smartTag w:uri="urn:schemas-microsoft-com:office:smarttags" w:element="Street">
                            <w:smartTag w:uri="urn:schemas-microsoft-com:office:smarttags" w:element="address">
                              <w:r>
                                <w:rPr>
                                  <w:rFonts w:cs="Arial"/>
                                </w:rPr>
                                <w:t>Judd Street</w:t>
                              </w:r>
                            </w:smartTag>
                          </w:smartTag>
                        </w:p>
                        <w:p w14:paraId="7013ADB3" w14:textId="77777777" w:rsidR="00BA58E6" w:rsidRDefault="00BA58E6" w:rsidP="00BA58E6">
                          <w:pPr>
                            <w:rPr>
                              <w:rFonts w:cs="Arial"/>
                            </w:rPr>
                          </w:pPr>
                          <w:r>
                            <w:rPr>
                              <w:rFonts w:cs="Arial"/>
                            </w:rPr>
                            <w:t>London</w:t>
                          </w:r>
                        </w:p>
                        <w:p w14:paraId="3DFB98D3" w14:textId="77777777" w:rsidR="00BA58E6" w:rsidRDefault="00BA58E6" w:rsidP="00BA58E6">
                          <w:pPr>
                            <w:rPr>
                              <w:rFonts w:cs="Arial"/>
                            </w:rPr>
                          </w:pPr>
                          <w:r>
                            <w:rPr>
                              <w:rFonts w:cs="Arial"/>
                            </w:rPr>
                            <w:t>WC1H 9JE</w:t>
                          </w:r>
                        </w:p>
                        <w:p w14:paraId="7822A699" w14:textId="77777777" w:rsidR="00BA58E6" w:rsidRDefault="00BA58E6" w:rsidP="00BA58E6">
                          <w:pPr>
                            <w:rPr>
                              <w:sz w:val="18"/>
                            </w:rPr>
                          </w:pPr>
                        </w:p>
                        <w:p w14:paraId="645E3484" w14:textId="77777777" w:rsidR="00BA58E6" w:rsidRDefault="00BA58E6" w:rsidP="00BA58E6">
                          <w:pPr>
                            <w:rPr>
                              <w:sz w:val="18"/>
                            </w:rPr>
                          </w:pPr>
                          <w:r>
                            <w:rPr>
                              <w:sz w:val="18"/>
                            </w:rPr>
                            <w:t>Tel 020 7974 4444</w:t>
                          </w:r>
                        </w:p>
                        <w:p w14:paraId="0D118C64" w14:textId="77777777" w:rsidR="00BA58E6" w:rsidRDefault="00BA58E6" w:rsidP="00BA58E6">
                          <w:pPr>
                            <w:rPr>
                              <w:sz w:val="18"/>
                            </w:rPr>
                          </w:pPr>
                        </w:p>
                        <w:p w14:paraId="75438309" w14:textId="77777777" w:rsidR="00BA58E6" w:rsidRDefault="00B051E8" w:rsidP="00BA58E6">
                          <w:pPr>
                            <w:rPr>
                              <w:sz w:val="18"/>
                              <w:szCs w:val="18"/>
                            </w:rPr>
                          </w:pPr>
                          <w:hyperlink r:id="rId1" w:history="1">
                            <w:r w:rsidR="00BA58E6">
                              <w:rPr>
                                <w:rStyle w:val="Hyperlink"/>
                                <w:sz w:val="18"/>
                                <w:szCs w:val="18"/>
                              </w:rPr>
                              <w:t>planningappeals@camden.gov.uk</w:t>
                            </w:r>
                          </w:hyperlink>
                          <w:r w:rsidR="00BA58E6">
                            <w:rPr>
                              <w:sz w:val="18"/>
                              <w:szCs w:val="18"/>
                            </w:rPr>
                            <w:t xml:space="preserve"> </w:t>
                          </w:r>
                        </w:p>
                        <w:p w14:paraId="3A06DEA4" w14:textId="77777777" w:rsidR="00D714CF" w:rsidRPr="00DA7A5E" w:rsidRDefault="00BA58E6" w:rsidP="00BA58E6">
                          <w:r>
                            <w:rPr>
                              <w:sz w:val="18"/>
                            </w:rPr>
                            <w:t>www.camden.gov.uk/planning</w:t>
                          </w:r>
                        </w:p>
                        <w:p w14:paraId="3498027C" w14:textId="77777777" w:rsidR="00D714CF" w:rsidRPr="002E4A61" w:rsidRDefault="00D714CF" w:rsidP="00D714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31117" id="_x0000_t202" coordsize="21600,21600" o:spt="202" path="m,l,21600r21600,l21600,xe">
              <v:stroke joinstyle="miter"/>
              <v:path gradientshapeok="t" o:connecttype="rect"/>
            </v:shapetype>
            <v:shape id="Text Box 5" o:spid="_x0000_s1026" type="#_x0000_t202" style="position:absolute;left:0;text-align:left;margin-left:350.3pt;margin-top:6pt;width:171pt;height:1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" stroked="f">
              <v:textbox>
                <w:txbxContent>
                  <w:p w14:paraId="37429D01" w14:textId="77777777" w:rsidR="00BA58E6" w:rsidRDefault="00BA58E6" w:rsidP="00BA58E6">
                    <w:pPr>
                      <w:rPr>
                        <w:rFonts w:cs="Arial"/>
                        <w:b/>
                      </w:rPr>
                    </w:pPr>
                    <w:r>
                      <w:rPr>
                        <w:rFonts w:cs="Arial"/>
                        <w:b/>
                      </w:rPr>
                      <w:t>Regeneration and Planning</w:t>
                    </w:r>
                  </w:p>
                  <w:p w14:paraId="118E0576" w14:textId="77777777" w:rsidR="00BA58E6" w:rsidRDefault="00BA58E6" w:rsidP="00BA58E6">
                    <w:pPr>
                      <w:rPr>
                        <w:rFonts w:cs="Arial"/>
                        <w:b/>
                      </w:rPr>
                    </w:pPr>
                    <w:r>
                      <w:rPr>
                        <w:rFonts w:cs="Arial"/>
                        <w:b/>
                      </w:rPr>
                      <w:t>Development Management</w:t>
                    </w:r>
                  </w:p>
                  <w:p w14:paraId="10742808" w14:textId="77777777" w:rsidR="00BA58E6" w:rsidRDefault="00BA58E6" w:rsidP="00BA58E6">
                    <w:pPr>
                      <w:rPr>
                        <w:rFonts w:cs="Arial"/>
                      </w:rPr>
                    </w:pPr>
                    <w:r>
                      <w:rPr>
                        <w:rFonts w:cs="Arial"/>
                      </w:rPr>
                      <w:t>London Borough of Camden</w:t>
                    </w:r>
                  </w:p>
                  <w:p w14:paraId="53307C2B" w14:textId="77777777" w:rsidR="00BA58E6" w:rsidRDefault="00BA58E6" w:rsidP="00BA58E6">
                    <w:pPr>
                      <w:rPr>
                        <w:rFonts w:cs="Arial"/>
                      </w:rPr>
                    </w:pPr>
                    <w:r>
                      <w:rPr>
                        <w:rFonts w:cs="Arial"/>
                      </w:rPr>
                      <w:t xml:space="preserve">Town Hall </w:t>
                    </w:r>
                  </w:p>
                  <w:p w14:paraId="06185F7B" w14:textId="77777777" w:rsidR="00BA58E6" w:rsidRDefault="00BA58E6" w:rsidP="00BA58E6">
                    <w:pPr>
                      <w:rPr>
                        <w:rFonts w:cs="Arial"/>
                      </w:rPr>
                    </w:pPr>
                    <w:smartTag w:uri="urn:schemas-microsoft-com:office:smarttags" w:element="Street">
                      <w:smartTag w:uri="urn:schemas-microsoft-com:office:smarttags" w:element="address">
                        <w:r>
                          <w:rPr>
                            <w:rFonts w:cs="Arial"/>
                          </w:rPr>
                          <w:t>Judd Street</w:t>
                        </w:r>
                      </w:smartTag>
                    </w:smartTag>
                  </w:p>
                  <w:p w14:paraId="7013ADB3" w14:textId="77777777" w:rsidR="00BA58E6" w:rsidRDefault="00BA58E6" w:rsidP="00BA58E6">
                    <w:pPr>
                      <w:rPr>
                        <w:rFonts w:cs="Arial"/>
                      </w:rPr>
                    </w:pPr>
                    <w:r>
                      <w:rPr>
                        <w:rFonts w:cs="Arial"/>
                      </w:rPr>
                      <w:t>London</w:t>
                    </w:r>
                  </w:p>
                  <w:p w14:paraId="3DFB98D3" w14:textId="77777777" w:rsidR="00BA58E6" w:rsidRDefault="00BA58E6" w:rsidP="00BA58E6">
                    <w:pPr>
                      <w:rPr>
                        <w:rFonts w:cs="Arial"/>
                      </w:rPr>
                    </w:pPr>
                    <w:r>
                      <w:rPr>
                        <w:rFonts w:cs="Arial"/>
                      </w:rPr>
                      <w:t>WC1H 9JE</w:t>
                    </w:r>
                  </w:p>
                  <w:p w14:paraId="7822A699" w14:textId="77777777" w:rsidR="00BA58E6" w:rsidRDefault="00BA58E6" w:rsidP="00BA58E6">
                    <w:pPr>
                      <w:rPr>
                        <w:sz w:val="18"/>
                      </w:rPr>
                    </w:pPr>
                  </w:p>
                  <w:p w14:paraId="645E3484" w14:textId="77777777" w:rsidR="00BA58E6" w:rsidRDefault="00BA58E6" w:rsidP="00BA58E6">
                    <w:pPr>
                      <w:rPr>
                        <w:sz w:val="18"/>
                      </w:rPr>
                    </w:pPr>
                    <w:r>
                      <w:rPr>
                        <w:sz w:val="18"/>
                      </w:rPr>
                      <w:t>Tel 020 7974 4444</w:t>
                    </w:r>
                  </w:p>
                  <w:p w14:paraId="0D118C64" w14:textId="77777777" w:rsidR="00BA58E6" w:rsidRDefault="00BA58E6" w:rsidP="00BA58E6">
                    <w:pPr>
                      <w:rPr>
                        <w:sz w:val="18"/>
                      </w:rPr>
                    </w:pPr>
                  </w:p>
                  <w:p w14:paraId="75438309" w14:textId="77777777" w:rsidR="00BA58E6" w:rsidRDefault="00B051E8" w:rsidP="00BA58E6">
                    <w:pPr>
                      <w:rPr>
                        <w:sz w:val="18"/>
                        <w:szCs w:val="18"/>
                      </w:rPr>
                    </w:pPr>
                    <w:hyperlink r:id="rId2" w:history="1">
                      <w:r w:rsidR="00BA58E6">
                        <w:rPr>
                          <w:rStyle w:val="Hyperlink"/>
                          <w:sz w:val="18"/>
                          <w:szCs w:val="18"/>
                        </w:rPr>
                        <w:t>planningappeals@camden.gov.uk</w:t>
                      </w:r>
                    </w:hyperlink>
                    <w:r w:rsidR="00BA58E6">
                      <w:rPr>
                        <w:sz w:val="18"/>
                        <w:szCs w:val="18"/>
                      </w:rPr>
                      <w:t xml:space="preserve"> </w:t>
                    </w:r>
                  </w:p>
                  <w:p w14:paraId="3A06DEA4" w14:textId="77777777" w:rsidR="00D714CF" w:rsidRPr="00DA7A5E" w:rsidRDefault="00BA58E6" w:rsidP="00BA58E6">
                    <w:r>
                      <w:rPr>
                        <w:sz w:val="18"/>
                      </w:rPr>
                      <w:t>www.camden.gov.uk/planning</w:t>
                    </w:r>
                  </w:p>
                  <w:p w14:paraId="3498027C" w14:textId="77777777" w:rsidR="00D714CF" w:rsidRPr="002E4A61" w:rsidRDefault="00D714CF" w:rsidP="00D714CF"/>
                </w:txbxContent>
              </v:textbox>
            </v:shape>
          </w:pict>
        </mc:Fallback>
      </mc:AlternateContent>
    </w:r>
    <w:r>
      <w:rPr>
        <w:noProof/>
        <w:lang w:eastAsia="en-GB"/>
      </w:rPr>
      <w:drawing>
        <wp:anchor distT="0" distB="0" distL="114300" distR="114300" simplePos="0" relativeHeight="251657216" behindDoc="0" locked="0" layoutInCell="1" allowOverlap="1" wp14:anchorId="29839046" wp14:editId="32A53F56">
          <wp:simplePos x="0" y="0"/>
          <wp:positionH relativeFrom="column">
            <wp:posOffset>4397375</wp:posOffset>
          </wp:positionH>
          <wp:positionV relativeFrom="page">
            <wp:posOffset>245745</wp:posOffset>
          </wp:positionV>
          <wp:extent cx="1780540" cy="439420"/>
          <wp:effectExtent l="0" t="0" r="0" b="0"/>
          <wp:wrapNone/>
          <wp:docPr id="4" name="Picture 4" descr="Camde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mden (green)"/>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0540" cy="439420"/>
                  </a:xfrm>
                  <a:prstGeom prst="rect">
                    <a:avLst/>
                  </a:prstGeom>
                  <a:noFill/>
                </pic:spPr>
              </pic:pic>
            </a:graphicData>
          </a:graphic>
          <wp14:sizeRelH relativeFrom="page">
            <wp14:pctWidth>0</wp14:pctWidth>
          </wp14:sizeRelH>
          <wp14:sizeRelV relativeFrom="page">
            <wp14:pctHeight>0</wp14:pctHeight>
          </wp14:sizeRelV>
        </wp:anchor>
      </w:drawing>
    </w:r>
    <w:r w:rsidR="00CF7D25">
      <w:tab/>
    </w:r>
    <w:r w:rsidR="00CF7D2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310E"/>
    <w:multiLevelType w:val="hybridMultilevel"/>
    <w:tmpl w:val="29620AE4"/>
    <w:lvl w:ilvl="0" w:tplc="0F0482DC">
      <w:start w:val="1"/>
      <w:numFmt w:val="decimal"/>
      <w:lvlText w:val="%1."/>
      <w:lvlJc w:val="left"/>
      <w:pPr>
        <w:tabs>
          <w:tab w:val="num" w:pos="720"/>
        </w:tabs>
        <w:ind w:left="720" w:hanging="360"/>
      </w:pPr>
    </w:lvl>
    <w:lvl w:ilvl="1" w:tplc="DB9476E2" w:tentative="1">
      <w:start w:val="1"/>
      <w:numFmt w:val="lowerLetter"/>
      <w:lvlText w:val="%2."/>
      <w:lvlJc w:val="left"/>
      <w:pPr>
        <w:tabs>
          <w:tab w:val="num" w:pos="1440"/>
        </w:tabs>
        <w:ind w:left="1440" w:hanging="360"/>
      </w:pPr>
    </w:lvl>
    <w:lvl w:ilvl="2" w:tplc="3ACE3912" w:tentative="1">
      <w:start w:val="1"/>
      <w:numFmt w:val="lowerRoman"/>
      <w:lvlText w:val="%3."/>
      <w:lvlJc w:val="right"/>
      <w:pPr>
        <w:tabs>
          <w:tab w:val="num" w:pos="2160"/>
        </w:tabs>
        <w:ind w:left="2160" w:hanging="180"/>
      </w:pPr>
    </w:lvl>
    <w:lvl w:ilvl="3" w:tplc="C6541D62" w:tentative="1">
      <w:start w:val="1"/>
      <w:numFmt w:val="decimal"/>
      <w:lvlText w:val="%4."/>
      <w:lvlJc w:val="left"/>
      <w:pPr>
        <w:tabs>
          <w:tab w:val="num" w:pos="2880"/>
        </w:tabs>
        <w:ind w:left="2880" w:hanging="360"/>
      </w:pPr>
    </w:lvl>
    <w:lvl w:ilvl="4" w:tplc="7AC8B52C" w:tentative="1">
      <w:start w:val="1"/>
      <w:numFmt w:val="lowerLetter"/>
      <w:lvlText w:val="%5."/>
      <w:lvlJc w:val="left"/>
      <w:pPr>
        <w:tabs>
          <w:tab w:val="num" w:pos="3600"/>
        </w:tabs>
        <w:ind w:left="3600" w:hanging="360"/>
      </w:pPr>
    </w:lvl>
    <w:lvl w:ilvl="5" w:tplc="059C8414" w:tentative="1">
      <w:start w:val="1"/>
      <w:numFmt w:val="lowerRoman"/>
      <w:lvlText w:val="%6."/>
      <w:lvlJc w:val="right"/>
      <w:pPr>
        <w:tabs>
          <w:tab w:val="num" w:pos="4320"/>
        </w:tabs>
        <w:ind w:left="4320" w:hanging="180"/>
      </w:pPr>
    </w:lvl>
    <w:lvl w:ilvl="6" w:tplc="81AC3734" w:tentative="1">
      <w:start w:val="1"/>
      <w:numFmt w:val="decimal"/>
      <w:lvlText w:val="%7."/>
      <w:lvlJc w:val="left"/>
      <w:pPr>
        <w:tabs>
          <w:tab w:val="num" w:pos="5040"/>
        </w:tabs>
        <w:ind w:left="5040" w:hanging="360"/>
      </w:pPr>
    </w:lvl>
    <w:lvl w:ilvl="7" w:tplc="2F846596" w:tentative="1">
      <w:start w:val="1"/>
      <w:numFmt w:val="lowerLetter"/>
      <w:lvlText w:val="%8."/>
      <w:lvlJc w:val="left"/>
      <w:pPr>
        <w:tabs>
          <w:tab w:val="num" w:pos="5760"/>
        </w:tabs>
        <w:ind w:left="5760" w:hanging="360"/>
      </w:pPr>
    </w:lvl>
    <w:lvl w:ilvl="8" w:tplc="933CF902" w:tentative="1">
      <w:start w:val="1"/>
      <w:numFmt w:val="lowerRoman"/>
      <w:lvlText w:val="%9."/>
      <w:lvlJc w:val="right"/>
      <w:pPr>
        <w:tabs>
          <w:tab w:val="num" w:pos="6480"/>
        </w:tabs>
        <w:ind w:left="6480" w:hanging="180"/>
      </w:pPr>
    </w:lvl>
  </w:abstractNum>
  <w:abstractNum w:abstractNumId="1" w15:restartNumberingAfterBreak="0">
    <w:nsid w:val="03B7391A"/>
    <w:multiLevelType w:val="hybridMultilevel"/>
    <w:tmpl w:val="9FD40750"/>
    <w:lvl w:ilvl="0" w:tplc="C1FA29B2">
      <w:start w:val="1"/>
      <w:numFmt w:val="bullet"/>
      <w:lvlText w:val=""/>
      <w:lvlJc w:val="left"/>
      <w:pPr>
        <w:tabs>
          <w:tab w:val="num" w:pos="720"/>
        </w:tabs>
        <w:ind w:left="720" w:hanging="360"/>
      </w:pPr>
      <w:rPr>
        <w:rFonts w:ascii="Symbol" w:hAnsi="Symbol" w:hint="default"/>
      </w:rPr>
    </w:lvl>
    <w:lvl w:ilvl="1" w:tplc="12580012" w:tentative="1">
      <w:start w:val="1"/>
      <w:numFmt w:val="bullet"/>
      <w:lvlText w:val="o"/>
      <w:lvlJc w:val="left"/>
      <w:pPr>
        <w:tabs>
          <w:tab w:val="num" w:pos="1440"/>
        </w:tabs>
        <w:ind w:left="1440" w:hanging="360"/>
      </w:pPr>
      <w:rPr>
        <w:rFonts w:ascii="Courier New" w:hAnsi="Courier New" w:hint="default"/>
      </w:rPr>
    </w:lvl>
    <w:lvl w:ilvl="2" w:tplc="2438CFC0" w:tentative="1">
      <w:start w:val="1"/>
      <w:numFmt w:val="bullet"/>
      <w:lvlText w:val=""/>
      <w:lvlJc w:val="left"/>
      <w:pPr>
        <w:tabs>
          <w:tab w:val="num" w:pos="2160"/>
        </w:tabs>
        <w:ind w:left="2160" w:hanging="360"/>
      </w:pPr>
      <w:rPr>
        <w:rFonts w:ascii="Wingdings" w:hAnsi="Wingdings" w:hint="default"/>
      </w:rPr>
    </w:lvl>
    <w:lvl w:ilvl="3" w:tplc="7F460B64" w:tentative="1">
      <w:start w:val="1"/>
      <w:numFmt w:val="bullet"/>
      <w:lvlText w:val=""/>
      <w:lvlJc w:val="left"/>
      <w:pPr>
        <w:tabs>
          <w:tab w:val="num" w:pos="2880"/>
        </w:tabs>
        <w:ind w:left="2880" w:hanging="360"/>
      </w:pPr>
      <w:rPr>
        <w:rFonts w:ascii="Symbol" w:hAnsi="Symbol" w:hint="default"/>
      </w:rPr>
    </w:lvl>
    <w:lvl w:ilvl="4" w:tplc="4DF060C2" w:tentative="1">
      <w:start w:val="1"/>
      <w:numFmt w:val="bullet"/>
      <w:lvlText w:val="o"/>
      <w:lvlJc w:val="left"/>
      <w:pPr>
        <w:tabs>
          <w:tab w:val="num" w:pos="3600"/>
        </w:tabs>
        <w:ind w:left="3600" w:hanging="360"/>
      </w:pPr>
      <w:rPr>
        <w:rFonts w:ascii="Courier New" w:hAnsi="Courier New" w:hint="default"/>
      </w:rPr>
    </w:lvl>
    <w:lvl w:ilvl="5" w:tplc="8014FBFA" w:tentative="1">
      <w:start w:val="1"/>
      <w:numFmt w:val="bullet"/>
      <w:lvlText w:val=""/>
      <w:lvlJc w:val="left"/>
      <w:pPr>
        <w:tabs>
          <w:tab w:val="num" w:pos="4320"/>
        </w:tabs>
        <w:ind w:left="4320" w:hanging="360"/>
      </w:pPr>
      <w:rPr>
        <w:rFonts w:ascii="Wingdings" w:hAnsi="Wingdings" w:hint="default"/>
      </w:rPr>
    </w:lvl>
    <w:lvl w:ilvl="6" w:tplc="58BA3E5A" w:tentative="1">
      <w:start w:val="1"/>
      <w:numFmt w:val="bullet"/>
      <w:lvlText w:val=""/>
      <w:lvlJc w:val="left"/>
      <w:pPr>
        <w:tabs>
          <w:tab w:val="num" w:pos="5040"/>
        </w:tabs>
        <w:ind w:left="5040" w:hanging="360"/>
      </w:pPr>
      <w:rPr>
        <w:rFonts w:ascii="Symbol" w:hAnsi="Symbol" w:hint="default"/>
      </w:rPr>
    </w:lvl>
    <w:lvl w:ilvl="7" w:tplc="98240FE0" w:tentative="1">
      <w:start w:val="1"/>
      <w:numFmt w:val="bullet"/>
      <w:lvlText w:val="o"/>
      <w:lvlJc w:val="left"/>
      <w:pPr>
        <w:tabs>
          <w:tab w:val="num" w:pos="5760"/>
        </w:tabs>
        <w:ind w:left="5760" w:hanging="360"/>
      </w:pPr>
      <w:rPr>
        <w:rFonts w:ascii="Courier New" w:hAnsi="Courier New" w:hint="default"/>
      </w:rPr>
    </w:lvl>
    <w:lvl w:ilvl="8" w:tplc="79D08AD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3" w15:restartNumberingAfterBreak="0">
    <w:nsid w:val="2ACF13F8"/>
    <w:multiLevelType w:val="hybridMultilevel"/>
    <w:tmpl w:val="9FD67702"/>
    <w:lvl w:ilvl="0" w:tplc="53D0E5E6">
      <w:start w:val="1"/>
      <w:numFmt w:val="decimal"/>
      <w:lvlText w:val="%1."/>
      <w:lvlJc w:val="left"/>
      <w:pPr>
        <w:tabs>
          <w:tab w:val="num" w:pos="720"/>
        </w:tabs>
        <w:ind w:left="720" w:hanging="360"/>
      </w:pPr>
    </w:lvl>
    <w:lvl w:ilvl="1" w:tplc="683AD4C2" w:tentative="1">
      <w:start w:val="1"/>
      <w:numFmt w:val="lowerLetter"/>
      <w:lvlText w:val="%2."/>
      <w:lvlJc w:val="left"/>
      <w:pPr>
        <w:tabs>
          <w:tab w:val="num" w:pos="1440"/>
        </w:tabs>
        <w:ind w:left="1440" w:hanging="360"/>
      </w:pPr>
    </w:lvl>
    <w:lvl w:ilvl="2" w:tplc="B37AD4CA" w:tentative="1">
      <w:start w:val="1"/>
      <w:numFmt w:val="lowerRoman"/>
      <w:lvlText w:val="%3."/>
      <w:lvlJc w:val="right"/>
      <w:pPr>
        <w:tabs>
          <w:tab w:val="num" w:pos="2160"/>
        </w:tabs>
        <w:ind w:left="2160" w:hanging="180"/>
      </w:pPr>
    </w:lvl>
    <w:lvl w:ilvl="3" w:tplc="C214FA6A" w:tentative="1">
      <w:start w:val="1"/>
      <w:numFmt w:val="decimal"/>
      <w:lvlText w:val="%4."/>
      <w:lvlJc w:val="left"/>
      <w:pPr>
        <w:tabs>
          <w:tab w:val="num" w:pos="2880"/>
        </w:tabs>
        <w:ind w:left="2880" w:hanging="360"/>
      </w:pPr>
    </w:lvl>
    <w:lvl w:ilvl="4" w:tplc="5732AFDA" w:tentative="1">
      <w:start w:val="1"/>
      <w:numFmt w:val="lowerLetter"/>
      <w:lvlText w:val="%5."/>
      <w:lvlJc w:val="left"/>
      <w:pPr>
        <w:tabs>
          <w:tab w:val="num" w:pos="3600"/>
        </w:tabs>
        <w:ind w:left="3600" w:hanging="360"/>
      </w:pPr>
    </w:lvl>
    <w:lvl w:ilvl="5" w:tplc="E40C2C4A" w:tentative="1">
      <w:start w:val="1"/>
      <w:numFmt w:val="lowerRoman"/>
      <w:lvlText w:val="%6."/>
      <w:lvlJc w:val="right"/>
      <w:pPr>
        <w:tabs>
          <w:tab w:val="num" w:pos="4320"/>
        </w:tabs>
        <w:ind w:left="4320" w:hanging="180"/>
      </w:pPr>
    </w:lvl>
    <w:lvl w:ilvl="6" w:tplc="A2BEDA64" w:tentative="1">
      <w:start w:val="1"/>
      <w:numFmt w:val="decimal"/>
      <w:lvlText w:val="%7."/>
      <w:lvlJc w:val="left"/>
      <w:pPr>
        <w:tabs>
          <w:tab w:val="num" w:pos="5040"/>
        </w:tabs>
        <w:ind w:left="5040" w:hanging="360"/>
      </w:pPr>
    </w:lvl>
    <w:lvl w:ilvl="7" w:tplc="DD36074C" w:tentative="1">
      <w:start w:val="1"/>
      <w:numFmt w:val="lowerLetter"/>
      <w:lvlText w:val="%8."/>
      <w:lvlJc w:val="left"/>
      <w:pPr>
        <w:tabs>
          <w:tab w:val="num" w:pos="5760"/>
        </w:tabs>
        <w:ind w:left="5760" w:hanging="360"/>
      </w:pPr>
    </w:lvl>
    <w:lvl w:ilvl="8" w:tplc="59E05BBC" w:tentative="1">
      <w:start w:val="1"/>
      <w:numFmt w:val="lowerRoman"/>
      <w:lvlText w:val="%9."/>
      <w:lvlJc w:val="right"/>
      <w:pPr>
        <w:tabs>
          <w:tab w:val="num" w:pos="6480"/>
        </w:tabs>
        <w:ind w:left="6480" w:hanging="180"/>
      </w:pPr>
    </w:lvl>
  </w:abstractNum>
  <w:abstractNum w:abstractNumId="4" w15:restartNumberingAfterBreak="0">
    <w:nsid w:val="34DE6CA4"/>
    <w:multiLevelType w:val="hybridMultilevel"/>
    <w:tmpl w:val="297A8E7C"/>
    <w:lvl w:ilvl="0" w:tplc="793C5B4E">
      <w:start w:val="1"/>
      <w:numFmt w:val="bullet"/>
      <w:lvlText w:val=""/>
      <w:lvlJc w:val="left"/>
      <w:pPr>
        <w:tabs>
          <w:tab w:val="num" w:pos="720"/>
        </w:tabs>
        <w:ind w:left="720" w:hanging="360"/>
      </w:pPr>
      <w:rPr>
        <w:rFonts w:ascii="Symbol" w:hAnsi="Symbol" w:hint="default"/>
      </w:rPr>
    </w:lvl>
    <w:lvl w:ilvl="1" w:tplc="2F042186" w:tentative="1">
      <w:start w:val="1"/>
      <w:numFmt w:val="bullet"/>
      <w:lvlText w:val="o"/>
      <w:lvlJc w:val="left"/>
      <w:pPr>
        <w:tabs>
          <w:tab w:val="num" w:pos="1440"/>
        </w:tabs>
        <w:ind w:left="1440" w:hanging="360"/>
      </w:pPr>
      <w:rPr>
        <w:rFonts w:ascii="Courier New" w:hAnsi="Courier New" w:hint="default"/>
      </w:rPr>
    </w:lvl>
    <w:lvl w:ilvl="2" w:tplc="63761CA2" w:tentative="1">
      <w:start w:val="1"/>
      <w:numFmt w:val="bullet"/>
      <w:lvlText w:val=""/>
      <w:lvlJc w:val="left"/>
      <w:pPr>
        <w:tabs>
          <w:tab w:val="num" w:pos="2160"/>
        </w:tabs>
        <w:ind w:left="2160" w:hanging="360"/>
      </w:pPr>
      <w:rPr>
        <w:rFonts w:ascii="Wingdings" w:hAnsi="Wingdings" w:hint="default"/>
      </w:rPr>
    </w:lvl>
    <w:lvl w:ilvl="3" w:tplc="CBFE495E" w:tentative="1">
      <w:start w:val="1"/>
      <w:numFmt w:val="bullet"/>
      <w:lvlText w:val=""/>
      <w:lvlJc w:val="left"/>
      <w:pPr>
        <w:tabs>
          <w:tab w:val="num" w:pos="2880"/>
        </w:tabs>
        <w:ind w:left="2880" w:hanging="360"/>
      </w:pPr>
      <w:rPr>
        <w:rFonts w:ascii="Symbol" w:hAnsi="Symbol" w:hint="default"/>
      </w:rPr>
    </w:lvl>
    <w:lvl w:ilvl="4" w:tplc="30B4EC74" w:tentative="1">
      <w:start w:val="1"/>
      <w:numFmt w:val="bullet"/>
      <w:lvlText w:val="o"/>
      <w:lvlJc w:val="left"/>
      <w:pPr>
        <w:tabs>
          <w:tab w:val="num" w:pos="3600"/>
        </w:tabs>
        <w:ind w:left="3600" w:hanging="360"/>
      </w:pPr>
      <w:rPr>
        <w:rFonts w:ascii="Courier New" w:hAnsi="Courier New" w:hint="default"/>
      </w:rPr>
    </w:lvl>
    <w:lvl w:ilvl="5" w:tplc="D46848B2" w:tentative="1">
      <w:start w:val="1"/>
      <w:numFmt w:val="bullet"/>
      <w:lvlText w:val=""/>
      <w:lvlJc w:val="left"/>
      <w:pPr>
        <w:tabs>
          <w:tab w:val="num" w:pos="4320"/>
        </w:tabs>
        <w:ind w:left="4320" w:hanging="360"/>
      </w:pPr>
      <w:rPr>
        <w:rFonts w:ascii="Wingdings" w:hAnsi="Wingdings" w:hint="default"/>
      </w:rPr>
    </w:lvl>
    <w:lvl w:ilvl="6" w:tplc="3FDEA100" w:tentative="1">
      <w:start w:val="1"/>
      <w:numFmt w:val="bullet"/>
      <w:lvlText w:val=""/>
      <w:lvlJc w:val="left"/>
      <w:pPr>
        <w:tabs>
          <w:tab w:val="num" w:pos="5040"/>
        </w:tabs>
        <w:ind w:left="5040" w:hanging="360"/>
      </w:pPr>
      <w:rPr>
        <w:rFonts w:ascii="Symbol" w:hAnsi="Symbol" w:hint="default"/>
      </w:rPr>
    </w:lvl>
    <w:lvl w:ilvl="7" w:tplc="1D56E3F4" w:tentative="1">
      <w:start w:val="1"/>
      <w:numFmt w:val="bullet"/>
      <w:lvlText w:val="o"/>
      <w:lvlJc w:val="left"/>
      <w:pPr>
        <w:tabs>
          <w:tab w:val="num" w:pos="5760"/>
        </w:tabs>
        <w:ind w:left="5760" w:hanging="360"/>
      </w:pPr>
      <w:rPr>
        <w:rFonts w:ascii="Courier New" w:hAnsi="Courier New" w:hint="default"/>
      </w:rPr>
    </w:lvl>
    <w:lvl w:ilvl="8" w:tplc="BE6E2FA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D84D42"/>
    <w:multiLevelType w:val="hybridMultilevel"/>
    <w:tmpl w:val="53B0E514"/>
    <w:lvl w:ilvl="0" w:tplc="562C6982">
      <w:start w:val="1"/>
      <w:numFmt w:val="bullet"/>
      <w:lvlText w:val=""/>
      <w:lvlJc w:val="left"/>
      <w:pPr>
        <w:tabs>
          <w:tab w:val="num" w:pos="720"/>
        </w:tabs>
        <w:ind w:left="720" w:hanging="360"/>
      </w:pPr>
      <w:rPr>
        <w:rFonts w:ascii="Symbol" w:hAnsi="Symbol" w:hint="default"/>
      </w:rPr>
    </w:lvl>
    <w:lvl w:ilvl="1" w:tplc="1A686E2A" w:tentative="1">
      <w:start w:val="1"/>
      <w:numFmt w:val="bullet"/>
      <w:lvlText w:val="o"/>
      <w:lvlJc w:val="left"/>
      <w:pPr>
        <w:tabs>
          <w:tab w:val="num" w:pos="1440"/>
        </w:tabs>
        <w:ind w:left="1440" w:hanging="360"/>
      </w:pPr>
      <w:rPr>
        <w:rFonts w:ascii="Courier New" w:hAnsi="Courier New" w:hint="default"/>
      </w:rPr>
    </w:lvl>
    <w:lvl w:ilvl="2" w:tplc="B6EAC776" w:tentative="1">
      <w:start w:val="1"/>
      <w:numFmt w:val="bullet"/>
      <w:lvlText w:val=""/>
      <w:lvlJc w:val="left"/>
      <w:pPr>
        <w:tabs>
          <w:tab w:val="num" w:pos="2160"/>
        </w:tabs>
        <w:ind w:left="2160" w:hanging="360"/>
      </w:pPr>
      <w:rPr>
        <w:rFonts w:ascii="Wingdings" w:hAnsi="Wingdings" w:hint="default"/>
      </w:rPr>
    </w:lvl>
    <w:lvl w:ilvl="3" w:tplc="6D9A3CE8" w:tentative="1">
      <w:start w:val="1"/>
      <w:numFmt w:val="bullet"/>
      <w:lvlText w:val=""/>
      <w:lvlJc w:val="left"/>
      <w:pPr>
        <w:tabs>
          <w:tab w:val="num" w:pos="2880"/>
        </w:tabs>
        <w:ind w:left="2880" w:hanging="360"/>
      </w:pPr>
      <w:rPr>
        <w:rFonts w:ascii="Symbol" w:hAnsi="Symbol" w:hint="default"/>
      </w:rPr>
    </w:lvl>
    <w:lvl w:ilvl="4" w:tplc="E06ABC0C" w:tentative="1">
      <w:start w:val="1"/>
      <w:numFmt w:val="bullet"/>
      <w:lvlText w:val="o"/>
      <w:lvlJc w:val="left"/>
      <w:pPr>
        <w:tabs>
          <w:tab w:val="num" w:pos="3600"/>
        </w:tabs>
        <w:ind w:left="3600" w:hanging="360"/>
      </w:pPr>
      <w:rPr>
        <w:rFonts w:ascii="Courier New" w:hAnsi="Courier New" w:hint="default"/>
      </w:rPr>
    </w:lvl>
    <w:lvl w:ilvl="5" w:tplc="97AC31B2" w:tentative="1">
      <w:start w:val="1"/>
      <w:numFmt w:val="bullet"/>
      <w:lvlText w:val=""/>
      <w:lvlJc w:val="left"/>
      <w:pPr>
        <w:tabs>
          <w:tab w:val="num" w:pos="4320"/>
        </w:tabs>
        <w:ind w:left="4320" w:hanging="360"/>
      </w:pPr>
      <w:rPr>
        <w:rFonts w:ascii="Wingdings" w:hAnsi="Wingdings" w:hint="default"/>
      </w:rPr>
    </w:lvl>
    <w:lvl w:ilvl="6" w:tplc="EBE0AD28" w:tentative="1">
      <w:start w:val="1"/>
      <w:numFmt w:val="bullet"/>
      <w:lvlText w:val=""/>
      <w:lvlJc w:val="left"/>
      <w:pPr>
        <w:tabs>
          <w:tab w:val="num" w:pos="5040"/>
        </w:tabs>
        <w:ind w:left="5040" w:hanging="360"/>
      </w:pPr>
      <w:rPr>
        <w:rFonts w:ascii="Symbol" w:hAnsi="Symbol" w:hint="default"/>
      </w:rPr>
    </w:lvl>
    <w:lvl w:ilvl="7" w:tplc="5C468226" w:tentative="1">
      <w:start w:val="1"/>
      <w:numFmt w:val="bullet"/>
      <w:lvlText w:val="o"/>
      <w:lvlJc w:val="left"/>
      <w:pPr>
        <w:tabs>
          <w:tab w:val="num" w:pos="5760"/>
        </w:tabs>
        <w:ind w:left="5760" w:hanging="360"/>
      </w:pPr>
      <w:rPr>
        <w:rFonts w:ascii="Courier New" w:hAnsi="Courier New" w:hint="default"/>
      </w:rPr>
    </w:lvl>
    <w:lvl w:ilvl="8" w:tplc="4A38D03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286C7D"/>
    <w:multiLevelType w:val="hybridMultilevel"/>
    <w:tmpl w:val="94529056"/>
    <w:lvl w:ilvl="0" w:tplc="7CDC8632">
      <w:start w:val="1"/>
      <w:numFmt w:val="bullet"/>
      <w:lvlText w:val=""/>
      <w:lvlJc w:val="left"/>
      <w:pPr>
        <w:tabs>
          <w:tab w:val="num" w:pos="720"/>
        </w:tabs>
        <w:ind w:left="720" w:hanging="607"/>
      </w:pPr>
      <w:rPr>
        <w:rFonts w:ascii="Symbol" w:hAnsi="Symbol" w:hint="default"/>
      </w:rPr>
    </w:lvl>
    <w:lvl w:ilvl="1" w:tplc="95F67740" w:tentative="1">
      <w:start w:val="1"/>
      <w:numFmt w:val="bullet"/>
      <w:lvlText w:val="o"/>
      <w:lvlJc w:val="left"/>
      <w:pPr>
        <w:tabs>
          <w:tab w:val="num" w:pos="1440"/>
        </w:tabs>
        <w:ind w:left="1440" w:hanging="360"/>
      </w:pPr>
      <w:rPr>
        <w:rFonts w:ascii="Courier New" w:hAnsi="Courier New" w:hint="default"/>
      </w:rPr>
    </w:lvl>
    <w:lvl w:ilvl="2" w:tplc="645E0894" w:tentative="1">
      <w:start w:val="1"/>
      <w:numFmt w:val="bullet"/>
      <w:lvlText w:val=""/>
      <w:lvlJc w:val="left"/>
      <w:pPr>
        <w:tabs>
          <w:tab w:val="num" w:pos="2160"/>
        </w:tabs>
        <w:ind w:left="2160" w:hanging="360"/>
      </w:pPr>
      <w:rPr>
        <w:rFonts w:ascii="Wingdings" w:hAnsi="Wingdings" w:hint="default"/>
      </w:rPr>
    </w:lvl>
    <w:lvl w:ilvl="3" w:tplc="5E845424" w:tentative="1">
      <w:start w:val="1"/>
      <w:numFmt w:val="bullet"/>
      <w:lvlText w:val=""/>
      <w:lvlJc w:val="left"/>
      <w:pPr>
        <w:tabs>
          <w:tab w:val="num" w:pos="2880"/>
        </w:tabs>
        <w:ind w:left="2880" w:hanging="360"/>
      </w:pPr>
      <w:rPr>
        <w:rFonts w:ascii="Symbol" w:hAnsi="Symbol" w:hint="default"/>
      </w:rPr>
    </w:lvl>
    <w:lvl w:ilvl="4" w:tplc="720CD5C0" w:tentative="1">
      <w:start w:val="1"/>
      <w:numFmt w:val="bullet"/>
      <w:lvlText w:val="o"/>
      <w:lvlJc w:val="left"/>
      <w:pPr>
        <w:tabs>
          <w:tab w:val="num" w:pos="3600"/>
        </w:tabs>
        <w:ind w:left="3600" w:hanging="360"/>
      </w:pPr>
      <w:rPr>
        <w:rFonts w:ascii="Courier New" w:hAnsi="Courier New" w:hint="default"/>
      </w:rPr>
    </w:lvl>
    <w:lvl w:ilvl="5" w:tplc="9EFA4D56" w:tentative="1">
      <w:start w:val="1"/>
      <w:numFmt w:val="bullet"/>
      <w:lvlText w:val=""/>
      <w:lvlJc w:val="left"/>
      <w:pPr>
        <w:tabs>
          <w:tab w:val="num" w:pos="4320"/>
        </w:tabs>
        <w:ind w:left="4320" w:hanging="360"/>
      </w:pPr>
      <w:rPr>
        <w:rFonts w:ascii="Wingdings" w:hAnsi="Wingdings" w:hint="default"/>
      </w:rPr>
    </w:lvl>
    <w:lvl w:ilvl="6" w:tplc="36C23556" w:tentative="1">
      <w:start w:val="1"/>
      <w:numFmt w:val="bullet"/>
      <w:lvlText w:val=""/>
      <w:lvlJc w:val="left"/>
      <w:pPr>
        <w:tabs>
          <w:tab w:val="num" w:pos="5040"/>
        </w:tabs>
        <w:ind w:left="5040" w:hanging="360"/>
      </w:pPr>
      <w:rPr>
        <w:rFonts w:ascii="Symbol" w:hAnsi="Symbol" w:hint="default"/>
      </w:rPr>
    </w:lvl>
    <w:lvl w:ilvl="7" w:tplc="AEE059B8" w:tentative="1">
      <w:start w:val="1"/>
      <w:numFmt w:val="bullet"/>
      <w:lvlText w:val="o"/>
      <w:lvlJc w:val="left"/>
      <w:pPr>
        <w:tabs>
          <w:tab w:val="num" w:pos="5760"/>
        </w:tabs>
        <w:ind w:left="5760" w:hanging="360"/>
      </w:pPr>
      <w:rPr>
        <w:rFonts w:ascii="Courier New" w:hAnsi="Courier New" w:hint="default"/>
      </w:rPr>
    </w:lvl>
    <w:lvl w:ilvl="8" w:tplc="75AA6F3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A726D3"/>
    <w:multiLevelType w:val="hybridMultilevel"/>
    <w:tmpl w:val="3F94A4C0"/>
    <w:lvl w:ilvl="0" w:tplc="8B7459BA">
      <w:start w:val="1"/>
      <w:numFmt w:val="bullet"/>
      <w:lvlText w:val=""/>
      <w:lvlJc w:val="left"/>
      <w:pPr>
        <w:tabs>
          <w:tab w:val="num" w:pos="720"/>
        </w:tabs>
        <w:ind w:left="720" w:hanging="360"/>
      </w:pPr>
      <w:rPr>
        <w:rFonts w:ascii="Symbol" w:hAnsi="Symbol" w:hint="default"/>
      </w:rPr>
    </w:lvl>
    <w:lvl w:ilvl="1" w:tplc="986C05F0">
      <w:start w:val="1"/>
      <w:numFmt w:val="decimal"/>
      <w:lvlText w:val="%2."/>
      <w:lvlJc w:val="left"/>
      <w:pPr>
        <w:tabs>
          <w:tab w:val="num" w:pos="1440"/>
        </w:tabs>
        <w:ind w:left="1440" w:hanging="360"/>
      </w:pPr>
    </w:lvl>
    <w:lvl w:ilvl="2" w:tplc="214A5B2E" w:tentative="1">
      <w:start w:val="1"/>
      <w:numFmt w:val="bullet"/>
      <w:lvlText w:val=""/>
      <w:lvlJc w:val="left"/>
      <w:pPr>
        <w:tabs>
          <w:tab w:val="num" w:pos="2160"/>
        </w:tabs>
        <w:ind w:left="2160" w:hanging="360"/>
      </w:pPr>
      <w:rPr>
        <w:rFonts w:ascii="Wingdings" w:hAnsi="Wingdings" w:hint="default"/>
      </w:rPr>
    </w:lvl>
    <w:lvl w:ilvl="3" w:tplc="816A5A98" w:tentative="1">
      <w:start w:val="1"/>
      <w:numFmt w:val="bullet"/>
      <w:lvlText w:val=""/>
      <w:lvlJc w:val="left"/>
      <w:pPr>
        <w:tabs>
          <w:tab w:val="num" w:pos="2880"/>
        </w:tabs>
        <w:ind w:left="2880" w:hanging="360"/>
      </w:pPr>
      <w:rPr>
        <w:rFonts w:ascii="Symbol" w:hAnsi="Symbol" w:hint="default"/>
      </w:rPr>
    </w:lvl>
    <w:lvl w:ilvl="4" w:tplc="D61C6B4C" w:tentative="1">
      <w:start w:val="1"/>
      <w:numFmt w:val="bullet"/>
      <w:lvlText w:val="o"/>
      <w:lvlJc w:val="left"/>
      <w:pPr>
        <w:tabs>
          <w:tab w:val="num" w:pos="3600"/>
        </w:tabs>
        <w:ind w:left="3600" w:hanging="360"/>
      </w:pPr>
      <w:rPr>
        <w:rFonts w:ascii="Courier New" w:hAnsi="Courier New" w:hint="default"/>
      </w:rPr>
    </w:lvl>
    <w:lvl w:ilvl="5" w:tplc="C4EABCBE" w:tentative="1">
      <w:start w:val="1"/>
      <w:numFmt w:val="bullet"/>
      <w:lvlText w:val=""/>
      <w:lvlJc w:val="left"/>
      <w:pPr>
        <w:tabs>
          <w:tab w:val="num" w:pos="4320"/>
        </w:tabs>
        <w:ind w:left="4320" w:hanging="360"/>
      </w:pPr>
      <w:rPr>
        <w:rFonts w:ascii="Wingdings" w:hAnsi="Wingdings" w:hint="default"/>
      </w:rPr>
    </w:lvl>
    <w:lvl w:ilvl="6" w:tplc="36D03DB0" w:tentative="1">
      <w:start w:val="1"/>
      <w:numFmt w:val="bullet"/>
      <w:lvlText w:val=""/>
      <w:lvlJc w:val="left"/>
      <w:pPr>
        <w:tabs>
          <w:tab w:val="num" w:pos="5040"/>
        </w:tabs>
        <w:ind w:left="5040" w:hanging="360"/>
      </w:pPr>
      <w:rPr>
        <w:rFonts w:ascii="Symbol" w:hAnsi="Symbol" w:hint="default"/>
      </w:rPr>
    </w:lvl>
    <w:lvl w:ilvl="7" w:tplc="DAE8AD92" w:tentative="1">
      <w:start w:val="1"/>
      <w:numFmt w:val="bullet"/>
      <w:lvlText w:val="o"/>
      <w:lvlJc w:val="left"/>
      <w:pPr>
        <w:tabs>
          <w:tab w:val="num" w:pos="5760"/>
        </w:tabs>
        <w:ind w:left="5760" w:hanging="360"/>
      </w:pPr>
      <w:rPr>
        <w:rFonts w:ascii="Courier New" w:hAnsi="Courier New" w:hint="default"/>
      </w:rPr>
    </w:lvl>
    <w:lvl w:ilvl="8" w:tplc="6974063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9C719F"/>
    <w:multiLevelType w:val="hybridMultilevel"/>
    <w:tmpl w:val="B3E26E22"/>
    <w:lvl w:ilvl="0" w:tplc="A350E16C">
      <w:start w:val="1"/>
      <w:numFmt w:val="decimal"/>
      <w:lvlText w:val="%1"/>
      <w:lvlJc w:val="left"/>
      <w:pPr>
        <w:tabs>
          <w:tab w:val="num" w:pos="473"/>
        </w:tabs>
        <w:ind w:left="473" w:hanging="360"/>
      </w:pPr>
      <w:rPr>
        <w:rFonts w:hint="default"/>
      </w:rPr>
    </w:lvl>
    <w:lvl w:ilvl="1" w:tplc="7682C140" w:tentative="1">
      <w:start w:val="1"/>
      <w:numFmt w:val="lowerLetter"/>
      <w:lvlText w:val="%2."/>
      <w:lvlJc w:val="left"/>
      <w:pPr>
        <w:tabs>
          <w:tab w:val="num" w:pos="1193"/>
        </w:tabs>
        <w:ind w:left="1193" w:hanging="360"/>
      </w:pPr>
    </w:lvl>
    <w:lvl w:ilvl="2" w:tplc="5CC0AF24" w:tentative="1">
      <w:start w:val="1"/>
      <w:numFmt w:val="lowerRoman"/>
      <w:lvlText w:val="%3."/>
      <w:lvlJc w:val="right"/>
      <w:pPr>
        <w:tabs>
          <w:tab w:val="num" w:pos="1913"/>
        </w:tabs>
        <w:ind w:left="1913" w:hanging="180"/>
      </w:pPr>
    </w:lvl>
    <w:lvl w:ilvl="3" w:tplc="720CC30E" w:tentative="1">
      <w:start w:val="1"/>
      <w:numFmt w:val="decimal"/>
      <w:lvlText w:val="%4."/>
      <w:lvlJc w:val="left"/>
      <w:pPr>
        <w:tabs>
          <w:tab w:val="num" w:pos="2633"/>
        </w:tabs>
        <w:ind w:left="2633" w:hanging="360"/>
      </w:pPr>
    </w:lvl>
    <w:lvl w:ilvl="4" w:tplc="8B56DDCA" w:tentative="1">
      <w:start w:val="1"/>
      <w:numFmt w:val="lowerLetter"/>
      <w:lvlText w:val="%5."/>
      <w:lvlJc w:val="left"/>
      <w:pPr>
        <w:tabs>
          <w:tab w:val="num" w:pos="3353"/>
        </w:tabs>
        <w:ind w:left="3353" w:hanging="360"/>
      </w:pPr>
    </w:lvl>
    <w:lvl w:ilvl="5" w:tplc="47FE3A32" w:tentative="1">
      <w:start w:val="1"/>
      <w:numFmt w:val="lowerRoman"/>
      <w:lvlText w:val="%6."/>
      <w:lvlJc w:val="right"/>
      <w:pPr>
        <w:tabs>
          <w:tab w:val="num" w:pos="4073"/>
        </w:tabs>
        <w:ind w:left="4073" w:hanging="180"/>
      </w:pPr>
    </w:lvl>
    <w:lvl w:ilvl="6" w:tplc="0A92F2BA" w:tentative="1">
      <w:start w:val="1"/>
      <w:numFmt w:val="decimal"/>
      <w:lvlText w:val="%7."/>
      <w:lvlJc w:val="left"/>
      <w:pPr>
        <w:tabs>
          <w:tab w:val="num" w:pos="4793"/>
        </w:tabs>
        <w:ind w:left="4793" w:hanging="360"/>
      </w:pPr>
    </w:lvl>
    <w:lvl w:ilvl="7" w:tplc="77C09E6C" w:tentative="1">
      <w:start w:val="1"/>
      <w:numFmt w:val="lowerLetter"/>
      <w:lvlText w:val="%8."/>
      <w:lvlJc w:val="left"/>
      <w:pPr>
        <w:tabs>
          <w:tab w:val="num" w:pos="5513"/>
        </w:tabs>
        <w:ind w:left="5513" w:hanging="360"/>
      </w:pPr>
    </w:lvl>
    <w:lvl w:ilvl="8" w:tplc="207C9F1E" w:tentative="1">
      <w:start w:val="1"/>
      <w:numFmt w:val="lowerRoman"/>
      <w:lvlText w:val="%9."/>
      <w:lvlJc w:val="right"/>
      <w:pPr>
        <w:tabs>
          <w:tab w:val="num" w:pos="6233"/>
        </w:tabs>
        <w:ind w:left="6233" w:hanging="180"/>
      </w:pPr>
    </w:lvl>
  </w:abstractNum>
  <w:abstractNum w:abstractNumId="9" w15:restartNumberingAfterBreak="0">
    <w:nsid w:val="4EB66432"/>
    <w:multiLevelType w:val="hybridMultilevel"/>
    <w:tmpl w:val="394A5C94"/>
    <w:lvl w:ilvl="0" w:tplc="901C2E2A">
      <w:start w:val="1"/>
      <w:numFmt w:val="bullet"/>
      <w:lvlText w:val=""/>
      <w:lvlJc w:val="left"/>
      <w:pPr>
        <w:tabs>
          <w:tab w:val="num" w:pos="720"/>
        </w:tabs>
        <w:ind w:left="720" w:hanging="360"/>
      </w:pPr>
      <w:rPr>
        <w:rFonts w:ascii="Symbol" w:hAnsi="Symbol" w:hint="default"/>
      </w:rPr>
    </w:lvl>
    <w:lvl w:ilvl="1" w:tplc="61F6A78C" w:tentative="1">
      <w:start w:val="1"/>
      <w:numFmt w:val="bullet"/>
      <w:lvlText w:val="o"/>
      <w:lvlJc w:val="left"/>
      <w:pPr>
        <w:tabs>
          <w:tab w:val="num" w:pos="1440"/>
        </w:tabs>
        <w:ind w:left="1440" w:hanging="360"/>
      </w:pPr>
      <w:rPr>
        <w:rFonts w:ascii="Courier New" w:hAnsi="Courier New" w:hint="default"/>
      </w:rPr>
    </w:lvl>
    <w:lvl w:ilvl="2" w:tplc="36364314" w:tentative="1">
      <w:start w:val="1"/>
      <w:numFmt w:val="bullet"/>
      <w:lvlText w:val=""/>
      <w:lvlJc w:val="left"/>
      <w:pPr>
        <w:tabs>
          <w:tab w:val="num" w:pos="2160"/>
        </w:tabs>
        <w:ind w:left="2160" w:hanging="360"/>
      </w:pPr>
      <w:rPr>
        <w:rFonts w:ascii="Wingdings" w:hAnsi="Wingdings" w:hint="default"/>
      </w:rPr>
    </w:lvl>
    <w:lvl w:ilvl="3" w:tplc="DED04EE6" w:tentative="1">
      <w:start w:val="1"/>
      <w:numFmt w:val="bullet"/>
      <w:lvlText w:val=""/>
      <w:lvlJc w:val="left"/>
      <w:pPr>
        <w:tabs>
          <w:tab w:val="num" w:pos="2880"/>
        </w:tabs>
        <w:ind w:left="2880" w:hanging="360"/>
      </w:pPr>
      <w:rPr>
        <w:rFonts w:ascii="Symbol" w:hAnsi="Symbol" w:hint="default"/>
      </w:rPr>
    </w:lvl>
    <w:lvl w:ilvl="4" w:tplc="26B40CCA" w:tentative="1">
      <w:start w:val="1"/>
      <w:numFmt w:val="bullet"/>
      <w:lvlText w:val="o"/>
      <w:lvlJc w:val="left"/>
      <w:pPr>
        <w:tabs>
          <w:tab w:val="num" w:pos="3600"/>
        </w:tabs>
        <w:ind w:left="3600" w:hanging="360"/>
      </w:pPr>
      <w:rPr>
        <w:rFonts w:ascii="Courier New" w:hAnsi="Courier New" w:hint="default"/>
      </w:rPr>
    </w:lvl>
    <w:lvl w:ilvl="5" w:tplc="20A6E3E8" w:tentative="1">
      <w:start w:val="1"/>
      <w:numFmt w:val="bullet"/>
      <w:lvlText w:val=""/>
      <w:lvlJc w:val="left"/>
      <w:pPr>
        <w:tabs>
          <w:tab w:val="num" w:pos="4320"/>
        </w:tabs>
        <w:ind w:left="4320" w:hanging="360"/>
      </w:pPr>
      <w:rPr>
        <w:rFonts w:ascii="Wingdings" w:hAnsi="Wingdings" w:hint="default"/>
      </w:rPr>
    </w:lvl>
    <w:lvl w:ilvl="6" w:tplc="B5E6A82C" w:tentative="1">
      <w:start w:val="1"/>
      <w:numFmt w:val="bullet"/>
      <w:lvlText w:val=""/>
      <w:lvlJc w:val="left"/>
      <w:pPr>
        <w:tabs>
          <w:tab w:val="num" w:pos="5040"/>
        </w:tabs>
        <w:ind w:left="5040" w:hanging="360"/>
      </w:pPr>
      <w:rPr>
        <w:rFonts w:ascii="Symbol" w:hAnsi="Symbol" w:hint="default"/>
      </w:rPr>
    </w:lvl>
    <w:lvl w:ilvl="7" w:tplc="3CE814D0" w:tentative="1">
      <w:start w:val="1"/>
      <w:numFmt w:val="bullet"/>
      <w:lvlText w:val="o"/>
      <w:lvlJc w:val="left"/>
      <w:pPr>
        <w:tabs>
          <w:tab w:val="num" w:pos="5760"/>
        </w:tabs>
        <w:ind w:left="5760" w:hanging="360"/>
      </w:pPr>
      <w:rPr>
        <w:rFonts w:ascii="Courier New" w:hAnsi="Courier New" w:hint="default"/>
      </w:rPr>
    </w:lvl>
    <w:lvl w:ilvl="8" w:tplc="B11ACF3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C355A5"/>
    <w:multiLevelType w:val="hybridMultilevel"/>
    <w:tmpl w:val="A24CA722"/>
    <w:lvl w:ilvl="0" w:tplc="881ABB94">
      <w:start w:val="1"/>
      <w:numFmt w:val="decimal"/>
      <w:lvlText w:val="%1"/>
      <w:lvlJc w:val="left"/>
      <w:pPr>
        <w:tabs>
          <w:tab w:val="num" w:pos="473"/>
        </w:tabs>
        <w:ind w:left="473" w:hanging="360"/>
      </w:pPr>
      <w:rPr>
        <w:rFonts w:hint="default"/>
      </w:rPr>
    </w:lvl>
    <w:lvl w:ilvl="1" w:tplc="C568DF20" w:tentative="1">
      <w:start w:val="1"/>
      <w:numFmt w:val="lowerLetter"/>
      <w:lvlText w:val="%2."/>
      <w:lvlJc w:val="left"/>
      <w:pPr>
        <w:tabs>
          <w:tab w:val="num" w:pos="1440"/>
        </w:tabs>
        <w:ind w:left="1440" w:hanging="360"/>
      </w:pPr>
    </w:lvl>
    <w:lvl w:ilvl="2" w:tplc="50B82C36" w:tentative="1">
      <w:start w:val="1"/>
      <w:numFmt w:val="lowerRoman"/>
      <w:lvlText w:val="%3."/>
      <w:lvlJc w:val="right"/>
      <w:pPr>
        <w:tabs>
          <w:tab w:val="num" w:pos="2160"/>
        </w:tabs>
        <w:ind w:left="2160" w:hanging="180"/>
      </w:pPr>
    </w:lvl>
    <w:lvl w:ilvl="3" w:tplc="8B8E6DBE" w:tentative="1">
      <w:start w:val="1"/>
      <w:numFmt w:val="decimal"/>
      <w:lvlText w:val="%4."/>
      <w:lvlJc w:val="left"/>
      <w:pPr>
        <w:tabs>
          <w:tab w:val="num" w:pos="2880"/>
        </w:tabs>
        <w:ind w:left="2880" w:hanging="360"/>
      </w:pPr>
    </w:lvl>
    <w:lvl w:ilvl="4" w:tplc="8048DDF2" w:tentative="1">
      <w:start w:val="1"/>
      <w:numFmt w:val="lowerLetter"/>
      <w:lvlText w:val="%5."/>
      <w:lvlJc w:val="left"/>
      <w:pPr>
        <w:tabs>
          <w:tab w:val="num" w:pos="3600"/>
        </w:tabs>
        <w:ind w:left="3600" w:hanging="360"/>
      </w:pPr>
    </w:lvl>
    <w:lvl w:ilvl="5" w:tplc="3068637C" w:tentative="1">
      <w:start w:val="1"/>
      <w:numFmt w:val="lowerRoman"/>
      <w:lvlText w:val="%6."/>
      <w:lvlJc w:val="right"/>
      <w:pPr>
        <w:tabs>
          <w:tab w:val="num" w:pos="4320"/>
        </w:tabs>
        <w:ind w:left="4320" w:hanging="180"/>
      </w:pPr>
    </w:lvl>
    <w:lvl w:ilvl="6" w:tplc="E584B510" w:tentative="1">
      <w:start w:val="1"/>
      <w:numFmt w:val="decimal"/>
      <w:lvlText w:val="%7."/>
      <w:lvlJc w:val="left"/>
      <w:pPr>
        <w:tabs>
          <w:tab w:val="num" w:pos="5040"/>
        </w:tabs>
        <w:ind w:left="5040" w:hanging="360"/>
      </w:pPr>
    </w:lvl>
    <w:lvl w:ilvl="7" w:tplc="DAE8A1D8" w:tentative="1">
      <w:start w:val="1"/>
      <w:numFmt w:val="lowerLetter"/>
      <w:lvlText w:val="%8."/>
      <w:lvlJc w:val="left"/>
      <w:pPr>
        <w:tabs>
          <w:tab w:val="num" w:pos="5760"/>
        </w:tabs>
        <w:ind w:left="5760" w:hanging="360"/>
      </w:pPr>
    </w:lvl>
    <w:lvl w:ilvl="8" w:tplc="657E2990" w:tentative="1">
      <w:start w:val="1"/>
      <w:numFmt w:val="lowerRoman"/>
      <w:lvlText w:val="%9."/>
      <w:lvlJc w:val="right"/>
      <w:pPr>
        <w:tabs>
          <w:tab w:val="num" w:pos="6480"/>
        </w:tabs>
        <w:ind w:left="6480" w:hanging="180"/>
      </w:pPr>
    </w:lvl>
  </w:abstractNum>
  <w:abstractNum w:abstractNumId="11" w15:restartNumberingAfterBreak="0">
    <w:nsid w:val="58DA5FCF"/>
    <w:multiLevelType w:val="hybridMultilevel"/>
    <w:tmpl w:val="B8E6D540"/>
    <w:lvl w:ilvl="0" w:tplc="2BE20A94">
      <w:start w:val="1"/>
      <w:numFmt w:val="bullet"/>
      <w:lvlText w:val=""/>
      <w:lvlJc w:val="left"/>
      <w:pPr>
        <w:tabs>
          <w:tab w:val="num" w:pos="720"/>
        </w:tabs>
        <w:ind w:left="720" w:hanging="360"/>
      </w:pPr>
      <w:rPr>
        <w:rFonts w:ascii="Symbol" w:hAnsi="Symbol" w:hint="default"/>
      </w:rPr>
    </w:lvl>
    <w:lvl w:ilvl="1" w:tplc="27A07D80" w:tentative="1">
      <w:start w:val="1"/>
      <w:numFmt w:val="bullet"/>
      <w:lvlText w:val="o"/>
      <w:lvlJc w:val="left"/>
      <w:pPr>
        <w:tabs>
          <w:tab w:val="num" w:pos="1440"/>
        </w:tabs>
        <w:ind w:left="1440" w:hanging="360"/>
      </w:pPr>
      <w:rPr>
        <w:rFonts w:ascii="Courier New" w:hAnsi="Courier New" w:hint="default"/>
      </w:rPr>
    </w:lvl>
    <w:lvl w:ilvl="2" w:tplc="1F625EEA" w:tentative="1">
      <w:start w:val="1"/>
      <w:numFmt w:val="bullet"/>
      <w:lvlText w:val=""/>
      <w:lvlJc w:val="left"/>
      <w:pPr>
        <w:tabs>
          <w:tab w:val="num" w:pos="2160"/>
        </w:tabs>
        <w:ind w:left="2160" w:hanging="360"/>
      </w:pPr>
      <w:rPr>
        <w:rFonts w:ascii="Wingdings" w:hAnsi="Wingdings" w:hint="default"/>
      </w:rPr>
    </w:lvl>
    <w:lvl w:ilvl="3" w:tplc="A0D6D2AE" w:tentative="1">
      <w:start w:val="1"/>
      <w:numFmt w:val="bullet"/>
      <w:lvlText w:val=""/>
      <w:lvlJc w:val="left"/>
      <w:pPr>
        <w:tabs>
          <w:tab w:val="num" w:pos="2880"/>
        </w:tabs>
        <w:ind w:left="2880" w:hanging="360"/>
      </w:pPr>
      <w:rPr>
        <w:rFonts w:ascii="Symbol" w:hAnsi="Symbol" w:hint="default"/>
      </w:rPr>
    </w:lvl>
    <w:lvl w:ilvl="4" w:tplc="EB1C160C" w:tentative="1">
      <w:start w:val="1"/>
      <w:numFmt w:val="bullet"/>
      <w:lvlText w:val="o"/>
      <w:lvlJc w:val="left"/>
      <w:pPr>
        <w:tabs>
          <w:tab w:val="num" w:pos="3600"/>
        </w:tabs>
        <w:ind w:left="3600" w:hanging="360"/>
      </w:pPr>
      <w:rPr>
        <w:rFonts w:ascii="Courier New" w:hAnsi="Courier New" w:hint="default"/>
      </w:rPr>
    </w:lvl>
    <w:lvl w:ilvl="5" w:tplc="2EE8D56A" w:tentative="1">
      <w:start w:val="1"/>
      <w:numFmt w:val="bullet"/>
      <w:lvlText w:val=""/>
      <w:lvlJc w:val="left"/>
      <w:pPr>
        <w:tabs>
          <w:tab w:val="num" w:pos="4320"/>
        </w:tabs>
        <w:ind w:left="4320" w:hanging="360"/>
      </w:pPr>
      <w:rPr>
        <w:rFonts w:ascii="Wingdings" w:hAnsi="Wingdings" w:hint="default"/>
      </w:rPr>
    </w:lvl>
    <w:lvl w:ilvl="6" w:tplc="FEE88EBE" w:tentative="1">
      <w:start w:val="1"/>
      <w:numFmt w:val="bullet"/>
      <w:lvlText w:val=""/>
      <w:lvlJc w:val="left"/>
      <w:pPr>
        <w:tabs>
          <w:tab w:val="num" w:pos="5040"/>
        </w:tabs>
        <w:ind w:left="5040" w:hanging="360"/>
      </w:pPr>
      <w:rPr>
        <w:rFonts w:ascii="Symbol" w:hAnsi="Symbol" w:hint="default"/>
      </w:rPr>
    </w:lvl>
    <w:lvl w:ilvl="7" w:tplc="785E38CC" w:tentative="1">
      <w:start w:val="1"/>
      <w:numFmt w:val="bullet"/>
      <w:lvlText w:val="o"/>
      <w:lvlJc w:val="left"/>
      <w:pPr>
        <w:tabs>
          <w:tab w:val="num" w:pos="5760"/>
        </w:tabs>
        <w:ind w:left="5760" w:hanging="360"/>
      </w:pPr>
      <w:rPr>
        <w:rFonts w:ascii="Courier New" w:hAnsi="Courier New" w:hint="default"/>
      </w:rPr>
    </w:lvl>
    <w:lvl w:ilvl="8" w:tplc="3F7CC62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13" w15:restartNumberingAfterBreak="0">
    <w:nsid w:val="6FC360E5"/>
    <w:multiLevelType w:val="hybridMultilevel"/>
    <w:tmpl w:val="EF066AF0"/>
    <w:lvl w:ilvl="0" w:tplc="1E12DFFA">
      <w:start w:val="1"/>
      <w:numFmt w:val="bullet"/>
      <w:lvlText w:val=""/>
      <w:lvlJc w:val="left"/>
      <w:pPr>
        <w:tabs>
          <w:tab w:val="num" w:pos="720"/>
        </w:tabs>
        <w:ind w:left="720" w:hanging="360"/>
      </w:pPr>
      <w:rPr>
        <w:rFonts w:ascii="Symbol" w:hAnsi="Symbol" w:hint="default"/>
      </w:rPr>
    </w:lvl>
    <w:lvl w:ilvl="1" w:tplc="06740434" w:tentative="1">
      <w:start w:val="1"/>
      <w:numFmt w:val="bullet"/>
      <w:lvlText w:val="o"/>
      <w:lvlJc w:val="left"/>
      <w:pPr>
        <w:tabs>
          <w:tab w:val="num" w:pos="1440"/>
        </w:tabs>
        <w:ind w:left="1440" w:hanging="360"/>
      </w:pPr>
      <w:rPr>
        <w:rFonts w:ascii="Courier New" w:hAnsi="Courier New" w:hint="default"/>
      </w:rPr>
    </w:lvl>
    <w:lvl w:ilvl="2" w:tplc="8F78699C" w:tentative="1">
      <w:start w:val="1"/>
      <w:numFmt w:val="bullet"/>
      <w:lvlText w:val=""/>
      <w:lvlJc w:val="left"/>
      <w:pPr>
        <w:tabs>
          <w:tab w:val="num" w:pos="2160"/>
        </w:tabs>
        <w:ind w:left="2160" w:hanging="360"/>
      </w:pPr>
      <w:rPr>
        <w:rFonts w:ascii="Wingdings" w:hAnsi="Wingdings" w:hint="default"/>
      </w:rPr>
    </w:lvl>
    <w:lvl w:ilvl="3" w:tplc="12688442" w:tentative="1">
      <w:start w:val="1"/>
      <w:numFmt w:val="bullet"/>
      <w:lvlText w:val=""/>
      <w:lvlJc w:val="left"/>
      <w:pPr>
        <w:tabs>
          <w:tab w:val="num" w:pos="2880"/>
        </w:tabs>
        <w:ind w:left="2880" w:hanging="360"/>
      </w:pPr>
      <w:rPr>
        <w:rFonts w:ascii="Symbol" w:hAnsi="Symbol" w:hint="default"/>
      </w:rPr>
    </w:lvl>
    <w:lvl w:ilvl="4" w:tplc="5B5EA744" w:tentative="1">
      <w:start w:val="1"/>
      <w:numFmt w:val="bullet"/>
      <w:lvlText w:val="o"/>
      <w:lvlJc w:val="left"/>
      <w:pPr>
        <w:tabs>
          <w:tab w:val="num" w:pos="3600"/>
        </w:tabs>
        <w:ind w:left="3600" w:hanging="360"/>
      </w:pPr>
      <w:rPr>
        <w:rFonts w:ascii="Courier New" w:hAnsi="Courier New" w:hint="default"/>
      </w:rPr>
    </w:lvl>
    <w:lvl w:ilvl="5" w:tplc="7BC22AF8" w:tentative="1">
      <w:start w:val="1"/>
      <w:numFmt w:val="bullet"/>
      <w:lvlText w:val=""/>
      <w:lvlJc w:val="left"/>
      <w:pPr>
        <w:tabs>
          <w:tab w:val="num" w:pos="4320"/>
        </w:tabs>
        <w:ind w:left="4320" w:hanging="360"/>
      </w:pPr>
      <w:rPr>
        <w:rFonts w:ascii="Wingdings" w:hAnsi="Wingdings" w:hint="default"/>
      </w:rPr>
    </w:lvl>
    <w:lvl w:ilvl="6" w:tplc="EF8A22B0" w:tentative="1">
      <w:start w:val="1"/>
      <w:numFmt w:val="bullet"/>
      <w:lvlText w:val=""/>
      <w:lvlJc w:val="left"/>
      <w:pPr>
        <w:tabs>
          <w:tab w:val="num" w:pos="5040"/>
        </w:tabs>
        <w:ind w:left="5040" w:hanging="360"/>
      </w:pPr>
      <w:rPr>
        <w:rFonts w:ascii="Symbol" w:hAnsi="Symbol" w:hint="default"/>
      </w:rPr>
    </w:lvl>
    <w:lvl w:ilvl="7" w:tplc="43CECCE4" w:tentative="1">
      <w:start w:val="1"/>
      <w:numFmt w:val="bullet"/>
      <w:lvlText w:val="o"/>
      <w:lvlJc w:val="left"/>
      <w:pPr>
        <w:tabs>
          <w:tab w:val="num" w:pos="5760"/>
        </w:tabs>
        <w:ind w:left="5760" w:hanging="360"/>
      </w:pPr>
      <w:rPr>
        <w:rFonts w:ascii="Courier New" w:hAnsi="Courier New" w:hint="default"/>
      </w:rPr>
    </w:lvl>
    <w:lvl w:ilvl="8" w:tplc="E16C8BD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AE356B"/>
    <w:multiLevelType w:val="hybridMultilevel"/>
    <w:tmpl w:val="03FE91CA"/>
    <w:lvl w:ilvl="0" w:tplc="DDB4D68E">
      <w:start w:val="1"/>
      <w:numFmt w:val="bullet"/>
      <w:lvlText w:val=""/>
      <w:lvlJc w:val="left"/>
      <w:pPr>
        <w:tabs>
          <w:tab w:val="num" w:pos="720"/>
        </w:tabs>
        <w:ind w:left="720" w:hanging="360"/>
      </w:pPr>
      <w:rPr>
        <w:rFonts w:ascii="Symbol" w:hAnsi="Symbol" w:hint="default"/>
      </w:rPr>
    </w:lvl>
    <w:lvl w:ilvl="1" w:tplc="98C09680" w:tentative="1">
      <w:start w:val="1"/>
      <w:numFmt w:val="bullet"/>
      <w:lvlText w:val="o"/>
      <w:lvlJc w:val="left"/>
      <w:pPr>
        <w:tabs>
          <w:tab w:val="num" w:pos="1440"/>
        </w:tabs>
        <w:ind w:left="1440" w:hanging="360"/>
      </w:pPr>
      <w:rPr>
        <w:rFonts w:ascii="Courier New" w:hAnsi="Courier New" w:hint="default"/>
      </w:rPr>
    </w:lvl>
    <w:lvl w:ilvl="2" w:tplc="5C685CB2" w:tentative="1">
      <w:start w:val="1"/>
      <w:numFmt w:val="bullet"/>
      <w:lvlText w:val=""/>
      <w:lvlJc w:val="left"/>
      <w:pPr>
        <w:tabs>
          <w:tab w:val="num" w:pos="2160"/>
        </w:tabs>
        <w:ind w:left="2160" w:hanging="360"/>
      </w:pPr>
      <w:rPr>
        <w:rFonts w:ascii="Wingdings" w:hAnsi="Wingdings" w:hint="default"/>
      </w:rPr>
    </w:lvl>
    <w:lvl w:ilvl="3" w:tplc="A844CB96" w:tentative="1">
      <w:start w:val="1"/>
      <w:numFmt w:val="bullet"/>
      <w:lvlText w:val=""/>
      <w:lvlJc w:val="left"/>
      <w:pPr>
        <w:tabs>
          <w:tab w:val="num" w:pos="2880"/>
        </w:tabs>
        <w:ind w:left="2880" w:hanging="360"/>
      </w:pPr>
      <w:rPr>
        <w:rFonts w:ascii="Symbol" w:hAnsi="Symbol" w:hint="default"/>
      </w:rPr>
    </w:lvl>
    <w:lvl w:ilvl="4" w:tplc="EE0A7FF6" w:tentative="1">
      <w:start w:val="1"/>
      <w:numFmt w:val="bullet"/>
      <w:lvlText w:val="o"/>
      <w:lvlJc w:val="left"/>
      <w:pPr>
        <w:tabs>
          <w:tab w:val="num" w:pos="3600"/>
        </w:tabs>
        <w:ind w:left="3600" w:hanging="360"/>
      </w:pPr>
      <w:rPr>
        <w:rFonts w:ascii="Courier New" w:hAnsi="Courier New" w:hint="default"/>
      </w:rPr>
    </w:lvl>
    <w:lvl w:ilvl="5" w:tplc="9EB646EA" w:tentative="1">
      <w:start w:val="1"/>
      <w:numFmt w:val="bullet"/>
      <w:lvlText w:val=""/>
      <w:lvlJc w:val="left"/>
      <w:pPr>
        <w:tabs>
          <w:tab w:val="num" w:pos="4320"/>
        </w:tabs>
        <w:ind w:left="4320" w:hanging="360"/>
      </w:pPr>
      <w:rPr>
        <w:rFonts w:ascii="Wingdings" w:hAnsi="Wingdings" w:hint="default"/>
      </w:rPr>
    </w:lvl>
    <w:lvl w:ilvl="6" w:tplc="F98AE6C0" w:tentative="1">
      <w:start w:val="1"/>
      <w:numFmt w:val="bullet"/>
      <w:lvlText w:val=""/>
      <w:lvlJc w:val="left"/>
      <w:pPr>
        <w:tabs>
          <w:tab w:val="num" w:pos="5040"/>
        </w:tabs>
        <w:ind w:left="5040" w:hanging="360"/>
      </w:pPr>
      <w:rPr>
        <w:rFonts w:ascii="Symbol" w:hAnsi="Symbol" w:hint="default"/>
      </w:rPr>
    </w:lvl>
    <w:lvl w:ilvl="7" w:tplc="0B38DE5E" w:tentative="1">
      <w:start w:val="1"/>
      <w:numFmt w:val="bullet"/>
      <w:lvlText w:val="o"/>
      <w:lvlJc w:val="left"/>
      <w:pPr>
        <w:tabs>
          <w:tab w:val="num" w:pos="5760"/>
        </w:tabs>
        <w:ind w:left="5760" w:hanging="360"/>
      </w:pPr>
      <w:rPr>
        <w:rFonts w:ascii="Courier New" w:hAnsi="Courier New" w:hint="default"/>
      </w:rPr>
    </w:lvl>
    <w:lvl w:ilvl="8" w:tplc="56742CC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2"/>
  </w:num>
  <w:num w:numId="3">
    <w:abstractNumId w:val="5"/>
  </w:num>
  <w:num w:numId="4">
    <w:abstractNumId w:val="0"/>
  </w:num>
  <w:num w:numId="5">
    <w:abstractNumId w:val="1"/>
  </w:num>
  <w:num w:numId="6">
    <w:abstractNumId w:val="13"/>
  </w:num>
  <w:num w:numId="7">
    <w:abstractNumId w:val="14"/>
  </w:num>
  <w:num w:numId="8">
    <w:abstractNumId w:val="4"/>
  </w:num>
  <w:num w:numId="9">
    <w:abstractNumId w:val="7"/>
  </w:num>
  <w:num w:numId="10">
    <w:abstractNumId w:val="3"/>
  </w:num>
  <w:num w:numId="11">
    <w:abstractNumId w:val="11"/>
  </w:num>
  <w:num w:numId="12">
    <w:abstractNumId w:val="9"/>
  </w:num>
  <w:num w:numId="13">
    <w:abstractNumId w:val="6"/>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1"/>
  <w:embedSystemFonts/>
  <w:activeWritingStyle w:appName="MSWord" w:lang="en-US" w:vendorID="8" w:dllVersion="513" w:checkStyle="1"/>
  <w:activeWritingStyle w:appName="MSWord" w:lang="en-GB"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51B"/>
    <w:rsid w:val="00034E1F"/>
    <w:rsid w:val="0008284D"/>
    <w:rsid w:val="0011627B"/>
    <w:rsid w:val="00162ECB"/>
    <w:rsid w:val="001D1948"/>
    <w:rsid w:val="00213DBD"/>
    <w:rsid w:val="002E2779"/>
    <w:rsid w:val="0032023E"/>
    <w:rsid w:val="004031A0"/>
    <w:rsid w:val="00534AC6"/>
    <w:rsid w:val="0058601A"/>
    <w:rsid w:val="005F4C91"/>
    <w:rsid w:val="00783392"/>
    <w:rsid w:val="00872194"/>
    <w:rsid w:val="0089351B"/>
    <w:rsid w:val="008A7AD2"/>
    <w:rsid w:val="009574E2"/>
    <w:rsid w:val="009A5CD1"/>
    <w:rsid w:val="009F2D2D"/>
    <w:rsid w:val="00A34202"/>
    <w:rsid w:val="00B051E8"/>
    <w:rsid w:val="00B528D2"/>
    <w:rsid w:val="00BA58E6"/>
    <w:rsid w:val="00C13B4E"/>
    <w:rsid w:val="00C96E39"/>
    <w:rsid w:val="00CF7D25"/>
    <w:rsid w:val="00D04B3A"/>
    <w:rsid w:val="00D430B8"/>
    <w:rsid w:val="00D714CF"/>
    <w:rsid w:val="00D90977"/>
    <w:rsid w:val="00DD713F"/>
    <w:rsid w:val="00E96B89"/>
    <w:rsid w:val="00FE4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8193"/>
    <o:shapelayout v:ext="edit">
      <o:idmap v:ext="edit" data="1"/>
    </o:shapelayout>
  </w:shapeDefaults>
  <w:decimalSymbol w:val="."/>
  <w:listSeparator w:val=","/>
  <w14:docId w14:val="112E14AA"/>
  <w15:chartTrackingRefBased/>
  <w15:docId w15:val="{26733BD7-17B2-400D-B329-D19B28FEA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both"/>
    </w:pPr>
    <w:rPr>
      <w:rFonts w:ascii="Arial" w:hAnsi="Arial"/>
      <w:spacing w:val="-5"/>
      <w:lang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Normal"/>
    <w:next w:val="Normal"/>
    <w:qFormat/>
    <w:pPr>
      <w:keepNext/>
      <w:outlineLvl w:val="6"/>
    </w:pPr>
    <w:rPr>
      <w:rFonts w:cs="Arial"/>
      <w:sz w:val="24"/>
    </w:rPr>
  </w:style>
  <w:style w:type="paragraph" w:styleId="Heading8">
    <w:name w:val="heading 8"/>
    <w:basedOn w:val="Normal"/>
    <w:next w:val="Normal"/>
    <w:qFormat/>
    <w:pPr>
      <w:keepNext/>
      <w:ind w:right="-144"/>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character" w:styleId="PageNumber">
    <w:name w:val="page number"/>
    <w:basedOn w:val="DefaultParagraphFont"/>
  </w:style>
  <w:style w:type="paragraph" w:styleId="BodyText2">
    <w:name w:val="Body Text 2"/>
    <w:basedOn w:val="Normal"/>
    <w:rPr>
      <w:rFonts w:cs="Arial"/>
      <w:sz w:val="24"/>
    </w:rPr>
  </w:style>
  <w:style w:type="paragraph" w:styleId="BodyText3">
    <w:name w:val="Body Text 3"/>
    <w:basedOn w:val="Normal"/>
    <w:pPr>
      <w:ind w:right="-144"/>
      <w:jc w:val="center"/>
    </w:pPr>
    <w:rPr>
      <w:b/>
      <w:sz w:val="24"/>
    </w:rPr>
  </w:style>
  <w:style w:type="character" w:styleId="FollowedHyperlink">
    <w:name w:val="FollowedHyperlink"/>
    <w:rsid w:val="00DD713F"/>
    <w:rPr>
      <w:color w:val="606420"/>
      <w:u w:val="single"/>
    </w:rPr>
  </w:style>
  <w:style w:type="paragraph" w:styleId="PlainText">
    <w:name w:val="Plain Text"/>
    <w:basedOn w:val="Normal"/>
    <w:link w:val="PlainTextChar"/>
    <w:unhideWhenUsed/>
    <w:rsid w:val="00BA58E6"/>
    <w:pPr>
      <w:jc w:val="left"/>
    </w:pPr>
    <w:rPr>
      <w:rFonts w:ascii="Courier New" w:hAnsi="Courier New"/>
      <w:spacing w:val="0"/>
    </w:rPr>
  </w:style>
  <w:style w:type="character" w:customStyle="1" w:styleId="PlainTextChar">
    <w:name w:val="Plain Text Char"/>
    <w:link w:val="PlainText"/>
    <w:rsid w:val="00BA58E6"/>
    <w:rPr>
      <w:rFonts w:ascii="Courier New" w:hAnsi="Courier New"/>
      <w:lang w:eastAsia="en-US"/>
    </w:rPr>
  </w:style>
  <w:style w:type="paragraph" w:customStyle="1" w:styleId="Default">
    <w:name w:val="Default"/>
    <w:rsid w:val="009A5CD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185367">
      <w:bodyDiv w:val="1"/>
      <w:marLeft w:val="0"/>
      <w:marRight w:val="0"/>
      <w:marTop w:val="0"/>
      <w:marBottom w:val="0"/>
      <w:divBdr>
        <w:top w:val="none" w:sz="0" w:space="0" w:color="auto"/>
        <w:left w:val="none" w:sz="0" w:space="0" w:color="auto"/>
        <w:bottom w:val="none" w:sz="0" w:space="0" w:color="auto"/>
        <w:right w:val="none" w:sz="0" w:space="0" w:color="auto"/>
      </w:divBdr>
    </w:div>
    <w:div w:id="1249460895">
      <w:bodyDiv w:val="1"/>
      <w:marLeft w:val="0"/>
      <w:marRight w:val="0"/>
      <w:marTop w:val="0"/>
      <w:marBottom w:val="0"/>
      <w:divBdr>
        <w:top w:val="none" w:sz="0" w:space="0" w:color="auto"/>
        <w:left w:val="none" w:sz="0" w:space="0" w:color="auto"/>
        <w:bottom w:val="none" w:sz="0" w:space="0" w:color="auto"/>
        <w:right w:val="none" w:sz="0" w:space="0" w:color="auto"/>
      </w:divBdr>
    </w:div>
    <w:div w:id="1336687194">
      <w:bodyDiv w:val="1"/>
      <w:marLeft w:val="0"/>
      <w:marRight w:val="0"/>
      <w:marTop w:val="0"/>
      <w:marBottom w:val="0"/>
      <w:divBdr>
        <w:top w:val="none" w:sz="0" w:space="0" w:color="auto"/>
        <w:left w:val="none" w:sz="0" w:space="0" w:color="auto"/>
        <w:bottom w:val="none" w:sz="0" w:space="0" w:color="auto"/>
        <w:right w:val="none" w:sz="0" w:space="0" w:color="auto"/>
      </w:divBdr>
    </w:div>
    <w:div w:id="1340351889">
      <w:bodyDiv w:val="1"/>
      <w:marLeft w:val="0"/>
      <w:marRight w:val="0"/>
      <w:marTop w:val="0"/>
      <w:marBottom w:val="0"/>
      <w:divBdr>
        <w:top w:val="none" w:sz="0" w:space="0" w:color="auto"/>
        <w:left w:val="none" w:sz="0" w:space="0" w:color="auto"/>
        <w:bottom w:val="none" w:sz="0" w:space="0" w:color="auto"/>
        <w:right w:val="none" w:sz="0" w:space="0" w:color="auto"/>
      </w:divBdr>
    </w:div>
    <w:div w:id="1647467161">
      <w:bodyDiv w:val="1"/>
      <w:marLeft w:val="0"/>
      <w:marRight w:val="0"/>
      <w:marTop w:val="0"/>
      <w:marBottom w:val="0"/>
      <w:divBdr>
        <w:top w:val="none" w:sz="0" w:space="0" w:color="auto"/>
        <w:left w:val="none" w:sz="0" w:space="0" w:color="auto"/>
        <w:bottom w:val="none" w:sz="0" w:space="0" w:color="auto"/>
        <w:right w:val="none" w:sz="0" w:space="0" w:color="auto"/>
      </w:divBdr>
    </w:div>
    <w:div w:id="1724520490">
      <w:bodyDiv w:val="1"/>
      <w:marLeft w:val="0"/>
      <w:marRight w:val="0"/>
      <w:marTop w:val="0"/>
      <w:marBottom w:val="0"/>
      <w:divBdr>
        <w:top w:val="none" w:sz="0" w:space="0" w:color="auto"/>
        <w:left w:val="none" w:sz="0" w:space="0" w:color="auto"/>
        <w:bottom w:val="none" w:sz="0" w:space="0" w:color="auto"/>
        <w:right w:val="none" w:sz="0" w:space="0" w:color="auto"/>
      </w:divBdr>
    </w:div>
    <w:div w:id="186732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ov.uk/appeal-planning-inspectorat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planningappeals@camden.gov.uk" TargetMode="External"/><Relationship Id="rId1" Type="http://schemas.openxmlformats.org/officeDocument/2006/relationships/hyperlink" Target="mailto:planningappeals@camden.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bcamden.net\teams\CAE-DevControl\Electronic%20Apps%20and%20Drawings\Appeal%20M3%20Letter%20Templates%20-%20Geri\APP%20-%20Enforcement%20Wr%20Reps%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APP - Enforcement Wr Reps Notification</Template>
  <TotalTime>1</TotalTime>
  <Pages>2</Pages>
  <Words>467</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Professional Letter</vt:lpstr>
    </vt:vector>
  </TitlesOfParts>
  <Company/>
  <LinksUpToDate>false</LinksUpToDate>
  <CharactersWithSpaces>2995</CharactersWithSpaces>
  <SharedDoc>false</SharedDoc>
  <HLinks>
    <vt:vector size="18" baseType="variant">
      <vt:variant>
        <vt:i4>3342374</vt:i4>
      </vt:variant>
      <vt:variant>
        <vt:i4>9</vt:i4>
      </vt:variant>
      <vt:variant>
        <vt:i4>0</vt:i4>
      </vt:variant>
      <vt:variant>
        <vt:i4>5</vt:i4>
      </vt:variant>
      <vt:variant>
        <vt:lpwstr>http://www.gov.uk/appeal-planning-inspectorate</vt:lpwstr>
      </vt:variant>
      <vt:variant>
        <vt:lpwstr/>
      </vt:variant>
      <vt:variant>
        <vt:i4>2490371</vt:i4>
      </vt:variant>
      <vt:variant>
        <vt:i4>6</vt:i4>
      </vt:variant>
      <vt:variant>
        <vt:i4>0</vt:i4>
      </vt:variant>
      <vt:variant>
        <vt:i4>5</vt:i4>
      </vt:variant>
      <vt:variant>
        <vt:lpwstr>mailto:appeals@pins.gsi.gov.uk</vt:lpwstr>
      </vt:variant>
      <vt:variant>
        <vt:lpwstr/>
      </vt:variant>
      <vt:variant>
        <vt:i4>2031728</vt:i4>
      </vt:variant>
      <vt:variant>
        <vt:i4>0</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Gohin, Geri</dc:creator>
  <cp:keywords/>
  <dc:description/>
  <cp:lastModifiedBy>Gohin, Geri</cp:lastModifiedBy>
  <cp:revision>2</cp:revision>
  <cp:lastPrinted>2003-05-09T14:46:00Z</cp:lastPrinted>
  <dcterms:created xsi:type="dcterms:W3CDTF">2020-03-30T13:55:00Z</dcterms:created>
  <dcterms:modified xsi:type="dcterms:W3CDTF">2020-03-30T13:55:00Z</dcterms:modified>
  <cp:category>Letter</cp:category>
</cp:coreProperties>
</file>