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3FF5" w:rsidRPr="00DD2282" w:rsidRDefault="00CD5CC1" w:rsidP="00DD2282">
      <w:pPr>
        <w:pStyle w:val="Heading2"/>
      </w:pPr>
      <w:r w:rsidRPr="00DD2282">
        <w:t>Project Details:</w:t>
      </w:r>
    </w:p>
    <w:tbl>
      <w:tblPr>
        <w:tblStyle w:val="TableGrid"/>
        <w:tblW w:w="0" w:type="auto"/>
        <w:tblLook w:val="04A0" w:firstRow="1" w:lastRow="0" w:firstColumn="1" w:lastColumn="0" w:noHBand="0" w:noVBand="1"/>
      </w:tblPr>
      <w:tblGrid>
        <w:gridCol w:w="1809"/>
        <w:gridCol w:w="3837"/>
        <w:gridCol w:w="3837"/>
      </w:tblGrid>
      <w:tr w:rsidR="00D519E2" w:rsidRPr="00DD2282" w:rsidTr="006B62B8">
        <w:tc>
          <w:tcPr>
            <w:tcW w:w="1809" w:type="dxa"/>
            <w:shd w:val="clear" w:color="auto" w:fill="D9D9D9" w:themeFill="background1" w:themeFillShade="D9"/>
          </w:tcPr>
          <w:p w:rsidR="006B62B8" w:rsidRPr="00DD2282" w:rsidRDefault="006B62B8" w:rsidP="006B62B8">
            <w:pPr>
              <w:rPr>
                <w:rFonts w:ascii="Calibri Light" w:hAnsi="Calibri Light" w:cs="Calibri Light"/>
                <w:b/>
                <w:sz w:val="20"/>
                <w:szCs w:val="20"/>
              </w:rPr>
            </w:pPr>
            <w:r w:rsidRPr="00DD2282">
              <w:rPr>
                <w:rFonts w:ascii="Calibri Light" w:hAnsi="Calibri Light" w:cs="Calibri Light"/>
                <w:b/>
                <w:sz w:val="20"/>
                <w:szCs w:val="20"/>
              </w:rPr>
              <w:t>Reference</w:t>
            </w:r>
          </w:p>
        </w:tc>
        <w:tc>
          <w:tcPr>
            <w:tcW w:w="3837" w:type="dxa"/>
            <w:shd w:val="clear" w:color="auto" w:fill="D9D9D9" w:themeFill="background1" w:themeFillShade="D9"/>
          </w:tcPr>
          <w:p w:rsidR="006B62B8" w:rsidRPr="00DD2282" w:rsidRDefault="006B62B8" w:rsidP="006B62B8">
            <w:pPr>
              <w:rPr>
                <w:rFonts w:ascii="Calibri Light" w:hAnsi="Calibri Light" w:cs="Calibri Light"/>
                <w:b/>
                <w:sz w:val="20"/>
                <w:szCs w:val="20"/>
              </w:rPr>
            </w:pPr>
            <w:r w:rsidRPr="00DD2282">
              <w:rPr>
                <w:rFonts w:ascii="Calibri Light" w:hAnsi="Calibri Light" w:cs="Calibri Light"/>
                <w:b/>
                <w:sz w:val="20"/>
                <w:szCs w:val="20"/>
              </w:rPr>
              <w:t>Details</w:t>
            </w:r>
          </w:p>
        </w:tc>
        <w:tc>
          <w:tcPr>
            <w:tcW w:w="3837" w:type="dxa"/>
            <w:shd w:val="clear" w:color="auto" w:fill="D9D9D9" w:themeFill="background1" w:themeFillShade="D9"/>
          </w:tcPr>
          <w:p w:rsidR="006B62B8" w:rsidRPr="00DD2282" w:rsidRDefault="006B62B8" w:rsidP="006B62B8">
            <w:pPr>
              <w:rPr>
                <w:rFonts w:ascii="Calibri Light" w:hAnsi="Calibri Light" w:cs="Calibri Light"/>
                <w:b/>
                <w:sz w:val="20"/>
                <w:szCs w:val="20"/>
              </w:rPr>
            </w:pPr>
            <w:r w:rsidRPr="00DD2282">
              <w:rPr>
                <w:rFonts w:ascii="Calibri Light" w:hAnsi="Calibri Light" w:cs="Calibri Light"/>
                <w:b/>
                <w:sz w:val="20"/>
                <w:szCs w:val="20"/>
              </w:rPr>
              <w:t>Contact</w:t>
            </w:r>
          </w:p>
        </w:tc>
      </w:tr>
      <w:tr w:rsidR="00D519E2" w:rsidRPr="00DD2282" w:rsidTr="006B62B8">
        <w:tc>
          <w:tcPr>
            <w:tcW w:w="1809" w:type="dxa"/>
            <w:shd w:val="clear" w:color="auto" w:fill="D9D9D9" w:themeFill="background1" w:themeFillShade="D9"/>
          </w:tcPr>
          <w:p w:rsidR="00C632F5" w:rsidRPr="00DD2282" w:rsidRDefault="00C632F5" w:rsidP="006B62B8">
            <w:pPr>
              <w:rPr>
                <w:rFonts w:ascii="Calibri Light" w:hAnsi="Calibri Light" w:cs="Calibri Light"/>
                <w:b/>
                <w:sz w:val="20"/>
                <w:szCs w:val="20"/>
              </w:rPr>
            </w:pPr>
            <w:r w:rsidRPr="00DD2282">
              <w:rPr>
                <w:rFonts w:ascii="Calibri Light" w:hAnsi="Calibri Light" w:cs="Calibri Light"/>
                <w:b/>
                <w:sz w:val="20"/>
                <w:szCs w:val="20"/>
              </w:rPr>
              <w:t>Client name</w:t>
            </w:r>
          </w:p>
        </w:tc>
        <w:tc>
          <w:tcPr>
            <w:tcW w:w="3837" w:type="dxa"/>
          </w:tcPr>
          <w:p w:rsidR="00C632F5" w:rsidRPr="00DD2282" w:rsidRDefault="00B72284" w:rsidP="00770230">
            <w:pPr>
              <w:rPr>
                <w:rFonts w:ascii="Calibri Light" w:hAnsi="Calibri Light" w:cs="Calibri Light"/>
                <w:sz w:val="20"/>
                <w:szCs w:val="20"/>
              </w:rPr>
            </w:pPr>
            <w:r>
              <w:rPr>
                <w:rFonts w:ascii="Calibri Light" w:hAnsi="Calibri Light" w:cs="Calibri Light"/>
                <w:sz w:val="20"/>
                <w:szCs w:val="20"/>
              </w:rPr>
              <w:t xml:space="preserve">Christian </w:t>
            </w:r>
            <w:proofErr w:type="spellStart"/>
            <w:r>
              <w:rPr>
                <w:rFonts w:ascii="Calibri Light" w:hAnsi="Calibri Light" w:cs="Calibri Light"/>
                <w:sz w:val="20"/>
                <w:szCs w:val="20"/>
              </w:rPr>
              <w:t>Edelmann</w:t>
            </w:r>
            <w:proofErr w:type="spellEnd"/>
          </w:p>
        </w:tc>
        <w:tc>
          <w:tcPr>
            <w:tcW w:w="3837" w:type="dxa"/>
          </w:tcPr>
          <w:p w:rsidR="00C632F5" w:rsidRPr="00DD2282" w:rsidRDefault="00B72284" w:rsidP="00770230">
            <w:pPr>
              <w:rPr>
                <w:rFonts w:ascii="Calibri Light" w:hAnsi="Calibri Light" w:cs="Calibri Light"/>
                <w:sz w:val="20"/>
                <w:szCs w:val="20"/>
              </w:rPr>
            </w:pPr>
            <w:r w:rsidRPr="00B72284">
              <w:rPr>
                <w:rFonts w:ascii="Calibri Light" w:hAnsi="Calibri Light" w:cs="Calibri Light"/>
                <w:sz w:val="20"/>
                <w:szCs w:val="20"/>
              </w:rPr>
              <w:t>07788364678</w:t>
            </w:r>
          </w:p>
        </w:tc>
      </w:tr>
      <w:tr w:rsidR="00D519E2" w:rsidRPr="00DD2282" w:rsidTr="005021E7">
        <w:tc>
          <w:tcPr>
            <w:tcW w:w="1809" w:type="dxa"/>
            <w:shd w:val="clear" w:color="auto" w:fill="D9D9D9" w:themeFill="background1" w:themeFillShade="D9"/>
          </w:tcPr>
          <w:p w:rsidR="00C632F5" w:rsidRPr="00DD2282" w:rsidRDefault="00C632F5" w:rsidP="006B62B8">
            <w:pPr>
              <w:rPr>
                <w:rFonts w:ascii="Calibri Light" w:hAnsi="Calibri Light" w:cs="Calibri Light"/>
                <w:b/>
                <w:sz w:val="20"/>
                <w:szCs w:val="20"/>
              </w:rPr>
            </w:pPr>
            <w:r w:rsidRPr="00DD2282">
              <w:rPr>
                <w:rFonts w:ascii="Calibri Light" w:hAnsi="Calibri Light" w:cs="Calibri Light"/>
                <w:b/>
                <w:sz w:val="20"/>
                <w:szCs w:val="20"/>
              </w:rPr>
              <w:t>Site Address</w:t>
            </w:r>
          </w:p>
        </w:tc>
        <w:tc>
          <w:tcPr>
            <w:tcW w:w="7674" w:type="dxa"/>
            <w:gridSpan w:val="2"/>
          </w:tcPr>
          <w:p w:rsidR="00C632F5" w:rsidRPr="00DD2282" w:rsidRDefault="00B72284" w:rsidP="006D16D7">
            <w:pPr>
              <w:spacing w:before="75"/>
              <w:textAlignment w:val="bottom"/>
              <w:rPr>
                <w:rFonts w:ascii="Calibri Light" w:hAnsi="Calibri Light" w:cs="Calibri Light"/>
                <w:sz w:val="20"/>
                <w:szCs w:val="20"/>
              </w:rPr>
            </w:pPr>
            <w:r>
              <w:rPr>
                <w:rFonts w:ascii="Verdana" w:hAnsi="Verdana"/>
                <w:color w:val="000000"/>
                <w:sz w:val="16"/>
                <w:szCs w:val="16"/>
                <w:shd w:val="clear" w:color="auto" w:fill="FFFFFF"/>
              </w:rPr>
              <w:t>19 Well Road</w:t>
            </w:r>
            <w:r>
              <w:rPr>
                <w:rFonts w:ascii="Verdana" w:hAnsi="Verdana"/>
                <w:color w:val="000000"/>
                <w:sz w:val="16"/>
                <w:szCs w:val="16"/>
              </w:rPr>
              <w:br/>
            </w:r>
            <w:r>
              <w:rPr>
                <w:rFonts w:ascii="Verdana" w:hAnsi="Verdana"/>
                <w:color w:val="000000"/>
                <w:sz w:val="16"/>
                <w:szCs w:val="16"/>
                <w:shd w:val="clear" w:color="auto" w:fill="FFFFFF"/>
              </w:rPr>
              <w:t>Hampstead</w:t>
            </w:r>
            <w:r>
              <w:rPr>
                <w:rFonts w:ascii="Verdana" w:hAnsi="Verdana"/>
                <w:color w:val="000000"/>
                <w:sz w:val="16"/>
                <w:szCs w:val="16"/>
              </w:rPr>
              <w:br/>
            </w:r>
            <w:r>
              <w:rPr>
                <w:rFonts w:ascii="Verdana" w:hAnsi="Verdana"/>
                <w:color w:val="000000"/>
                <w:sz w:val="16"/>
                <w:szCs w:val="16"/>
                <w:shd w:val="clear" w:color="auto" w:fill="FFFFFF"/>
              </w:rPr>
              <w:t>London</w:t>
            </w:r>
            <w:r>
              <w:rPr>
                <w:rFonts w:ascii="Verdana" w:hAnsi="Verdana"/>
                <w:color w:val="000000"/>
                <w:sz w:val="16"/>
                <w:szCs w:val="16"/>
              </w:rPr>
              <w:br/>
            </w:r>
            <w:r>
              <w:rPr>
                <w:rFonts w:ascii="Verdana" w:hAnsi="Verdana"/>
                <w:color w:val="000000"/>
                <w:sz w:val="16"/>
                <w:szCs w:val="16"/>
                <w:shd w:val="clear" w:color="auto" w:fill="FFFFFF"/>
              </w:rPr>
              <w:t>NW3 1LH</w:t>
            </w:r>
          </w:p>
        </w:tc>
      </w:tr>
      <w:tr w:rsidR="00D519E2" w:rsidRPr="00DD2282" w:rsidTr="006B62B8">
        <w:tc>
          <w:tcPr>
            <w:tcW w:w="1809" w:type="dxa"/>
            <w:shd w:val="clear" w:color="auto" w:fill="D9D9D9" w:themeFill="background1" w:themeFillShade="D9"/>
          </w:tcPr>
          <w:p w:rsidR="00C632F5" w:rsidRPr="00DD2282" w:rsidRDefault="00C632F5" w:rsidP="006B62B8">
            <w:pPr>
              <w:rPr>
                <w:rFonts w:ascii="Calibri Light" w:hAnsi="Calibri Light" w:cs="Calibri Light"/>
                <w:b/>
                <w:sz w:val="20"/>
                <w:szCs w:val="20"/>
              </w:rPr>
            </w:pPr>
            <w:r w:rsidRPr="00DD2282">
              <w:rPr>
                <w:rFonts w:ascii="Calibri Light" w:hAnsi="Calibri Light" w:cs="Calibri Light"/>
                <w:b/>
                <w:sz w:val="20"/>
                <w:szCs w:val="20"/>
              </w:rPr>
              <w:t>SO/SC number</w:t>
            </w:r>
          </w:p>
        </w:tc>
        <w:tc>
          <w:tcPr>
            <w:tcW w:w="3837" w:type="dxa"/>
          </w:tcPr>
          <w:p w:rsidR="00C632F5" w:rsidRPr="00DD2282" w:rsidRDefault="00B72284" w:rsidP="00770230">
            <w:pPr>
              <w:rPr>
                <w:rFonts w:ascii="Calibri Light" w:hAnsi="Calibri Light" w:cs="Calibri Light"/>
                <w:sz w:val="20"/>
                <w:szCs w:val="20"/>
              </w:rPr>
            </w:pPr>
            <w:r>
              <w:rPr>
                <w:rFonts w:ascii="Calibri Light" w:hAnsi="Calibri Light" w:cs="Calibri Light"/>
                <w:sz w:val="20"/>
                <w:szCs w:val="20"/>
              </w:rPr>
              <w:t>SC/2696</w:t>
            </w:r>
          </w:p>
        </w:tc>
        <w:tc>
          <w:tcPr>
            <w:tcW w:w="3837" w:type="dxa"/>
            <w:shd w:val="clear" w:color="auto" w:fill="D9D9D9" w:themeFill="background1" w:themeFillShade="D9"/>
          </w:tcPr>
          <w:p w:rsidR="00C632F5" w:rsidRPr="00DD2282" w:rsidRDefault="00C632F5" w:rsidP="00770230">
            <w:pPr>
              <w:rPr>
                <w:rFonts w:ascii="Calibri Light" w:hAnsi="Calibri Light" w:cs="Calibri Light"/>
                <w:b/>
                <w:sz w:val="20"/>
                <w:szCs w:val="20"/>
              </w:rPr>
            </w:pPr>
          </w:p>
        </w:tc>
      </w:tr>
      <w:tr w:rsidR="00D519E2" w:rsidRPr="00DD2282" w:rsidTr="006B62B8">
        <w:tc>
          <w:tcPr>
            <w:tcW w:w="1809" w:type="dxa"/>
            <w:shd w:val="clear" w:color="auto" w:fill="D9D9D9" w:themeFill="background1" w:themeFillShade="D9"/>
          </w:tcPr>
          <w:p w:rsidR="00D519E2" w:rsidRPr="00DD2282" w:rsidRDefault="00D519E2" w:rsidP="00D519E2">
            <w:pPr>
              <w:rPr>
                <w:rFonts w:ascii="Calibri Light" w:hAnsi="Calibri Light" w:cs="Calibri Light"/>
                <w:b/>
                <w:sz w:val="20"/>
                <w:szCs w:val="20"/>
              </w:rPr>
            </w:pPr>
            <w:r w:rsidRPr="00DD2282">
              <w:rPr>
                <w:rFonts w:ascii="Calibri Light" w:hAnsi="Calibri Light" w:cs="Calibri Light"/>
                <w:b/>
                <w:sz w:val="20"/>
                <w:szCs w:val="20"/>
              </w:rPr>
              <w:t>Project Manager</w:t>
            </w:r>
          </w:p>
        </w:tc>
        <w:tc>
          <w:tcPr>
            <w:tcW w:w="3837" w:type="dxa"/>
          </w:tcPr>
          <w:p w:rsidR="00D519E2" w:rsidRPr="00DD2282" w:rsidRDefault="00B72284" w:rsidP="00D519E2">
            <w:pPr>
              <w:rPr>
                <w:rFonts w:ascii="Calibri Light" w:hAnsi="Calibri Light" w:cs="Calibri Light"/>
                <w:sz w:val="20"/>
                <w:szCs w:val="20"/>
              </w:rPr>
            </w:pPr>
            <w:r>
              <w:rPr>
                <w:rFonts w:ascii="Calibri Light" w:hAnsi="Calibri Light" w:cs="Calibri Light"/>
                <w:sz w:val="20"/>
                <w:szCs w:val="20"/>
              </w:rPr>
              <w:t>Aaron McKay</w:t>
            </w:r>
          </w:p>
        </w:tc>
        <w:tc>
          <w:tcPr>
            <w:tcW w:w="3837" w:type="dxa"/>
          </w:tcPr>
          <w:p w:rsidR="00D519E2" w:rsidRPr="00DD2282" w:rsidRDefault="00B72284" w:rsidP="00D519E2">
            <w:pPr>
              <w:rPr>
                <w:rFonts w:ascii="Calibri Light" w:hAnsi="Calibri Light" w:cs="Calibri Light"/>
                <w:sz w:val="20"/>
                <w:szCs w:val="20"/>
              </w:rPr>
            </w:pPr>
            <w:r>
              <w:rPr>
                <w:rFonts w:ascii="Calibri Light" w:hAnsi="Calibri Light" w:cs="Calibri Light"/>
                <w:sz w:val="20"/>
                <w:szCs w:val="20"/>
              </w:rPr>
              <w:t>07885964621</w:t>
            </w:r>
          </w:p>
        </w:tc>
      </w:tr>
      <w:tr w:rsidR="00D519E2" w:rsidRPr="00DD2282" w:rsidTr="006B62B8">
        <w:tc>
          <w:tcPr>
            <w:tcW w:w="1809" w:type="dxa"/>
            <w:shd w:val="clear" w:color="auto" w:fill="D9D9D9" w:themeFill="background1" w:themeFillShade="D9"/>
          </w:tcPr>
          <w:p w:rsidR="00C632F5" w:rsidRPr="00DD2282" w:rsidRDefault="00C632F5" w:rsidP="006B62B8">
            <w:pPr>
              <w:rPr>
                <w:rFonts w:ascii="Calibri Light" w:hAnsi="Calibri Light" w:cs="Calibri Light"/>
                <w:b/>
                <w:sz w:val="20"/>
                <w:szCs w:val="20"/>
              </w:rPr>
            </w:pPr>
            <w:r w:rsidRPr="00DD2282">
              <w:rPr>
                <w:rFonts w:ascii="Calibri Light" w:hAnsi="Calibri Light" w:cs="Calibri Light"/>
                <w:b/>
                <w:sz w:val="20"/>
                <w:szCs w:val="20"/>
              </w:rPr>
              <w:t>Project Surveyor</w:t>
            </w:r>
          </w:p>
        </w:tc>
        <w:tc>
          <w:tcPr>
            <w:tcW w:w="3837" w:type="dxa"/>
          </w:tcPr>
          <w:p w:rsidR="00C632F5" w:rsidRPr="00DD2282" w:rsidRDefault="00B72284" w:rsidP="00770230">
            <w:pPr>
              <w:rPr>
                <w:rFonts w:ascii="Calibri Light" w:hAnsi="Calibri Light" w:cs="Calibri Light"/>
                <w:sz w:val="20"/>
                <w:szCs w:val="20"/>
              </w:rPr>
            </w:pPr>
            <w:r>
              <w:rPr>
                <w:rFonts w:ascii="Calibri Light" w:hAnsi="Calibri Light" w:cs="Calibri Light"/>
                <w:sz w:val="20"/>
                <w:szCs w:val="20"/>
              </w:rPr>
              <w:t>Mark Down</w:t>
            </w:r>
          </w:p>
        </w:tc>
        <w:tc>
          <w:tcPr>
            <w:tcW w:w="3837" w:type="dxa"/>
          </w:tcPr>
          <w:p w:rsidR="00C632F5" w:rsidRPr="00DD2282" w:rsidRDefault="00B72284" w:rsidP="00770230">
            <w:pPr>
              <w:rPr>
                <w:rFonts w:ascii="Calibri Light" w:hAnsi="Calibri Light" w:cs="Calibri Light"/>
                <w:b/>
                <w:sz w:val="20"/>
                <w:szCs w:val="20"/>
              </w:rPr>
            </w:pPr>
            <w:r>
              <w:rPr>
                <w:rFonts w:ascii="Calibri Light" w:hAnsi="Calibri Light" w:cs="Calibri Light"/>
                <w:b/>
                <w:sz w:val="20"/>
                <w:szCs w:val="20"/>
              </w:rPr>
              <w:t>07850649682</w:t>
            </w:r>
          </w:p>
        </w:tc>
      </w:tr>
      <w:tr w:rsidR="00D519E2" w:rsidRPr="00DD2282" w:rsidTr="006B62B8">
        <w:tc>
          <w:tcPr>
            <w:tcW w:w="1809" w:type="dxa"/>
            <w:shd w:val="clear" w:color="auto" w:fill="D9D9D9" w:themeFill="background1" w:themeFillShade="D9"/>
          </w:tcPr>
          <w:p w:rsidR="00C632F5" w:rsidRPr="00DD2282" w:rsidRDefault="00C632F5" w:rsidP="006B62B8">
            <w:pPr>
              <w:rPr>
                <w:rFonts w:ascii="Calibri Light" w:hAnsi="Calibri Light" w:cs="Calibri Light"/>
                <w:b/>
                <w:sz w:val="20"/>
                <w:szCs w:val="20"/>
              </w:rPr>
            </w:pPr>
            <w:r w:rsidRPr="00DD2282">
              <w:rPr>
                <w:rFonts w:ascii="Calibri Light" w:hAnsi="Calibri Light" w:cs="Calibri Light"/>
                <w:b/>
                <w:sz w:val="20"/>
                <w:szCs w:val="20"/>
              </w:rPr>
              <w:t>First Aider on site</w:t>
            </w:r>
          </w:p>
        </w:tc>
        <w:tc>
          <w:tcPr>
            <w:tcW w:w="3837" w:type="dxa"/>
          </w:tcPr>
          <w:p w:rsidR="00C632F5" w:rsidRPr="00DD2282" w:rsidRDefault="00B72284" w:rsidP="00770230">
            <w:pPr>
              <w:rPr>
                <w:rFonts w:ascii="Calibri Light" w:hAnsi="Calibri Light" w:cs="Calibri Light"/>
                <w:sz w:val="20"/>
                <w:szCs w:val="20"/>
              </w:rPr>
            </w:pPr>
            <w:r>
              <w:rPr>
                <w:rFonts w:ascii="Calibri Light" w:hAnsi="Calibri Light" w:cs="Calibri Light"/>
                <w:sz w:val="20"/>
                <w:szCs w:val="20"/>
              </w:rPr>
              <w:t>TBC</w:t>
            </w:r>
          </w:p>
        </w:tc>
        <w:tc>
          <w:tcPr>
            <w:tcW w:w="3837" w:type="dxa"/>
            <w:tcBorders>
              <w:bottom w:val="single" w:sz="4" w:space="0" w:color="000000" w:themeColor="text1"/>
            </w:tcBorders>
          </w:tcPr>
          <w:p w:rsidR="00C632F5" w:rsidRPr="00DD2282" w:rsidRDefault="00C632F5" w:rsidP="00D519E2">
            <w:pPr>
              <w:tabs>
                <w:tab w:val="left" w:pos="1065"/>
              </w:tabs>
              <w:rPr>
                <w:rFonts w:ascii="Calibri Light" w:hAnsi="Calibri Light" w:cs="Calibri Light"/>
                <w:b/>
                <w:sz w:val="20"/>
                <w:szCs w:val="20"/>
              </w:rPr>
            </w:pPr>
          </w:p>
        </w:tc>
      </w:tr>
      <w:tr w:rsidR="00D519E2" w:rsidRPr="00DD2282" w:rsidTr="006B62B8">
        <w:tc>
          <w:tcPr>
            <w:tcW w:w="1809" w:type="dxa"/>
            <w:shd w:val="clear" w:color="auto" w:fill="D9D9D9" w:themeFill="background1" w:themeFillShade="D9"/>
          </w:tcPr>
          <w:p w:rsidR="00C632F5" w:rsidRPr="00DD2282" w:rsidRDefault="00C632F5" w:rsidP="006B62B8">
            <w:pPr>
              <w:rPr>
                <w:rFonts w:ascii="Calibri Light" w:hAnsi="Calibri Light" w:cs="Calibri Light"/>
                <w:b/>
                <w:sz w:val="20"/>
                <w:szCs w:val="20"/>
              </w:rPr>
            </w:pPr>
            <w:r w:rsidRPr="00DD2282">
              <w:rPr>
                <w:rFonts w:ascii="Calibri Light" w:hAnsi="Calibri Light" w:cs="Calibri Light"/>
                <w:b/>
                <w:sz w:val="20"/>
                <w:szCs w:val="20"/>
              </w:rPr>
              <w:t>Start date</w:t>
            </w:r>
          </w:p>
        </w:tc>
        <w:tc>
          <w:tcPr>
            <w:tcW w:w="3837" w:type="dxa"/>
          </w:tcPr>
          <w:p w:rsidR="00C632F5" w:rsidRPr="00DD2282" w:rsidRDefault="00B72284" w:rsidP="00770230">
            <w:pPr>
              <w:rPr>
                <w:rFonts w:ascii="Calibri Light" w:hAnsi="Calibri Light" w:cs="Calibri Light"/>
                <w:sz w:val="20"/>
                <w:szCs w:val="20"/>
              </w:rPr>
            </w:pPr>
            <w:r>
              <w:rPr>
                <w:rFonts w:ascii="Calibri Light" w:hAnsi="Calibri Light" w:cs="Calibri Light"/>
                <w:sz w:val="20"/>
                <w:szCs w:val="20"/>
              </w:rPr>
              <w:t>TBC</w:t>
            </w:r>
          </w:p>
        </w:tc>
        <w:tc>
          <w:tcPr>
            <w:tcW w:w="3837" w:type="dxa"/>
            <w:shd w:val="clear" w:color="auto" w:fill="D9D9D9" w:themeFill="background1" w:themeFillShade="D9"/>
          </w:tcPr>
          <w:p w:rsidR="00C632F5" w:rsidRPr="00DD2282" w:rsidRDefault="00C632F5" w:rsidP="00770230">
            <w:pPr>
              <w:rPr>
                <w:rFonts w:ascii="Calibri Light" w:hAnsi="Calibri Light" w:cs="Calibri Light"/>
                <w:b/>
                <w:sz w:val="20"/>
                <w:szCs w:val="20"/>
              </w:rPr>
            </w:pPr>
          </w:p>
        </w:tc>
      </w:tr>
      <w:tr w:rsidR="00D519E2" w:rsidRPr="00DD2282" w:rsidTr="006B62B8">
        <w:tc>
          <w:tcPr>
            <w:tcW w:w="1809" w:type="dxa"/>
            <w:shd w:val="clear" w:color="auto" w:fill="D9D9D9" w:themeFill="background1" w:themeFillShade="D9"/>
          </w:tcPr>
          <w:p w:rsidR="00C632F5" w:rsidRPr="00DD2282" w:rsidRDefault="00C632F5" w:rsidP="006B62B8">
            <w:pPr>
              <w:rPr>
                <w:rFonts w:ascii="Calibri Light" w:hAnsi="Calibri Light" w:cs="Calibri Light"/>
                <w:b/>
                <w:sz w:val="20"/>
                <w:szCs w:val="20"/>
              </w:rPr>
            </w:pPr>
            <w:r w:rsidRPr="00DD2282">
              <w:rPr>
                <w:rFonts w:ascii="Calibri Light" w:hAnsi="Calibri Light" w:cs="Calibri Light"/>
                <w:b/>
                <w:sz w:val="20"/>
                <w:szCs w:val="20"/>
              </w:rPr>
              <w:t>Type of Install</w:t>
            </w:r>
          </w:p>
        </w:tc>
        <w:tc>
          <w:tcPr>
            <w:tcW w:w="3837" w:type="dxa"/>
          </w:tcPr>
          <w:p w:rsidR="00C632F5" w:rsidRPr="00DD2282" w:rsidRDefault="00B72284" w:rsidP="00770230">
            <w:pPr>
              <w:rPr>
                <w:rFonts w:ascii="Calibri Light" w:hAnsi="Calibri Light" w:cs="Calibri Light"/>
                <w:sz w:val="20"/>
                <w:szCs w:val="20"/>
              </w:rPr>
            </w:pPr>
            <w:r>
              <w:rPr>
                <w:rFonts w:ascii="Calibri Light" w:hAnsi="Calibri Light" w:cs="Calibri Light"/>
                <w:sz w:val="20"/>
                <w:szCs w:val="20"/>
              </w:rPr>
              <w:t>FULL</w:t>
            </w:r>
          </w:p>
        </w:tc>
        <w:tc>
          <w:tcPr>
            <w:tcW w:w="3837" w:type="dxa"/>
            <w:shd w:val="clear" w:color="auto" w:fill="D9D9D9" w:themeFill="background1" w:themeFillShade="D9"/>
          </w:tcPr>
          <w:p w:rsidR="00C632F5" w:rsidRPr="00DD2282" w:rsidRDefault="00C632F5" w:rsidP="00770230">
            <w:pPr>
              <w:rPr>
                <w:rFonts w:ascii="Calibri Light" w:hAnsi="Calibri Light" w:cs="Calibri Light"/>
                <w:b/>
                <w:sz w:val="20"/>
                <w:szCs w:val="20"/>
              </w:rPr>
            </w:pPr>
          </w:p>
        </w:tc>
      </w:tr>
      <w:tr w:rsidR="00D519E2" w:rsidRPr="00DD2282" w:rsidTr="006B62B8">
        <w:tc>
          <w:tcPr>
            <w:tcW w:w="1809" w:type="dxa"/>
            <w:shd w:val="clear" w:color="auto" w:fill="D9D9D9" w:themeFill="background1" w:themeFillShade="D9"/>
          </w:tcPr>
          <w:p w:rsidR="00C632F5" w:rsidRPr="00DD2282" w:rsidRDefault="00C632F5" w:rsidP="006B62B8">
            <w:pPr>
              <w:rPr>
                <w:rFonts w:ascii="Calibri Light" w:hAnsi="Calibri Light" w:cs="Calibri Light"/>
                <w:b/>
                <w:sz w:val="20"/>
                <w:szCs w:val="20"/>
              </w:rPr>
            </w:pPr>
            <w:r w:rsidRPr="00DD2282">
              <w:rPr>
                <w:rFonts w:ascii="Calibri Light" w:hAnsi="Calibri Light" w:cs="Calibri Light"/>
                <w:b/>
                <w:sz w:val="20"/>
                <w:szCs w:val="20"/>
              </w:rPr>
              <w:t>Type of cellar</w:t>
            </w:r>
          </w:p>
        </w:tc>
        <w:tc>
          <w:tcPr>
            <w:tcW w:w="3837" w:type="dxa"/>
          </w:tcPr>
          <w:p w:rsidR="00C632F5" w:rsidRPr="00DD2282" w:rsidRDefault="00B72284" w:rsidP="00770230">
            <w:pPr>
              <w:rPr>
                <w:rFonts w:ascii="Calibri Light" w:hAnsi="Calibri Light" w:cs="Calibri Light"/>
                <w:sz w:val="20"/>
                <w:szCs w:val="20"/>
              </w:rPr>
            </w:pPr>
            <w:r>
              <w:rPr>
                <w:rFonts w:ascii="Calibri Light" w:hAnsi="Calibri Light" w:cs="Calibri Light"/>
                <w:sz w:val="20"/>
                <w:szCs w:val="20"/>
              </w:rPr>
              <w:t xml:space="preserve">WHITE </w:t>
            </w:r>
          </w:p>
        </w:tc>
        <w:tc>
          <w:tcPr>
            <w:tcW w:w="3837" w:type="dxa"/>
            <w:shd w:val="clear" w:color="auto" w:fill="D9D9D9" w:themeFill="background1" w:themeFillShade="D9"/>
          </w:tcPr>
          <w:p w:rsidR="00C632F5" w:rsidRPr="00DD2282" w:rsidRDefault="00C632F5" w:rsidP="00770230">
            <w:pPr>
              <w:rPr>
                <w:rFonts w:ascii="Calibri Light" w:hAnsi="Calibri Light" w:cs="Calibri Light"/>
                <w:b/>
                <w:sz w:val="20"/>
                <w:szCs w:val="20"/>
              </w:rPr>
            </w:pPr>
          </w:p>
        </w:tc>
      </w:tr>
      <w:tr w:rsidR="00D519E2" w:rsidRPr="00DD2282" w:rsidTr="006B62B8">
        <w:tc>
          <w:tcPr>
            <w:tcW w:w="1809" w:type="dxa"/>
            <w:shd w:val="clear" w:color="auto" w:fill="D9D9D9" w:themeFill="background1" w:themeFillShade="D9"/>
          </w:tcPr>
          <w:p w:rsidR="00C632F5" w:rsidRPr="00DD2282" w:rsidRDefault="00C632F5" w:rsidP="006B62B8">
            <w:pPr>
              <w:rPr>
                <w:rFonts w:ascii="Calibri Light" w:hAnsi="Calibri Light" w:cs="Calibri Light"/>
                <w:b/>
                <w:sz w:val="20"/>
                <w:szCs w:val="20"/>
              </w:rPr>
            </w:pPr>
            <w:r w:rsidRPr="00DD2282">
              <w:rPr>
                <w:rFonts w:ascii="Calibri Light" w:hAnsi="Calibri Light" w:cs="Calibri Light"/>
                <w:b/>
                <w:sz w:val="20"/>
                <w:szCs w:val="20"/>
              </w:rPr>
              <w:t>Depth of cellar</w:t>
            </w:r>
          </w:p>
        </w:tc>
        <w:tc>
          <w:tcPr>
            <w:tcW w:w="3837" w:type="dxa"/>
          </w:tcPr>
          <w:p w:rsidR="00C632F5" w:rsidRPr="00DD2282" w:rsidRDefault="00B72284" w:rsidP="003C5EA4">
            <w:pPr>
              <w:rPr>
                <w:rFonts w:ascii="Calibri Light" w:hAnsi="Calibri Light" w:cs="Calibri Light"/>
                <w:sz w:val="20"/>
                <w:szCs w:val="20"/>
              </w:rPr>
            </w:pPr>
            <w:r>
              <w:rPr>
                <w:rFonts w:ascii="Calibri Light" w:hAnsi="Calibri Light" w:cs="Calibri Light"/>
                <w:sz w:val="20"/>
                <w:szCs w:val="20"/>
              </w:rPr>
              <w:t>3M</w:t>
            </w:r>
          </w:p>
        </w:tc>
        <w:tc>
          <w:tcPr>
            <w:tcW w:w="3837" w:type="dxa"/>
            <w:shd w:val="clear" w:color="auto" w:fill="D9D9D9" w:themeFill="background1" w:themeFillShade="D9"/>
          </w:tcPr>
          <w:p w:rsidR="00C632F5" w:rsidRPr="00DD2282" w:rsidRDefault="00C632F5" w:rsidP="00770230">
            <w:pPr>
              <w:rPr>
                <w:rFonts w:ascii="Calibri Light" w:hAnsi="Calibri Light" w:cs="Calibri Light"/>
                <w:b/>
                <w:sz w:val="20"/>
                <w:szCs w:val="20"/>
              </w:rPr>
            </w:pPr>
          </w:p>
        </w:tc>
      </w:tr>
    </w:tbl>
    <w:p w:rsidR="00090408" w:rsidRPr="00DD2282" w:rsidRDefault="00090408" w:rsidP="00DD2282">
      <w:pPr>
        <w:pStyle w:val="Heading2"/>
      </w:pPr>
      <w:r w:rsidRPr="00DD2282">
        <w:t>Introduction:</w:t>
      </w:r>
    </w:p>
    <w:p w:rsidR="00090408" w:rsidRPr="00DD2282" w:rsidRDefault="00090408" w:rsidP="00CD5CC1">
      <w:pPr>
        <w:jc w:val="both"/>
        <w:rPr>
          <w:rFonts w:ascii="Calibri Light" w:hAnsi="Calibri Light" w:cs="Calibri Light"/>
          <w:sz w:val="20"/>
          <w:szCs w:val="20"/>
        </w:rPr>
      </w:pPr>
      <w:r w:rsidRPr="00DD2282">
        <w:rPr>
          <w:rFonts w:ascii="Calibri Light" w:hAnsi="Calibri Light" w:cs="Calibri Light"/>
          <w:sz w:val="20"/>
          <w:szCs w:val="20"/>
        </w:rPr>
        <w:t>This document explains the method of working to be employed by Spiral Cellars Ltd when carrying out work on site.</w:t>
      </w:r>
    </w:p>
    <w:p w:rsidR="007822C9" w:rsidRPr="00DD2282" w:rsidRDefault="007822C9" w:rsidP="00DD2282">
      <w:pPr>
        <w:pStyle w:val="Heading2"/>
      </w:pPr>
      <w:r w:rsidRPr="00DD2282">
        <w:t>Pre-install visit:</w:t>
      </w:r>
    </w:p>
    <w:p w:rsidR="007822C9" w:rsidRPr="00DD2282" w:rsidRDefault="007822C9" w:rsidP="007822C9">
      <w:pPr>
        <w:pStyle w:val="ListParagraph"/>
        <w:numPr>
          <w:ilvl w:val="0"/>
          <w:numId w:val="5"/>
        </w:numPr>
        <w:spacing w:line="360" w:lineRule="auto"/>
        <w:jc w:val="both"/>
        <w:rPr>
          <w:rFonts w:ascii="Calibri Light" w:hAnsi="Calibri Light" w:cs="Calibri Light"/>
          <w:sz w:val="20"/>
          <w:szCs w:val="20"/>
        </w:rPr>
      </w:pPr>
      <w:r w:rsidRPr="00DD2282">
        <w:rPr>
          <w:rFonts w:ascii="Calibri Light" w:hAnsi="Calibri Light" w:cs="Calibri Light"/>
          <w:sz w:val="20"/>
          <w:szCs w:val="20"/>
        </w:rPr>
        <w:t>Prior to Spiral Cellars install team arriving on site, the Project Manager will have a pre-install meeting with the Client/Main contractor.  The purpose of this meeting is to check that preparation work (in relation to the Spiral Cellar) has been undertaken in accordance with our datasheets &amp; guidance and also to go through site specifics and health and safety issues.</w:t>
      </w:r>
    </w:p>
    <w:p w:rsidR="00DA269F" w:rsidRPr="00DD2282" w:rsidRDefault="00DA269F" w:rsidP="00DD2282">
      <w:pPr>
        <w:pStyle w:val="Heading2"/>
      </w:pPr>
      <w:r w:rsidRPr="00DD2282">
        <w:t>Arrival to site</w:t>
      </w:r>
      <w:r w:rsidR="007822C9" w:rsidRPr="00DD2282">
        <w:t>/access</w:t>
      </w:r>
      <w:r w:rsidRPr="00DD2282">
        <w:t>:</w:t>
      </w:r>
    </w:p>
    <w:p w:rsidR="00DA269F" w:rsidRPr="00DD2282" w:rsidRDefault="00DA269F" w:rsidP="00DA269F">
      <w:pPr>
        <w:jc w:val="both"/>
        <w:rPr>
          <w:rFonts w:ascii="Calibri Light" w:hAnsi="Calibri Light" w:cs="Calibri Light"/>
          <w:b/>
          <w:sz w:val="20"/>
          <w:szCs w:val="20"/>
          <w:highlight w:val="yellow"/>
        </w:rPr>
      </w:pPr>
    </w:p>
    <w:p w:rsidR="00DA269F" w:rsidRPr="00DD2282" w:rsidRDefault="00DA269F" w:rsidP="00D519E2">
      <w:pPr>
        <w:pStyle w:val="ListParagraph"/>
        <w:numPr>
          <w:ilvl w:val="0"/>
          <w:numId w:val="11"/>
        </w:numPr>
        <w:spacing w:line="360" w:lineRule="auto"/>
        <w:jc w:val="both"/>
        <w:rPr>
          <w:rFonts w:ascii="Calibri Light" w:hAnsi="Calibri Light" w:cs="Calibri Light"/>
          <w:sz w:val="20"/>
          <w:szCs w:val="20"/>
        </w:rPr>
      </w:pPr>
      <w:r w:rsidRPr="00DD2282">
        <w:rPr>
          <w:rFonts w:ascii="Calibri Light" w:hAnsi="Calibri Light" w:cs="Calibri Light"/>
          <w:sz w:val="20"/>
          <w:szCs w:val="20"/>
        </w:rPr>
        <w:t>Upon arrival</w:t>
      </w:r>
      <w:r w:rsidR="00AF4CD9" w:rsidRPr="00DD2282">
        <w:rPr>
          <w:rFonts w:ascii="Calibri Light" w:hAnsi="Calibri Light" w:cs="Calibri Light"/>
          <w:sz w:val="20"/>
          <w:szCs w:val="20"/>
        </w:rPr>
        <w:t>,</w:t>
      </w:r>
      <w:r w:rsidRPr="00DD2282">
        <w:rPr>
          <w:rFonts w:ascii="Calibri Light" w:hAnsi="Calibri Light" w:cs="Calibri Light"/>
          <w:sz w:val="20"/>
          <w:szCs w:val="20"/>
        </w:rPr>
        <w:t xml:space="preserve"> our team will park their vehicle in the allocated space, as agreed </w:t>
      </w:r>
      <w:r w:rsidR="00F03189" w:rsidRPr="00DD2282">
        <w:rPr>
          <w:rFonts w:ascii="Calibri Light" w:hAnsi="Calibri Light" w:cs="Calibri Light"/>
          <w:sz w:val="20"/>
          <w:szCs w:val="20"/>
        </w:rPr>
        <w:t xml:space="preserve">in advance </w:t>
      </w:r>
      <w:r w:rsidRPr="00DD2282">
        <w:rPr>
          <w:rFonts w:ascii="Calibri Light" w:hAnsi="Calibri Light" w:cs="Calibri Light"/>
          <w:sz w:val="20"/>
          <w:szCs w:val="20"/>
        </w:rPr>
        <w:t>with the client.</w:t>
      </w:r>
    </w:p>
    <w:p w:rsidR="00DA269F" w:rsidRPr="00DD2282" w:rsidRDefault="00DA269F" w:rsidP="00D519E2">
      <w:pPr>
        <w:pStyle w:val="ListParagraph"/>
        <w:numPr>
          <w:ilvl w:val="0"/>
          <w:numId w:val="11"/>
        </w:numPr>
        <w:spacing w:line="360" w:lineRule="auto"/>
        <w:jc w:val="both"/>
        <w:rPr>
          <w:rFonts w:ascii="Calibri Light" w:hAnsi="Calibri Light" w:cs="Calibri Light"/>
          <w:sz w:val="20"/>
          <w:szCs w:val="20"/>
        </w:rPr>
      </w:pPr>
      <w:r w:rsidRPr="00DD2282">
        <w:rPr>
          <w:rFonts w:ascii="Calibri Light" w:hAnsi="Calibri Light" w:cs="Calibri Light"/>
          <w:sz w:val="20"/>
          <w:szCs w:val="20"/>
        </w:rPr>
        <w:t xml:space="preserve">The Project Manager will run through the specifics of </w:t>
      </w:r>
      <w:r w:rsidR="00FF424B" w:rsidRPr="00DD2282">
        <w:rPr>
          <w:rFonts w:ascii="Calibri Light" w:hAnsi="Calibri Light" w:cs="Calibri Light"/>
          <w:sz w:val="20"/>
          <w:szCs w:val="20"/>
        </w:rPr>
        <w:t xml:space="preserve">the </w:t>
      </w:r>
      <w:r w:rsidRPr="00DD2282">
        <w:rPr>
          <w:rFonts w:ascii="Calibri Light" w:hAnsi="Calibri Light" w:cs="Calibri Light"/>
          <w:sz w:val="20"/>
          <w:szCs w:val="20"/>
        </w:rPr>
        <w:t>install and any addition</w:t>
      </w:r>
      <w:r w:rsidR="00FF424B" w:rsidRPr="00DD2282">
        <w:rPr>
          <w:rFonts w:ascii="Calibri Light" w:hAnsi="Calibri Light" w:cs="Calibri Light"/>
          <w:sz w:val="20"/>
          <w:szCs w:val="20"/>
        </w:rPr>
        <w:t>al</w:t>
      </w:r>
      <w:r w:rsidRPr="00DD2282">
        <w:rPr>
          <w:rFonts w:ascii="Calibri Light" w:hAnsi="Calibri Light" w:cs="Calibri Light"/>
          <w:sz w:val="20"/>
          <w:szCs w:val="20"/>
        </w:rPr>
        <w:t xml:space="preserve">, site specific hazards/ risks identified will be discussed and documented </w:t>
      </w:r>
      <w:r w:rsidRPr="00DD2282">
        <w:rPr>
          <w:rFonts w:ascii="Calibri Light" w:hAnsi="Calibri Light" w:cs="Calibri Light"/>
          <w:i/>
          <w:sz w:val="20"/>
          <w:szCs w:val="20"/>
        </w:rPr>
        <w:t>(including confirmation of the materials storage area).</w:t>
      </w:r>
    </w:p>
    <w:p w:rsidR="00DA269F" w:rsidRPr="00DD2282" w:rsidRDefault="00DA269F" w:rsidP="00D519E2">
      <w:pPr>
        <w:pStyle w:val="ListParagraph"/>
        <w:numPr>
          <w:ilvl w:val="0"/>
          <w:numId w:val="11"/>
        </w:numPr>
        <w:spacing w:line="360" w:lineRule="auto"/>
        <w:jc w:val="both"/>
        <w:rPr>
          <w:rFonts w:ascii="Calibri Light" w:hAnsi="Calibri Light" w:cs="Calibri Light"/>
          <w:sz w:val="20"/>
          <w:szCs w:val="20"/>
        </w:rPr>
      </w:pPr>
      <w:r w:rsidRPr="00DD2282">
        <w:rPr>
          <w:rFonts w:ascii="Calibri Light" w:hAnsi="Calibri Light" w:cs="Calibri Light"/>
          <w:sz w:val="20"/>
          <w:szCs w:val="20"/>
        </w:rPr>
        <w:t>The team/Project Manager will confirm with the client the</w:t>
      </w:r>
      <w:r w:rsidR="00C27A3D" w:rsidRPr="00DD2282">
        <w:rPr>
          <w:rFonts w:ascii="Calibri Light" w:hAnsi="Calibri Light" w:cs="Calibri Light"/>
          <w:sz w:val="20"/>
          <w:szCs w:val="20"/>
        </w:rPr>
        <w:t xml:space="preserve"> exact</w:t>
      </w:r>
      <w:r w:rsidRPr="00DD2282">
        <w:rPr>
          <w:rFonts w:ascii="Calibri Light" w:hAnsi="Calibri Light" w:cs="Calibri Light"/>
          <w:sz w:val="20"/>
          <w:szCs w:val="20"/>
        </w:rPr>
        <w:t xml:space="preserve"> location of the Spiral Cellar and orientation of the steps, vent pipes and trap door.</w:t>
      </w:r>
    </w:p>
    <w:p w:rsidR="00DA269F" w:rsidRPr="00DD2282" w:rsidRDefault="00DA269F" w:rsidP="00D519E2">
      <w:pPr>
        <w:pStyle w:val="ListParagraph"/>
        <w:numPr>
          <w:ilvl w:val="0"/>
          <w:numId w:val="11"/>
        </w:numPr>
        <w:spacing w:line="360" w:lineRule="auto"/>
        <w:jc w:val="both"/>
        <w:rPr>
          <w:rFonts w:ascii="Calibri Light" w:hAnsi="Calibri Light" w:cs="Calibri Light"/>
          <w:sz w:val="20"/>
          <w:szCs w:val="20"/>
        </w:rPr>
      </w:pPr>
      <w:r w:rsidRPr="00DD2282">
        <w:rPr>
          <w:rFonts w:ascii="Calibri Light" w:hAnsi="Calibri Light" w:cs="Calibri Light"/>
          <w:sz w:val="20"/>
          <w:szCs w:val="20"/>
        </w:rPr>
        <w:t>The team will put on the</w:t>
      </w:r>
      <w:r w:rsidR="00FF424B" w:rsidRPr="00DD2282">
        <w:rPr>
          <w:rFonts w:ascii="Calibri Light" w:hAnsi="Calibri Light" w:cs="Calibri Light"/>
          <w:sz w:val="20"/>
          <w:szCs w:val="20"/>
        </w:rPr>
        <w:t>ir</w:t>
      </w:r>
      <w:r w:rsidRPr="00DD2282">
        <w:rPr>
          <w:rFonts w:ascii="Calibri Light" w:hAnsi="Calibri Light" w:cs="Calibri Light"/>
          <w:sz w:val="20"/>
          <w:szCs w:val="20"/>
        </w:rPr>
        <w:t xml:space="preserve"> PPE (Personal Protective Equipment) and will begin work.</w:t>
      </w:r>
    </w:p>
    <w:p w:rsidR="00FA61A9" w:rsidRPr="00DD2282" w:rsidRDefault="00FA61A9" w:rsidP="00D519E2">
      <w:pPr>
        <w:pStyle w:val="ListParagraph"/>
        <w:numPr>
          <w:ilvl w:val="0"/>
          <w:numId w:val="11"/>
        </w:numPr>
        <w:spacing w:line="360" w:lineRule="auto"/>
        <w:jc w:val="both"/>
        <w:rPr>
          <w:rFonts w:ascii="Calibri Light" w:hAnsi="Calibri Light" w:cs="Calibri Light"/>
          <w:sz w:val="20"/>
          <w:szCs w:val="20"/>
        </w:rPr>
      </w:pPr>
      <w:r w:rsidRPr="00DD2282">
        <w:rPr>
          <w:rFonts w:ascii="Calibri Light" w:hAnsi="Calibri Light" w:cs="Calibri Light"/>
          <w:sz w:val="20"/>
          <w:szCs w:val="20"/>
        </w:rPr>
        <w:t xml:space="preserve">Access to the main working area, </w:t>
      </w:r>
      <w:r w:rsidR="006D16D7" w:rsidRPr="00DD2282">
        <w:rPr>
          <w:rFonts w:ascii="Calibri Light" w:hAnsi="Calibri Light" w:cs="Calibri Light"/>
          <w:sz w:val="20"/>
          <w:szCs w:val="20"/>
        </w:rPr>
        <w:t>to be confirmed at pre-install meeting.</w:t>
      </w:r>
    </w:p>
    <w:p w:rsidR="007822C9" w:rsidRPr="00DD2282" w:rsidRDefault="007822C9" w:rsidP="00DD2282">
      <w:pPr>
        <w:pStyle w:val="Heading2"/>
      </w:pPr>
      <w:r w:rsidRPr="00DD2282">
        <w:lastRenderedPageBreak/>
        <w:t>Delivery, Storage &amp; Movement of Materials:</w:t>
      </w:r>
    </w:p>
    <w:p w:rsidR="00D519E2" w:rsidRPr="00DD2282" w:rsidRDefault="003C5EA4" w:rsidP="007822C9">
      <w:pPr>
        <w:pStyle w:val="ListParagraph"/>
        <w:numPr>
          <w:ilvl w:val="0"/>
          <w:numId w:val="3"/>
        </w:numPr>
        <w:spacing w:line="360" w:lineRule="auto"/>
        <w:jc w:val="both"/>
        <w:rPr>
          <w:rFonts w:ascii="Calibri Light" w:hAnsi="Calibri Light" w:cs="Calibri Light"/>
          <w:sz w:val="20"/>
          <w:szCs w:val="20"/>
        </w:rPr>
      </w:pPr>
      <w:r w:rsidRPr="00DD2282">
        <w:rPr>
          <w:rFonts w:ascii="Calibri Light" w:hAnsi="Calibri Light" w:cs="Calibri Light"/>
          <w:sz w:val="20"/>
          <w:szCs w:val="20"/>
        </w:rPr>
        <w:t>M</w:t>
      </w:r>
      <w:r w:rsidR="00D519E2" w:rsidRPr="00DD2282">
        <w:rPr>
          <w:rFonts w:ascii="Calibri Light" w:hAnsi="Calibri Light" w:cs="Calibri Light"/>
          <w:sz w:val="20"/>
          <w:szCs w:val="20"/>
        </w:rPr>
        <w:t>aterials</w:t>
      </w:r>
      <w:r w:rsidRPr="00DD2282">
        <w:rPr>
          <w:rFonts w:ascii="Calibri Light" w:hAnsi="Calibri Light" w:cs="Calibri Light"/>
          <w:sz w:val="20"/>
          <w:szCs w:val="20"/>
        </w:rPr>
        <w:t xml:space="preserve"> in small bags</w:t>
      </w:r>
      <w:r w:rsidR="00D519E2" w:rsidRPr="00DD2282">
        <w:rPr>
          <w:rFonts w:ascii="Calibri Light" w:hAnsi="Calibri Light" w:cs="Calibri Light"/>
          <w:sz w:val="20"/>
          <w:szCs w:val="20"/>
        </w:rPr>
        <w:t xml:space="preserve"> and cellar modules will be delivered in the morning of day 3 of the full installation.  </w:t>
      </w:r>
    </w:p>
    <w:p w:rsidR="00D519E2" w:rsidRPr="00DD2282" w:rsidRDefault="00D519E2" w:rsidP="007822C9">
      <w:pPr>
        <w:pStyle w:val="ListParagraph"/>
        <w:numPr>
          <w:ilvl w:val="0"/>
          <w:numId w:val="3"/>
        </w:numPr>
        <w:spacing w:line="360" w:lineRule="auto"/>
        <w:jc w:val="both"/>
        <w:rPr>
          <w:rFonts w:ascii="Calibri Light" w:hAnsi="Calibri Light" w:cs="Calibri Light"/>
          <w:sz w:val="20"/>
          <w:szCs w:val="20"/>
        </w:rPr>
      </w:pPr>
      <w:r w:rsidRPr="00DD2282">
        <w:rPr>
          <w:rFonts w:ascii="Calibri Light" w:hAnsi="Calibri Light" w:cs="Calibri Light"/>
          <w:sz w:val="20"/>
          <w:szCs w:val="20"/>
        </w:rPr>
        <w:t>All materials will be delivered to the site by Travis Perkins (or other Building Merchant); the cellar modules will be delivered to site by our preferred freight company. </w:t>
      </w:r>
    </w:p>
    <w:p w:rsidR="00D519E2" w:rsidRPr="00DD2282" w:rsidRDefault="00D519E2" w:rsidP="00497801">
      <w:pPr>
        <w:pStyle w:val="ListParagraph"/>
        <w:numPr>
          <w:ilvl w:val="0"/>
          <w:numId w:val="3"/>
        </w:numPr>
        <w:spacing w:line="360" w:lineRule="auto"/>
        <w:jc w:val="both"/>
        <w:rPr>
          <w:rFonts w:ascii="Calibri Light" w:hAnsi="Calibri Light" w:cs="Calibri Light"/>
          <w:sz w:val="20"/>
          <w:szCs w:val="20"/>
        </w:rPr>
      </w:pPr>
      <w:r w:rsidRPr="00DD2282">
        <w:rPr>
          <w:rFonts w:ascii="Calibri Light" w:hAnsi="Calibri Light" w:cs="Calibri Light"/>
          <w:sz w:val="20"/>
          <w:szCs w:val="20"/>
        </w:rPr>
        <w:t>The deliveries will drive to the designated materials storage area to offload, as advised by the client/main contractor. </w:t>
      </w:r>
    </w:p>
    <w:p w:rsidR="00D519E2" w:rsidRPr="00DD2282" w:rsidRDefault="00D519E2" w:rsidP="00497801">
      <w:pPr>
        <w:pStyle w:val="ListParagraph"/>
        <w:numPr>
          <w:ilvl w:val="0"/>
          <w:numId w:val="3"/>
        </w:numPr>
        <w:spacing w:line="360" w:lineRule="auto"/>
        <w:jc w:val="both"/>
        <w:rPr>
          <w:rFonts w:ascii="Calibri Light" w:hAnsi="Calibri Light" w:cs="Calibri Light"/>
          <w:sz w:val="20"/>
          <w:szCs w:val="20"/>
        </w:rPr>
      </w:pPr>
      <w:r w:rsidRPr="00DD2282">
        <w:rPr>
          <w:rFonts w:ascii="Calibri Light" w:hAnsi="Calibri Light" w:cs="Calibri Light"/>
          <w:sz w:val="20"/>
          <w:szCs w:val="20"/>
        </w:rPr>
        <w:t>The materials will require an area large enough to accommodate 7 pallets of cellar modules and up to 15 bulk bags (0.6m3).</w:t>
      </w:r>
    </w:p>
    <w:p w:rsidR="00D519E2" w:rsidRPr="00DD2282" w:rsidRDefault="00D519E2" w:rsidP="007822C9">
      <w:pPr>
        <w:pStyle w:val="ListParagraph"/>
        <w:numPr>
          <w:ilvl w:val="0"/>
          <w:numId w:val="3"/>
        </w:numPr>
        <w:spacing w:line="360" w:lineRule="auto"/>
        <w:jc w:val="both"/>
        <w:rPr>
          <w:rFonts w:ascii="Calibri Light" w:hAnsi="Calibri Light" w:cs="Calibri Light"/>
          <w:sz w:val="20"/>
          <w:szCs w:val="20"/>
        </w:rPr>
      </w:pPr>
      <w:r w:rsidRPr="00DD2282">
        <w:rPr>
          <w:rFonts w:ascii="Calibri Light" w:hAnsi="Calibri Light" w:cs="Calibri Light"/>
          <w:sz w:val="20"/>
          <w:szCs w:val="20"/>
        </w:rPr>
        <w:t>When all the materials are off‐loaded the team will move them to a designated mixing area, as agreed with client/main contractor.</w:t>
      </w:r>
    </w:p>
    <w:p w:rsidR="00D519E2" w:rsidRPr="00DD2282" w:rsidRDefault="00D519E2" w:rsidP="007822C9">
      <w:pPr>
        <w:pStyle w:val="ListParagraph"/>
        <w:numPr>
          <w:ilvl w:val="0"/>
          <w:numId w:val="3"/>
        </w:numPr>
        <w:spacing w:line="360" w:lineRule="auto"/>
        <w:jc w:val="both"/>
        <w:rPr>
          <w:rFonts w:ascii="Calibri Light" w:hAnsi="Calibri Light" w:cs="Calibri Light"/>
          <w:sz w:val="20"/>
          <w:szCs w:val="20"/>
        </w:rPr>
      </w:pPr>
      <w:r w:rsidRPr="00DD2282">
        <w:rPr>
          <w:rFonts w:ascii="Calibri Light" w:hAnsi="Calibri Light" w:cs="Calibri Light"/>
          <w:sz w:val="20"/>
          <w:szCs w:val="20"/>
        </w:rPr>
        <w:t xml:space="preserve">Movement of materials around site will be by a non‐mechanical rough terrain pallet truck.  (Push &amp; pull with all terrain wheels.) </w:t>
      </w:r>
    </w:p>
    <w:p w:rsidR="00D519E2" w:rsidRPr="00DD2282" w:rsidRDefault="00D519E2" w:rsidP="007822C9">
      <w:pPr>
        <w:pStyle w:val="ListParagraph"/>
        <w:numPr>
          <w:ilvl w:val="0"/>
          <w:numId w:val="3"/>
        </w:numPr>
        <w:spacing w:line="360" w:lineRule="auto"/>
        <w:jc w:val="both"/>
        <w:rPr>
          <w:rFonts w:ascii="Calibri Light" w:hAnsi="Calibri Light" w:cs="Calibri Light"/>
          <w:sz w:val="20"/>
          <w:szCs w:val="20"/>
        </w:rPr>
      </w:pPr>
      <w:r w:rsidRPr="00DD2282">
        <w:rPr>
          <w:rFonts w:ascii="Calibri Light" w:hAnsi="Calibri Light" w:cs="Calibri Light"/>
          <w:sz w:val="20"/>
          <w:szCs w:val="20"/>
        </w:rPr>
        <w:t xml:space="preserve">An 110v Belle mixer will be used to mix all the materials on site.  Mixed concrete will be transported to the install area using a wheel barrow and then distributed as required.    </w:t>
      </w:r>
    </w:p>
    <w:p w:rsidR="00D519E2" w:rsidRPr="00DD2282" w:rsidRDefault="00D519E2" w:rsidP="007822C9">
      <w:pPr>
        <w:pStyle w:val="ListParagraph"/>
        <w:numPr>
          <w:ilvl w:val="0"/>
          <w:numId w:val="3"/>
        </w:numPr>
        <w:spacing w:line="360" w:lineRule="auto"/>
        <w:jc w:val="both"/>
        <w:rPr>
          <w:rFonts w:ascii="Calibri Light" w:hAnsi="Calibri Light" w:cs="Calibri Light"/>
          <w:sz w:val="20"/>
          <w:szCs w:val="20"/>
        </w:rPr>
      </w:pPr>
      <w:r w:rsidRPr="00DD2282">
        <w:rPr>
          <w:rFonts w:ascii="Calibri Light" w:hAnsi="Calibri Light" w:cs="Calibri Light"/>
          <w:sz w:val="20"/>
          <w:szCs w:val="20"/>
        </w:rPr>
        <w:t xml:space="preserve">Cellar modules will be transported to the install area by wheel barrow, 1 module at a time; or carried by a team member depending on the distance. </w:t>
      </w:r>
    </w:p>
    <w:p w:rsidR="00D519E2" w:rsidRPr="00DD2282" w:rsidRDefault="00D519E2" w:rsidP="007822C9">
      <w:pPr>
        <w:pStyle w:val="ListParagraph"/>
        <w:numPr>
          <w:ilvl w:val="0"/>
          <w:numId w:val="3"/>
        </w:numPr>
        <w:spacing w:line="360" w:lineRule="auto"/>
        <w:jc w:val="both"/>
        <w:rPr>
          <w:rFonts w:ascii="Calibri Light" w:hAnsi="Calibri Light" w:cs="Calibri Light"/>
          <w:sz w:val="20"/>
          <w:szCs w:val="20"/>
        </w:rPr>
      </w:pPr>
      <w:r w:rsidRPr="00DD2282">
        <w:rPr>
          <w:rFonts w:ascii="Calibri Light" w:hAnsi="Calibri Light" w:cs="Calibri Light"/>
          <w:sz w:val="20"/>
          <w:szCs w:val="20"/>
        </w:rPr>
        <w:t xml:space="preserve">The path between the mixing area and the install area will be kept clear at all times, enabling safe movement of materials.   </w:t>
      </w:r>
    </w:p>
    <w:p w:rsidR="00D519E2" w:rsidRPr="00DD2282" w:rsidRDefault="00D519E2" w:rsidP="007822C9">
      <w:pPr>
        <w:pStyle w:val="ListParagraph"/>
        <w:numPr>
          <w:ilvl w:val="0"/>
          <w:numId w:val="3"/>
        </w:numPr>
        <w:spacing w:line="360" w:lineRule="auto"/>
        <w:jc w:val="both"/>
        <w:rPr>
          <w:rFonts w:ascii="Calibri Light" w:hAnsi="Calibri Light" w:cs="Calibri Light"/>
          <w:sz w:val="20"/>
          <w:szCs w:val="20"/>
        </w:rPr>
      </w:pPr>
      <w:r w:rsidRPr="00DD2282">
        <w:rPr>
          <w:rFonts w:ascii="Calibri Light" w:hAnsi="Calibri Light" w:cs="Calibri Light"/>
          <w:sz w:val="20"/>
          <w:szCs w:val="20"/>
        </w:rPr>
        <w:t xml:space="preserve">Scaffold boards or ramps will also be used in the path area if the team have to bridge any holes or ditches.  Should there be any holes or ditches more than 1 meter in length, boards will be “doubled up”. </w:t>
      </w:r>
    </w:p>
    <w:p w:rsidR="00D519E2" w:rsidRPr="00DD2282" w:rsidRDefault="00D519E2" w:rsidP="007822C9">
      <w:pPr>
        <w:pStyle w:val="ListParagraph"/>
        <w:numPr>
          <w:ilvl w:val="0"/>
          <w:numId w:val="3"/>
        </w:numPr>
        <w:spacing w:line="360" w:lineRule="auto"/>
        <w:jc w:val="both"/>
        <w:rPr>
          <w:rFonts w:ascii="Calibri Light" w:hAnsi="Calibri Light" w:cs="Calibri Light"/>
          <w:sz w:val="20"/>
          <w:szCs w:val="20"/>
        </w:rPr>
      </w:pPr>
      <w:r w:rsidRPr="00DD2282">
        <w:rPr>
          <w:rFonts w:ascii="Calibri Light" w:hAnsi="Calibri Light" w:cs="Calibri Light"/>
          <w:sz w:val="20"/>
          <w:szCs w:val="20"/>
        </w:rPr>
        <w:t xml:space="preserve">Surplus materials will be removed from site and either disposed of into the skip, removed from site by the team for re‐use or collected by the Building Merchant (unused full loads only).   </w:t>
      </w:r>
    </w:p>
    <w:p w:rsidR="007822C9" w:rsidRPr="00DD2282" w:rsidRDefault="00D519E2" w:rsidP="007822C9">
      <w:pPr>
        <w:pStyle w:val="ListParagraph"/>
        <w:numPr>
          <w:ilvl w:val="0"/>
          <w:numId w:val="3"/>
        </w:numPr>
        <w:spacing w:line="360" w:lineRule="auto"/>
        <w:jc w:val="both"/>
        <w:rPr>
          <w:rFonts w:ascii="Calibri Light" w:hAnsi="Calibri Light" w:cs="Calibri Light"/>
          <w:sz w:val="20"/>
          <w:szCs w:val="20"/>
        </w:rPr>
      </w:pPr>
      <w:r w:rsidRPr="00DD2282">
        <w:rPr>
          <w:rFonts w:ascii="Calibri Light" w:hAnsi="Calibri Light" w:cs="Calibri Light"/>
          <w:sz w:val="20"/>
          <w:szCs w:val="20"/>
        </w:rPr>
        <w:t>Pallets will be collected from site on the last day of the install</w:t>
      </w:r>
      <w:r w:rsidR="007822C9" w:rsidRPr="00DD2282">
        <w:rPr>
          <w:rFonts w:ascii="Calibri Light" w:hAnsi="Calibri Light" w:cs="Calibri Light"/>
          <w:sz w:val="20"/>
          <w:szCs w:val="20"/>
        </w:rPr>
        <w:t>.</w:t>
      </w:r>
    </w:p>
    <w:p w:rsidR="00DA269F" w:rsidRPr="00DD2282" w:rsidRDefault="00DA269F" w:rsidP="00DD2282">
      <w:pPr>
        <w:pStyle w:val="Heading2"/>
      </w:pPr>
      <w:r w:rsidRPr="00DD2282">
        <w:t>The Excavation:</w:t>
      </w:r>
    </w:p>
    <w:p w:rsidR="00090408" w:rsidRPr="00DD2282" w:rsidRDefault="00090408" w:rsidP="00CD5CC1">
      <w:pPr>
        <w:jc w:val="both"/>
        <w:rPr>
          <w:rFonts w:ascii="Calibri Light" w:hAnsi="Calibri Light" w:cs="Calibri Light"/>
          <w:b/>
          <w:sz w:val="20"/>
          <w:szCs w:val="20"/>
          <w:highlight w:val="yellow"/>
        </w:rPr>
      </w:pPr>
    </w:p>
    <w:p w:rsidR="00E53CC3" w:rsidRPr="00DD2282" w:rsidRDefault="00E53CC3" w:rsidP="00DA269F">
      <w:pPr>
        <w:pStyle w:val="ListParagraph"/>
        <w:numPr>
          <w:ilvl w:val="0"/>
          <w:numId w:val="7"/>
        </w:numPr>
        <w:spacing w:line="360" w:lineRule="auto"/>
        <w:jc w:val="both"/>
        <w:rPr>
          <w:rFonts w:ascii="Calibri Light" w:hAnsi="Calibri Light" w:cs="Calibri Light"/>
          <w:sz w:val="20"/>
          <w:szCs w:val="20"/>
        </w:rPr>
      </w:pPr>
      <w:r w:rsidRPr="00DD2282">
        <w:rPr>
          <w:rFonts w:ascii="Calibri Light" w:hAnsi="Calibri Light" w:cs="Calibri Light"/>
          <w:sz w:val="20"/>
          <w:szCs w:val="20"/>
        </w:rPr>
        <w:t xml:space="preserve">The </w:t>
      </w:r>
      <w:r w:rsidR="00CD5CC1" w:rsidRPr="00DD2282">
        <w:rPr>
          <w:rFonts w:ascii="Calibri Light" w:hAnsi="Calibri Light" w:cs="Calibri Light"/>
          <w:sz w:val="20"/>
          <w:szCs w:val="20"/>
        </w:rPr>
        <w:t>circumference of the hole</w:t>
      </w:r>
      <w:r w:rsidRPr="00DD2282">
        <w:rPr>
          <w:rFonts w:ascii="Calibri Light" w:hAnsi="Calibri Light" w:cs="Calibri Light"/>
          <w:sz w:val="20"/>
          <w:szCs w:val="20"/>
        </w:rPr>
        <w:t xml:space="preserve"> will be marked out</w:t>
      </w:r>
      <w:r w:rsidR="00CD5CC1" w:rsidRPr="00DD2282">
        <w:rPr>
          <w:rFonts w:ascii="Calibri Light" w:hAnsi="Calibri Light" w:cs="Calibri Light"/>
          <w:sz w:val="20"/>
          <w:szCs w:val="20"/>
        </w:rPr>
        <w:t xml:space="preserve"> with marker paint.  </w:t>
      </w:r>
    </w:p>
    <w:p w:rsidR="00FA61A9" w:rsidRPr="00DD2282" w:rsidRDefault="00FA61A9" w:rsidP="00FA61A9">
      <w:pPr>
        <w:pStyle w:val="ListParagraph"/>
        <w:numPr>
          <w:ilvl w:val="0"/>
          <w:numId w:val="7"/>
        </w:numPr>
        <w:spacing w:line="360" w:lineRule="auto"/>
        <w:jc w:val="both"/>
        <w:rPr>
          <w:rFonts w:ascii="Calibri Light" w:hAnsi="Calibri Light" w:cs="Calibri Light"/>
          <w:sz w:val="20"/>
          <w:szCs w:val="20"/>
        </w:rPr>
      </w:pPr>
      <w:r w:rsidRPr="00DD2282">
        <w:rPr>
          <w:rFonts w:ascii="Calibri Light" w:hAnsi="Calibri Light" w:cs="Calibri Light"/>
          <w:sz w:val="20"/>
          <w:szCs w:val="20"/>
        </w:rPr>
        <w:t xml:space="preserve">A series of holes will be drilled through the concrete slab following the circumference mark on the floor.  </w:t>
      </w:r>
      <w:r w:rsidRPr="00DD2282">
        <w:rPr>
          <w:rFonts w:ascii="Calibri Light" w:hAnsi="Calibri Light" w:cs="Calibri Light"/>
          <w:i/>
          <w:sz w:val="20"/>
          <w:szCs w:val="20"/>
        </w:rPr>
        <w:t>This will stop excessive vibration of the concrete slab when the team use the mechanical breaker to break through the slab.  This will also prevent any damage to surrounding slab area and possible party walls.</w:t>
      </w:r>
      <w:r w:rsidRPr="00DD2282">
        <w:rPr>
          <w:rFonts w:ascii="Calibri Light" w:hAnsi="Calibri Light" w:cs="Calibri Light"/>
          <w:sz w:val="20"/>
          <w:szCs w:val="20"/>
        </w:rPr>
        <w:t xml:space="preserve"> </w:t>
      </w:r>
    </w:p>
    <w:p w:rsidR="006D16D7" w:rsidRPr="00DD2282" w:rsidRDefault="006D16D7" w:rsidP="00FA61A9">
      <w:pPr>
        <w:pStyle w:val="ListParagraph"/>
        <w:numPr>
          <w:ilvl w:val="0"/>
          <w:numId w:val="7"/>
        </w:numPr>
        <w:spacing w:line="360" w:lineRule="auto"/>
        <w:jc w:val="both"/>
        <w:rPr>
          <w:rFonts w:ascii="Calibri Light" w:hAnsi="Calibri Light" w:cs="Calibri Light"/>
          <w:sz w:val="20"/>
          <w:szCs w:val="20"/>
        </w:rPr>
      </w:pPr>
      <w:r w:rsidRPr="00DD2282">
        <w:rPr>
          <w:rFonts w:ascii="Calibri Light" w:hAnsi="Calibri Light" w:cs="Calibri Light"/>
          <w:sz w:val="20"/>
          <w:szCs w:val="20"/>
        </w:rPr>
        <w:t>The team will erect the safety barrier system around the area to be excavated, to prevent falls from height later.</w:t>
      </w:r>
    </w:p>
    <w:p w:rsidR="00FA61A9" w:rsidRPr="00DD2282" w:rsidRDefault="00FA61A9" w:rsidP="00FA61A9">
      <w:pPr>
        <w:pStyle w:val="ListParagraph"/>
        <w:numPr>
          <w:ilvl w:val="0"/>
          <w:numId w:val="7"/>
        </w:numPr>
        <w:spacing w:line="360" w:lineRule="auto"/>
        <w:jc w:val="both"/>
        <w:rPr>
          <w:rFonts w:ascii="Calibri Light" w:hAnsi="Calibri Light" w:cs="Calibri Light"/>
          <w:sz w:val="20"/>
          <w:szCs w:val="20"/>
        </w:rPr>
      </w:pPr>
      <w:r w:rsidRPr="00DD2282">
        <w:rPr>
          <w:rFonts w:ascii="Calibri Light" w:hAnsi="Calibri Light" w:cs="Calibri Light"/>
          <w:sz w:val="20"/>
          <w:szCs w:val="20"/>
        </w:rPr>
        <w:t xml:space="preserve">Once the team have broken through the concrete slab, the excavation of the sub soil can begin.  </w:t>
      </w:r>
    </w:p>
    <w:p w:rsidR="005B6F27" w:rsidRPr="00DD2282" w:rsidRDefault="008D23B3" w:rsidP="00DA269F">
      <w:pPr>
        <w:pStyle w:val="ListParagraph"/>
        <w:numPr>
          <w:ilvl w:val="0"/>
          <w:numId w:val="7"/>
        </w:numPr>
        <w:spacing w:line="360" w:lineRule="auto"/>
        <w:jc w:val="both"/>
        <w:rPr>
          <w:rFonts w:ascii="Calibri Light" w:hAnsi="Calibri Light" w:cs="Calibri Light"/>
          <w:sz w:val="20"/>
          <w:szCs w:val="20"/>
        </w:rPr>
      </w:pPr>
      <w:r w:rsidRPr="00DD2282">
        <w:rPr>
          <w:rFonts w:ascii="Calibri Light" w:hAnsi="Calibri Light" w:cs="Calibri Light"/>
          <w:sz w:val="20"/>
          <w:szCs w:val="20"/>
        </w:rPr>
        <w:t xml:space="preserve">The team will hand excavate </w:t>
      </w:r>
      <w:r w:rsidR="00CD5CC1" w:rsidRPr="00DD2282">
        <w:rPr>
          <w:rFonts w:ascii="Calibri Light" w:hAnsi="Calibri Light" w:cs="Calibri Light"/>
          <w:sz w:val="20"/>
          <w:szCs w:val="20"/>
        </w:rPr>
        <w:t>300mm at a time</w:t>
      </w:r>
      <w:r w:rsidRPr="00DD2282">
        <w:rPr>
          <w:rFonts w:ascii="Calibri Light" w:hAnsi="Calibri Light" w:cs="Calibri Light"/>
          <w:sz w:val="20"/>
          <w:szCs w:val="20"/>
        </w:rPr>
        <w:t xml:space="preserve">, transporting </w:t>
      </w:r>
      <w:r w:rsidR="00CD5CC1" w:rsidRPr="00DD2282">
        <w:rPr>
          <w:rFonts w:ascii="Calibri Light" w:hAnsi="Calibri Light" w:cs="Calibri Light"/>
          <w:sz w:val="20"/>
          <w:szCs w:val="20"/>
        </w:rPr>
        <w:t xml:space="preserve">the spoil </w:t>
      </w:r>
      <w:r w:rsidRPr="00DD2282">
        <w:rPr>
          <w:rFonts w:ascii="Calibri Light" w:hAnsi="Calibri Light" w:cs="Calibri Light"/>
          <w:sz w:val="20"/>
          <w:szCs w:val="20"/>
        </w:rPr>
        <w:t xml:space="preserve">by </w:t>
      </w:r>
      <w:r w:rsidR="00CD5CC1" w:rsidRPr="00DD2282">
        <w:rPr>
          <w:rFonts w:ascii="Calibri Light" w:hAnsi="Calibri Light" w:cs="Calibri Light"/>
          <w:sz w:val="20"/>
          <w:szCs w:val="20"/>
        </w:rPr>
        <w:t xml:space="preserve">wheelbarrow </w:t>
      </w:r>
      <w:r w:rsidRPr="00DD2282">
        <w:rPr>
          <w:rFonts w:ascii="Calibri Light" w:hAnsi="Calibri Light" w:cs="Calibri Light"/>
          <w:sz w:val="20"/>
          <w:szCs w:val="20"/>
        </w:rPr>
        <w:t>to the</w:t>
      </w:r>
      <w:r w:rsidR="00CD5CC1" w:rsidRPr="00DD2282">
        <w:rPr>
          <w:rFonts w:ascii="Calibri Light" w:hAnsi="Calibri Light" w:cs="Calibri Light"/>
          <w:sz w:val="20"/>
          <w:szCs w:val="20"/>
        </w:rPr>
        <w:t xml:space="preserve"> skip.  </w:t>
      </w:r>
    </w:p>
    <w:p w:rsidR="00CD5CC1" w:rsidRPr="00DD2282" w:rsidRDefault="00CD5CC1" w:rsidP="00DA269F">
      <w:pPr>
        <w:pStyle w:val="ListParagraph"/>
        <w:numPr>
          <w:ilvl w:val="0"/>
          <w:numId w:val="7"/>
        </w:numPr>
        <w:spacing w:line="360" w:lineRule="auto"/>
        <w:jc w:val="both"/>
        <w:rPr>
          <w:rFonts w:ascii="Calibri Light" w:hAnsi="Calibri Light" w:cs="Calibri Light"/>
          <w:i/>
          <w:sz w:val="20"/>
          <w:szCs w:val="20"/>
        </w:rPr>
      </w:pPr>
      <w:r w:rsidRPr="00DD2282">
        <w:rPr>
          <w:rFonts w:ascii="Calibri Light" w:hAnsi="Calibri Light" w:cs="Calibri Light"/>
          <w:sz w:val="20"/>
          <w:szCs w:val="20"/>
        </w:rPr>
        <w:lastRenderedPageBreak/>
        <w:t>When the top of the existing footing of the house</w:t>
      </w:r>
      <w:r w:rsidR="008D23B3" w:rsidRPr="00DD2282">
        <w:rPr>
          <w:rFonts w:ascii="Calibri Light" w:hAnsi="Calibri Light" w:cs="Calibri Light"/>
          <w:sz w:val="20"/>
          <w:szCs w:val="20"/>
        </w:rPr>
        <w:t xml:space="preserve"> is reached</w:t>
      </w:r>
      <w:r w:rsidRPr="00DD2282">
        <w:rPr>
          <w:rFonts w:ascii="Calibri Light" w:hAnsi="Calibri Light" w:cs="Calibri Light"/>
          <w:sz w:val="20"/>
          <w:szCs w:val="20"/>
        </w:rPr>
        <w:t xml:space="preserve">, </w:t>
      </w:r>
      <w:r w:rsidR="008D23B3" w:rsidRPr="00DD2282">
        <w:rPr>
          <w:rFonts w:ascii="Calibri Light" w:hAnsi="Calibri Light" w:cs="Calibri Light"/>
          <w:sz w:val="20"/>
          <w:szCs w:val="20"/>
        </w:rPr>
        <w:t xml:space="preserve">the steel shuttering rings will be </w:t>
      </w:r>
      <w:r w:rsidRPr="00DD2282">
        <w:rPr>
          <w:rFonts w:ascii="Calibri Light" w:hAnsi="Calibri Light" w:cs="Calibri Light"/>
          <w:sz w:val="20"/>
          <w:szCs w:val="20"/>
        </w:rPr>
        <w:t>fix</w:t>
      </w:r>
      <w:r w:rsidR="008D23B3" w:rsidRPr="00DD2282">
        <w:rPr>
          <w:rFonts w:ascii="Calibri Light" w:hAnsi="Calibri Light" w:cs="Calibri Light"/>
          <w:sz w:val="20"/>
          <w:szCs w:val="20"/>
        </w:rPr>
        <w:t>ed</w:t>
      </w:r>
      <w:r w:rsidRPr="00DD2282">
        <w:rPr>
          <w:rFonts w:ascii="Calibri Light" w:hAnsi="Calibri Light" w:cs="Calibri Light"/>
          <w:sz w:val="20"/>
          <w:szCs w:val="20"/>
        </w:rPr>
        <w:t xml:space="preserve"> together.  </w:t>
      </w:r>
      <w:r w:rsidRPr="00DD2282">
        <w:rPr>
          <w:rFonts w:ascii="Calibri Light" w:hAnsi="Calibri Light" w:cs="Calibri Light"/>
          <w:i/>
          <w:sz w:val="20"/>
          <w:szCs w:val="20"/>
        </w:rPr>
        <w:t xml:space="preserve">The rings are for shoring the sides of the cellar wall </w:t>
      </w:r>
      <w:r w:rsidR="008D23B3" w:rsidRPr="00DD2282">
        <w:rPr>
          <w:rFonts w:ascii="Calibri Light" w:hAnsi="Calibri Light" w:cs="Calibri Light"/>
          <w:i/>
          <w:sz w:val="20"/>
          <w:szCs w:val="20"/>
        </w:rPr>
        <w:t>to</w:t>
      </w:r>
      <w:r w:rsidRPr="00DD2282">
        <w:rPr>
          <w:rFonts w:ascii="Calibri Light" w:hAnsi="Calibri Light" w:cs="Calibri Light"/>
          <w:i/>
          <w:sz w:val="20"/>
          <w:szCs w:val="20"/>
        </w:rPr>
        <w:t xml:space="preserve"> </w:t>
      </w:r>
      <w:r w:rsidR="008D23B3" w:rsidRPr="00DD2282">
        <w:rPr>
          <w:rFonts w:ascii="Calibri Light" w:hAnsi="Calibri Light" w:cs="Calibri Light"/>
          <w:i/>
          <w:sz w:val="20"/>
          <w:szCs w:val="20"/>
        </w:rPr>
        <w:t>protect</w:t>
      </w:r>
      <w:r w:rsidRPr="00DD2282">
        <w:rPr>
          <w:rFonts w:ascii="Calibri Light" w:hAnsi="Calibri Light" w:cs="Calibri Light"/>
          <w:i/>
          <w:sz w:val="20"/>
          <w:szCs w:val="20"/>
        </w:rPr>
        <w:t xml:space="preserve"> the teams while they work in the hole. </w:t>
      </w:r>
    </w:p>
    <w:p w:rsidR="008D23B3" w:rsidRPr="00DD2282" w:rsidRDefault="00CD5CC1" w:rsidP="00DA269F">
      <w:pPr>
        <w:pStyle w:val="ListParagraph"/>
        <w:numPr>
          <w:ilvl w:val="0"/>
          <w:numId w:val="7"/>
        </w:numPr>
        <w:spacing w:line="360" w:lineRule="auto"/>
        <w:jc w:val="both"/>
        <w:rPr>
          <w:rFonts w:ascii="Calibri Light" w:hAnsi="Calibri Light" w:cs="Calibri Light"/>
          <w:sz w:val="20"/>
          <w:szCs w:val="20"/>
        </w:rPr>
      </w:pPr>
      <w:r w:rsidRPr="00DD2282">
        <w:rPr>
          <w:rFonts w:ascii="Calibri Light" w:hAnsi="Calibri Light" w:cs="Calibri Light"/>
          <w:sz w:val="20"/>
          <w:szCs w:val="20"/>
        </w:rPr>
        <w:t xml:space="preserve">The steel shuttering </w:t>
      </w:r>
      <w:r w:rsidR="008D23B3" w:rsidRPr="00DD2282">
        <w:rPr>
          <w:rFonts w:ascii="Calibri Light" w:hAnsi="Calibri Light" w:cs="Calibri Light"/>
          <w:sz w:val="20"/>
          <w:szCs w:val="20"/>
        </w:rPr>
        <w:t>will also</w:t>
      </w:r>
      <w:r w:rsidRPr="00DD2282">
        <w:rPr>
          <w:rFonts w:ascii="Calibri Light" w:hAnsi="Calibri Light" w:cs="Calibri Light"/>
          <w:sz w:val="20"/>
          <w:szCs w:val="20"/>
        </w:rPr>
        <w:t xml:space="preserve"> hold back spoil to the sides and underside of any existing footing, (if the cellar walls are close to the existing footings).  </w:t>
      </w:r>
    </w:p>
    <w:p w:rsidR="005B6F27" w:rsidRPr="00DD2282" w:rsidRDefault="00CD5CC1" w:rsidP="00DA269F">
      <w:pPr>
        <w:pStyle w:val="ListParagraph"/>
        <w:numPr>
          <w:ilvl w:val="0"/>
          <w:numId w:val="7"/>
        </w:numPr>
        <w:spacing w:line="360" w:lineRule="auto"/>
        <w:jc w:val="both"/>
        <w:rPr>
          <w:rFonts w:ascii="Calibri Light" w:hAnsi="Calibri Light" w:cs="Calibri Light"/>
          <w:sz w:val="20"/>
          <w:szCs w:val="20"/>
        </w:rPr>
      </w:pPr>
      <w:r w:rsidRPr="00DD2282">
        <w:rPr>
          <w:rFonts w:ascii="Calibri Light" w:hAnsi="Calibri Light" w:cs="Calibri Light"/>
          <w:sz w:val="20"/>
          <w:szCs w:val="20"/>
        </w:rPr>
        <w:t xml:space="preserve">The </w:t>
      </w:r>
      <w:r w:rsidR="006D16D7" w:rsidRPr="00DD2282">
        <w:rPr>
          <w:rFonts w:ascii="Calibri Light" w:hAnsi="Calibri Light" w:cs="Calibri Light"/>
          <w:sz w:val="20"/>
          <w:szCs w:val="20"/>
        </w:rPr>
        <w:t>shuttering rings are formed by 5</w:t>
      </w:r>
      <w:r w:rsidRPr="00DD2282">
        <w:rPr>
          <w:rFonts w:ascii="Calibri Light" w:hAnsi="Calibri Light" w:cs="Calibri Light"/>
          <w:sz w:val="20"/>
          <w:szCs w:val="20"/>
        </w:rPr>
        <w:t xml:space="preserve"> sections forming a ring of </w:t>
      </w:r>
      <w:r w:rsidR="00EF0A98" w:rsidRPr="00DD2282">
        <w:rPr>
          <w:rFonts w:ascii="Calibri Light" w:hAnsi="Calibri Light" w:cs="Calibri Light"/>
          <w:sz w:val="20"/>
          <w:szCs w:val="20"/>
        </w:rPr>
        <w:t>2</w:t>
      </w:r>
      <w:r w:rsidR="00AF4CD9" w:rsidRPr="00DD2282">
        <w:rPr>
          <w:rFonts w:ascii="Calibri Light" w:hAnsi="Calibri Light" w:cs="Calibri Light"/>
          <w:sz w:val="20"/>
          <w:szCs w:val="20"/>
        </w:rPr>
        <w:t>.</w:t>
      </w:r>
      <w:r w:rsidR="00122E64">
        <w:rPr>
          <w:rFonts w:ascii="Calibri Light" w:hAnsi="Calibri Light" w:cs="Calibri Light"/>
          <w:sz w:val="20"/>
          <w:szCs w:val="20"/>
        </w:rPr>
        <w:t>0</w:t>
      </w:r>
      <w:r w:rsidR="002D038A" w:rsidRPr="00DD2282">
        <w:rPr>
          <w:rFonts w:ascii="Calibri Light" w:hAnsi="Calibri Light" w:cs="Calibri Light"/>
          <w:sz w:val="20"/>
          <w:szCs w:val="20"/>
        </w:rPr>
        <w:t xml:space="preserve">m diameter </w:t>
      </w:r>
      <w:r w:rsidRPr="00DD2282">
        <w:rPr>
          <w:rFonts w:ascii="Calibri Light" w:hAnsi="Calibri Light" w:cs="Calibri Light"/>
          <w:sz w:val="20"/>
          <w:szCs w:val="20"/>
        </w:rPr>
        <w:t xml:space="preserve">x </w:t>
      </w:r>
      <w:r w:rsidR="00EF0A98" w:rsidRPr="00DD2282">
        <w:rPr>
          <w:rFonts w:ascii="Calibri Light" w:hAnsi="Calibri Light" w:cs="Calibri Light"/>
          <w:sz w:val="20"/>
          <w:szCs w:val="20"/>
        </w:rPr>
        <w:t>7</w:t>
      </w:r>
      <w:r w:rsidRPr="00DD2282">
        <w:rPr>
          <w:rFonts w:ascii="Calibri Light" w:hAnsi="Calibri Light" w:cs="Calibri Light"/>
          <w:sz w:val="20"/>
          <w:szCs w:val="20"/>
        </w:rPr>
        <w:t xml:space="preserve">50mm in depth. </w:t>
      </w:r>
      <w:r w:rsidR="005B6F27" w:rsidRPr="00DD2282">
        <w:rPr>
          <w:rFonts w:ascii="Calibri Light" w:hAnsi="Calibri Light" w:cs="Calibri Light"/>
          <w:sz w:val="20"/>
          <w:szCs w:val="20"/>
        </w:rPr>
        <w:t xml:space="preserve"> </w:t>
      </w:r>
      <w:r w:rsidR="009E591C" w:rsidRPr="00DD2282">
        <w:rPr>
          <w:rFonts w:ascii="Calibri Light" w:hAnsi="Calibri Light" w:cs="Calibri Light"/>
          <w:sz w:val="20"/>
          <w:szCs w:val="20"/>
        </w:rPr>
        <w:t>The steel sections are held</w:t>
      </w:r>
      <w:r w:rsidRPr="00DD2282">
        <w:rPr>
          <w:rFonts w:ascii="Calibri Light" w:hAnsi="Calibri Light" w:cs="Calibri Light"/>
          <w:sz w:val="20"/>
          <w:szCs w:val="20"/>
        </w:rPr>
        <w:t xml:space="preserve"> together by using heavy nut/bolt/washer</w:t>
      </w:r>
      <w:r w:rsidR="009E591C" w:rsidRPr="00DD2282">
        <w:rPr>
          <w:rFonts w:ascii="Calibri Light" w:hAnsi="Calibri Light" w:cs="Calibri Light"/>
          <w:sz w:val="20"/>
          <w:szCs w:val="20"/>
        </w:rPr>
        <w:t>;</w:t>
      </w:r>
      <w:r w:rsidRPr="00DD2282">
        <w:rPr>
          <w:rFonts w:ascii="Calibri Light" w:hAnsi="Calibri Light" w:cs="Calibri Light"/>
          <w:sz w:val="20"/>
          <w:szCs w:val="20"/>
        </w:rPr>
        <w:t xml:space="preserve"> </w:t>
      </w:r>
      <w:r w:rsidR="008D23B3" w:rsidRPr="00DD2282">
        <w:rPr>
          <w:rFonts w:ascii="Calibri Light" w:hAnsi="Calibri Light" w:cs="Calibri Light"/>
          <w:sz w:val="20"/>
          <w:szCs w:val="20"/>
        </w:rPr>
        <w:t>and</w:t>
      </w:r>
      <w:r w:rsidRPr="00DD2282">
        <w:rPr>
          <w:rFonts w:ascii="Calibri Light" w:hAnsi="Calibri Light" w:cs="Calibri Light"/>
          <w:sz w:val="20"/>
          <w:szCs w:val="20"/>
        </w:rPr>
        <w:t xml:space="preserve"> will </w:t>
      </w:r>
      <w:r w:rsidR="009E591C" w:rsidRPr="00DD2282">
        <w:rPr>
          <w:rFonts w:ascii="Calibri Light" w:hAnsi="Calibri Light" w:cs="Calibri Light"/>
          <w:sz w:val="20"/>
          <w:szCs w:val="20"/>
        </w:rPr>
        <w:t>remain</w:t>
      </w:r>
      <w:r w:rsidRPr="00DD2282">
        <w:rPr>
          <w:rFonts w:ascii="Calibri Light" w:hAnsi="Calibri Light" w:cs="Calibri Light"/>
          <w:sz w:val="20"/>
          <w:szCs w:val="20"/>
        </w:rPr>
        <w:t xml:space="preserve"> in the ground.  </w:t>
      </w:r>
    </w:p>
    <w:p w:rsidR="005B6F27" w:rsidRPr="00DD2282" w:rsidRDefault="008D23B3" w:rsidP="00DA269F">
      <w:pPr>
        <w:pStyle w:val="ListParagraph"/>
        <w:numPr>
          <w:ilvl w:val="0"/>
          <w:numId w:val="7"/>
        </w:numPr>
        <w:spacing w:line="360" w:lineRule="auto"/>
        <w:jc w:val="both"/>
        <w:rPr>
          <w:rFonts w:ascii="Calibri Light" w:hAnsi="Calibri Light" w:cs="Calibri Light"/>
          <w:sz w:val="20"/>
          <w:szCs w:val="20"/>
        </w:rPr>
      </w:pPr>
      <w:r w:rsidRPr="00DD2282">
        <w:rPr>
          <w:rFonts w:ascii="Calibri Light" w:hAnsi="Calibri Light" w:cs="Calibri Light"/>
          <w:sz w:val="20"/>
          <w:szCs w:val="20"/>
        </w:rPr>
        <w:t xml:space="preserve">Every </w:t>
      </w:r>
      <w:r w:rsidR="00EB0361" w:rsidRPr="00DD2282">
        <w:rPr>
          <w:rFonts w:ascii="Calibri Light" w:hAnsi="Calibri Light" w:cs="Calibri Light"/>
          <w:sz w:val="20"/>
          <w:szCs w:val="20"/>
        </w:rPr>
        <w:t>7</w:t>
      </w:r>
      <w:r w:rsidR="00CD5CC1" w:rsidRPr="00DD2282">
        <w:rPr>
          <w:rFonts w:ascii="Calibri Light" w:hAnsi="Calibri Light" w:cs="Calibri Light"/>
          <w:sz w:val="20"/>
          <w:szCs w:val="20"/>
        </w:rPr>
        <w:t>00mm</w:t>
      </w:r>
      <w:r w:rsidR="009E591C" w:rsidRPr="00DD2282">
        <w:rPr>
          <w:rFonts w:ascii="Calibri Light" w:hAnsi="Calibri Light" w:cs="Calibri Light"/>
          <w:sz w:val="20"/>
          <w:szCs w:val="20"/>
        </w:rPr>
        <w:t xml:space="preserve"> </w:t>
      </w:r>
      <w:r w:rsidRPr="00DD2282">
        <w:rPr>
          <w:rFonts w:ascii="Calibri Light" w:hAnsi="Calibri Light" w:cs="Calibri Light"/>
          <w:sz w:val="20"/>
          <w:szCs w:val="20"/>
        </w:rPr>
        <w:t>a new</w:t>
      </w:r>
      <w:r w:rsidR="009E591C" w:rsidRPr="00DD2282">
        <w:rPr>
          <w:rFonts w:ascii="Calibri Light" w:hAnsi="Calibri Light" w:cs="Calibri Light"/>
          <w:sz w:val="20"/>
          <w:szCs w:val="20"/>
        </w:rPr>
        <w:t xml:space="preserve"> shuttering</w:t>
      </w:r>
      <w:r w:rsidR="00CD5CC1" w:rsidRPr="00DD2282">
        <w:rPr>
          <w:rFonts w:ascii="Calibri Light" w:hAnsi="Calibri Light" w:cs="Calibri Light"/>
          <w:sz w:val="20"/>
          <w:szCs w:val="20"/>
        </w:rPr>
        <w:t xml:space="preserve"> section </w:t>
      </w:r>
      <w:r w:rsidRPr="00DD2282">
        <w:rPr>
          <w:rFonts w:ascii="Calibri Light" w:hAnsi="Calibri Light" w:cs="Calibri Light"/>
          <w:sz w:val="20"/>
          <w:szCs w:val="20"/>
        </w:rPr>
        <w:t xml:space="preserve">will be dropped </w:t>
      </w:r>
      <w:r w:rsidR="00CD5CC1" w:rsidRPr="00DD2282">
        <w:rPr>
          <w:rFonts w:ascii="Calibri Light" w:hAnsi="Calibri Light" w:cs="Calibri Light"/>
          <w:sz w:val="20"/>
          <w:szCs w:val="20"/>
        </w:rPr>
        <w:t xml:space="preserve">down </w:t>
      </w:r>
      <w:r w:rsidRPr="00DD2282">
        <w:rPr>
          <w:rFonts w:ascii="Calibri Light" w:hAnsi="Calibri Light" w:cs="Calibri Light"/>
          <w:sz w:val="20"/>
          <w:szCs w:val="20"/>
        </w:rPr>
        <w:t xml:space="preserve">into position. </w:t>
      </w:r>
      <w:r w:rsidR="00CD5CC1" w:rsidRPr="00DD2282">
        <w:rPr>
          <w:rFonts w:ascii="Calibri Light" w:hAnsi="Calibri Light" w:cs="Calibri Light"/>
          <w:sz w:val="20"/>
          <w:szCs w:val="20"/>
        </w:rPr>
        <w:t xml:space="preserve"> </w:t>
      </w:r>
      <w:r w:rsidR="00CD5CC1" w:rsidRPr="00DD2282">
        <w:rPr>
          <w:rFonts w:ascii="Calibri Light" w:hAnsi="Calibri Light" w:cs="Calibri Light"/>
          <w:i/>
          <w:sz w:val="20"/>
          <w:szCs w:val="20"/>
        </w:rPr>
        <w:t xml:space="preserve">This will then alleviate any spoil collapsing away from the existing footing as the team </w:t>
      </w:r>
      <w:r w:rsidR="009E591C" w:rsidRPr="00DD2282">
        <w:rPr>
          <w:rFonts w:ascii="Calibri Light" w:hAnsi="Calibri Light" w:cs="Calibri Light"/>
          <w:i/>
          <w:sz w:val="20"/>
          <w:szCs w:val="20"/>
        </w:rPr>
        <w:t>excavate</w:t>
      </w:r>
      <w:r w:rsidR="00CD5CC1" w:rsidRPr="00DD2282">
        <w:rPr>
          <w:rFonts w:ascii="Calibri Light" w:hAnsi="Calibri Light" w:cs="Calibri Light"/>
          <w:i/>
          <w:sz w:val="20"/>
          <w:szCs w:val="20"/>
        </w:rPr>
        <w:t>.</w:t>
      </w:r>
      <w:r w:rsidR="00CD5CC1" w:rsidRPr="00DD2282">
        <w:rPr>
          <w:rFonts w:ascii="Calibri Light" w:hAnsi="Calibri Light" w:cs="Calibri Light"/>
          <w:sz w:val="20"/>
          <w:szCs w:val="20"/>
        </w:rPr>
        <w:t xml:space="preserve"> </w:t>
      </w:r>
      <w:r w:rsidR="009E591C" w:rsidRPr="00DD2282">
        <w:rPr>
          <w:rFonts w:ascii="Calibri Light" w:hAnsi="Calibri Light" w:cs="Calibri Light"/>
          <w:sz w:val="20"/>
          <w:szCs w:val="20"/>
        </w:rPr>
        <w:t xml:space="preserve"> </w:t>
      </w:r>
    </w:p>
    <w:p w:rsidR="00CD5CC1" w:rsidRPr="00DD2282" w:rsidRDefault="009E591C" w:rsidP="00DA269F">
      <w:pPr>
        <w:pStyle w:val="ListParagraph"/>
        <w:numPr>
          <w:ilvl w:val="0"/>
          <w:numId w:val="7"/>
        </w:numPr>
        <w:spacing w:line="360" w:lineRule="auto"/>
        <w:jc w:val="both"/>
        <w:rPr>
          <w:rFonts w:ascii="Calibri Light" w:hAnsi="Calibri Light" w:cs="Calibri Light"/>
          <w:sz w:val="20"/>
          <w:szCs w:val="20"/>
        </w:rPr>
      </w:pPr>
      <w:r w:rsidRPr="00DD2282">
        <w:rPr>
          <w:rFonts w:ascii="Calibri Light" w:hAnsi="Calibri Light" w:cs="Calibri Light"/>
          <w:sz w:val="20"/>
          <w:szCs w:val="20"/>
        </w:rPr>
        <w:t>This process is repeated</w:t>
      </w:r>
      <w:r w:rsidR="00CD5CC1" w:rsidRPr="00DD2282">
        <w:rPr>
          <w:rFonts w:ascii="Calibri Light" w:hAnsi="Calibri Light" w:cs="Calibri Light"/>
          <w:sz w:val="20"/>
          <w:szCs w:val="20"/>
        </w:rPr>
        <w:t xml:space="preserve"> </w:t>
      </w:r>
      <w:r w:rsidR="005B6F27" w:rsidRPr="00DD2282">
        <w:rPr>
          <w:rFonts w:ascii="Calibri Light" w:hAnsi="Calibri Light" w:cs="Calibri Light"/>
          <w:sz w:val="20"/>
          <w:szCs w:val="20"/>
        </w:rPr>
        <w:t>to</w:t>
      </w:r>
      <w:r w:rsidR="00CD5CC1" w:rsidRPr="00DD2282">
        <w:rPr>
          <w:rFonts w:ascii="Calibri Light" w:hAnsi="Calibri Light" w:cs="Calibri Light"/>
          <w:sz w:val="20"/>
          <w:szCs w:val="20"/>
        </w:rPr>
        <w:t xml:space="preserve"> </w:t>
      </w:r>
      <w:r w:rsidRPr="00DD2282">
        <w:rPr>
          <w:rFonts w:ascii="Calibri Light" w:hAnsi="Calibri Light" w:cs="Calibri Light"/>
          <w:sz w:val="20"/>
          <w:szCs w:val="20"/>
        </w:rPr>
        <w:t>the required cellar depth</w:t>
      </w:r>
      <w:r w:rsidR="005B6F27" w:rsidRPr="00DD2282">
        <w:rPr>
          <w:rFonts w:ascii="Calibri Light" w:hAnsi="Calibri Light" w:cs="Calibri Light"/>
          <w:sz w:val="20"/>
          <w:szCs w:val="20"/>
        </w:rPr>
        <w:t>.</w:t>
      </w:r>
    </w:p>
    <w:p w:rsidR="00CD5CC1" w:rsidRPr="00DD2282" w:rsidRDefault="008D23B3" w:rsidP="00DA269F">
      <w:pPr>
        <w:pStyle w:val="ListParagraph"/>
        <w:numPr>
          <w:ilvl w:val="0"/>
          <w:numId w:val="7"/>
        </w:numPr>
        <w:spacing w:line="360" w:lineRule="auto"/>
        <w:jc w:val="both"/>
        <w:rPr>
          <w:rFonts w:ascii="Calibri Light" w:hAnsi="Calibri Light" w:cs="Calibri Light"/>
          <w:sz w:val="20"/>
          <w:szCs w:val="20"/>
        </w:rPr>
      </w:pPr>
      <w:r w:rsidRPr="00DD2282">
        <w:rPr>
          <w:rFonts w:ascii="Calibri Light" w:hAnsi="Calibri Light" w:cs="Calibri Light"/>
          <w:sz w:val="20"/>
          <w:szCs w:val="20"/>
        </w:rPr>
        <w:t>T</w:t>
      </w:r>
      <w:r w:rsidR="00CD5CC1" w:rsidRPr="00DD2282">
        <w:rPr>
          <w:rFonts w:ascii="Calibri Light" w:hAnsi="Calibri Light" w:cs="Calibri Light"/>
          <w:sz w:val="20"/>
          <w:szCs w:val="20"/>
        </w:rPr>
        <w:t xml:space="preserve">he shuttering rings will be supported inside by </w:t>
      </w:r>
      <w:r w:rsidR="005B6F27" w:rsidRPr="00DD2282">
        <w:rPr>
          <w:rFonts w:ascii="Calibri Light" w:hAnsi="Calibri Light" w:cs="Calibri Light"/>
          <w:sz w:val="20"/>
          <w:szCs w:val="20"/>
        </w:rPr>
        <w:t>steel or timber props, to alleviate /resist</w:t>
      </w:r>
      <w:r w:rsidR="00CD5CC1" w:rsidRPr="00DD2282">
        <w:rPr>
          <w:rFonts w:ascii="Calibri Light" w:hAnsi="Calibri Light" w:cs="Calibri Light"/>
          <w:sz w:val="20"/>
          <w:szCs w:val="20"/>
        </w:rPr>
        <w:t xml:space="preserve"> the soil thrust to other side of the steel shuttering.</w:t>
      </w:r>
      <w:r w:rsidR="00CD5CC1" w:rsidRPr="00DD2282">
        <w:rPr>
          <w:rFonts w:ascii="Calibri Light" w:hAnsi="Calibri Light" w:cs="Calibri Light"/>
          <w:i/>
          <w:sz w:val="20"/>
          <w:szCs w:val="20"/>
        </w:rPr>
        <w:t xml:space="preserve">  </w:t>
      </w:r>
    </w:p>
    <w:p w:rsidR="00CD5CC1" w:rsidRPr="00DD2282" w:rsidRDefault="005B6F27" w:rsidP="00DA269F">
      <w:pPr>
        <w:pStyle w:val="ListParagraph"/>
        <w:numPr>
          <w:ilvl w:val="0"/>
          <w:numId w:val="7"/>
        </w:numPr>
        <w:spacing w:line="360" w:lineRule="auto"/>
        <w:jc w:val="both"/>
        <w:rPr>
          <w:rFonts w:ascii="Calibri Light" w:hAnsi="Calibri Light" w:cs="Calibri Light"/>
          <w:sz w:val="20"/>
          <w:szCs w:val="20"/>
        </w:rPr>
      </w:pPr>
      <w:r w:rsidRPr="00DD2282">
        <w:rPr>
          <w:rFonts w:ascii="Calibri Light" w:hAnsi="Calibri Light" w:cs="Calibri Light"/>
          <w:sz w:val="20"/>
          <w:szCs w:val="20"/>
        </w:rPr>
        <w:t xml:space="preserve">If </w:t>
      </w:r>
      <w:r w:rsidR="00DA02C3" w:rsidRPr="00DD2282">
        <w:rPr>
          <w:rFonts w:ascii="Calibri Light" w:hAnsi="Calibri Light" w:cs="Calibri Light"/>
          <w:sz w:val="20"/>
          <w:szCs w:val="20"/>
        </w:rPr>
        <w:t xml:space="preserve">groundwater is present it may be necessary to </w:t>
      </w:r>
      <w:r w:rsidR="00CD5CC1" w:rsidRPr="00DD2282">
        <w:rPr>
          <w:rFonts w:ascii="Calibri Light" w:hAnsi="Calibri Light" w:cs="Calibri Light"/>
          <w:sz w:val="20"/>
          <w:szCs w:val="20"/>
        </w:rPr>
        <w:t xml:space="preserve">pump out </w:t>
      </w:r>
      <w:r w:rsidR="00DA02C3" w:rsidRPr="00DD2282">
        <w:rPr>
          <w:rFonts w:ascii="Calibri Light" w:hAnsi="Calibri Light" w:cs="Calibri Light"/>
          <w:sz w:val="20"/>
          <w:szCs w:val="20"/>
        </w:rPr>
        <w:t xml:space="preserve">the </w:t>
      </w:r>
      <w:r w:rsidR="00CD5CC1" w:rsidRPr="00DD2282">
        <w:rPr>
          <w:rFonts w:ascii="Calibri Light" w:hAnsi="Calibri Light" w:cs="Calibri Light"/>
          <w:sz w:val="20"/>
          <w:szCs w:val="20"/>
        </w:rPr>
        <w:t>water during the excavation</w:t>
      </w:r>
      <w:r w:rsidR="00DA02C3" w:rsidRPr="00DD2282">
        <w:rPr>
          <w:rFonts w:ascii="Calibri Light" w:hAnsi="Calibri Light" w:cs="Calibri Light"/>
          <w:sz w:val="20"/>
          <w:szCs w:val="20"/>
        </w:rPr>
        <w:t>;</w:t>
      </w:r>
      <w:r w:rsidR="00CD5CC1" w:rsidRPr="00DD2282">
        <w:rPr>
          <w:rFonts w:ascii="Calibri Light" w:hAnsi="Calibri Light" w:cs="Calibri Light"/>
          <w:sz w:val="20"/>
          <w:szCs w:val="20"/>
        </w:rPr>
        <w:t xml:space="preserve"> </w:t>
      </w:r>
      <w:r w:rsidR="00DA02C3" w:rsidRPr="00DD2282">
        <w:rPr>
          <w:rFonts w:ascii="Calibri Light" w:hAnsi="Calibri Light" w:cs="Calibri Light"/>
          <w:sz w:val="20"/>
          <w:szCs w:val="20"/>
        </w:rPr>
        <w:t>this w</w:t>
      </w:r>
      <w:r w:rsidR="00CD5CC1" w:rsidRPr="00DD2282">
        <w:rPr>
          <w:rFonts w:ascii="Calibri Light" w:hAnsi="Calibri Light" w:cs="Calibri Light"/>
          <w:sz w:val="20"/>
          <w:szCs w:val="20"/>
        </w:rPr>
        <w:t xml:space="preserve">ill continue until completion of the dig if necessary.  </w:t>
      </w:r>
      <w:r w:rsidR="00CD5CC1" w:rsidRPr="00DD2282">
        <w:rPr>
          <w:rFonts w:ascii="Calibri Light" w:hAnsi="Calibri Light" w:cs="Calibri Light"/>
          <w:i/>
          <w:sz w:val="20"/>
          <w:szCs w:val="20"/>
        </w:rPr>
        <w:t xml:space="preserve">The </w:t>
      </w:r>
      <w:r w:rsidR="004E7DF2" w:rsidRPr="00DD2282">
        <w:rPr>
          <w:rFonts w:ascii="Calibri Light" w:hAnsi="Calibri Light" w:cs="Calibri Light"/>
          <w:i/>
          <w:sz w:val="20"/>
          <w:szCs w:val="20"/>
        </w:rPr>
        <w:t>Project Manager will decide</w:t>
      </w:r>
      <w:r w:rsidR="00CD5CC1" w:rsidRPr="00DD2282">
        <w:rPr>
          <w:rFonts w:ascii="Calibri Light" w:hAnsi="Calibri Light" w:cs="Calibri Light"/>
          <w:i/>
          <w:sz w:val="20"/>
          <w:szCs w:val="20"/>
        </w:rPr>
        <w:t xml:space="preserve"> whether the excavation target can be reached safely without risk</w:t>
      </w:r>
      <w:r w:rsidR="004E7DF2" w:rsidRPr="00DD2282">
        <w:rPr>
          <w:rFonts w:ascii="Calibri Light" w:hAnsi="Calibri Light" w:cs="Calibri Light"/>
          <w:i/>
          <w:sz w:val="20"/>
          <w:szCs w:val="20"/>
        </w:rPr>
        <w:t xml:space="preserve"> to the Health and Safety of the</w:t>
      </w:r>
      <w:r w:rsidR="00CD5CC1" w:rsidRPr="00DD2282">
        <w:rPr>
          <w:rFonts w:ascii="Calibri Light" w:hAnsi="Calibri Light" w:cs="Calibri Light"/>
          <w:i/>
          <w:sz w:val="20"/>
          <w:szCs w:val="20"/>
        </w:rPr>
        <w:t xml:space="preserve"> team.  </w:t>
      </w:r>
      <w:r w:rsidR="00DA02C3" w:rsidRPr="00DD2282">
        <w:rPr>
          <w:rFonts w:ascii="Calibri Light" w:hAnsi="Calibri Light" w:cs="Calibri Light"/>
          <w:i/>
          <w:sz w:val="20"/>
          <w:szCs w:val="20"/>
        </w:rPr>
        <w:t>If the situation dictates, it may be necessary for a shallower cellar to be installed.</w:t>
      </w:r>
    </w:p>
    <w:p w:rsidR="005B6F27" w:rsidRPr="00DD2282" w:rsidRDefault="00CD5CC1" w:rsidP="00DA269F">
      <w:pPr>
        <w:pStyle w:val="ListParagraph"/>
        <w:numPr>
          <w:ilvl w:val="0"/>
          <w:numId w:val="7"/>
        </w:numPr>
        <w:spacing w:line="360" w:lineRule="auto"/>
        <w:jc w:val="both"/>
        <w:rPr>
          <w:rFonts w:ascii="Calibri Light" w:hAnsi="Calibri Light" w:cs="Calibri Light"/>
          <w:sz w:val="20"/>
          <w:szCs w:val="20"/>
        </w:rPr>
      </w:pPr>
      <w:r w:rsidRPr="00DD2282">
        <w:rPr>
          <w:rFonts w:ascii="Calibri Light" w:hAnsi="Calibri Light" w:cs="Calibri Light"/>
          <w:sz w:val="20"/>
          <w:szCs w:val="20"/>
        </w:rPr>
        <w:t xml:space="preserve">Once the target depth has been achieved </w:t>
      </w:r>
      <w:r w:rsidR="005B6F27" w:rsidRPr="00DD2282">
        <w:rPr>
          <w:rFonts w:ascii="Calibri Light" w:hAnsi="Calibri Light" w:cs="Calibri Light"/>
          <w:sz w:val="20"/>
          <w:szCs w:val="20"/>
        </w:rPr>
        <w:t>the gap between the bottom of the steel shuttering rin</w:t>
      </w:r>
      <w:r w:rsidR="00DA02C3" w:rsidRPr="00DD2282">
        <w:rPr>
          <w:rFonts w:ascii="Calibri Light" w:hAnsi="Calibri Light" w:cs="Calibri Light"/>
          <w:sz w:val="20"/>
          <w:szCs w:val="20"/>
        </w:rPr>
        <w:t>gs and soil base can be fill</w:t>
      </w:r>
      <w:r w:rsidR="005B6F27" w:rsidRPr="00DD2282">
        <w:rPr>
          <w:rFonts w:ascii="Calibri Light" w:hAnsi="Calibri Light" w:cs="Calibri Light"/>
          <w:sz w:val="20"/>
          <w:szCs w:val="20"/>
        </w:rPr>
        <w:t>ed using expansion</w:t>
      </w:r>
      <w:r w:rsidRPr="00DD2282">
        <w:rPr>
          <w:rFonts w:ascii="Calibri Light" w:hAnsi="Calibri Light" w:cs="Calibri Light"/>
          <w:sz w:val="20"/>
          <w:szCs w:val="20"/>
        </w:rPr>
        <w:t xml:space="preserve"> foam around the </w:t>
      </w:r>
      <w:r w:rsidR="00EF06F0" w:rsidRPr="00DD2282">
        <w:rPr>
          <w:rFonts w:ascii="Calibri Light" w:hAnsi="Calibri Light" w:cs="Calibri Light"/>
          <w:sz w:val="20"/>
          <w:szCs w:val="20"/>
        </w:rPr>
        <w:t xml:space="preserve">bottom </w:t>
      </w:r>
      <w:r w:rsidR="009F2CD1" w:rsidRPr="00DD2282">
        <w:rPr>
          <w:rFonts w:ascii="Calibri Light" w:hAnsi="Calibri Light" w:cs="Calibri Light"/>
          <w:sz w:val="20"/>
          <w:szCs w:val="20"/>
        </w:rPr>
        <w:t>of the shuttering</w:t>
      </w:r>
      <w:r w:rsidRPr="00DD2282">
        <w:rPr>
          <w:rFonts w:ascii="Calibri Light" w:hAnsi="Calibri Light" w:cs="Calibri Light"/>
          <w:sz w:val="20"/>
          <w:szCs w:val="20"/>
        </w:rPr>
        <w:t xml:space="preserve">.  </w:t>
      </w:r>
    </w:p>
    <w:p w:rsidR="00794D55" w:rsidRPr="00DD2282" w:rsidRDefault="00794D55" w:rsidP="00DD2282">
      <w:pPr>
        <w:pStyle w:val="Heading2"/>
      </w:pPr>
      <w:bookmarkStart w:id="0" w:name="_GoBack"/>
      <w:bookmarkEnd w:id="0"/>
      <w:r w:rsidRPr="00DD2282">
        <w:t>The install:</w:t>
      </w:r>
    </w:p>
    <w:p w:rsidR="007822C9" w:rsidRPr="00DD2282" w:rsidRDefault="007822C9" w:rsidP="007822C9">
      <w:pPr>
        <w:pStyle w:val="ListParagraph"/>
        <w:numPr>
          <w:ilvl w:val="0"/>
          <w:numId w:val="4"/>
        </w:numPr>
        <w:spacing w:line="360" w:lineRule="auto"/>
        <w:ind w:hanging="357"/>
        <w:jc w:val="both"/>
        <w:rPr>
          <w:rFonts w:ascii="Calibri Light" w:hAnsi="Calibri Light" w:cs="Calibri Light"/>
          <w:sz w:val="20"/>
          <w:szCs w:val="20"/>
        </w:rPr>
      </w:pPr>
      <w:r w:rsidRPr="00DD2282">
        <w:rPr>
          <w:rFonts w:ascii="Calibri Light" w:hAnsi="Calibri Light" w:cs="Calibri Light"/>
          <w:sz w:val="20"/>
          <w:szCs w:val="20"/>
        </w:rPr>
        <w:t>Access and egress into the excavation will be via a ladder.</w:t>
      </w:r>
    </w:p>
    <w:p w:rsidR="00794D55" w:rsidRPr="00DD2282" w:rsidRDefault="00CD5CC1" w:rsidP="00E53CC3">
      <w:pPr>
        <w:pStyle w:val="ListParagraph"/>
        <w:numPr>
          <w:ilvl w:val="0"/>
          <w:numId w:val="4"/>
        </w:numPr>
        <w:spacing w:line="360" w:lineRule="auto"/>
        <w:ind w:hanging="357"/>
        <w:jc w:val="both"/>
        <w:rPr>
          <w:rFonts w:ascii="Calibri Light" w:hAnsi="Calibri Light" w:cs="Calibri Light"/>
          <w:sz w:val="20"/>
          <w:szCs w:val="20"/>
        </w:rPr>
      </w:pPr>
      <w:r w:rsidRPr="00DD2282">
        <w:rPr>
          <w:rFonts w:ascii="Calibri Light" w:hAnsi="Calibri Light" w:cs="Calibri Light"/>
          <w:sz w:val="20"/>
          <w:szCs w:val="20"/>
        </w:rPr>
        <w:t>Upon completion of the hole, sharp sand blinding of 50mm will be poured into the base of the hole</w:t>
      </w:r>
      <w:r w:rsidR="009E591C" w:rsidRPr="00DD2282">
        <w:rPr>
          <w:rFonts w:ascii="Calibri Light" w:hAnsi="Calibri Light" w:cs="Calibri Light"/>
          <w:sz w:val="20"/>
          <w:szCs w:val="20"/>
        </w:rPr>
        <w:t>.</w:t>
      </w:r>
    </w:p>
    <w:p w:rsidR="00001AB8" w:rsidRPr="00DD2282" w:rsidRDefault="00001AB8" w:rsidP="00001AB8">
      <w:pPr>
        <w:pStyle w:val="ListParagraph"/>
        <w:numPr>
          <w:ilvl w:val="0"/>
          <w:numId w:val="4"/>
        </w:numPr>
        <w:spacing w:line="360" w:lineRule="auto"/>
        <w:ind w:hanging="357"/>
        <w:jc w:val="both"/>
        <w:rPr>
          <w:rFonts w:ascii="Calibri Light" w:hAnsi="Calibri Light" w:cs="Calibri Light"/>
          <w:color w:val="000000" w:themeColor="text1"/>
          <w:sz w:val="20"/>
          <w:szCs w:val="20"/>
        </w:rPr>
      </w:pPr>
      <w:r w:rsidRPr="00DD2282">
        <w:rPr>
          <w:rFonts w:ascii="Calibri Light" w:hAnsi="Calibri Light" w:cs="Calibri Light"/>
          <w:color w:val="000000" w:themeColor="text1"/>
          <w:sz w:val="20"/>
          <w:szCs w:val="20"/>
        </w:rPr>
        <w:t>The green /blue reinforced PVC liner will be inserted inside the steel framework.</w:t>
      </w:r>
    </w:p>
    <w:p w:rsidR="00001AB8" w:rsidRPr="00DD2282" w:rsidRDefault="00001AB8" w:rsidP="00001AB8">
      <w:pPr>
        <w:pStyle w:val="ListParagraph"/>
        <w:numPr>
          <w:ilvl w:val="0"/>
          <w:numId w:val="4"/>
        </w:numPr>
        <w:spacing w:line="360" w:lineRule="auto"/>
        <w:ind w:hanging="357"/>
        <w:jc w:val="both"/>
        <w:rPr>
          <w:rFonts w:ascii="Calibri Light" w:hAnsi="Calibri Light" w:cs="Calibri Light"/>
          <w:color w:val="000000" w:themeColor="text1"/>
          <w:sz w:val="20"/>
          <w:szCs w:val="20"/>
        </w:rPr>
      </w:pPr>
      <w:r w:rsidRPr="00DD2282">
        <w:rPr>
          <w:rFonts w:ascii="Calibri Light" w:hAnsi="Calibri Light" w:cs="Calibri Light"/>
          <w:color w:val="000000" w:themeColor="text1"/>
          <w:sz w:val="20"/>
          <w:szCs w:val="20"/>
        </w:rPr>
        <w:t>The heavy</w:t>
      </w:r>
      <w:r w:rsidR="00EB0361" w:rsidRPr="00DD2282">
        <w:rPr>
          <w:rFonts w:ascii="Calibri Light" w:hAnsi="Calibri Light" w:cs="Calibri Light"/>
          <w:color w:val="000000" w:themeColor="text1"/>
          <w:sz w:val="20"/>
          <w:szCs w:val="20"/>
        </w:rPr>
        <w:t>-</w:t>
      </w:r>
      <w:r w:rsidRPr="00DD2282">
        <w:rPr>
          <w:rFonts w:ascii="Calibri Light" w:hAnsi="Calibri Light" w:cs="Calibri Light"/>
          <w:color w:val="000000" w:themeColor="text1"/>
          <w:sz w:val="20"/>
          <w:szCs w:val="20"/>
        </w:rPr>
        <w:t>duty Butyl liner is then installed within the PVC liner and is clamped into place.</w:t>
      </w:r>
    </w:p>
    <w:p w:rsidR="00001AB8" w:rsidRPr="00DD2282" w:rsidRDefault="00001AB8" w:rsidP="00001AB8">
      <w:pPr>
        <w:pStyle w:val="ListParagraph"/>
        <w:numPr>
          <w:ilvl w:val="0"/>
          <w:numId w:val="4"/>
        </w:numPr>
        <w:spacing w:line="360" w:lineRule="auto"/>
        <w:ind w:hanging="357"/>
        <w:jc w:val="both"/>
        <w:rPr>
          <w:rFonts w:ascii="Calibri Light" w:hAnsi="Calibri Light" w:cs="Calibri Light"/>
          <w:color w:val="000000" w:themeColor="text1"/>
          <w:sz w:val="20"/>
          <w:szCs w:val="20"/>
        </w:rPr>
      </w:pPr>
      <w:r w:rsidRPr="00DD2282">
        <w:rPr>
          <w:rFonts w:ascii="Calibri Light" w:hAnsi="Calibri Light" w:cs="Calibri Light"/>
          <w:color w:val="000000" w:themeColor="text1"/>
          <w:sz w:val="20"/>
          <w:szCs w:val="20"/>
        </w:rPr>
        <w:t>A geo-textile disc is then installed into the base of the liner and Brickfill is fitted around the perimeter of the liner; this will protect the liner from the edges of the concrete base.</w:t>
      </w:r>
    </w:p>
    <w:p w:rsidR="00001AB8" w:rsidRPr="00DD2282" w:rsidRDefault="00001AB8" w:rsidP="00001AB8">
      <w:pPr>
        <w:pStyle w:val="ListParagraph"/>
        <w:numPr>
          <w:ilvl w:val="0"/>
          <w:numId w:val="4"/>
        </w:numPr>
        <w:spacing w:line="360" w:lineRule="auto"/>
        <w:ind w:hanging="357"/>
        <w:jc w:val="both"/>
        <w:rPr>
          <w:rFonts w:ascii="Calibri Light" w:hAnsi="Calibri Light" w:cs="Calibri Light"/>
          <w:color w:val="000000" w:themeColor="text1"/>
          <w:sz w:val="20"/>
          <w:szCs w:val="20"/>
        </w:rPr>
      </w:pPr>
      <w:r w:rsidRPr="00DD2282">
        <w:rPr>
          <w:rFonts w:ascii="Calibri Light" w:hAnsi="Calibri Light" w:cs="Calibri Light"/>
          <w:color w:val="000000" w:themeColor="text1"/>
          <w:sz w:val="20"/>
          <w:szCs w:val="20"/>
        </w:rPr>
        <w:t>The blue PVC sleeve is then fitted within the Butyl liner and clamped in place.</w:t>
      </w:r>
    </w:p>
    <w:p w:rsidR="00E53CC3" w:rsidRPr="00DD2282" w:rsidRDefault="00E53CC3" w:rsidP="00E53CC3">
      <w:pPr>
        <w:pStyle w:val="ListParagraph"/>
        <w:numPr>
          <w:ilvl w:val="0"/>
          <w:numId w:val="4"/>
        </w:numPr>
        <w:spacing w:line="360" w:lineRule="auto"/>
        <w:ind w:hanging="357"/>
        <w:jc w:val="both"/>
        <w:rPr>
          <w:rFonts w:ascii="Calibri Light" w:hAnsi="Calibri Light" w:cs="Calibri Light"/>
          <w:sz w:val="20"/>
          <w:szCs w:val="20"/>
        </w:rPr>
      </w:pPr>
      <w:r w:rsidRPr="00DD2282">
        <w:rPr>
          <w:rFonts w:ascii="Calibri Light" w:hAnsi="Calibri Light" w:cs="Calibri Light"/>
          <w:sz w:val="20"/>
          <w:szCs w:val="20"/>
        </w:rPr>
        <w:t>A</w:t>
      </w:r>
      <w:r w:rsidR="00CD5CC1" w:rsidRPr="00DD2282">
        <w:rPr>
          <w:rFonts w:ascii="Calibri Light" w:hAnsi="Calibri Light" w:cs="Calibri Light"/>
          <w:sz w:val="20"/>
          <w:szCs w:val="20"/>
        </w:rPr>
        <w:t xml:space="preserve"> </w:t>
      </w:r>
      <w:r w:rsidR="008E163E" w:rsidRPr="00DD2282">
        <w:rPr>
          <w:rFonts w:ascii="Calibri Light" w:hAnsi="Calibri Light" w:cs="Calibri Light"/>
          <w:sz w:val="20"/>
          <w:szCs w:val="20"/>
        </w:rPr>
        <w:t xml:space="preserve">200 – 250mm </w:t>
      </w:r>
      <w:r w:rsidR="00CD5CC1" w:rsidRPr="00DD2282">
        <w:rPr>
          <w:rFonts w:ascii="Calibri Light" w:hAnsi="Calibri Light" w:cs="Calibri Light"/>
          <w:sz w:val="20"/>
          <w:szCs w:val="20"/>
        </w:rPr>
        <w:t xml:space="preserve">base slab of concrete with </w:t>
      </w:r>
      <w:r w:rsidR="001E1DCC" w:rsidRPr="00DD2282">
        <w:rPr>
          <w:rFonts w:ascii="Calibri Light" w:hAnsi="Calibri Light" w:cs="Calibri Light"/>
          <w:sz w:val="20"/>
          <w:szCs w:val="20"/>
        </w:rPr>
        <w:t>p</w:t>
      </w:r>
      <w:r w:rsidR="00CD5CC1" w:rsidRPr="00DD2282">
        <w:rPr>
          <w:rFonts w:ascii="Calibri Light" w:hAnsi="Calibri Light" w:cs="Calibri Light"/>
          <w:sz w:val="20"/>
          <w:szCs w:val="20"/>
        </w:rPr>
        <w:t>olymer fibres (3.5kg/m</w:t>
      </w:r>
      <w:r w:rsidR="00CD5CC1" w:rsidRPr="00DD2282">
        <w:rPr>
          <w:rFonts w:ascii="Calibri Light" w:hAnsi="Calibri Light" w:cs="Calibri Light"/>
          <w:sz w:val="20"/>
          <w:szCs w:val="20"/>
          <w:vertAlign w:val="superscript"/>
        </w:rPr>
        <w:t>2</w:t>
      </w:r>
      <w:r w:rsidR="00CD5CC1" w:rsidRPr="00DD2282">
        <w:rPr>
          <w:rFonts w:ascii="Calibri Light" w:hAnsi="Calibri Light" w:cs="Calibri Light"/>
          <w:sz w:val="20"/>
          <w:szCs w:val="20"/>
        </w:rPr>
        <w:t xml:space="preserve"> to obtain 1.5N/mm</w:t>
      </w:r>
      <w:r w:rsidR="00CD5CC1" w:rsidRPr="00DD2282">
        <w:rPr>
          <w:rFonts w:ascii="Calibri Light" w:hAnsi="Calibri Light" w:cs="Calibri Light"/>
          <w:sz w:val="20"/>
          <w:szCs w:val="20"/>
          <w:vertAlign w:val="superscript"/>
        </w:rPr>
        <w:t>2</w:t>
      </w:r>
      <w:r w:rsidR="00CD5CC1" w:rsidRPr="00DD2282">
        <w:rPr>
          <w:rFonts w:ascii="Calibri Light" w:hAnsi="Calibri Light" w:cs="Calibri Light"/>
          <w:sz w:val="20"/>
          <w:szCs w:val="20"/>
        </w:rPr>
        <w:t xml:space="preserve">) will be poured into the bag and levelled. </w:t>
      </w:r>
    </w:p>
    <w:p w:rsidR="00E53CC3" w:rsidRPr="00DD2282" w:rsidRDefault="00CD5CC1" w:rsidP="00E53CC3">
      <w:pPr>
        <w:pStyle w:val="ListParagraph"/>
        <w:numPr>
          <w:ilvl w:val="0"/>
          <w:numId w:val="4"/>
        </w:numPr>
        <w:spacing w:line="360" w:lineRule="auto"/>
        <w:ind w:hanging="357"/>
        <w:jc w:val="both"/>
        <w:rPr>
          <w:rFonts w:ascii="Calibri Light" w:hAnsi="Calibri Light" w:cs="Calibri Light"/>
          <w:sz w:val="20"/>
          <w:szCs w:val="20"/>
        </w:rPr>
      </w:pPr>
      <w:r w:rsidRPr="00DD2282">
        <w:rPr>
          <w:rFonts w:ascii="Calibri Light" w:hAnsi="Calibri Light" w:cs="Calibri Light"/>
          <w:sz w:val="20"/>
          <w:szCs w:val="20"/>
        </w:rPr>
        <w:t xml:space="preserve">The cellar modules are then lowered into the bag via supports and one </w:t>
      </w:r>
      <w:r w:rsidR="004E7DF2" w:rsidRPr="00DD2282">
        <w:rPr>
          <w:rFonts w:ascii="Calibri Light" w:hAnsi="Calibri Light" w:cs="Calibri Light"/>
          <w:sz w:val="20"/>
          <w:szCs w:val="20"/>
        </w:rPr>
        <w:t>team member</w:t>
      </w:r>
      <w:r w:rsidRPr="00DD2282">
        <w:rPr>
          <w:rFonts w:ascii="Calibri Light" w:hAnsi="Calibri Light" w:cs="Calibri Light"/>
          <w:sz w:val="20"/>
          <w:szCs w:val="20"/>
        </w:rPr>
        <w:t xml:space="preserve"> will be at the bottom</w:t>
      </w:r>
      <w:r w:rsidR="004E7DF2" w:rsidRPr="00DD2282">
        <w:rPr>
          <w:rFonts w:ascii="Calibri Light" w:hAnsi="Calibri Light" w:cs="Calibri Light"/>
          <w:sz w:val="20"/>
          <w:szCs w:val="20"/>
        </w:rPr>
        <w:t>,</w:t>
      </w:r>
      <w:r w:rsidRPr="00DD2282">
        <w:rPr>
          <w:rFonts w:ascii="Calibri Light" w:hAnsi="Calibri Light" w:cs="Calibri Light"/>
          <w:sz w:val="20"/>
          <w:szCs w:val="20"/>
        </w:rPr>
        <w:t xml:space="preserve"> setting out and fitting the modules and step modules in brick bond fashion. </w:t>
      </w:r>
    </w:p>
    <w:p w:rsidR="00E53CC3" w:rsidRPr="00DD2282" w:rsidRDefault="00CD5CC1" w:rsidP="00E53CC3">
      <w:pPr>
        <w:pStyle w:val="ListParagraph"/>
        <w:numPr>
          <w:ilvl w:val="0"/>
          <w:numId w:val="4"/>
        </w:numPr>
        <w:spacing w:line="360" w:lineRule="auto"/>
        <w:ind w:hanging="357"/>
        <w:jc w:val="both"/>
        <w:rPr>
          <w:rFonts w:ascii="Calibri Light" w:hAnsi="Calibri Light" w:cs="Calibri Light"/>
          <w:sz w:val="20"/>
          <w:szCs w:val="20"/>
        </w:rPr>
      </w:pPr>
      <w:r w:rsidRPr="00DD2282">
        <w:rPr>
          <w:rFonts w:ascii="Calibri Light" w:hAnsi="Calibri Light" w:cs="Calibri Light"/>
          <w:sz w:val="20"/>
          <w:szCs w:val="20"/>
        </w:rPr>
        <w:t xml:space="preserve">The modules are interlocking. </w:t>
      </w:r>
      <w:r w:rsidR="009E591C" w:rsidRPr="00DD2282">
        <w:rPr>
          <w:rFonts w:ascii="Calibri Light" w:hAnsi="Calibri Light" w:cs="Calibri Light"/>
          <w:sz w:val="20"/>
          <w:szCs w:val="20"/>
        </w:rPr>
        <w:t xml:space="preserve"> </w:t>
      </w:r>
      <w:r w:rsidRPr="00DD2282">
        <w:rPr>
          <w:rFonts w:ascii="Calibri Light" w:hAnsi="Calibri Light" w:cs="Calibri Light"/>
          <w:sz w:val="20"/>
          <w:szCs w:val="20"/>
        </w:rPr>
        <w:t xml:space="preserve">As the </w:t>
      </w:r>
      <w:r w:rsidR="00E2112E" w:rsidRPr="00DD2282">
        <w:rPr>
          <w:rFonts w:ascii="Calibri Light" w:hAnsi="Calibri Light" w:cs="Calibri Light"/>
          <w:sz w:val="20"/>
          <w:szCs w:val="20"/>
        </w:rPr>
        <w:t>cellar construction</w:t>
      </w:r>
      <w:r w:rsidR="00F24D66" w:rsidRPr="00DD2282">
        <w:rPr>
          <w:rFonts w:ascii="Calibri Light" w:hAnsi="Calibri Light" w:cs="Calibri Light"/>
          <w:sz w:val="20"/>
          <w:szCs w:val="20"/>
        </w:rPr>
        <w:t xml:space="preserve"> </w:t>
      </w:r>
      <w:r w:rsidR="00304443" w:rsidRPr="00DD2282">
        <w:rPr>
          <w:rFonts w:ascii="Calibri Light" w:hAnsi="Calibri Light" w:cs="Calibri Light"/>
          <w:sz w:val="20"/>
          <w:szCs w:val="20"/>
        </w:rPr>
        <w:t>raises</w:t>
      </w:r>
      <w:r w:rsidRPr="00DD2282">
        <w:rPr>
          <w:rFonts w:ascii="Calibri Light" w:hAnsi="Calibri Light" w:cs="Calibri Light"/>
          <w:sz w:val="20"/>
          <w:szCs w:val="20"/>
        </w:rPr>
        <w:t xml:space="preserve"> above waist height a series of scaffolding boards are used for support and standing.  </w:t>
      </w:r>
    </w:p>
    <w:p w:rsidR="00E53CC3" w:rsidRPr="00DD2282" w:rsidRDefault="00CD5CC1" w:rsidP="00E53CC3">
      <w:pPr>
        <w:pStyle w:val="ListParagraph"/>
        <w:numPr>
          <w:ilvl w:val="0"/>
          <w:numId w:val="4"/>
        </w:numPr>
        <w:spacing w:line="360" w:lineRule="auto"/>
        <w:ind w:hanging="357"/>
        <w:jc w:val="both"/>
        <w:rPr>
          <w:rFonts w:ascii="Calibri Light" w:hAnsi="Calibri Light" w:cs="Calibri Light"/>
          <w:sz w:val="20"/>
          <w:szCs w:val="20"/>
        </w:rPr>
      </w:pPr>
      <w:r w:rsidRPr="00DD2282">
        <w:rPr>
          <w:rFonts w:ascii="Calibri Light" w:hAnsi="Calibri Light" w:cs="Calibri Light"/>
          <w:sz w:val="20"/>
          <w:szCs w:val="20"/>
        </w:rPr>
        <w:t xml:space="preserve">The top ring is fitted just below finished floor level and one half of the ring is covered by three soffit boards (two flat and one angled).  </w:t>
      </w:r>
    </w:p>
    <w:p w:rsidR="00E53CC3" w:rsidRPr="00DD2282" w:rsidRDefault="00CD5CC1" w:rsidP="00E53CC3">
      <w:pPr>
        <w:pStyle w:val="ListParagraph"/>
        <w:numPr>
          <w:ilvl w:val="0"/>
          <w:numId w:val="4"/>
        </w:numPr>
        <w:spacing w:line="360" w:lineRule="auto"/>
        <w:ind w:hanging="357"/>
        <w:jc w:val="both"/>
        <w:rPr>
          <w:rFonts w:ascii="Calibri Light" w:hAnsi="Calibri Light" w:cs="Calibri Light"/>
          <w:sz w:val="20"/>
          <w:szCs w:val="20"/>
        </w:rPr>
      </w:pPr>
      <w:r w:rsidRPr="00DD2282">
        <w:rPr>
          <w:rFonts w:ascii="Calibri Light" w:hAnsi="Calibri Light" w:cs="Calibri Light"/>
          <w:sz w:val="20"/>
          <w:szCs w:val="20"/>
        </w:rPr>
        <w:lastRenderedPageBreak/>
        <w:t xml:space="preserve">Between the back of the modules and the </w:t>
      </w:r>
      <w:r w:rsidR="000D6826" w:rsidRPr="00DD2282">
        <w:rPr>
          <w:rFonts w:ascii="Calibri Light" w:hAnsi="Calibri Light" w:cs="Calibri Light"/>
          <w:sz w:val="20"/>
          <w:szCs w:val="20"/>
        </w:rPr>
        <w:t>shuttering</w:t>
      </w:r>
      <w:r w:rsidR="00E53CC3" w:rsidRPr="00DD2282">
        <w:rPr>
          <w:rFonts w:ascii="Calibri Light" w:hAnsi="Calibri Light" w:cs="Calibri Light"/>
          <w:sz w:val="20"/>
          <w:szCs w:val="20"/>
        </w:rPr>
        <w:t xml:space="preserve"> is a gap of </w:t>
      </w:r>
      <w:r w:rsidR="000D6826" w:rsidRPr="00DD2282">
        <w:rPr>
          <w:rFonts w:ascii="Calibri Light" w:hAnsi="Calibri Light" w:cs="Calibri Light"/>
          <w:sz w:val="20"/>
          <w:szCs w:val="20"/>
        </w:rPr>
        <w:t>150</w:t>
      </w:r>
      <w:r w:rsidR="00E53CC3" w:rsidRPr="00DD2282">
        <w:rPr>
          <w:rFonts w:ascii="Calibri Light" w:hAnsi="Calibri Light" w:cs="Calibri Light"/>
          <w:sz w:val="20"/>
          <w:szCs w:val="20"/>
        </w:rPr>
        <w:t xml:space="preserve">mm.  </w:t>
      </w:r>
      <w:r w:rsidRPr="00DD2282">
        <w:rPr>
          <w:rFonts w:ascii="Calibri Light" w:hAnsi="Calibri Light" w:cs="Calibri Light"/>
          <w:sz w:val="20"/>
          <w:szCs w:val="20"/>
        </w:rPr>
        <w:t xml:space="preserve">This gap will be filled with concrete mixed with </w:t>
      </w:r>
      <w:r w:rsidR="00E53CC3" w:rsidRPr="00DD2282">
        <w:rPr>
          <w:rFonts w:ascii="Calibri Light" w:hAnsi="Calibri Light" w:cs="Calibri Light"/>
          <w:sz w:val="20"/>
          <w:szCs w:val="20"/>
        </w:rPr>
        <w:t>p</w:t>
      </w:r>
      <w:r w:rsidRPr="00DD2282">
        <w:rPr>
          <w:rFonts w:ascii="Calibri Light" w:hAnsi="Calibri Light" w:cs="Calibri Light"/>
          <w:sz w:val="20"/>
          <w:szCs w:val="20"/>
        </w:rPr>
        <w:t xml:space="preserve">olymer fibres. </w:t>
      </w:r>
      <w:r w:rsidR="00E53CC3" w:rsidRPr="00DD2282">
        <w:rPr>
          <w:rFonts w:ascii="Calibri Light" w:hAnsi="Calibri Light" w:cs="Calibri Light"/>
          <w:sz w:val="20"/>
          <w:szCs w:val="20"/>
        </w:rPr>
        <w:t xml:space="preserve"> </w:t>
      </w:r>
    </w:p>
    <w:p w:rsidR="007822C9" w:rsidRPr="00DD2282" w:rsidRDefault="007822C9" w:rsidP="00307F2B">
      <w:pPr>
        <w:pStyle w:val="ListParagraph"/>
        <w:numPr>
          <w:ilvl w:val="0"/>
          <w:numId w:val="4"/>
        </w:numPr>
        <w:spacing w:line="360" w:lineRule="auto"/>
        <w:ind w:hanging="357"/>
        <w:jc w:val="both"/>
        <w:rPr>
          <w:rFonts w:ascii="Calibri Light" w:hAnsi="Calibri Light" w:cs="Calibri Light"/>
          <w:sz w:val="20"/>
          <w:szCs w:val="20"/>
        </w:rPr>
      </w:pPr>
      <w:r w:rsidRPr="00DD2282">
        <w:rPr>
          <w:rFonts w:ascii="Calibri Light" w:hAnsi="Calibri Light" w:cs="Calibri Light"/>
          <w:sz w:val="20"/>
          <w:szCs w:val="20"/>
        </w:rPr>
        <w:t>This forms the outer concrete ring (3.5kg/m</w:t>
      </w:r>
      <w:r w:rsidRPr="00DD2282">
        <w:rPr>
          <w:rFonts w:ascii="Calibri Light" w:hAnsi="Calibri Light" w:cs="Calibri Light"/>
          <w:sz w:val="20"/>
          <w:szCs w:val="20"/>
          <w:vertAlign w:val="superscript"/>
        </w:rPr>
        <w:t>2</w:t>
      </w:r>
      <w:r w:rsidRPr="00DD2282">
        <w:rPr>
          <w:rFonts w:ascii="Calibri Light" w:hAnsi="Calibri Light" w:cs="Calibri Light"/>
          <w:sz w:val="20"/>
          <w:szCs w:val="20"/>
        </w:rPr>
        <w:t xml:space="preserve"> to obtain 1.5N/mm</w:t>
      </w:r>
      <w:r w:rsidRPr="00DD2282">
        <w:rPr>
          <w:rFonts w:ascii="Calibri Light" w:hAnsi="Calibri Light" w:cs="Calibri Light"/>
          <w:sz w:val="20"/>
          <w:szCs w:val="20"/>
          <w:vertAlign w:val="superscript"/>
        </w:rPr>
        <w:t>2</w:t>
      </w:r>
      <w:r w:rsidRPr="00DD2282">
        <w:rPr>
          <w:rFonts w:ascii="Calibri Light" w:hAnsi="Calibri Light" w:cs="Calibri Light"/>
          <w:sz w:val="20"/>
          <w:szCs w:val="20"/>
        </w:rPr>
        <w:t xml:space="preserve">) to the cellar.  The outer concrete ring is formed at the half way stage in building of the cellar and the second stage is when the </w:t>
      </w:r>
      <w:r w:rsidR="00AF4CD9" w:rsidRPr="00DD2282">
        <w:rPr>
          <w:rFonts w:ascii="Calibri Light" w:hAnsi="Calibri Light" w:cs="Calibri Light"/>
          <w:sz w:val="20"/>
          <w:szCs w:val="20"/>
        </w:rPr>
        <w:t>ceiling soffits</w:t>
      </w:r>
      <w:r w:rsidRPr="00DD2282">
        <w:rPr>
          <w:rFonts w:ascii="Calibri Light" w:hAnsi="Calibri Light" w:cs="Calibri Light"/>
          <w:sz w:val="20"/>
          <w:szCs w:val="20"/>
        </w:rPr>
        <w:t xml:space="preserve"> are in place.  </w:t>
      </w:r>
    </w:p>
    <w:p w:rsidR="007822C9" w:rsidRPr="00DD2282" w:rsidRDefault="007822C9" w:rsidP="00307F2B">
      <w:pPr>
        <w:pStyle w:val="ListParagraph"/>
        <w:numPr>
          <w:ilvl w:val="0"/>
          <w:numId w:val="4"/>
        </w:numPr>
        <w:spacing w:line="360" w:lineRule="auto"/>
        <w:ind w:hanging="357"/>
        <w:jc w:val="both"/>
        <w:rPr>
          <w:rFonts w:ascii="Calibri Light" w:hAnsi="Calibri Light" w:cs="Calibri Light"/>
          <w:sz w:val="20"/>
          <w:szCs w:val="20"/>
        </w:rPr>
      </w:pPr>
      <w:r w:rsidRPr="00DD2282">
        <w:rPr>
          <w:rFonts w:ascii="Calibri Light" w:hAnsi="Calibri Light" w:cs="Calibri Light"/>
          <w:sz w:val="20"/>
          <w:szCs w:val="20"/>
        </w:rPr>
        <w:t xml:space="preserve">Team will then install the </w:t>
      </w:r>
      <w:r w:rsidR="00B72284">
        <w:rPr>
          <w:rFonts w:ascii="Calibri Light" w:hAnsi="Calibri Light" w:cs="Calibri Light"/>
          <w:sz w:val="20"/>
          <w:szCs w:val="20"/>
        </w:rPr>
        <w:t xml:space="preserve">concealed </w:t>
      </w:r>
      <w:r w:rsidR="002D038A" w:rsidRPr="00DD2282">
        <w:rPr>
          <w:rFonts w:ascii="Calibri Light" w:hAnsi="Calibri Light" w:cs="Calibri Light"/>
          <w:sz w:val="20"/>
          <w:szCs w:val="20"/>
        </w:rPr>
        <w:t>door</w:t>
      </w:r>
      <w:r w:rsidR="00B72284">
        <w:rPr>
          <w:rFonts w:ascii="Calibri Light" w:hAnsi="Calibri Light" w:cs="Calibri Light"/>
          <w:sz w:val="20"/>
          <w:szCs w:val="20"/>
        </w:rPr>
        <w:t xml:space="preserve"> for timber</w:t>
      </w:r>
      <w:r w:rsidRPr="00DD2282">
        <w:rPr>
          <w:rFonts w:ascii="Calibri Light" w:hAnsi="Calibri Light" w:cs="Calibri Light"/>
          <w:sz w:val="20"/>
          <w:szCs w:val="20"/>
        </w:rPr>
        <w:t>.</w:t>
      </w:r>
    </w:p>
    <w:p w:rsidR="00FA61A9" w:rsidRPr="00DD2282" w:rsidRDefault="00FA61A9" w:rsidP="00307F2B">
      <w:pPr>
        <w:pStyle w:val="ListParagraph"/>
        <w:numPr>
          <w:ilvl w:val="0"/>
          <w:numId w:val="4"/>
        </w:numPr>
        <w:spacing w:line="360" w:lineRule="auto"/>
        <w:ind w:hanging="357"/>
        <w:jc w:val="both"/>
        <w:rPr>
          <w:rFonts w:ascii="Calibri Light" w:hAnsi="Calibri Light" w:cs="Calibri Light"/>
          <w:sz w:val="20"/>
          <w:szCs w:val="20"/>
        </w:rPr>
      </w:pPr>
      <w:r w:rsidRPr="00DD2282">
        <w:rPr>
          <w:rFonts w:ascii="Calibri Light" w:hAnsi="Calibri Light" w:cs="Calibri Light"/>
          <w:sz w:val="20"/>
          <w:szCs w:val="20"/>
        </w:rPr>
        <w:t>The next stage is to reinstate the floor.</w:t>
      </w:r>
    </w:p>
    <w:p w:rsidR="00C86F35" w:rsidRPr="00DD2282" w:rsidRDefault="00C86F35" w:rsidP="00DD2282">
      <w:pPr>
        <w:pStyle w:val="Heading2"/>
      </w:pPr>
      <w:r w:rsidRPr="00DD2282">
        <w:t>Housekeeping &amp; Waste Management:</w:t>
      </w:r>
    </w:p>
    <w:p w:rsidR="00307F2B" w:rsidRPr="00DD2282" w:rsidRDefault="00307F2B" w:rsidP="00307F2B">
      <w:pPr>
        <w:pStyle w:val="NormalWeb"/>
        <w:numPr>
          <w:ilvl w:val="0"/>
          <w:numId w:val="6"/>
        </w:numPr>
        <w:spacing w:before="0" w:beforeAutospacing="0" w:after="0" w:afterAutospacing="0" w:line="360" w:lineRule="auto"/>
        <w:rPr>
          <w:rFonts w:ascii="Calibri Light" w:hAnsi="Calibri Light" w:cs="Calibri Light"/>
          <w:color w:val="000000"/>
          <w:sz w:val="20"/>
          <w:szCs w:val="20"/>
        </w:rPr>
      </w:pPr>
      <w:r w:rsidRPr="00DD2282">
        <w:rPr>
          <w:rFonts w:ascii="Calibri Light" w:hAnsi="Calibri Light" w:cs="Calibri Light"/>
          <w:color w:val="000000"/>
          <w:sz w:val="20"/>
          <w:szCs w:val="20"/>
        </w:rPr>
        <w:t xml:space="preserve">The team will keep the working area and any material storage areas, clean and organised at all times. </w:t>
      </w:r>
    </w:p>
    <w:p w:rsidR="00307F2B" w:rsidRPr="00DD2282" w:rsidRDefault="00307F2B" w:rsidP="00307F2B">
      <w:pPr>
        <w:pStyle w:val="NormalWeb"/>
        <w:numPr>
          <w:ilvl w:val="0"/>
          <w:numId w:val="6"/>
        </w:numPr>
        <w:spacing w:before="0" w:beforeAutospacing="0" w:after="0" w:afterAutospacing="0" w:line="360" w:lineRule="auto"/>
        <w:rPr>
          <w:rFonts w:ascii="Calibri Light" w:hAnsi="Calibri Light" w:cs="Calibri Light"/>
          <w:color w:val="000000"/>
          <w:sz w:val="20"/>
          <w:szCs w:val="20"/>
        </w:rPr>
      </w:pPr>
      <w:r w:rsidRPr="00DD2282">
        <w:rPr>
          <w:rFonts w:ascii="Calibri Light" w:hAnsi="Calibri Light" w:cs="Calibri Light"/>
          <w:color w:val="000000"/>
          <w:sz w:val="20"/>
          <w:szCs w:val="20"/>
        </w:rPr>
        <w:t xml:space="preserve">The waste generated will be disposed of into open back wait &amp; load vehicles sourced by our licensed waste carrier &amp; broker </w:t>
      </w:r>
    </w:p>
    <w:p w:rsidR="00307F2B" w:rsidRPr="00DD2282" w:rsidRDefault="00307F2B" w:rsidP="00307F2B">
      <w:pPr>
        <w:pStyle w:val="NormalWeb"/>
        <w:spacing w:before="0" w:beforeAutospacing="0" w:after="0" w:afterAutospacing="0" w:line="360" w:lineRule="auto"/>
        <w:ind w:left="720"/>
        <w:rPr>
          <w:rFonts w:ascii="Calibri Light" w:hAnsi="Calibri Light" w:cs="Calibri Light"/>
          <w:color w:val="000000"/>
          <w:sz w:val="20"/>
          <w:szCs w:val="20"/>
        </w:rPr>
      </w:pPr>
      <w:r w:rsidRPr="00DD2282">
        <w:rPr>
          <w:rFonts w:ascii="Calibri Light" w:hAnsi="Calibri Light" w:cs="Calibri Light"/>
          <w:color w:val="000000"/>
          <w:sz w:val="20"/>
          <w:szCs w:val="20"/>
        </w:rPr>
        <w:t xml:space="preserve">(“Select‐A‐Skip UK Ltd”). </w:t>
      </w:r>
    </w:p>
    <w:p w:rsidR="00EB0361" w:rsidRPr="00DD2282" w:rsidRDefault="00EB0361" w:rsidP="00EB0361">
      <w:pPr>
        <w:pStyle w:val="ListParagraph"/>
        <w:numPr>
          <w:ilvl w:val="1"/>
          <w:numId w:val="8"/>
        </w:numPr>
        <w:spacing w:line="360" w:lineRule="auto"/>
        <w:jc w:val="both"/>
        <w:rPr>
          <w:rFonts w:ascii="Calibri Light" w:hAnsi="Calibri Light" w:cs="Calibri Light"/>
          <w:color w:val="000000" w:themeColor="text1"/>
          <w:sz w:val="20"/>
          <w:szCs w:val="20"/>
        </w:rPr>
      </w:pPr>
      <w:r w:rsidRPr="00DD2282">
        <w:rPr>
          <w:rFonts w:ascii="Calibri Light" w:hAnsi="Calibri Light" w:cs="Calibri Light"/>
          <w:color w:val="000000" w:themeColor="text1"/>
          <w:sz w:val="20"/>
          <w:szCs w:val="20"/>
        </w:rPr>
        <w:t xml:space="preserve">Licence </w:t>
      </w:r>
      <w:r w:rsidRPr="00DD2282">
        <w:rPr>
          <w:rFonts w:ascii="Calibri Light" w:hAnsi="Calibri Light" w:cs="Calibri Light"/>
          <w:color w:val="333333"/>
          <w:sz w:val="20"/>
          <w:szCs w:val="20"/>
          <w:shd w:val="clear" w:color="auto" w:fill="FFFFFF"/>
        </w:rPr>
        <w:t>CBDU64707</w:t>
      </w:r>
    </w:p>
    <w:p w:rsidR="00EB0361" w:rsidRPr="00DD2282" w:rsidRDefault="00EB0361" w:rsidP="00EB0361">
      <w:pPr>
        <w:pStyle w:val="ListParagraph"/>
        <w:numPr>
          <w:ilvl w:val="1"/>
          <w:numId w:val="8"/>
        </w:numPr>
        <w:spacing w:line="360" w:lineRule="auto"/>
        <w:jc w:val="both"/>
        <w:rPr>
          <w:rFonts w:ascii="Calibri Light" w:hAnsi="Calibri Light" w:cs="Calibri Light"/>
          <w:color w:val="000000" w:themeColor="text1"/>
          <w:sz w:val="20"/>
          <w:szCs w:val="20"/>
        </w:rPr>
      </w:pPr>
      <w:r w:rsidRPr="00DD2282">
        <w:rPr>
          <w:rFonts w:ascii="Calibri Light" w:hAnsi="Calibri Light" w:cs="Calibri Light"/>
          <w:color w:val="000000" w:themeColor="text1"/>
          <w:sz w:val="20"/>
          <w:szCs w:val="20"/>
        </w:rPr>
        <w:t>Expiry 30/10/2021</w:t>
      </w:r>
    </w:p>
    <w:p w:rsidR="00307F2B" w:rsidRPr="00DD2282" w:rsidRDefault="00307F2B" w:rsidP="00EB0361">
      <w:pPr>
        <w:pStyle w:val="NormalWeb"/>
        <w:spacing w:before="0" w:beforeAutospacing="0" w:after="0" w:afterAutospacing="0" w:line="360" w:lineRule="auto"/>
        <w:ind w:left="720"/>
        <w:rPr>
          <w:rFonts w:ascii="Calibri Light" w:hAnsi="Calibri Light" w:cs="Calibri Light"/>
          <w:color w:val="000000"/>
          <w:sz w:val="20"/>
          <w:szCs w:val="20"/>
        </w:rPr>
      </w:pPr>
      <w:r w:rsidRPr="00DD2282">
        <w:rPr>
          <w:rFonts w:ascii="Calibri Light" w:hAnsi="Calibri Light" w:cs="Calibri Light"/>
          <w:color w:val="000000"/>
          <w:sz w:val="20"/>
          <w:szCs w:val="20"/>
        </w:rPr>
        <w:t xml:space="preserve">Waste generated by our work is classified as “non‐hazardous”, European Waste Catalogue code (EWC 17‐09‐04 mixed construction and demolition wastes). </w:t>
      </w:r>
    </w:p>
    <w:p w:rsidR="00307F2B" w:rsidRPr="00DD2282" w:rsidRDefault="00307F2B" w:rsidP="00307F2B">
      <w:pPr>
        <w:pStyle w:val="NormalWeb"/>
        <w:numPr>
          <w:ilvl w:val="0"/>
          <w:numId w:val="6"/>
        </w:numPr>
        <w:spacing w:before="0" w:beforeAutospacing="0" w:after="0" w:afterAutospacing="0" w:line="360" w:lineRule="auto"/>
        <w:rPr>
          <w:rFonts w:ascii="Calibri Light" w:hAnsi="Calibri Light" w:cs="Calibri Light"/>
          <w:sz w:val="20"/>
          <w:szCs w:val="20"/>
        </w:rPr>
      </w:pPr>
      <w:r w:rsidRPr="00DD2282">
        <w:rPr>
          <w:rFonts w:ascii="Calibri Light" w:hAnsi="Calibri Light" w:cs="Calibri Light"/>
          <w:sz w:val="20"/>
          <w:szCs w:val="20"/>
        </w:rPr>
        <w:t>All waste will be contained at all times to avoid causing any pollution.</w:t>
      </w:r>
    </w:p>
    <w:p w:rsidR="00307F2B" w:rsidRPr="00DD2282" w:rsidRDefault="00307F2B" w:rsidP="00307F2B">
      <w:pPr>
        <w:pStyle w:val="NormalWeb"/>
        <w:numPr>
          <w:ilvl w:val="0"/>
          <w:numId w:val="6"/>
        </w:numPr>
        <w:spacing w:before="0" w:beforeAutospacing="0" w:after="0" w:afterAutospacing="0" w:line="360" w:lineRule="auto"/>
        <w:rPr>
          <w:rFonts w:ascii="Calibri Light" w:hAnsi="Calibri Light" w:cs="Calibri Light"/>
          <w:color w:val="000000"/>
          <w:sz w:val="20"/>
          <w:szCs w:val="20"/>
        </w:rPr>
      </w:pPr>
      <w:r w:rsidRPr="00DD2282">
        <w:rPr>
          <w:rFonts w:ascii="Calibri Light" w:hAnsi="Calibri Light" w:cs="Calibri Light"/>
          <w:color w:val="000000"/>
          <w:sz w:val="20"/>
          <w:szCs w:val="20"/>
        </w:rPr>
        <w:t>All waste will be stored in bags until regular scheduled collections during the project term.</w:t>
      </w:r>
    </w:p>
    <w:p w:rsidR="00DA269F" w:rsidRPr="00DD2282" w:rsidRDefault="004C41C5" w:rsidP="00307F2B">
      <w:pPr>
        <w:pStyle w:val="ListParagraph"/>
        <w:numPr>
          <w:ilvl w:val="0"/>
          <w:numId w:val="6"/>
        </w:numPr>
        <w:spacing w:line="360" w:lineRule="auto"/>
        <w:ind w:hanging="357"/>
        <w:jc w:val="both"/>
        <w:rPr>
          <w:rFonts w:ascii="Calibri Light" w:hAnsi="Calibri Light" w:cs="Calibri Light"/>
          <w:sz w:val="20"/>
          <w:szCs w:val="20"/>
        </w:rPr>
      </w:pPr>
      <w:r w:rsidRPr="00DD2282">
        <w:rPr>
          <w:rFonts w:ascii="Calibri Light" w:hAnsi="Calibri Light" w:cs="Calibri Light"/>
          <w:sz w:val="20"/>
          <w:szCs w:val="20"/>
        </w:rPr>
        <w:t>All D</w:t>
      </w:r>
      <w:r w:rsidR="00DA269F" w:rsidRPr="00DD2282">
        <w:rPr>
          <w:rFonts w:ascii="Calibri Light" w:hAnsi="Calibri Light" w:cs="Calibri Light"/>
          <w:sz w:val="20"/>
          <w:szCs w:val="20"/>
        </w:rPr>
        <w:t xml:space="preserve">uty of </w:t>
      </w:r>
      <w:r w:rsidRPr="00DD2282">
        <w:rPr>
          <w:rFonts w:ascii="Calibri Light" w:hAnsi="Calibri Light" w:cs="Calibri Light"/>
          <w:sz w:val="20"/>
          <w:szCs w:val="20"/>
        </w:rPr>
        <w:t>C</w:t>
      </w:r>
      <w:r w:rsidR="00DA269F" w:rsidRPr="00DD2282">
        <w:rPr>
          <w:rFonts w:ascii="Calibri Light" w:hAnsi="Calibri Light" w:cs="Calibri Light"/>
          <w:sz w:val="20"/>
          <w:szCs w:val="20"/>
        </w:rPr>
        <w:t>are documentation (Waste Transfer Notes) will be given to our team by the waste carrier, and returned to our Head Office</w:t>
      </w:r>
      <w:r w:rsidRPr="00DD2282">
        <w:rPr>
          <w:rFonts w:ascii="Calibri Light" w:hAnsi="Calibri Light" w:cs="Calibri Light"/>
          <w:sz w:val="20"/>
          <w:szCs w:val="20"/>
        </w:rPr>
        <w:t xml:space="preserve"> for retention for two years</w:t>
      </w:r>
      <w:r w:rsidR="00DA269F" w:rsidRPr="00DD2282">
        <w:rPr>
          <w:rFonts w:ascii="Calibri Light" w:hAnsi="Calibri Light" w:cs="Calibri Light"/>
          <w:sz w:val="20"/>
          <w:szCs w:val="20"/>
        </w:rPr>
        <w:t>.</w:t>
      </w:r>
    </w:p>
    <w:p w:rsidR="002D038A" w:rsidRPr="00DD2282" w:rsidRDefault="002D038A" w:rsidP="00DD2282">
      <w:pPr>
        <w:pStyle w:val="Heading2"/>
      </w:pPr>
      <w:r w:rsidRPr="00DD2282">
        <w:t xml:space="preserve">Minimum PPE Requirements:  </w:t>
      </w:r>
    </w:p>
    <w:p w:rsidR="002D038A" w:rsidRPr="00DD2282" w:rsidRDefault="002D038A" w:rsidP="002D038A">
      <w:pPr>
        <w:pStyle w:val="ListParagraph"/>
        <w:numPr>
          <w:ilvl w:val="0"/>
          <w:numId w:val="14"/>
        </w:numPr>
        <w:spacing w:line="360" w:lineRule="auto"/>
        <w:jc w:val="both"/>
        <w:rPr>
          <w:rFonts w:ascii="Calibri Light" w:hAnsi="Calibri Light" w:cs="Calibri Light"/>
          <w:sz w:val="20"/>
          <w:szCs w:val="20"/>
        </w:rPr>
      </w:pPr>
      <w:r w:rsidRPr="00DD2282">
        <w:rPr>
          <w:rFonts w:ascii="Calibri Light" w:hAnsi="Calibri Light" w:cs="Calibri Light"/>
          <w:sz w:val="20"/>
          <w:szCs w:val="20"/>
        </w:rPr>
        <w:t xml:space="preserve">Safety boots EN‐345 Standard with impact resistance of 200 Joule. </w:t>
      </w:r>
    </w:p>
    <w:p w:rsidR="002D038A" w:rsidRPr="00DD2282" w:rsidRDefault="002D038A" w:rsidP="002D038A">
      <w:pPr>
        <w:pStyle w:val="ListParagraph"/>
        <w:numPr>
          <w:ilvl w:val="0"/>
          <w:numId w:val="14"/>
        </w:numPr>
        <w:spacing w:line="360" w:lineRule="auto"/>
        <w:jc w:val="both"/>
        <w:rPr>
          <w:rFonts w:ascii="Calibri Light" w:hAnsi="Calibri Light" w:cs="Calibri Light"/>
          <w:sz w:val="20"/>
          <w:szCs w:val="20"/>
        </w:rPr>
      </w:pPr>
      <w:r w:rsidRPr="00DD2282">
        <w:rPr>
          <w:rFonts w:ascii="Calibri Light" w:hAnsi="Calibri Light" w:cs="Calibri Light"/>
          <w:sz w:val="20"/>
          <w:szCs w:val="20"/>
        </w:rPr>
        <w:t xml:space="preserve">Safety gloves EN‐388   </w:t>
      </w:r>
    </w:p>
    <w:p w:rsidR="002D038A" w:rsidRPr="00DD2282" w:rsidRDefault="002D038A" w:rsidP="002D038A">
      <w:pPr>
        <w:pStyle w:val="ListParagraph"/>
        <w:numPr>
          <w:ilvl w:val="0"/>
          <w:numId w:val="12"/>
        </w:numPr>
        <w:spacing w:line="360" w:lineRule="auto"/>
        <w:jc w:val="both"/>
        <w:rPr>
          <w:rFonts w:ascii="Calibri Light" w:hAnsi="Calibri Light" w:cs="Calibri Light"/>
          <w:sz w:val="20"/>
          <w:szCs w:val="20"/>
        </w:rPr>
      </w:pPr>
      <w:r w:rsidRPr="00DD2282">
        <w:rPr>
          <w:rFonts w:ascii="Calibri Light" w:hAnsi="Calibri Light" w:cs="Calibri Light"/>
          <w:sz w:val="20"/>
          <w:szCs w:val="20"/>
        </w:rPr>
        <w:t>Ear defenders EN‐352</w:t>
      </w:r>
    </w:p>
    <w:p w:rsidR="002D038A" w:rsidRPr="00DD2282" w:rsidRDefault="002D038A" w:rsidP="002D038A">
      <w:pPr>
        <w:pStyle w:val="ListParagraph"/>
        <w:numPr>
          <w:ilvl w:val="0"/>
          <w:numId w:val="12"/>
        </w:numPr>
        <w:spacing w:line="360" w:lineRule="auto"/>
        <w:jc w:val="both"/>
        <w:rPr>
          <w:rFonts w:ascii="Calibri Light" w:hAnsi="Calibri Light" w:cs="Calibri Light"/>
          <w:sz w:val="20"/>
          <w:szCs w:val="20"/>
        </w:rPr>
      </w:pPr>
      <w:r w:rsidRPr="00DD2282">
        <w:rPr>
          <w:rFonts w:ascii="Calibri Light" w:hAnsi="Calibri Light" w:cs="Calibri Light"/>
          <w:sz w:val="20"/>
          <w:szCs w:val="20"/>
        </w:rPr>
        <w:t xml:space="preserve">FFP3 dust mask EN‐149 </w:t>
      </w:r>
    </w:p>
    <w:p w:rsidR="002D038A" w:rsidRPr="00DD2282" w:rsidRDefault="002D038A" w:rsidP="002D038A">
      <w:pPr>
        <w:pStyle w:val="ListParagraph"/>
        <w:numPr>
          <w:ilvl w:val="0"/>
          <w:numId w:val="12"/>
        </w:numPr>
        <w:spacing w:line="360" w:lineRule="auto"/>
        <w:jc w:val="both"/>
        <w:rPr>
          <w:rFonts w:ascii="Calibri Light" w:hAnsi="Calibri Light" w:cs="Calibri Light"/>
          <w:sz w:val="20"/>
          <w:szCs w:val="20"/>
        </w:rPr>
      </w:pPr>
      <w:r w:rsidRPr="00DD2282">
        <w:rPr>
          <w:rFonts w:ascii="Calibri Light" w:hAnsi="Calibri Light" w:cs="Calibri Light"/>
          <w:sz w:val="20"/>
          <w:szCs w:val="20"/>
        </w:rPr>
        <w:t xml:space="preserve">Safety hat EN‐397   </w:t>
      </w:r>
    </w:p>
    <w:p w:rsidR="002D038A" w:rsidRPr="00DD2282" w:rsidRDefault="002D038A" w:rsidP="002D038A">
      <w:pPr>
        <w:pStyle w:val="ListParagraph"/>
        <w:numPr>
          <w:ilvl w:val="0"/>
          <w:numId w:val="12"/>
        </w:numPr>
        <w:spacing w:line="360" w:lineRule="auto"/>
        <w:jc w:val="both"/>
        <w:rPr>
          <w:rFonts w:ascii="Calibri Light" w:hAnsi="Calibri Light" w:cs="Calibri Light"/>
          <w:sz w:val="20"/>
          <w:szCs w:val="20"/>
        </w:rPr>
      </w:pPr>
      <w:r w:rsidRPr="00DD2282">
        <w:rPr>
          <w:rFonts w:ascii="Calibri Light" w:hAnsi="Calibri Light" w:cs="Calibri Light"/>
          <w:sz w:val="20"/>
          <w:szCs w:val="20"/>
        </w:rPr>
        <w:t xml:space="preserve">High Visibility vest EN‐471 </w:t>
      </w:r>
    </w:p>
    <w:p w:rsidR="002D038A" w:rsidRPr="00DD2282" w:rsidRDefault="002D038A" w:rsidP="002D038A">
      <w:pPr>
        <w:pStyle w:val="ListParagraph"/>
        <w:numPr>
          <w:ilvl w:val="0"/>
          <w:numId w:val="12"/>
        </w:numPr>
        <w:spacing w:line="360" w:lineRule="auto"/>
        <w:jc w:val="both"/>
        <w:rPr>
          <w:rFonts w:ascii="Calibri Light" w:hAnsi="Calibri Light" w:cs="Calibri Light"/>
          <w:sz w:val="20"/>
          <w:szCs w:val="20"/>
        </w:rPr>
      </w:pPr>
      <w:r w:rsidRPr="00DD2282">
        <w:rPr>
          <w:rFonts w:ascii="Calibri Light" w:hAnsi="Calibri Light" w:cs="Calibri Light"/>
          <w:sz w:val="20"/>
          <w:szCs w:val="20"/>
        </w:rPr>
        <w:t>Other PPE items may be required, depending on other hazards/contractor works in the vicinity  </w:t>
      </w:r>
    </w:p>
    <w:p w:rsidR="002D038A" w:rsidRPr="00DD2282" w:rsidRDefault="002D038A" w:rsidP="00DD2282">
      <w:pPr>
        <w:pStyle w:val="Heading2"/>
      </w:pPr>
      <w:r w:rsidRPr="00DD2282">
        <w:t xml:space="preserve">Plant and equipment:  </w:t>
      </w:r>
    </w:p>
    <w:p w:rsidR="002D038A" w:rsidRPr="00DD2282" w:rsidRDefault="002D038A" w:rsidP="002D038A">
      <w:pPr>
        <w:pStyle w:val="ListParagraph"/>
        <w:numPr>
          <w:ilvl w:val="0"/>
          <w:numId w:val="12"/>
        </w:numPr>
        <w:spacing w:line="360" w:lineRule="auto"/>
        <w:jc w:val="both"/>
        <w:rPr>
          <w:rFonts w:ascii="Calibri Light" w:hAnsi="Calibri Light" w:cs="Calibri Light"/>
          <w:sz w:val="20"/>
          <w:szCs w:val="20"/>
        </w:rPr>
      </w:pPr>
      <w:r w:rsidRPr="00DD2282">
        <w:rPr>
          <w:rFonts w:ascii="Calibri Light" w:hAnsi="Calibri Light" w:cs="Calibri Light"/>
          <w:sz w:val="20"/>
          <w:szCs w:val="20"/>
        </w:rPr>
        <w:t xml:space="preserve">Safety barrier </w:t>
      </w:r>
    </w:p>
    <w:p w:rsidR="002D038A" w:rsidRPr="00DD2282" w:rsidRDefault="002D038A" w:rsidP="002D038A">
      <w:pPr>
        <w:pStyle w:val="ListParagraph"/>
        <w:numPr>
          <w:ilvl w:val="0"/>
          <w:numId w:val="12"/>
        </w:numPr>
        <w:spacing w:line="360" w:lineRule="auto"/>
        <w:jc w:val="both"/>
        <w:rPr>
          <w:rFonts w:ascii="Calibri Light" w:hAnsi="Calibri Light" w:cs="Calibri Light"/>
          <w:sz w:val="20"/>
          <w:szCs w:val="20"/>
        </w:rPr>
      </w:pPr>
      <w:r w:rsidRPr="00DD2282">
        <w:rPr>
          <w:rFonts w:ascii="Calibri Light" w:hAnsi="Calibri Light" w:cs="Calibri Light"/>
          <w:sz w:val="20"/>
          <w:szCs w:val="20"/>
        </w:rPr>
        <w:lastRenderedPageBreak/>
        <w:t xml:space="preserve">110v Belle Cement Mixer </w:t>
      </w:r>
    </w:p>
    <w:p w:rsidR="002E2895" w:rsidRPr="00DD2282" w:rsidRDefault="002E2895" w:rsidP="002D038A">
      <w:pPr>
        <w:pStyle w:val="ListParagraph"/>
        <w:numPr>
          <w:ilvl w:val="0"/>
          <w:numId w:val="12"/>
        </w:numPr>
        <w:spacing w:line="360" w:lineRule="auto"/>
        <w:jc w:val="both"/>
        <w:rPr>
          <w:rFonts w:ascii="Calibri Light" w:hAnsi="Calibri Light" w:cs="Calibri Light"/>
          <w:sz w:val="20"/>
          <w:szCs w:val="20"/>
        </w:rPr>
      </w:pPr>
      <w:r w:rsidRPr="00DD2282">
        <w:rPr>
          <w:rFonts w:ascii="Calibri Light" w:hAnsi="Calibri Light" w:cs="Calibri Light"/>
          <w:sz w:val="20"/>
          <w:szCs w:val="20"/>
        </w:rPr>
        <w:t>Breakers</w:t>
      </w:r>
    </w:p>
    <w:p w:rsidR="002E2895" w:rsidRPr="00DD2282" w:rsidRDefault="002E2895" w:rsidP="002D038A">
      <w:pPr>
        <w:pStyle w:val="ListParagraph"/>
        <w:numPr>
          <w:ilvl w:val="0"/>
          <w:numId w:val="12"/>
        </w:numPr>
        <w:spacing w:line="360" w:lineRule="auto"/>
        <w:jc w:val="both"/>
        <w:rPr>
          <w:rFonts w:ascii="Calibri Light" w:hAnsi="Calibri Light" w:cs="Calibri Light"/>
          <w:sz w:val="20"/>
          <w:szCs w:val="20"/>
        </w:rPr>
      </w:pPr>
      <w:r w:rsidRPr="00DD2282">
        <w:rPr>
          <w:rFonts w:ascii="Calibri Light" w:hAnsi="Calibri Light" w:cs="Calibri Light"/>
          <w:sz w:val="20"/>
          <w:szCs w:val="20"/>
        </w:rPr>
        <w:t>Hand and power tools</w:t>
      </w:r>
    </w:p>
    <w:p w:rsidR="002D038A" w:rsidRPr="00DD2282" w:rsidRDefault="002D038A" w:rsidP="002D038A">
      <w:pPr>
        <w:pStyle w:val="ListParagraph"/>
        <w:numPr>
          <w:ilvl w:val="0"/>
          <w:numId w:val="12"/>
        </w:numPr>
        <w:spacing w:line="360" w:lineRule="auto"/>
        <w:jc w:val="both"/>
        <w:rPr>
          <w:rFonts w:ascii="Calibri Light" w:hAnsi="Calibri Light" w:cs="Calibri Light"/>
          <w:sz w:val="20"/>
          <w:szCs w:val="20"/>
        </w:rPr>
      </w:pPr>
      <w:r w:rsidRPr="00DD2282">
        <w:rPr>
          <w:rFonts w:ascii="Calibri Light" w:hAnsi="Calibri Light" w:cs="Calibri Light"/>
          <w:sz w:val="20"/>
          <w:szCs w:val="20"/>
        </w:rPr>
        <w:t xml:space="preserve">Ladder </w:t>
      </w:r>
    </w:p>
    <w:p w:rsidR="002D038A" w:rsidRPr="00DD2282" w:rsidRDefault="002D038A" w:rsidP="002D038A">
      <w:pPr>
        <w:pStyle w:val="ListParagraph"/>
        <w:numPr>
          <w:ilvl w:val="0"/>
          <w:numId w:val="12"/>
        </w:numPr>
        <w:spacing w:line="360" w:lineRule="auto"/>
        <w:jc w:val="both"/>
        <w:rPr>
          <w:rFonts w:ascii="Calibri Light" w:hAnsi="Calibri Light" w:cs="Calibri Light"/>
          <w:sz w:val="20"/>
          <w:szCs w:val="20"/>
        </w:rPr>
      </w:pPr>
      <w:r w:rsidRPr="00DD2282">
        <w:rPr>
          <w:rFonts w:ascii="Calibri Light" w:hAnsi="Calibri Light" w:cs="Calibri Light"/>
          <w:sz w:val="20"/>
          <w:szCs w:val="20"/>
        </w:rPr>
        <w:t xml:space="preserve">Wheelbarrow </w:t>
      </w:r>
    </w:p>
    <w:p w:rsidR="002D038A" w:rsidRPr="00DD2282" w:rsidRDefault="002D038A" w:rsidP="002D038A">
      <w:pPr>
        <w:pStyle w:val="ListParagraph"/>
        <w:numPr>
          <w:ilvl w:val="0"/>
          <w:numId w:val="12"/>
        </w:numPr>
        <w:spacing w:line="360" w:lineRule="auto"/>
        <w:jc w:val="both"/>
        <w:rPr>
          <w:rFonts w:ascii="Calibri Light" w:hAnsi="Calibri Light" w:cs="Calibri Light"/>
          <w:sz w:val="20"/>
          <w:szCs w:val="20"/>
        </w:rPr>
      </w:pPr>
      <w:r w:rsidRPr="00DD2282">
        <w:rPr>
          <w:rFonts w:ascii="Calibri Light" w:hAnsi="Calibri Light" w:cs="Calibri Light"/>
          <w:sz w:val="20"/>
          <w:szCs w:val="20"/>
        </w:rPr>
        <w:t xml:space="preserve">Ropes </w:t>
      </w:r>
    </w:p>
    <w:p w:rsidR="002D038A" w:rsidRPr="00DD2282" w:rsidRDefault="002D038A" w:rsidP="00DD2282">
      <w:pPr>
        <w:pStyle w:val="Heading2"/>
      </w:pPr>
      <w:r w:rsidRPr="00DD2282">
        <w:t xml:space="preserve">Human resources required:  </w:t>
      </w:r>
    </w:p>
    <w:p w:rsidR="002D038A" w:rsidRPr="00DD2282" w:rsidRDefault="002D038A" w:rsidP="002D038A">
      <w:pPr>
        <w:pStyle w:val="ListParagraph"/>
        <w:numPr>
          <w:ilvl w:val="0"/>
          <w:numId w:val="12"/>
        </w:numPr>
        <w:spacing w:line="360" w:lineRule="auto"/>
        <w:jc w:val="both"/>
        <w:rPr>
          <w:rFonts w:ascii="Calibri Light" w:hAnsi="Calibri Light" w:cs="Calibri Light"/>
          <w:sz w:val="20"/>
          <w:szCs w:val="20"/>
        </w:rPr>
      </w:pPr>
      <w:r w:rsidRPr="00DD2282">
        <w:rPr>
          <w:rFonts w:ascii="Calibri Light" w:hAnsi="Calibri Light" w:cs="Calibri Light"/>
          <w:sz w:val="20"/>
          <w:szCs w:val="20"/>
        </w:rPr>
        <w:t xml:space="preserve">Minimum of 3 persons   </w:t>
      </w:r>
    </w:p>
    <w:p w:rsidR="002D038A" w:rsidRPr="00DD2282" w:rsidRDefault="002D038A" w:rsidP="00DD2282">
      <w:pPr>
        <w:pStyle w:val="Heading2"/>
      </w:pPr>
      <w:r w:rsidRPr="00DD2282">
        <w:t xml:space="preserve">Related documentation and assessments:  </w:t>
      </w:r>
    </w:p>
    <w:p w:rsidR="002D038A" w:rsidRPr="00DD2282" w:rsidRDefault="002D038A" w:rsidP="002D038A">
      <w:pPr>
        <w:pStyle w:val="ListParagraph"/>
        <w:numPr>
          <w:ilvl w:val="0"/>
          <w:numId w:val="12"/>
        </w:numPr>
        <w:spacing w:line="360" w:lineRule="auto"/>
        <w:jc w:val="both"/>
        <w:rPr>
          <w:rFonts w:ascii="Calibri Light" w:hAnsi="Calibri Light" w:cs="Calibri Light"/>
          <w:sz w:val="20"/>
          <w:szCs w:val="20"/>
        </w:rPr>
      </w:pPr>
      <w:r w:rsidRPr="00DD2282">
        <w:rPr>
          <w:rFonts w:ascii="Calibri Light" w:hAnsi="Calibri Light" w:cs="Calibri Light"/>
          <w:sz w:val="20"/>
          <w:szCs w:val="20"/>
        </w:rPr>
        <w:t xml:space="preserve">Employee H&amp;S Handbook </w:t>
      </w:r>
    </w:p>
    <w:p w:rsidR="002D038A" w:rsidRPr="00DD2282" w:rsidRDefault="002D038A" w:rsidP="002D038A">
      <w:pPr>
        <w:pStyle w:val="ListParagraph"/>
        <w:numPr>
          <w:ilvl w:val="0"/>
          <w:numId w:val="12"/>
        </w:numPr>
        <w:spacing w:line="360" w:lineRule="auto"/>
        <w:jc w:val="both"/>
        <w:rPr>
          <w:rFonts w:ascii="Calibri Light" w:hAnsi="Calibri Light" w:cs="Calibri Light"/>
          <w:sz w:val="20"/>
          <w:szCs w:val="20"/>
        </w:rPr>
      </w:pPr>
      <w:r w:rsidRPr="00DD2282">
        <w:rPr>
          <w:rFonts w:ascii="Calibri Light" w:hAnsi="Calibri Light" w:cs="Calibri Light"/>
          <w:sz w:val="20"/>
          <w:szCs w:val="20"/>
        </w:rPr>
        <w:t xml:space="preserve">Risk Assessment GRA_001 Manual Handling </w:t>
      </w:r>
    </w:p>
    <w:p w:rsidR="002D038A" w:rsidRPr="00DD2282" w:rsidRDefault="002D038A" w:rsidP="002D038A">
      <w:pPr>
        <w:pStyle w:val="ListParagraph"/>
        <w:numPr>
          <w:ilvl w:val="0"/>
          <w:numId w:val="12"/>
        </w:numPr>
        <w:spacing w:line="360" w:lineRule="auto"/>
        <w:jc w:val="both"/>
        <w:rPr>
          <w:rFonts w:ascii="Calibri Light" w:hAnsi="Calibri Light" w:cs="Calibri Light"/>
          <w:sz w:val="20"/>
          <w:szCs w:val="20"/>
        </w:rPr>
      </w:pPr>
      <w:r w:rsidRPr="00DD2282">
        <w:rPr>
          <w:rFonts w:ascii="Calibri Light" w:hAnsi="Calibri Light" w:cs="Calibri Light"/>
          <w:sz w:val="20"/>
          <w:szCs w:val="20"/>
        </w:rPr>
        <w:t xml:space="preserve">Risk Assessment GRA_002 Working At Height </w:t>
      </w:r>
    </w:p>
    <w:p w:rsidR="002D038A" w:rsidRPr="00DD2282" w:rsidRDefault="002D038A" w:rsidP="002D038A">
      <w:pPr>
        <w:pStyle w:val="ListParagraph"/>
        <w:numPr>
          <w:ilvl w:val="0"/>
          <w:numId w:val="12"/>
        </w:numPr>
        <w:spacing w:line="360" w:lineRule="auto"/>
        <w:jc w:val="both"/>
        <w:rPr>
          <w:rFonts w:ascii="Calibri Light" w:hAnsi="Calibri Light" w:cs="Calibri Light"/>
          <w:sz w:val="20"/>
          <w:szCs w:val="20"/>
        </w:rPr>
      </w:pPr>
      <w:r w:rsidRPr="00DD2282">
        <w:rPr>
          <w:rFonts w:ascii="Calibri Light" w:hAnsi="Calibri Light" w:cs="Calibri Light"/>
          <w:sz w:val="20"/>
          <w:szCs w:val="20"/>
        </w:rPr>
        <w:t xml:space="preserve">Risk Assessment GRA_010 Use of Lifting Equipment   </w:t>
      </w:r>
    </w:p>
    <w:p w:rsidR="002D038A" w:rsidRPr="00DD2282" w:rsidRDefault="002D038A" w:rsidP="002D038A">
      <w:pPr>
        <w:pStyle w:val="ListParagraph"/>
        <w:numPr>
          <w:ilvl w:val="0"/>
          <w:numId w:val="12"/>
        </w:numPr>
        <w:spacing w:line="360" w:lineRule="auto"/>
        <w:jc w:val="both"/>
        <w:rPr>
          <w:rFonts w:ascii="Calibri Light" w:hAnsi="Calibri Light" w:cs="Calibri Light"/>
          <w:sz w:val="20"/>
          <w:szCs w:val="20"/>
        </w:rPr>
      </w:pPr>
      <w:r w:rsidRPr="00DD2282">
        <w:rPr>
          <w:rFonts w:ascii="Calibri Light" w:hAnsi="Calibri Light" w:cs="Calibri Light"/>
          <w:sz w:val="20"/>
          <w:szCs w:val="20"/>
        </w:rPr>
        <w:t xml:space="preserve">Task Risk Assessment TRA_004 Installation of Cellar Modules </w:t>
      </w:r>
    </w:p>
    <w:p w:rsidR="002D038A" w:rsidRPr="00DD2282" w:rsidRDefault="002D038A" w:rsidP="002D038A">
      <w:pPr>
        <w:pStyle w:val="ListParagraph"/>
        <w:numPr>
          <w:ilvl w:val="0"/>
          <w:numId w:val="12"/>
        </w:numPr>
        <w:spacing w:line="360" w:lineRule="auto"/>
        <w:jc w:val="both"/>
        <w:rPr>
          <w:rFonts w:ascii="Calibri Light" w:hAnsi="Calibri Light" w:cs="Calibri Light"/>
          <w:sz w:val="20"/>
          <w:szCs w:val="20"/>
        </w:rPr>
      </w:pPr>
      <w:r w:rsidRPr="00DD2282">
        <w:rPr>
          <w:rFonts w:ascii="Calibri Light" w:hAnsi="Calibri Light" w:cs="Calibri Light"/>
          <w:sz w:val="20"/>
          <w:szCs w:val="20"/>
        </w:rPr>
        <w:t xml:space="preserve">Toolbox talk – Lifting do’s and don’ts / Safe Lifting Techniques </w:t>
      </w:r>
    </w:p>
    <w:p w:rsidR="002D038A" w:rsidRPr="00DD2282" w:rsidRDefault="002D038A" w:rsidP="002D038A">
      <w:pPr>
        <w:pStyle w:val="ListParagraph"/>
        <w:numPr>
          <w:ilvl w:val="0"/>
          <w:numId w:val="12"/>
        </w:numPr>
        <w:spacing w:line="360" w:lineRule="auto"/>
        <w:jc w:val="both"/>
        <w:rPr>
          <w:rFonts w:ascii="Calibri Light" w:hAnsi="Calibri Light" w:cs="Calibri Light"/>
          <w:sz w:val="20"/>
          <w:szCs w:val="20"/>
        </w:rPr>
      </w:pPr>
      <w:r w:rsidRPr="00DD2282">
        <w:rPr>
          <w:rFonts w:ascii="Calibri Light" w:hAnsi="Calibri Light" w:cs="Calibri Light"/>
          <w:sz w:val="20"/>
          <w:szCs w:val="20"/>
        </w:rPr>
        <w:t xml:space="preserve">Toolbox talk ‐ Using Hand Pallet Trucks   </w:t>
      </w:r>
    </w:p>
    <w:p w:rsidR="002D038A" w:rsidRPr="00DD2282" w:rsidRDefault="002D038A" w:rsidP="00DD2282">
      <w:pPr>
        <w:pStyle w:val="Heading2"/>
      </w:pPr>
      <w:r w:rsidRPr="00DD2282">
        <w:t xml:space="preserve">Foreseeable hazards:  </w:t>
      </w:r>
    </w:p>
    <w:p w:rsidR="002D038A" w:rsidRPr="00DD2282" w:rsidRDefault="002D038A" w:rsidP="002D038A">
      <w:pPr>
        <w:pStyle w:val="ListParagraph"/>
        <w:numPr>
          <w:ilvl w:val="0"/>
          <w:numId w:val="12"/>
        </w:numPr>
        <w:spacing w:line="360" w:lineRule="auto"/>
        <w:jc w:val="both"/>
        <w:rPr>
          <w:rFonts w:ascii="Calibri Light" w:hAnsi="Calibri Light" w:cs="Calibri Light"/>
          <w:sz w:val="20"/>
          <w:szCs w:val="20"/>
        </w:rPr>
      </w:pPr>
      <w:r w:rsidRPr="00DD2282">
        <w:rPr>
          <w:rFonts w:ascii="Calibri Light" w:hAnsi="Calibri Light" w:cs="Calibri Light"/>
          <w:sz w:val="20"/>
          <w:szCs w:val="20"/>
        </w:rPr>
        <w:t xml:space="preserve">Manual handling – strains &amp; sprains </w:t>
      </w:r>
    </w:p>
    <w:p w:rsidR="002D038A" w:rsidRPr="00DD2282" w:rsidRDefault="002D038A" w:rsidP="002D038A">
      <w:pPr>
        <w:pStyle w:val="ListParagraph"/>
        <w:numPr>
          <w:ilvl w:val="0"/>
          <w:numId w:val="12"/>
        </w:numPr>
        <w:spacing w:line="360" w:lineRule="auto"/>
        <w:jc w:val="both"/>
        <w:rPr>
          <w:rFonts w:ascii="Calibri Light" w:hAnsi="Calibri Light" w:cs="Calibri Light"/>
          <w:sz w:val="20"/>
          <w:szCs w:val="20"/>
        </w:rPr>
      </w:pPr>
      <w:r w:rsidRPr="00DD2282">
        <w:rPr>
          <w:rFonts w:ascii="Calibri Light" w:hAnsi="Calibri Light" w:cs="Calibri Light"/>
          <w:sz w:val="20"/>
          <w:szCs w:val="20"/>
        </w:rPr>
        <w:t xml:space="preserve">Working at Height – Falls from height </w:t>
      </w:r>
    </w:p>
    <w:p w:rsidR="002D038A" w:rsidRPr="00DD2282" w:rsidRDefault="002D038A" w:rsidP="002D038A">
      <w:pPr>
        <w:pStyle w:val="ListParagraph"/>
        <w:numPr>
          <w:ilvl w:val="0"/>
          <w:numId w:val="12"/>
        </w:numPr>
        <w:spacing w:line="360" w:lineRule="auto"/>
        <w:jc w:val="both"/>
        <w:rPr>
          <w:rFonts w:ascii="Calibri Light" w:hAnsi="Calibri Light" w:cs="Calibri Light"/>
          <w:sz w:val="20"/>
          <w:szCs w:val="20"/>
        </w:rPr>
      </w:pPr>
      <w:r w:rsidRPr="00DD2282">
        <w:rPr>
          <w:rFonts w:ascii="Calibri Light" w:hAnsi="Calibri Light" w:cs="Calibri Light"/>
          <w:sz w:val="20"/>
          <w:szCs w:val="20"/>
        </w:rPr>
        <w:t>Personal injury – trapping/ crushing limbs/extremities, cuts, bruises</w:t>
      </w:r>
    </w:p>
    <w:p w:rsidR="002D038A" w:rsidRPr="00DD2282" w:rsidRDefault="002D038A" w:rsidP="002D038A">
      <w:pPr>
        <w:pStyle w:val="ListParagraph"/>
        <w:numPr>
          <w:ilvl w:val="0"/>
          <w:numId w:val="12"/>
        </w:numPr>
        <w:spacing w:line="360" w:lineRule="auto"/>
        <w:jc w:val="both"/>
        <w:rPr>
          <w:rFonts w:ascii="Calibri Light" w:hAnsi="Calibri Light" w:cs="Calibri Light"/>
          <w:sz w:val="20"/>
          <w:szCs w:val="20"/>
        </w:rPr>
      </w:pPr>
      <w:r w:rsidRPr="00DD2282">
        <w:rPr>
          <w:rFonts w:ascii="Calibri Light" w:hAnsi="Calibri Light" w:cs="Calibri Light"/>
          <w:sz w:val="20"/>
          <w:szCs w:val="20"/>
        </w:rPr>
        <w:t xml:space="preserve">Vibration and noise </w:t>
      </w:r>
    </w:p>
    <w:p w:rsidR="002D038A" w:rsidRPr="00DD2282" w:rsidRDefault="002D038A" w:rsidP="002D038A">
      <w:pPr>
        <w:pStyle w:val="ListParagraph"/>
        <w:numPr>
          <w:ilvl w:val="0"/>
          <w:numId w:val="12"/>
        </w:numPr>
        <w:spacing w:line="360" w:lineRule="auto"/>
        <w:jc w:val="both"/>
        <w:rPr>
          <w:rFonts w:ascii="Calibri Light" w:hAnsi="Calibri Light" w:cs="Calibri Light"/>
          <w:sz w:val="20"/>
          <w:szCs w:val="20"/>
        </w:rPr>
      </w:pPr>
      <w:r w:rsidRPr="00DD2282">
        <w:rPr>
          <w:rFonts w:ascii="Calibri Light" w:hAnsi="Calibri Light" w:cs="Calibri Light"/>
          <w:sz w:val="20"/>
          <w:szCs w:val="20"/>
        </w:rPr>
        <w:t xml:space="preserve">Dust </w:t>
      </w:r>
    </w:p>
    <w:p w:rsidR="002D038A" w:rsidRPr="00DD2282" w:rsidRDefault="002D038A" w:rsidP="002D038A">
      <w:pPr>
        <w:pStyle w:val="ListParagraph"/>
        <w:numPr>
          <w:ilvl w:val="0"/>
          <w:numId w:val="12"/>
        </w:numPr>
        <w:spacing w:line="360" w:lineRule="auto"/>
        <w:jc w:val="both"/>
        <w:rPr>
          <w:rFonts w:ascii="Calibri Light" w:hAnsi="Calibri Light" w:cs="Calibri Light"/>
          <w:sz w:val="20"/>
          <w:szCs w:val="20"/>
        </w:rPr>
      </w:pPr>
      <w:r w:rsidRPr="00DD2282">
        <w:rPr>
          <w:rFonts w:ascii="Calibri Light" w:hAnsi="Calibri Light" w:cs="Calibri Light"/>
          <w:sz w:val="20"/>
          <w:szCs w:val="20"/>
        </w:rPr>
        <w:t xml:space="preserve">Poor housekeeping </w:t>
      </w:r>
    </w:p>
    <w:p w:rsidR="002D038A" w:rsidRPr="00DD2282" w:rsidRDefault="002D038A" w:rsidP="002D038A">
      <w:pPr>
        <w:pStyle w:val="ListParagraph"/>
        <w:numPr>
          <w:ilvl w:val="0"/>
          <w:numId w:val="12"/>
        </w:numPr>
        <w:spacing w:line="360" w:lineRule="auto"/>
        <w:jc w:val="both"/>
        <w:rPr>
          <w:rFonts w:ascii="Calibri Light" w:hAnsi="Calibri Light" w:cs="Calibri Light"/>
          <w:sz w:val="20"/>
          <w:szCs w:val="20"/>
        </w:rPr>
      </w:pPr>
      <w:r w:rsidRPr="00DD2282">
        <w:rPr>
          <w:rFonts w:ascii="Calibri Light" w:hAnsi="Calibri Light" w:cs="Calibri Light"/>
          <w:sz w:val="20"/>
          <w:szCs w:val="20"/>
        </w:rPr>
        <w:t xml:space="preserve">Other contactors/works on site </w:t>
      </w:r>
    </w:p>
    <w:p w:rsidR="002D038A" w:rsidRPr="00DD2282" w:rsidRDefault="002D038A" w:rsidP="002D038A">
      <w:pPr>
        <w:pStyle w:val="ListParagraph"/>
        <w:numPr>
          <w:ilvl w:val="0"/>
          <w:numId w:val="12"/>
        </w:numPr>
        <w:spacing w:line="360" w:lineRule="auto"/>
        <w:jc w:val="both"/>
        <w:rPr>
          <w:rFonts w:ascii="Calibri Light" w:hAnsi="Calibri Light" w:cs="Calibri Light"/>
          <w:sz w:val="20"/>
          <w:szCs w:val="20"/>
        </w:rPr>
      </w:pPr>
      <w:r w:rsidRPr="00DD2282">
        <w:rPr>
          <w:rFonts w:ascii="Calibri Light" w:hAnsi="Calibri Light" w:cs="Calibri Light"/>
          <w:sz w:val="20"/>
          <w:szCs w:val="20"/>
        </w:rPr>
        <w:t>Incorrect equipment for task</w:t>
      </w:r>
    </w:p>
    <w:p w:rsidR="002D038A" w:rsidRPr="00DD2282" w:rsidRDefault="002D038A" w:rsidP="00CD5CC1">
      <w:pPr>
        <w:spacing w:line="360" w:lineRule="auto"/>
        <w:jc w:val="both"/>
        <w:rPr>
          <w:rFonts w:ascii="Calibri Light" w:hAnsi="Calibri Light" w:cs="Calibri Light"/>
          <w:sz w:val="20"/>
          <w:szCs w:val="20"/>
        </w:rPr>
      </w:pPr>
    </w:p>
    <w:p w:rsidR="002D038A" w:rsidRPr="00DD2282" w:rsidRDefault="002D038A" w:rsidP="00DD2282">
      <w:pPr>
        <w:pStyle w:val="Heading2"/>
      </w:pPr>
      <w:r w:rsidRPr="00DD2282">
        <w:lastRenderedPageBreak/>
        <w:t xml:space="preserve">Safety precautions / Control measures:  </w:t>
      </w:r>
    </w:p>
    <w:p w:rsidR="002D038A" w:rsidRPr="00DD2282" w:rsidRDefault="002D038A" w:rsidP="002D038A">
      <w:pPr>
        <w:pStyle w:val="ListParagraph"/>
        <w:numPr>
          <w:ilvl w:val="0"/>
          <w:numId w:val="15"/>
        </w:numPr>
        <w:spacing w:line="360" w:lineRule="auto"/>
        <w:jc w:val="both"/>
        <w:rPr>
          <w:rFonts w:ascii="Calibri Light" w:hAnsi="Calibri Light" w:cs="Calibri Light"/>
          <w:sz w:val="20"/>
          <w:szCs w:val="20"/>
        </w:rPr>
      </w:pPr>
      <w:r w:rsidRPr="00DD2282">
        <w:rPr>
          <w:rFonts w:ascii="Calibri Light" w:hAnsi="Calibri Light" w:cs="Calibri Light"/>
          <w:sz w:val="20"/>
          <w:szCs w:val="20"/>
        </w:rPr>
        <w:t xml:space="preserve">Staff will erect the safety barrier around the excavation prior to work commencing </w:t>
      </w:r>
    </w:p>
    <w:p w:rsidR="002D038A" w:rsidRPr="00DD2282" w:rsidRDefault="002D038A" w:rsidP="002D038A">
      <w:pPr>
        <w:pStyle w:val="ListParagraph"/>
        <w:numPr>
          <w:ilvl w:val="0"/>
          <w:numId w:val="15"/>
        </w:numPr>
        <w:spacing w:line="360" w:lineRule="auto"/>
        <w:jc w:val="both"/>
        <w:rPr>
          <w:rFonts w:ascii="Calibri Light" w:hAnsi="Calibri Light" w:cs="Calibri Light"/>
          <w:sz w:val="20"/>
          <w:szCs w:val="20"/>
        </w:rPr>
      </w:pPr>
      <w:r w:rsidRPr="00DD2282">
        <w:rPr>
          <w:rFonts w:ascii="Calibri Light" w:hAnsi="Calibri Light" w:cs="Calibri Light"/>
          <w:sz w:val="20"/>
          <w:szCs w:val="20"/>
        </w:rPr>
        <w:t xml:space="preserve">Staff will undertake a manual handling &amp; dynamic risk assessment prior to work commencing </w:t>
      </w:r>
    </w:p>
    <w:p w:rsidR="002D038A" w:rsidRPr="00DD2282" w:rsidRDefault="002D038A" w:rsidP="002D038A">
      <w:pPr>
        <w:pStyle w:val="ListParagraph"/>
        <w:numPr>
          <w:ilvl w:val="0"/>
          <w:numId w:val="15"/>
        </w:numPr>
        <w:spacing w:line="360" w:lineRule="auto"/>
        <w:jc w:val="both"/>
        <w:rPr>
          <w:rFonts w:ascii="Calibri Light" w:hAnsi="Calibri Light" w:cs="Calibri Light"/>
          <w:sz w:val="20"/>
          <w:szCs w:val="20"/>
        </w:rPr>
      </w:pPr>
      <w:r w:rsidRPr="00DD2282">
        <w:rPr>
          <w:rFonts w:ascii="Calibri Light" w:hAnsi="Calibri Light" w:cs="Calibri Light"/>
          <w:sz w:val="20"/>
          <w:szCs w:val="20"/>
        </w:rPr>
        <w:t xml:space="preserve">Staff have received training in manual handling </w:t>
      </w:r>
    </w:p>
    <w:p w:rsidR="002D038A" w:rsidRPr="00DD2282" w:rsidRDefault="002D038A" w:rsidP="002D038A">
      <w:pPr>
        <w:pStyle w:val="ListParagraph"/>
        <w:numPr>
          <w:ilvl w:val="0"/>
          <w:numId w:val="15"/>
        </w:numPr>
        <w:spacing w:line="360" w:lineRule="auto"/>
        <w:jc w:val="both"/>
        <w:rPr>
          <w:rFonts w:ascii="Calibri Light" w:hAnsi="Calibri Light" w:cs="Calibri Light"/>
          <w:sz w:val="20"/>
          <w:szCs w:val="20"/>
        </w:rPr>
      </w:pPr>
      <w:r w:rsidRPr="00DD2282">
        <w:rPr>
          <w:rFonts w:ascii="Calibri Light" w:hAnsi="Calibri Light" w:cs="Calibri Light"/>
          <w:sz w:val="20"/>
          <w:szCs w:val="20"/>
        </w:rPr>
        <w:t xml:space="preserve">Staff have received HAV and Noise Awareness Training and only use low vibration tools </w:t>
      </w:r>
    </w:p>
    <w:p w:rsidR="002D038A" w:rsidRPr="00DD2282" w:rsidRDefault="002D038A" w:rsidP="002D038A">
      <w:pPr>
        <w:pStyle w:val="ListParagraph"/>
        <w:numPr>
          <w:ilvl w:val="0"/>
          <w:numId w:val="15"/>
        </w:numPr>
        <w:spacing w:line="360" w:lineRule="auto"/>
        <w:jc w:val="both"/>
        <w:rPr>
          <w:rFonts w:ascii="Calibri Light" w:hAnsi="Calibri Light" w:cs="Calibri Light"/>
          <w:sz w:val="20"/>
          <w:szCs w:val="20"/>
        </w:rPr>
      </w:pPr>
      <w:r w:rsidRPr="00DD2282">
        <w:rPr>
          <w:rFonts w:ascii="Calibri Light" w:hAnsi="Calibri Light" w:cs="Calibri Light"/>
          <w:sz w:val="20"/>
          <w:szCs w:val="20"/>
        </w:rPr>
        <w:t xml:space="preserve">Staff have received COSHH training (re control &amp; management of dust) </w:t>
      </w:r>
    </w:p>
    <w:p w:rsidR="002D038A" w:rsidRPr="00DD2282" w:rsidRDefault="002D038A" w:rsidP="002D038A">
      <w:pPr>
        <w:pStyle w:val="ListParagraph"/>
        <w:numPr>
          <w:ilvl w:val="0"/>
          <w:numId w:val="15"/>
        </w:numPr>
        <w:spacing w:line="360" w:lineRule="auto"/>
        <w:jc w:val="both"/>
        <w:rPr>
          <w:rFonts w:ascii="Calibri Light" w:hAnsi="Calibri Light" w:cs="Calibri Light"/>
          <w:sz w:val="20"/>
          <w:szCs w:val="20"/>
        </w:rPr>
      </w:pPr>
      <w:r w:rsidRPr="00DD2282">
        <w:rPr>
          <w:rFonts w:ascii="Calibri Light" w:hAnsi="Calibri Light" w:cs="Calibri Light"/>
          <w:sz w:val="20"/>
          <w:szCs w:val="20"/>
        </w:rPr>
        <w:t xml:space="preserve">Staff have received on the job training under supervision to undertake this task </w:t>
      </w:r>
    </w:p>
    <w:p w:rsidR="002D038A" w:rsidRPr="00DD2282" w:rsidRDefault="002D038A" w:rsidP="002D038A">
      <w:pPr>
        <w:pStyle w:val="ListParagraph"/>
        <w:numPr>
          <w:ilvl w:val="0"/>
          <w:numId w:val="15"/>
        </w:numPr>
        <w:spacing w:line="360" w:lineRule="auto"/>
        <w:jc w:val="both"/>
        <w:rPr>
          <w:rFonts w:ascii="Calibri Light" w:hAnsi="Calibri Light" w:cs="Calibri Light"/>
          <w:sz w:val="20"/>
          <w:szCs w:val="20"/>
        </w:rPr>
      </w:pPr>
      <w:r w:rsidRPr="00DD2282">
        <w:rPr>
          <w:rFonts w:ascii="Calibri Light" w:hAnsi="Calibri Light" w:cs="Calibri Light"/>
          <w:sz w:val="20"/>
          <w:szCs w:val="20"/>
        </w:rPr>
        <w:t xml:space="preserve">Keep working area clear and tools away from cellar entrance </w:t>
      </w:r>
    </w:p>
    <w:p w:rsidR="002D038A" w:rsidRPr="00DD2282" w:rsidRDefault="002D038A" w:rsidP="002D038A">
      <w:pPr>
        <w:pStyle w:val="ListParagraph"/>
        <w:numPr>
          <w:ilvl w:val="0"/>
          <w:numId w:val="15"/>
        </w:numPr>
        <w:spacing w:line="360" w:lineRule="auto"/>
        <w:jc w:val="both"/>
        <w:rPr>
          <w:rFonts w:ascii="Calibri Light" w:hAnsi="Calibri Light" w:cs="Calibri Light"/>
          <w:sz w:val="20"/>
          <w:szCs w:val="20"/>
        </w:rPr>
      </w:pPr>
      <w:r w:rsidRPr="00DD2282">
        <w:rPr>
          <w:rFonts w:ascii="Calibri Light" w:hAnsi="Calibri Light" w:cs="Calibri Light"/>
          <w:sz w:val="20"/>
          <w:szCs w:val="20"/>
        </w:rPr>
        <w:t xml:space="preserve">Check you have the correct equipment prior to commencing </w:t>
      </w:r>
    </w:p>
    <w:p w:rsidR="002D038A" w:rsidRPr="00DD2282" w:rsidRDefault="002D038A" w:rsidP="002D038A">
      <w:pPr>
        <w:pStyle w:val="ListParagraph"/>
        <w:numPr>
          <w:ilvl w:val="0"/>
          <w:numId w:val="15"/>
        </w:numPr>
        <w:spacing w:line="360" w:lineRule="auto"/>
        <w:jc w:val="both"/>
        <w:rPr>
          <w:rFonts w:ascii="Calibri Light" w:hAnsi="Calibri Light" w:cs="Calibri Light"/>
          <w:sz w:val="20"/>
          <w:szCs w:val="20"/>
        </w:rPr>
      </w:pPr>
      <w:r w:rsidRPr="00DD2282">
        <w:rPr>
          <w:rFonts w:ascii="Calibri Light" w:hAnsi="Calibri Light" w:cs="Calibri Light"/>
          <w:sz w:val="20"/>
          <w:szCs w:val="20"/>
        </w:rPr>
        <w:t xml:space="preserve">Inspect the equipment prior to commencing; all electrical items are 110v and have been PAT tested </w:t>
      </w:r>
    </w:p>
    <w:p w:rsidR="002D038A" w:rsidRPr="00DD2282" w:rsidRDefault="002D038A" w:rsidP="002D038A">
      <w:pPr>
        <w:pStyle w:val="ListParagraph"/>
        <w:numPr>
          <w:ilvl w:val="0"/>
          <w:numId w:val="15"/>
        </w:numPr>
        <w:spacing w:line="360" w:lineRule="auto"/>
        <w:jc w:val="both"/>
        <w:rPr>
          <w:rFonts w:ascii="Calibri Light" w:hAnsi="Calibri Light" w:cs="Calibri Light"/>
          <w:sz w:val="20"/>
          <w:szCs w:val="20"/>
        </w:rPr>
      </w:pPr>
      <w:r w:rsidRPr="00DD2282">
        <w:rPr>
          <w:rFonts w:ascii="Calibri Light" w:hAnsi="Calibri Light" w:cs="Calibri Light"/>
          <w:sz w:val="20"/>
          <w:szCs w:val="20"/>
        </w:rPr>
        <w:t xml:space="preserve">PPE appropriate to the task and on‐site hazards must be worn </w:t>
      </w:r>
    </w:p>
    <w:p w:rsidR="002D038A" w:rsidRPr="00DD2282" w:rsidRDefault="002D038A" w:rsidP="002D038A">
      <w:pPr>
        <w:pStyle w:val="ListParagraph"/>
        <w:numPr>
          <w:ilvl w:val="0"/>
          <w:numId w:val="15"/>
        </w:numPr>
        <w:spacing w:line="360" w:lineRule="auto"/>
        <w:jc w:val="both"/>
        <w:rPr>
          <w:rFonts w:ascii="Calibri Light" w:hAnsi="Calibri Light" w:cs="Calibri Light"/>
          <w:sz w:val="20"/>
          <w:szCs w:val="20"/>
        </w:rPr>
      </w:pPr>
      <w:r w:rsidRPr="00DD2282">
        <w:rPr>
          <w:rFonts w:ascii="Calibri Light" w:hAnsi="Calibri Light" w:cs="Calibri Light"/>
          <w:sz w:val="20"/>
          <w:szCs w:val="20"/>
        </w:rPr>
        <w:t xml:space="preserve">Ensure you have adequate lighting &amp; ventilation </w:t>
      </w:r>
    </w:p>
    <w:p w:rsidR="002D038A" w:rsidRPr="00DD2282" w:rsidRDefault="002D038A" w:rsidP="002D038A">
      <w:pPr>
        <w:pStyle w:val="ListParagraph"/>
        <w:numPr>
          <w:ilvl w:val="0"/>
          <w:numId w:val="15"/>
        </w:numPr>
        <w:spacing w:line="360" w:lineRule="auto"/>
        <w:jc w:val="both"/>
        <w:rPr>
          <w:rFonts w:ascii="Calibri Light" w:hAnsi="Calibri Light" w:cs="Calibri Light"/>
          <w:sz w:val="20"/>
          <w:szCs w:val="20"/>
        </w:rPr>
      </w:pPr>
      <w:r w:rsidRPr="00DD2282">
        <w:rPr>
          <w:rFonts w:ascii="Calibri Light" w:hAnsi="Calibri Light" w:cs="Calibri Light"/>
          <w:sz w:val="20"/>
          <w:szCs w:val="20"/>
        </w:rPr>
        <w:t xml:space="preserve">Remain vigilant and take care during access and egress to the excavation </w:t>
      </w:r>
    </w:p>
    <w:p w:rsidR="002D038A" w:rsidRPr="00DD2282" w:rsidRDefault="002D038A" w:rsidP="002D038A">
      <w:pPr>
        <w:pStyle w:val="ListParagraph"/>
        <w:numPr>
          <w:ilvl w:val="0"/>
          <w:numId w:val="15"/>
        </w:numPr>
        <w:spacing w:line="360" w:lineRule="auto"/>
        <w:jc w:val="both"/>
        <w:rPr>
          <w:rFonts w:ascii="Calibri Light" w:hAnsi="Calibri Light" w:cs="Calibri Light"/>
          <w:sz w:val="20"/>
          <w:szCs w:val="20"/>
        </w:rPr>
      </w:pPr>
      <w:r w:rsidRPr="00DD2282">
        <w:rPr>
          <w:rFonts w:ascii="Calibri Light" w:hAnsi="Calibri Light" w:cs="Calibri Light"/>
          <w:sz w:val="20"/>
          <w:szCs w:val="20"/>
        </w:rPr>
        <w:t>Do NOT undertake this activity alone</w:t>
      </w:r>
    </w:p>
    <w:p w:rsidR="00CD5CC1" w:rsidRPr="00DD2282" w:rsidRDefault="00CD5CC1" w:rsidP="00CD5CC1">
      <w:pPr>
        <w:spacing w:line="360" w:lineRule="auto"/>
        <w:jc w:val="both"/>
        <w:rPr>
          <w:rFonts w:ascii="Calibri Light" w:hAnsi="Calibri Light" w:cs="Calibri Light"/>
          <w:sz w:val="20"/>
          <w:szCs w:val="20"/>
        </w:rPr>
      </w:pPr>
    </w:p>
    <w:p w:rsidR="002D038A" w:rsidRPr="00DD2282" w:rsidRDefault="002D038A">
      <w:pPr>
        <w:spacing w:after="200" w:line="276" w:lineRule="auto"/>
        <w:rPr>
          <w:rFonts w:ascii="Calibri Light" w:hAnsi="Calibri Light" w:cs="Calibri Light"/>
          <w:b/>
          <w:sz w:val="20"/>
          <w:szCs w:val="20"/>
        </w:rPr>
      </w:pPr>
      <w:r w:rsidRPr="00DD2282">
        <w:rPr>
          <w:rFonts w:ascii="Calibri Light" w:hAnsi="Calibri Light" w:cs="Calibri Light"/>
          <w:b/>
          <w:sz w:val="20"/>
          <w:szCs w:val="20"/>
        </w:rPr>
        <w:br w:type="page"/>
      </w:r>
    </w:p>
    <w:p w:rsidR="002D038A" w:rsidRPr="00DD2282" w:rsidRDefault="002D038A" w:rsidP="00DD2282">
      <w:pPr>
        <w:pStyle w:val="Heading2"/>
      </w:pPr>
      <w:r w:rsidRPr="00DD2282">
        <w:lastRenderedPageBreak/>
        <w:t xml:space="preserve">Monitoring systems / further information / observations:  </w:t>
      </w:r>
    </w:p>
    <w:p w:rsidR="002D038A" w:rsidRPr="00DD2282" w:rsidRDefault="002D038A" w:rsidP="00CD5CC1">
      <w:pPr>
        <w:spacing w:line="360" w:lineRule="auto"/>
        <w:jc w:val="both"/>
        <w:rPr>
          <w:rFonts w:ascii="Calibri Light" w:hAnsi="Calibri Light" w:cs="Calibri Light"/>
          <w:sz w:val="20"/>
          <w:szCs w:val="20"/>
        </w:rPr>
      </w:pPr>
      <w:r w:rsidRPr="00DD2282">
        <w:rPr>
          <w:rFonts w:ascii="Calibri Light" w:hAnsi="Calibri Light" w:cs="Calibri Light"/>
          <w:sz w:val="20"/>
          <w:szCs w:val="20"/>
        </w:rPr>
        <w:t xml:space="preserve">Project Manager will complete Active Monitoring form during one of the site visits. </w:t>
      </w:r>
    </w:p>
    <w:tbl>
      <w:tblPr>
        <w:tblStyle w:val="TableGrid"/>
        <w:tblW w:w="0" w:type="auto"/>
        <w:tblLook w:val="04A0" w:firstRow="1" w:lastRow="0" w:firstColumn="1" w:lastColumn="0" w:noHBand="0" w:noVBand="1"/>
      </w:tblPr>
      <w:tblGrid>
        <w:gridCol w:w="4868"/>
        <w:gridCol w:w="4868"/>
      </w:tblGrid>
      <w:tr w:rsidR="002D038A" w:rsidRPr="00DD2282" w:rsidTr="00C50B19">
        <w:tc>
          <w:tcPr>
            <w:tcW w:w="9736" w:type="dxa"/>
            <w:gridSpan w:val="2"/>
          </w:tcPr>
          <w:p w:rsidR="002D038A" w:rsidRPr="00DD2282" w:rsidRDefault="002D038A" w:rsidP="00CD5CC1">
            <w:pPr>
              <w:spacing w:line="360" w:lineRule="auto"/>
              <w:jc w:val="both"/>
              <w:rPr>
                <w:rFonts w:ascii="Calibri Light" w:hAnsi="Calibri Light" w:cs="Calibri Light"/>
                <w:sz w:val="20"/>
                <w:szCs w:val="20"/>
              </w:rPr>
            </w:pPr>
            <w:r w:rsidRPr="00DD2282">
              <w:rPr>
                <w:rFonts w:ascii="Calibri Light" w:hAnsi="Calibri Light" w:cs="Calibri Light"/>
                <w:sz w:val="20"/>
                <w:szCs w:val="20"/>
              </w:rPr>
              <w:t xml:space="preserve">Method statement prepared by: </w:t>
            </w:r>
          </w:p>
        </w:tc>
      </w:tr>
      <w:tr w:rsidR="002D038A" w:rsidRPr="00DD2282" w:rsidTr="002D038A">
        <w:tc>
          <w:tcPr>
            <w:tcW w:w="4868" w:type="dxa"/>
          </w:tcPr>
          <w:p w:rsidR="002D038A" w:rsidRPr="00DD2282" w:rsidRDefault="002D038A" w:rsidP="00CD5CC1">
            <w:pPr>
              <w:spacing w:line="360" w:lineRule="auto"/>
              <w:jc w:val="both"/>
              <w:rPr>
                <w:rFonts w:ascii="Calibri Light" w:hAnsi="Calibri Light" w:cs="Calibri Light"/>
                <w:sz w:val="20"/>
                <w:szCs w:val="20"/>
              </w:rPr>
            </w:pPr>
            <w:r w:rsidRPr="00DD2282">
              <w:rPr>
                <w:rFonts w:ascii="Calibri Light" w:hAnsi="Calibri Light" w:cs="Calibri Light"/>
                <w:sz w:val="20"/>
                <w:szCs w:val="20"/>
              </w:rPr>
              <w:t>Signed:</w:t>
            </w:r>
            <w:r w:rsidR="00B72284">
              <w:rPr>
                <w:rFonts w:ascii="Calibri Light" w:hAnsi="Calibri Light" w:cs="Calibri Light"/>
                <w:sz w:val="20"/>
                <w:szCs w:val="20"/>
              </w:rPr>
              <w:t xml:space="preserve"> </w:t>
            </w:r>
          </w:p>
        </w:tc>
        <w:tc>
          <w:tcPr>
            <w:tcW w:w="4868" w:type="dxa"/>
          </w:tcPr>
          <w:p w:rsidR="002D038A" w:rsidRPr="00DD2282" w:rsidRDefault="002D038A" w:rsidP="001A3C39">
            <w:pPr>
              <w:spacing w:line="360" w:lineRule="auto"/>
              <w:jc w:val="both"/>
              <w:rPr>
                <w:rFonts w:ascii="Calibri Light" w:hAnsi="Calibri Light" w:cs="Calibri Light"/>
                <w:sz w:val="20"/>
                <w:szCs w:val="20"/>
              </w:rPr>
            </w:pPr>
            <w:r w:rsidRPr="00DD2282">
              <w:rPr>
                <w:rFonts w:ascii="Calibri Light" w:hAnsi="Calibri Light" w:cs="Calibri Light"/>
                <w:sz w:val="20"/>
                <w:szCs w:val="20"/>
              </w:rPr>
              <w:t xml:space="preserve">Date: </w:t>
            </w:r>
            <w:r w:rsidRPr="00DD2282">
              <w:rPr>
                <w:rFonts w:ascii="Calibri Light" w:hAnsi="Calibri Light" w:cs="Calibri Light"/>
                <w:sz w:val="20"/>
                <w:szCs w:val="20"/>
              </w:rPr>
              <w:tab/>
            </w:r>
            <w:r w:rsidRPr="00DD2282">
              <w:rPr>
                <w:rFonts w:ascii="Calibri Light" w:hAnsi="Calibri Light" w:cs="Calibri Light"/>
                <w:sz w:val="20"/>
                <w:szCs w:val="20"/>
              </w:rPr>
              <w:tab/>
            </w:r>
            <w:r w:rsidRPr="00DD2282">
              <w:rPr>
                <w:rFonts w:ascii="Calibri Light" w:hAnsi="Calibri Light" w:cs="Calibri Light"/>
                <w:sz w:val="20"/>
                <w:szCs w:val="20"/>
              </w:rPr>
              <w:tab/>
            </w:r>
            <w:r w:rsidR="00B72284">
              <w:rPr>
                <w:rFonts w:ascii="Calibri Light" w:hAnsi="Calibri Light" w:cs="Calibri Light"/>
                <w:sz w:val="20"/>
                <w:szCs w:val="20"/>
              </w:rPr>
              <w:t>10.2.20</w:t>
            </w:r>
            <w:r w:rsidRPr="00DD2282">
              <w:rPr>
                <w:rFonts w:ascii="Calibri Light" w:hAnsi="Calibri Light" w:cs="Calibri Light"/>
                <w:sz w:val="20"/>
                <w:szCs w:val="20"/>
              </w:rPr>
              <w:t xml:space="preserve"> </w:t>
            </w:r>
          </w:p>
        </w:tc>
      </w:tr>
    </w:tbl>
    <w:p w:rsidR="002D038A" w:rsidRPr="00DD2282" w:rsidRDefault="002D038A" w:rsidP="00CD5CC1">
      <w:pPr>
        <w:spacing w:line="360" w:lineRule="auto"/>
        <w:jc w:val="both"/>
        <w:rPr>
          <w:rFonts w:ascii="Calibri Light" w:hAnsi="Calibri Light" w:cs="Calibri Light"/>
          <w:sz w:val="20"/>
          <w:szCs w:val="20"/>
        </w:rPr>
      </w:pPr>
    </w:p>
    <w:p w:rsidR="002D038A" w:rsidRPr="00DD2282" w:rsidRDefault="002D038A" w:rsidP="00CD5CC1">
      <w:pPr>
        <w:spacing w:line="360" w:lineRule="auto"/>
        <w:jc w:val="both"/>
        <w:rPr>
          <w:rFonts w:ascii="Calibri Light" w:hAnsi="Calibri Light" w:cs="Calibri Light"/>
          <w:sz w:val="20"/>
          <w:szCs w:val="20"/>
        </w:rPr>
      </w:pPr>
      <w:r w:rsidRPr="00DD2282">
        <w:rPr>
          <w:rFonts w:ascii="Calibri Light" w:hAnsi="Calibri Light" w:cs="Calibri Light"/>
          <w:sz w:val="20"/>
          <w:szCs w:val="20"/>
        </w:rPr>
        <w:t xml:space="preserve">The undersigned employees confirm that they have read and understood this method statement and the associated documents &amp; assessments as detailed under section </w:t>
      </w:r>
      <w:r w:rsidR="00DD2282">
        <w:rPr>
          <w:rFonts w:ascii="Calibri Light" w:hAnsi="Calibri Light" w:cs="Calibri Light"/>
          <w:sz w:val="20"/>
          <w:szCs w:val="20"/>
        </w:rPr>
        <w:t>12</w:t>
      </w:r>
      <w:r w:rsidRPr="00DD2282">
        <w:rPr>
          <w:rFonts w:ascii="Calibri Light" w:hAnsi="Calibri Light" w:cs="Calibri Light"/>
          <w:sz w:val="20"/>
          <w:szCs w:val="20"/>
        </w:rPr>
        <w:t xml:space="preserve">. </w:t>
      </w:r>
    </w:p>
    <w:tbl>
      <w:tblPr>
        <w:tblStyle w:val="TableGrid"/>
        <w:tblW w:w="0" w:type="auto"/>
        <w:tblLook w:val="04A0" w:firstRow="1" w:lastRow="0" w:firstColumn="1" w:lastColumn="0" w:noHBand="0" w:noVBand="1"/>
      </w:tblPr>
      <w:tblGrid>
        <w:gridCol w:w="3245"/>
        <w:gridCol w:w="3245"/>
        <w:gridCol w:w="3246"/>
      </w:tblGrid>
      <w:tr w:rsidR="002D038A" w:rsidRPr="00DD2282" w:rsidTr="002D038A">
        <w:tc>
          <w:tcPr>
            <w:tcW w:w="3245" w:type="dxa"/>
            <w:shd w:val="clear" w:color="auto" w:fill="D9D9D9" w:themeFill="background1" w:themeFillShade="D9"/>
          </w:tcPr>
          <w:p w:rsidR="002D038A" w:rsidRPr="00DD2282" w:rsidRDefault="002D038A" w:rsidP="00CD5CC1">
            <w:pPr>
              <w:spacing w:line="360" w:lineRule="auto"/>
              <w:jc w:val="both"/>
              <w:rPr>
                <w:rFonts w:ascii="Calibri Light" w:hAnsi="Calibri Light" w:cs="Calibri Light"/>
                <w:b/>
                <w:sz w:val="20"/>
                <w:szCs w:val="20"/>
              </w:rPr>
            </w:pPr>
            <w:r w:rsidRPr="00DD2282">
              <w:rPr>
                <w:rFonts w:ascii="Calibri Light" w:hAnsi="Calibri Light" w:cs="Calibri Light"/>
                <w:b/>
                <w:sz w:val="20"/>
                <w:szCs w:val="20"/>
              </w:rPr>
              <w:t>Employee Name</w:t>
            </w:r>
          </w:p>
        </w:tc>
        <w:tc>
          <w:tcPr>
            <w:tcW w:w="3245" w:type="dxa"/>
            <w:shd w:val="clear" w:color="auto" w:fill="D9D9D9" w:themeFill="background1" w:themeFillShade="D9"/>
          </w:tcPr>
          <w:p w:rsidR="002D038A" w:rsidRPr="00DD2282" w:rsidRDefault="002D038A" w:rsidP="00CD5CC1">
            <w:pPr>
              <w:spacing w:line="360" w:lineRule="auto"/>
              <w:jc w:val="both"/>
              <w:rPr>
                <w:rFonts w:ascii="Calibri Light" w:hAnsi="Calibri Light" w:cs="Calibri Light"/>
                <w:b/>
                <w:sz w:val="20"/>
                <w:szCs w:val="20"/>
              </w:rPr>
            </w:pPr>
            <w:r w:rsidRPr="00DD2282">
              <w:rPr>
                <w:rFonts w:ascii="Calibri Light" w:hAnsi="Calibri Light" w:cs="Calibri Light"/>
                <w:b/>
                <w:sz w:val="20"/>
                <w:szCs w:val="20"/>
              </w:rPr>
              <w:t>Signature</w:t>
            </w:r>
          </w:p>
        </w:tc>
        <w:tc>
          <w:tcPr>
            <w:tcW w:w="3246" w:type="dxa"/>
            <w:shd w:val="clear" w:color="auto" w:fill="D9D9D9" w:themeFill="background1" w:themeFillShade="D9"/>
          </w:tcPr>
          <w:p w:rsidR="002D038A" w:rsidRPr="00DD2282" w:rsidRDefault="002D038A" w:rsidP="00CD5CC1">
            <w:pPr>
              <w:spacing w:line="360" w:lineRule="auto"/>
              <w:jc w:val="both"/>
              <w:rPr>
                <w:rFonts w:ascii="Calibri Light" w:hAnsi="Calibri Light" w:cs="Calibri Light"/>
                <w:b/>
                <w:sz w:val="20"/>
                <w:szCs w:val="20"/>
              </w:rPr>
            </w:pPr>
            <w:r w:rsidRPr="00DD2282">
              <w:rPr>
                <w:rFonts w:ascii="Calibri Light" w:hAnsi="Calibri Light" w:cs="Calibri Light"/>
                <w:b/>
                <w:sz w:val="20"/>
                <w:szCs w:val="20"/>
              </w:rPr>
              <w:t>Date      </w:t>
            </w:r>
          </w:p>
        </w:tc>
      </w:tr>
      <w:tr w:rsidR="002D038A" w:rsidRPr="00DD2282" w:rsidTr="002D038A">
        <w:tc>
          <w:tcPr>
            <w:tcW w:w="3245" w:type="dxa"/>
          </w:tcPr>
          <w:p w:rsidR="002D038A" w:rsidRPr="00DD2282" w:rsidRDefault="002D038A" w:rsidP="00CD5CC1">
            <w:pPr>
              <w:spacing w:line="360" w:lineRule="auto"/>
              <w:jc w:val="both"/>
              <w:rPr>
                <w:rFonts w:ascii="Calibri Light" w:hAnsi="Calibri Light" w:cs="Calibri Light"/>
                <w:sz w:val="20"/>
                <w:szCs w:val="20"/>
              </w:rPr>
            </w:pPr>
          </w:p>
        </w:tc>
        <w:tc>
          <w:tcPr>
            <w:tcW w:w="3245" w:type="dxa"/>
          </w:tcPr>
          <w:p w:rsidR="002D038A" w:rsidRPr="00DD2282" w:rsidRDefault="002D038A" w:rsidP="00CD5CC1">
            <w:pPr>
              <w:spacing w:line="360" w:lineRule="auto"/>
              <w:jc w:val="both"/>
              <w:rPr>
                <w:rFonts w:ascii="Calibri Light" w:hAnsi="Calibri Light" w:cs="Calibri Light"/>
                <w:sz w:val="20"/>
                <w:szCs w:val="20"/>
              </w:rPr>
            </w:pPr>
          </w:p>
        </w:tc>
        <w:tc>
          <w:tcPr>
            <w:tcW w:w="3246" w:type="dxa"/>
          </w:tcPr>
          <w:p w:rsidR="002D038A" w:rsidRPr="00DD2282" w:rsidRDefault="002D038A" w:rsidP="00CD5CC1">
            <w:pPr>
              <w:spacing w:line="360" w:lineRule="auto"/>
              <w:jc w:val="both"/>
              <w:rPr>
                <w:rFonts w:ascii="Calibri Light" w:hAnsi="Calibri Light" w:cs="Calibri Light"/>
                <w:sz w:val="20"/>
                <w:szCs w:val="20"/>
              </w:rPr>
            </w:pPr>
          </w:p>
        </w:tc>
      </w:tr>
      <w:tr w:rsidR="002D038A" w:rsidRPr="00DD2282" w:rsidTr="002D038A">
        <w:tc>
          <w:tcPr>
            <w:tcW w:w="3245" w:type="dxa"/>
          </w:tcPr>
          <w:p w:rsidR="002D038A" w:rsidRPr="00DD2282" w:rsidRDefault="002D038A" w:rsidP="00CD5CC1">
            <w:pPr>
              <w:spacing w:line="360" w:lineRule="auto"/>
              <w:jc w:val="both"/>
              <w:rPr>
                <w:rFonts w:ascii="Calibri Light" w:hAnsi="Calibri Light" w:cs="Calibri Light"/>
                <w:sz w:val="20"/>
                <w:szCs w:val="20"/>
              </w:rPr>
            </w:pPr>
          </w:p>
        </w:tc>
        <w:tc>
          <w:tcPr>
            <w:tcW w:w="3245" w:type="dxa"/>
          </w:tcPr>
          <w:p w:rsidR="002D038A" w:rsidRPr="00DD2282" w:rsidRDefault="002D038A" w:rsidP="00CD5CC1">
            <w:pPr>
              <w:spacing w:line="360" w:lineRule="auto"/>
              <w:jc w:val="both"/>
              <w:rPr>
                <w:rFonts w:ascii="Calibri Light" w:hAnsi="Calibri Light" w:cs="Calibri Light"/>
                <w:sz w:val="20"/>
                <w:szCs w:val="20"/>
              </w:rPr>
            </w:pPr>
          </w:p>
        </w:tc>
        <w:tc>
          <w:tcPr>
            <w:tcW w:w="3246" w:type="dxa"/>
          </w:tcPr>
          <w:p w:rsidR="002D038A" w:rsidRPr="00DD2282" w:rsidRDefault="002D038A" w:rsidP="00CD5CC1">
            <w:pPr>
              <w:spacing w:line="360" w:lineRule="auto"/>
              <w:jc w:val="both"/>
              <w:rPr>
                <w:rFonts w:ascii="Calibri Light" w:hAnsi="Calibri Light" w:cs="Calibri Light"/>
                <w:sz w:val="20"/>
                <w:szCs w:val="20"/>
              </w:rPr>
            </w:pPr>
          </w:p>
        </w:tc>
      </w:tr>
      <w:tr w:rsidR="002D038A" w:rsidRPr="00DD2282" w:rsidTr="002D038A">
        <w:tc>
          <w:tcPr>
            <w:tcW w:w="3245" w:type="dxa"/>
          </w:tcPr>
          <w:p w:rsidR="002D038A" w:rsidRPr="00DD2282" w:rsidRDefault="002D038A" w:rsidP="00CD5CC1">
            <w:pPr>
              <w:spacing w:line="360" w:lineRule="auto"/>
              <w:jc w:val="both"/>
              <w:rPr>
                <w:rFonts w:ascii="Calibri Light" w:hAnsi="Calibri Light" w:cs="Calibri Light"/>
                <w:sz w:val="20"/>
                <w:szCs w:val="20"/>
              </w:rPr>
            </w:pPr>
          </w:p>
        </w:tc>
        <w:tc>
          <w:tcPr>
            <w:tcW w:w="3245" w:type="dxa"/>
          </w:tcPr>
          <w:p w:rsidR="002D038A" w:rsidRPr="00DD2282" w:rsidRDefault="002D038A" w:rsidP="00CD5CC1">
            <w:pPr>
              <w:spacing w:line="360" w:lineRule="auto"/>
              <w:jc w:val="both"/>
              <w:rPr>
                <w:rFonts w:ascii="Calibri Light" w:hAnsi="Calibri Light" w:cs="Calibri Light"/>
                <w:sz w:val="20"/>
                <w:szCs w:val="20"/>
              </w:rPr>
            </w:pPr>
          </w:p>
        </w:tc>
        <w:tc>
          <w:tcPr>
            <w:tcW w:w="3246" w:type="dxa"/>
          </w:tcPr>
          <w:p w:rsidR="002D038A" w:rsidRPr="00DD2282" w:rsidRDefault="002D038A" w:rsidP="00CD5CC1">
            <w:pPr>
              <w:spacing w:line="360" w:lineRule="auto"/>
              <w:jc w:val="both"/>
              <w:rPr>
                <w:rFonts w:ascii="Calibri Light" w:hAnsi="Calibri Light" w:cs="Calibri Light"/>
                <w:sz w:val="20"/>
                <w:szCs w:val="20"/>
              </w:rPr>
            </w:pPr>
          </w:p>
        </w:tc>
      </w:tr>
    </w:tbl>
    <w:p w:rsidR="002D038A" w:rsidRPr="00DD2282" w:rsidRDefault="002D038A" w:rsidP="00CD5CC1">
      <w:pPr>
        <w:spacing w:line="360" w:lineRule="auto"/>
        <w:jc w:val="both"/>
        <w:rPr>
          <w:rFonts w:ascii="Calibri Light" w:hAnsi="Calibri Light" w:cs="Calibri Light"/>
          <w:sz w:val="20"/>
          <w:szCs w:val="20"/>
        </w:rPr>
      </w:pPr>
    </w:p>
    <w:p w:rsidR="00CD5CC1" w:rsidRPr="00DD2282" w:rsidRDefault="002D038A" w:rsidP="00CD5CC1">
      <w:pPr>
        <w:spacing w:line="360" w:lineRule="auto"/>
        <w:jc w:val="both"/>
        <w:rPr>
          <w:rFonts w:ascii="Calibri Light" w:hAnsi="Calibri Light" w:cs="Calibri Light"/>
          <w:sz w:val="20"/>
          <w:szCs w:val="20"/>
        </w:rPr>
      </w:pPr>
      <w:r w:rsidRPr="00DD2282">
        <w:rPr>
          <w:rFonts w:ascii="Calibri Light" w:hAnsi="Calibri Light" w:cs="Calibri Light"/>
          <w:sz w:val="20"/>
          <w:szCs w:val="20"/>
        </w:rPr>
        <w:tab/>
      </w:r>
      <w:r w:rsidRPr="00DD2282">
        <w:rPr>
          <w:rFonts w:ascii="Calibri Light" w:hAnsi="Calibri Light" w:cs="Calibri Light"/>
          <w:sz w:val="20"/>
          <w:szCs w:val="20"/>
        </w:rPr>
        <w:tab/>
      </w:r>
      <w:r w:rsidRPr="00DD2282">
        <w:rPr>
          <w:rFonts w:ascii="Calibri Light" w:hAnsi="Calibri Light" w:cs="Calibri Light"/>
          <w:sz w:val="20"/>
          <w:szCs w:val="20"/>
        </w:rPr>
        <w:tab/>
      </w:r>
      <w:r w:rsidRPr="00DD2282">
        <w:rPr>
          <w:rFonts w:ascii="Calibri Light" w:hAnsi="Calibri Light" w:cs="Calibri Light"/>
          <w:sz w:val="20"/>
          <w:szCs w:val="20"/>
        </w:rPr>
        <w:tab/>
      </w:r>
      <w:r w:rsidRPr="00DD2282">
        <w:rPr>
          <w:rFonts w:ascii="Calibri Light" w:hAnsi="Calibri Light" w:cs="Calibri Light"/>
          <w:sz w:val="20"/>
          <w:szCs w:val="20"/>
        </w:rPr>
        <w:tab/>
      </w:r>
      <w:r w:rsidRPr="00DD2282">
        <w:rPr>
          <w:rFonts w:ascii="Calibri Light" w:hAnsi="Calibri Light" w:cs="Calibri Light"/>
          <w:sz w:val="20"/>
          <w:szCs w:val="20"/>
        </w:rPr>
        <w:tab/>
        <w:t>     </w:t>
      </w:r>
    </w:p>
    <w:p w:rsidR="00CD5CC1" w:rsidRPr="00DD2282" w:rsidRDefault="00CD5CC1" w:rsidP="00CD5CC1">
      <w:pPr>
        <w:spacing w:line="360" w:lineRule="auto"/>
        <w:jc w:val="both"/>
        <w:rPr>
          <w:rFonts w:ascii="Calibri Light" w:hAnsi="Calibri Light" w:cs="Calibri Light"/>
          <w:sz w:val="20"/>
          <w:szCs w:val="20"/>
        </w:rPr>
      </w:pPr>
    </w:p>
    <w:p w:rsidR="00E83FF5" w:rsidRPr="00DD2282" w:rsidRDefault="00E83FF5" w:rsidP="00CD5CC1">
      <w:pPr>
        <w:spacing w:line="360" w:lineRule="auto"/>
        <w:rPr>
          <w:rFonts w:ascii="Calibri Light" w:hAnsi="Calibri Light" w:cs="Calibri Light"/>
          <w:sz w:val="20"/>
          <w:szCs w:val="20"/>
        </w:rPr>
      </w:pPr>
    </w:p>
    <w:sectPr w:rsidR="00E83FF5" w:rsidRPr="00DD2282" w:rsidSect="006B62B8">
      <w:headerReference w:type="default" r:id="rId8"/>
      <w:footerReference w:type="default" r:id="rId9"/>
      <w:pgSz w:w="11906" w:h="16838"/>
      <w:pgMar w:top="1560" w:right="1080" w:bottom="1440" w:left="1080" w:header="708" w:footer="258" w:gutter="0"/>
      <w:pgBorders w:offsetFrom="page">
        <w:top w:val="single" w:sz="4" w:space="24" w:color="7F7F7F" w:themeColor="text1" w:themeTint="80"/>
        <w:left w:val="single" w:sz="4" w:space="24" w:color="7F7F7F" w:themeColor="text1" w:themeTint="80"/>
        <w:bottom w:val="single" w:sz="4" w:space="24" w:color="7F7F7F" w:themeColor="text1" w:themeTint="80"/>
        <w:right w:val="single" w:sz="4" w:space="24" w:color="7F7F7F" w:themeColor="text1" w:themeTint="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08E0" w:rsidRDefault="00E208E0" w:rsidP="00BD0745">
      <w:r>
        <w:separator/>
      </w:r>
    </w:p>
  </w:endnote>
  <w:endnote w:type="continuationSeparator" w:id="0">
    <w:p w:rsidR="00E208E0" w:rsidRDefault="00E208E0" w:rsidP="00BD0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yriad Pro">
    <w:altName w:val="Corbel"/>
    <w:panose1 w:val="020B0604020202020204"/>
    <w:charset w:val="00"/>
    <w:family w:val="swiss"/>
    <w:notTrueType/>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915" w:type="dxa"/>
      <w:tblInd w:w="-459" w:type="dxa"/>
      <w:tblBorders>
        <w:top w:val="single" w:sz="4" w:space="0" w:color="808080" w:themeColor="background1" w:themeShade="80"/>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440"/>
      <w:gridCol w:w="5475"/>
    </w:tblGrid>
    <w:tr w:rsidR="00042F16" w:rsidTr="00042F16">
      <w:tc>
        <w:tcPr>
          <w:tcW w:w="5440" w:type="dxa"/>
        </w:tcPr>
        <w:p w:rsidR="00042F16" w:rsidRPr="00042F16" w:rsidRDefault="00CD5CC1" w:rsidP="003F2A45">
          <w:pPr>
            <w:pStyle w:val="Footer"/>
            <w:rPr>
              <w:i/>
              <w:color w:val="7F7F7F" w:themeColor="text1" w:themeTint="80"/>
              <w:sz w:val="16"/>
              <w:szCs w:val="16"/>
            </w:rPr>
          </w:pPr>
          <w:r>
            <w:rPr>
              <w:i/>
              <w:color w:val="7F7F7F" w:themeColor="text1" w:themeTint="80"/>
              <w:sz w:val="16"/>
              <w:szCs w:val="16"/>
            </w:rPr>
            <w:t>SC_MS Full install</w:t>
          </w:r>
          <w:r w:rsidR="003F2A45">
            <w:rPr>
              <w:i/>
              <w:color w:val="7F7F7F" w:themeColor="text1" w:themeTint="80"/>
              <w:sz w:val="16"/>
              <w:szCs w:val="16"/>
            </w:rPr>
            <w:t>- Concrete Slab Flooring</w:t>
          </w:r>
          <w:r w:rsidR="00042F16" w:rsidRPr="00042F16">
            <w:rPr>
              <w:i/>
              <w:color w:val="7F7F7F" w:themeColor="text1" w:themeTint="80"/>
              <w:sz w:val="16"/>
              <w:szCs w:val="16"/>
            </w:rPr>
            <w:t xml:space="preserve"> / </w:t>
          </w:r>
          <w:r w:rsidR="0060055A">
            <w:rPr>
              <w:i/>
              <w:color w:val="7F7F7F" w:themeColor="text1" w:themeTint="80"/>
              <w:sz w:val="16"/>
              <w:szCs w:val="16"/>
            </w:rPr>
            <w:t>2017-06-13 / Owner: NA</w:t>
          </w:r>
        </w:p>
      </w:tc>
      <w:tc>
        <w:tcPr>
          <w:tcW w:w="5475" w:type="dxa"/>
        </w:tcPr>
        <w:sdt>
          <w:sdtPr>
            <w:id w:val="250395305"/>
            <w:docPartObj>
              <w:docPartGallery w:val="Page Numbers (Top of Page)"/>
              <w:docPartUnique/>
            </w:docPartObj>
          </w:sdtPr>
          <w:sdtEndPr/>
          <w:sdtContent>
            <w:p w:rsidR="00042F16" w:rsidRDefault="00042F16" w:rsidP="00042F16">
              <w:pPr>
                <w:jc w:val="right"/>
              </w:pPr>
              <w:r w:rsidRPr="00042F16">
                <w:rPr>
                  <w:sz w:val="18"/>
                  <w:szCs w:val="18"/>
                </w:rPr>
                <w:t xml:space="preserve">Page </w:t>
              </w:r>
              <w:r w:rsidR="00F47C44" w:rsidRPr="00042F16">
                <w:rPr>
                  <w:sz w:val="18"/>
                  <w:szCs w:val="18"/>
                </w:rPr>
                <w:fldChar w:fldCharType="begin"/>
              </w:r>
              <w:r w:rsidRPr="00042F16">
                <w:rPr>
                  <w:sz w:val="18"/>
                  <w:szCs w:val="18"/>
                </w:rPr>
                <w:instrText xml:space="preserve"> PAGE </w:instrText>
              </w:r>
              <w:r w:rsidR="00F47C44" w:rsidRPr="00042F16">
                <w:rPr>
                  <w:sz w:val="18"/>
                  <w:szCs w:val="18"/>
                </w:rPr>
                <w:fldChar w:fldCharType="separate"/>
              </w:r>
              <w:r w:rsidR="0060055A">
                <w:rPr>
                  <w:noProof/>
                  <w:sz w:val="18"/>
                  <w:szCs w:val="18"/>
                </w:rPr>
                <w:t>7</w:t>
              </w:r>
              <w:r w:rsidR="00F47C44" w:rsidRPr="00042F16">
                <w:rPr>
                  <w:sz w:val="18"/>
                  <w:szCs w:val="18"/>
                </w:rPr>
                <w:fldChar w:fldCharType="end"/>
              </w:r>
              <w:r w:rsidRPr="00042F16">
                <w:rPr>
                  <w:sz w:val="18"/>
                  <w:szCs w:val="18"/>
                </w:rPr>
                <w:t xml:space="preserve"> of </w:t>
              </w:r>
              <w:r w:rsidR="00F47C44" w:rsidRPr="00042F16">
                <w:rPr>
                  <w:sz w:val="18"/>
                  <w:szCs w:val="18"/>
                </w:rPr>
                <w:fldChar w:fldCharType="begin"/>
              </w:r>
              <w:r w:rsidRPr="00042F16">
                <w:rPr>
                  <w:sz w:val="18"/>
                  <w:szCs w:val="18"/>
                </w:rPr>
                <w:instrText xml:space="preserve"> NUMPAGES  </w:instrText>
              </w:r>
              <w:r w:rsidR="00F47C44" w:rsidRPr="00042F16">
                <w:rPr>
                  <w:sz w:val="18"/>
                  <w:szCs w:val="18"/>
                </w:rPr>
                <w:fldChar w:fldCharType="separate"/>
              </w:r>
              <w:r w:rsidR="0060055A">
                <w:rPr>
                  <w:noProof/>
                  <w:sz w:val="18"/>
                  <w:szCs w:val="18"/>
                </w:rPr>
                <w:t>8</w:t>
              </w:r>
              <w:r w:rsidR="00F47C44" w:rsidRPr="00042F16">
                <w:rPr>
                  <w:sz w:val="18"/>
                  <w:szCs w:val="18"/>
                </w:rPr>
                <w:fldChar w:fldCharType="end"/>
              </w:r>
            </w:p>
          </w:sdtContent>
        </w:sdt>
      </w:tc>
    </w:tr>
  </w:tbl>
  <w:p w:rsidR="00042F16" w:rsidRDefault="00042F16" w:rsidP="00042F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08E0" w:rsidRDefault="00E208E0" w:rsidP="00BD0745">
      <w:r>
        <w:separator/>
      </w:r>
    </w:p>
  </w:footnote>
  <w:footnote w:type="continuationSeparator" w:id="0">
    <w:p w:rsidR="00E208E0" w:rsidRDefault="00E208E0" w:rsidP="00BD07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0745" w:rsidRPr="00001939" w:rsidRDefault="006D16D7" w:rsidP="00001939">
    <w:pPr>
      <w:pStyle w:val="Subtitle"/>
    </w:pPr>
    <w:r>
      <w:rPr>
        <w:noProof/>
        <w:lang w:eastAsia="en-GB"/>
      </w:rPr>
      <w:drawing>
        <wp:inline distT="0" distB="0" distL="0" distR="0" wp14:anchorId="79CCE118" wp14:editId="43E44656">
          <wp:extent cx="1704975" cy="361950"/>
          <wp:effectExtent l="0" t="0" r="9525" b="0"/>
          <wp:docPr id="1" name="Picture 1" descr="cid:2E40F0B4-1201-4976-A758-EDC9BC4B1475"/>
          <wp:cNvGraphicFramePr/>
          <a:graphic xmlns:a="http://schemas.openxmlformats.org/drawingml/2006/main">
            <a:graphicData uri="http://schemas.openxmlformats.org/drawingml/2006/picture">
              <pic:pic xmlns:pic="http://schemas.openxmlformats.org/drawingml/2006/picture">
                <pic:nvPicPr>
                  <pic:cNvPr id="1" name="Picture 1" descr="cid:2E40F0B4-1201-4976-A758-EDC9BC4B1475"/>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361950"/>
                  </a:xfrm>
                  <a:prstGeom prst="rect">
                    <a:avLst/>
                  </a:prstGeom>
                  <a:noFill/>
                  <a:ln>
                    <a:noFill/>
                  </a:ln>
                </pic:spPr>
              </pic:pic>
            </a:graphicData>
          </a:graphic>
        </wp:inline>
      </w:drawing>
    </w:r>
  </w:p>
  <w:p w:rsidR="003F2A45" w:rsidRDefault="00CD5CC1" w:rsidP="00042F16">
    <w:pPr>
      <w:pStyle w:val="Heading1"/>
    </w:pPr>
    <w:r>
      <w:t>Method Statement – Full Installation</w:t>
    </w:r>
    <w:r w:rsidR="003F2A45">
      <w:t xml:space="preserve"> </w:t>
    </w:r>
  </w:p>
  <w:p w:rsidR="00042F16" w:rsidRPr="00042F16" w:rsidRDefault="003F2A45" w:rsidP="00042F16">
    <w:pPr>
      <w:pStyle w:val="Heading1"/>
    </w:pPr>
    <w:r>
      <w:t>Concrete Slab flooring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9563A"/>
    <w:multiLevelType w:val="hybridMultilevel"/>
    <w:tmpl w:val="790A1590"/>
    <w:lvl w:ilvl="0" w:tplc="A19C4464">
      <w:start w:val="1"/>
      <w:numFmt w:val="decimal"/>
      <w:pStyle w:val="Heading2"/>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5627FA"/>
    <w:multiLevelType w:val="hybridMultilevel"/>
    <w:tmpl w:val="CBCA96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D274CE"/>
    <w:multiLevelType w:val="hybridMultilevel"/>
    <w:tmpl w:val="A79EE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E83703"/>
    <w:multiLevelType w:val="hybridMultilevel"/>
    <w:tmpl w:val="E6C00D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7E0F21"/>
    <w:multiLevelType w:val="hybridMultilevel"/>
    <w:tmpl w:val="79005A5E"/>
    <w:lvl w:ilvl="0" w:tplc="3DD686C4">
      <w:start w:val="1"/>
      <w:numFmt w:val="decimal"/>
      <w:pStyle w:val="NumberedList"/>
      <w:lvlText w:val="%1."/>
      <w:lvlJc w:val="left"/>
      <w:pPr>
        <w:ind w:left="397"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7608AE"/>
    <w:multiLevelType w:val="hybridMultilevel"/>
    <w:tmpl w:val="494EAE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BD69E3"/>
    <w:multiLevelType w:val="hybridMultilevel"/>
    <w:tmpl w:val="133C2F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C17EB7"/>
    <w:multiLevelType w:val="hybridMultilevel"/>
    <w:tmpl w:val="F5C2A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F72A7B"/>
    <w:multiLevelType w:val="hybridMultilevel"/>
    <w:tmpl w:val="C52CC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7B01D5"/>
    <w:multiLevelType w:val="hybridMultilevel"/>
    <w:tmpl w:val="EC10ADC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ED14F3"/>
    <w:multiLevelType w:val="hybridMultilevel"/>
    <w:tmpl w:val="B3EC1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B75FB9"/>
    <w:multiLevelType w:val="hybridMultilevel"/>
    <w:tmpl w:val="0B76E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3E63D4"/>
    <w:multiLevelType w:val="hybridMultilevel"/>
    <w:tmpl w:val="133C2F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9A83F38"/>
    <w:multiLevelType w:val="hybridMultilevel"/>
    <w:tmpl w:val="494EAE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1121AAF"/>
    <w:multiLevelType w:val="hybridMultilevel"/>
    <w:tmpl w:val="E6107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463EB5"/>
    <w:multiLevelType w:val="hybridMultilevel"/>
    <w:tmpl w:val="F0185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1721BD"/>
    <w:multiLevelType w:val="hybridMultilevel"/>
    <w:tmpl w:val="133C2F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AE3199F"/>
    <w:multiLevelType w:val="hybridMultilevel"/>
    <w:tmpl w:val="46965A3E"/>
    <w:lvl w:ilvl="0" w:tplc="E3D0329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C1B659D"/>
    <w:multiLevelType w:val="hybridMultilevel"/>
    <w:tmpl w:val="FF365A7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E12479D"/>
    <w:multiLevelType w:val="multilevel"/>
    <w:tmpl w:val="2C808D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num>
  <w:num w:numId="2">
    <w:abstractNumId w:val="4"/>
  </w:num>
  <w:num w:numId="3">
    <w:abstractNumId w:val="1"/>
  </w:num>
  <w:num w:numId="4">
    <w:abstractNumId w:val="5"/>
  </w:num>
  <w:num w:numId="5">
    <w:abstractNumId w:val="6"/>
  </w:num>
  <w:num w:numId="6">
    <w:abstractNumId w:val="13"/>
  </w:num>
  <w:num w:numId="7">
    <w:abstractNumId w:val="3"/>
  </w:num>
  <w:num w:numId="8">
    <w:abstractNumId w:val="9"/>
  </w:num>
  <w:num w:numId="9">
    <w:abstractNumId w:val="16"/>
  </w:num>
  <w:num w:numId="10">
    <w:abstractNumId w:val="12"/>
  </w:num>
  <w:num w:numId="11">
    <w:abstractNumId w:val="17"/>
  </w:num>
  <w:num w:numId="12">
    <w:abstractNumId w:val="10"/>
  </w:num>
  <w:num w:numId="13">
    <w:abstractNumId w:val="2"/>
  </w:num>
  <w:num w:numId="14">
    <w:abstractNumId w:val="18"/>
  </w:num>
  <w:num w:numId="15">
    <w:abstractNumId w:val="11"/>
  </w:num>
  <w:num w:numId="16">
    <w:abstractNumId w:val="14"/>
  </w:num>
  <w:num w:numId="17">
    <w:abstractNumId w:val="15"/>
  </w:num>
  <w:num w:numId="18">
    <w:abstractNumId w:val="8"/>
  </w:num>
  <w:num w:numId="19">
    <w:abstractNumId w:val="7"/>
  </w:num>
  <w:num w:numId="20">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proofState w:spelling="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9B"/>
    <w:rsid w:val="00001939"/>
    <w:rsid w:val="00001AB8"/>
    <w:rsid w:val="00042F16"/>
    <w:rsid w:val="00090408"/>
    <w:rsid w:val="000D6826"/>
    <w:rsid w:val="001164C2"/>
    <w:rsid w:val="00122E64"/>
    <w:rsid w:val="001359B4"/>
    <w:rsid w:val="00142BF4"/>
    <w:rsid w:val="00175A5C"/>
    <w:rsid w:val="001A3C39"/>
    <w:rsid w:val="001E1DCC"/>
    <w:rsid w:val="002D038A"/>
    <w:rsid w:val="002D1019"/>
    <w:rsid w:val="002E2895"/>
    <w:rsid w:val="00304443"/>
    <w:rsid w:val="00307F2B"/>
    <w:rsid w:val="003157F5"/>
    <w:rsid w:val="00316545"/>
    <w:rsid w:val="003371CF"/>
    <w:rsid w:val="00356977"/>
    <w:rsid w:val="003C5EA4"/>
    <w:rsid w:val="003D74A5"/>
    <w:rsid w:val="003F2A45"/>
    <w:rsid w:val="004737FB"/>
    <w:rsid w:val="004814C8"/>
    <w:rsid w:val="004839B7"/>
    <w:rsid w:val="004C41C5"/>
    <w:rsid w:val="004E0434"/>
    <w:rsid w:val="004E7DF2"/>
    <w:rsid w:val="004F757C"/>
    <w:rsid w:val="005A0EDA"/>
    <w:rsid w:val="005B6F27"/>
    <w:rsid w:val="005D3F5F"/>
    <w:rsid w:val="0060055A"/>
    <w:rsid w:val="00614F0C"/>
    <w:rsid w:val="00637E31"/>
    <w:rsid w:val="00657540"/>
    <w:rsid w:val="006B62B8"/>
    <w:rsid w:val="006D16D7"/>
    <w:rsid w:val="006E0AEA"/>
    <w:rsid w:val="00723A1C"/>
    <w:rsid w:val="00742B1E"/>
    <w:rsid w:val="00746BF4"/>
    <w:rsid w:val="00752792"/>
    <w:rsid w:val="007822C9"/>
    <w:rsid w:val="00793E55"/>
    <w:rsid w:val="00794D55"/>
    <w:rsid w:val="007B788A"/>
    <w:rsid w:val="0082495D"/>
    <w:rsid w:val="00851FF0"/>
    <w:rsid w:val="008D23B3"/>
    <w:rsid w:val="008E163E"/>
    <w:rsid w:val="008F6E25"/>
    <w:rsid w:val="00933228"/>
    <w:rsid w:val="00961256"/>
    <w:rsid w:val="009E591C"/>
    <w:rsid w:val="009F2CD1"/>
    <w:rsid w:val="00A10CCA"/>
    <w:rsid w:val="00AF4CD9"/>
    <w:rsid w:val="00B46657"/>
    <w:rsid w:val="00B552F1"/>
    <w:rsid w:val="00B72284"/>
    <w:rsid w:val="00BC3E1F"/>
    <w:rsid w:val="00BD0745"/>
    <w:rsid w:val="00BE0AC9"/>
    <w:rsid w:val="00C1556D"/>
    <w:rsid w:val="00C27A3D"/>
    <w:rsid w:val="00C40A35"/>
    <w:rsid w:val="00C56E26"/>
    <w:rsid w:val="00C632F5"/>
    <w:rsid w:val="00C66439"/>
    <w:rsid w:val="00C86F35"/>
    <w:rsid w:val="00CD4B75"/>
    <w:rsid w:val="00CD5CC1"/>
    <w:rsid w:val="00CD6E79"/>
    <w:rsid w:val="00CD789B"/>
    <w:rsid w:val="00CE42DF"/>
    <w:rsid w:val="00CF6E0A"/>
    <w:rsid w:val="00D1638A"/>
    <w:rsid w:val="00D519E2"/>
    <w:rsid w:val="00DA02C3"/>
    <w:rsid w:val="00DA269F"/>
    <w:rsid w:val="00DD2282"/>
    <w:rsid w:val="00DD4722"/>
    <w:rsid w:val="00E208E0"/>
    <w:rsid w:val="00E2112E"/>
    <w:rsid w:val="00E53CC3"/>
    <w:rsid w:val="00E83FF5"/>
    <w:rsid w:val="00EA46AE"/>
    <w:rsid w:val="00EB0361"/>
    <w:rsid w:val="00EE539F"/>
    <w:rsid w:val="00EF06F0"/>
    <w:rsid w:val="00EF0A98"/>
    <w:rsid w:val="00EF4643"/>
    <w:rsid w:val="00F03189"/>
    <w:rsid w:val="00F206B5"/>
    <w:rsid w:val="00F24D66"/>
    <w:rsid w:val="00F2530C"/>
    <w:rsid w:val="00F31431"/>
    <w:rsid w:val="00F47C44"/>
    <w:rsid w:val="00F7316F"/>
    <w:rsid w:val="00FA05C1"/>
    <w:rsid w:val="00FA61A9"/>
    <w:rsid w:val="00FC0A53"/>
    <w:rsid w:val="00FD37D1"/>
    <w:rsid w:val="00FF4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BF75AC"/>
  <w15:docId w15:val="{9D0EDE77-35A5-4CE6-AF75-3197A044B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4643"/>
    <w:pPr>
      <w:spacing w:after="0" w:line="240" w:lineRule="auto"/>
    </w:pPr>
  </w:style>
  <w:style w:type="paragraph" w:styleId="Heading1">
    <w:name w:val="heading 1"/>
    <w:basedOn w:val="Normal"/>
    <w:next w:val="Normal"/>
    <w:link w:val="Heading1Char"/>
    <w:autoRedefine/>
    <w:uiPriority w:val="9"/>
    <w:qFormat/>
    <w:rsid w:val="00EF4643"/>
    <w:pPr>
      <w:pBdr>
        <w:bottom w:val="thickThinSmallGap" w:sz="18" w:space="1" w:color="auto"/>
      </w:pBdr>
      <w:spacing w:after="240"/>
      <w:outlineLvl w:val="0"/>
    </w:pPr>
    <w:rPr>
      <w:rFonts w:ascii="Myriad Pro" w:hAnsi="Myriad Pro"/>
      <w:b/>
      <w:sz w:val="32"/>
      <w:szCs w:val="32"/>
    </w:rPr>
  </w:style>
  <w:style w:type="paragraph" w:styleId="Heading2">
    <w:name w:val="heading 2"/>
    <w:basedOn w:val="Normal"/>
    <w:next w:val="Normal"/>
    <w:link w:val="Heading2Char"/>
    <w:autoRedefine/>
    <w:uiPriority w:val="9"/>
    <w:unhideWhenUsed/>
    <w:qFormat/>
    <w:rsid w:val="00DD2282"/>
    <w:pPr>
      <w:keepNext/>
      <w:keepLines/>
      <w:numPr>
        <w:numId w:val="21"/>
      </w:numPr>
      <w:pBdr>
        <w:bottom w:val="single" w:sz="8" w:space="1" w:color="632423" w:themeColor="accent2" w:themeShade="80"/>
      </w:pBdr>
      <w:spacing w:before="480" w:after="240"/>
      <w:ind w:left="426"/>
      <w:outlineLvl w:val="1"/>
    </w:pPr>
    <w:rPr>
      <w:rFonts w:ascii="Myriad Pro" w:hAnsi="Myriad Pro"/>
      <w:b/>
      <w:color w:val="632423" w:themeColor="accent2" w:themeShade="80"/>
      <w:sz w:val="26"/>
      <w:szCs w:val="26"/>
    </w:rPr>
  </w:style>
  <w:style w:type="paragraph" w:styleId="Heading3">
    <w:name w:val="heading 3"/>
    <w:basedOn w:val="Normal"/>
    <w:next w:val="Normal"/>
    <w:link w:val="Heading3Char"/>
    <w:uiPriority w:val="9"/>
    <w:unhideWhenUsed/>
    <w:qFormat/>
    <w:rsid w:val="00EF4643"/>
    <w:pPr>
      <w:keepNext/>
      <w:keepLines/>
      <w:spacing w:before="200"/>
      <w:outlineLvl w:val="2"/>
    </w:pPr>
    <w:rPr>
      <w:rFonts w:ascii="Myriad Pro" w:eastAsiaTheme="majorEastAsia" w:hAnsi="Myriad Pro" w:cstheme="majorBidi"/>
      <w:b/>
      <w:bCs/>
      <w:color w:val="632423" w:themeColor="accent2" w:themeShade="80"/>
    </w:rPr>
  </w:style>
  <w:style w:type="paragraph" w:styleId="Heading4">
    <w:name w:val="heading 4"/>
    <w:basedOn w:val="Normal"/>
    <w:next w:val="Normal"/>
    <w:link w:val="Heading4Char"/>
    <w:uiPriority w:val="9"/>
    <w:unhideWhenUsed/>
    <w:qFormat/>
    <w:rsid w:val="00EF4643"/>
    <w:pPr>
      <w:keepNext/>
      <w:keepLines/>
      <w:spacing w:before="200"/>
      <w:outlineLvl w:val="3"/>
    </w:pPr>
    <w:rPr>
      <w:rFonts w:eastAsiaTheme="majorEastAsia"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0745"/>
    <w:pPr>
      <w:tabs>
        <w:tab w:val="center" w:pos="4513"/>
        <w:tab w:val="right" w:pos="9026"/>
      </w:tabs>
    </w:pPr>
  </w:style>
  <w:style w:type="character" w:customStyle="1" w:styleId="HeaderChar">
    <w:name w:val="Header Char"/>
    <w:basedOn w:val="DefaultParagraphFont"/>
    <w:link w:val="Header"/>
    <w:uiPriority w:val="99"/>
    <w:rsid w:val="00BD0745"/>
  </w:style>
  <w:style w:type="paragraph" w:styleId="Footer">
    <w:name w:val="footer"/>
    <w:basedOn w:val="Normal"/>
    <w:link w:val="FooterChar"/>
    <w:uiPriority w:val="99"/>
    <w:unhideWhenUsed/>
    <w:rsid w:val="00BD0745"/>
    <w:pPr>
      <w:tabs>
        <w:tab w:val="center" w:pos="4513"/>
        <w:tab w:val="right" w:pos="9026"/>
      </w:tabs>
    </w:pPr>
  </w:style>
  <w:style w:type="character" w:customStyle="1" w:styleId="FooterChar">
    <w:name w:val="Footer Char"/>
    <w:basedOn w:val="DefaultParagraphFont"/>
    <w:link w:val="Footer"/>
    <w:uiPriority w:val="99"/>
    <w:rsid w:val="00BD0745"/>
  </w:style>
  <w:style w:type="paragraph" w:styleId="BalloonText">
    <w:name w:val="Balloon Text"/>
    <w:basedOn w:val="Normal"/>
    <w:link w:val="BalloonTextChar"/>
    <w:uiPriority w:val="99"/>
    <w:semiHidden/>
    <w:unhideWhenUsed/>
    <w:rsid w:val="00BD0745"/>
    <w:rPr>
      <w:rFonts w:ascii="Tahoma" w:hAnsi="Tahoma" w:cs="Tahoma"/>
      <w:sz w:val="16"/>
      <w:szCs w:val="16"/>
    </w:rPr>
  </w:style>
  <w:style w:type="character" w:customStyle="1" w:styleId="BalloonTextChar">
    <w:name w:val="Balloon Text Char"/>
    <w:basedOn w:val="DefaultParagraphFont"/>
    <w:link w:val="BalloonText"/>
    <w:uiPriority w:val="99"/>
    <w:semiHidden/>
    <w:rsid w:val="00BD0745"/>
    <w:rPr>
      <w:rFonts w:ascii="Tahoma" w:hAnsi="Tahoma" w:cs="Tahoma"/>
      <w:sz w:val="16"/>
      <w:szCs w:val="16"/>
    </w:rPr>
  </w:style>
  <w:style w:type="table" w:styleId="TableGrid">
    <w:name w:val="Table Grid"/>
    <w:basedOn w:val="TableNormal"/>
    <w:uiPriority w:val="59"/>
    <w:rsid w:val="00BD074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EF4643"/>
    <w:rPr>
      <w:rFonts w:ascii="Myriad Pro" w:hAnsi="Myriad Pro"/>
      <w:b/>
      <w:sz w:val="32"/>
      <w:szCs w:val="32"/>
    </w:rPr>
  </w:style>
  <w:style w:type="character" w:customStyle="1" w:styleId="Heading2Char">
    <w:name w:val="Heading 2 Char"/>
    <w:basedOn w:val="DefaultParagraphFont"/>
    <w:link w:val="Heading2"/>
    <w:uiPriority w:val="9"/>
    <w:rsid w:val="00DD2282"/>
    <w:rPr>
      <w:rFonts w:ascii="Myriad Pro" w:hAnsi="Myriad Pro"/>
      <w:b/>
      <w:color w:val="632423" w:themeColor="accent2" w:themeShade="80"/>
      <w:sz w:val="26"/>
      <w:szCs w:val="26"/>
    </w:rPr>
  </w:style>
  <w:style w:type="paragraph" w:styleId="Subtitle">
    <w:name w:val="Subtitle"/>
    <w:aliases w:val="Guidance Doc Header1"/>
    <w:basedOn w:val="Normal"/>
    <w:next w:val="Normal"/>
    <w:link w:val="SubtitleChar"/>
    <w:uiPriority w:val="11"/>
    <w:qFormat/>
    <w:rsid w:val="00EF4643"/>
    <w:pPr>
      <w:numPr>
        <w:ilvl w:val="1"/>
      </w:numPr>
      <w:jc w:val="right"/>
    </w:pPr>
    <w:rPr>
      <w:rFonts w:asciiTheme="majorHAnsi" w:eastAsiaTheme="majorEastAsia" w:hAnsiTheme="majorHAnsi" w:cstheme="majorBidi"/>
      <w:b/>
      <w:i/>
      <w:iCs/>
      <w:color w:val="FFFFFF" w:themeColor="background1"/>
      <w:spacing w:val="15"/>
      <w:sz w:val="24"/>
      <w:szCs w:val="24"/>
    </w:rPr>
  </w:style>
  <w:style w:type="character" w:customStyle="1" w:styleId="SubtitleChar">
    <w:name w:val="Subtitle Char"/>
    <w:aliases w:val="Guidance Doc Header1 Char"/>
    <w:basedOn w:val="DefaultParagraphFont"/>
    <w:link w:val="Subtitle"/>
    <w:uiPriority w:val="11"/>
    <w:rsid w:val="00EF4643"/>
    <w:rPr>
      <w:rFonts w:asciiTheme="majorHAnsi" w:eastAsiaTheme="majorEastAsia" w:hAnsiTheme="majorHAnsi" w:cstheme="majorBidi"/>
      <w:b/>
      <w:i/>
      <w:iCs/>
      <w:color w:val="FFFFFF" w:themeColor="background1"/>
      <w:spacing w:val="15"/>
      <w:sz w:val="24"/>
      <w:szCs w:val="24"/>
    </w:rPr>
  </w:style>
  <w:style w:type="paragraph" w:styleId="IntenseQuote">
    <w:name w:val="Intense Quote"/>
    <w:basedOn w:val="Normal"/>
    <w:next w:val="Normal"/>
    <w:link w:val="IntenseQuoteChar"/>
    <w:uiPriority w:val="30"/>
    <w:qFormat/>
    <w:rsid w:val="00EF464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F4643"/>
    <w:rPr>
      <w:b/>
      <w:bCs/>
      <w:i/>
      <w:iCs/>
      <w:color w:val="4F81BD" w:themeColor="accent1"/>
    </w:rPr>
  </w:style>
  <w:style w:type="paragraph" w:styleId="ListParagraph">
    <w:name w:val="List Paragraph"/>
    <w:basedOn w:val="Normal"/>
    <w:link w:val="ListParagraphChar"/>
    <w:uiPriority w:val="34"/>
    <w:qFormat/>
    <w:rsid w:val="00EF4643"/>
    <w:pPr>
      <w:ind w:left="720"/>
      <w:contextualSpacing/>
    </w:pPr>
  </w:style>
  <w:style w:type="character" w:customStyle="1" w:styleId="ListParagraphChar">
    <w:name w:val="List Paragraph Char"/>
    <w:basedOn w:val="DefaultParagraphFont"/>
    <w:link w:val="ListParagraph"/>
    <w:uiPriority w:val="34"/>
    <w:rsid w:val="00EF4643"/>
  </w:style>
  <w:style w:type="character" w:styleId="SubtleEmphasis">
    <w:name w:val="Subtle Emphasis"/>
    <w:basedOn w:val="DefaultParagraphFont"/>
    <w:uiPriority w:val="19"/>
    <w:qFormat/>
    <w:rsid w:val="00EF4643"/>
    <w:rPr>
      <w:rFonts w:ascii="Verdana" w:hAnsi="Verdana"/>
      <w:b/>
      <w:iCs/>
      <w:color w:val="808080" w:themeColor="text1" w:themeTint="7F"/>
      <w:sz w:val="18"/>
    </w:rPr>
  </w:style>
  <w:style w:type="character" w:styleId="IntenseEmphasis">
    <w:name w:val="Intense Emphasis"/>
    <w:basedOn w:val="DefaultParagraphFont"/>
    <w:uiPriority w:val="21"/>
    <w:qFormat/>
    <w:rsid w:val="00EF4643"/>
    <w:rPr>
      <w:b/>
      <w:bCs/>
      <w:i/>
      <w:iCs/>
      <w:color w:val="4F81BD" w:themeColor="accent1"/>
    </w:rPr>
  </w:style>
  <w:style w:type="paragraph" w:customStyle="1" w:styleId="NumberedList">
    <w:name w:val="Numbered List"/>
    <w:basedOn w:val="ListParagraph"/>
    <w:link w:val="NumberedListChar"/>
    <w:qFormat/>
    <w:rsid w:val="00EF4643"/>
    <w:pPr>
      <w:numPr>
        <w:numId w:val="2"/>
      </w:numPr>
      <w:spacing w:before="120"/>
    </w:pPr>
    <w:rPr>
      <w:rFonts w:ascii="Verdana" w:hAnsi="Verdana"/>
      <w:b/>
      <w:color w:val="632423" w:themeColor="accent2" w:themeShade="80"/>
      <w:sz w:val="18"/>
    </w:rPr>
  </w:style>
  <w:style w:type="character" w:customStyle="1" w:styleId="NumberedListChar">
    <w:name w:val="Numbered List Char"/>
    <w:basedOn w:val="ListParagraphChar"/>
    <w:link w:val="NumberedList"/>
    <w:rsid w:val="00EF4643"/>
    <w:rPr>
      <w:rFonts w:ascii="Verdana" w:hAnsi="Verdana"/>
      <w:b/>
      <w:color w:val="632423" w:themeColor="accent2" w:themeShade="80"/>
      <w:sz w:val="18"/>
    </w:rPr>
  </w:style>
  <w:style w:type="character" w:customStyle="1" w:styleId="Heading3Char">
    <w:name w:val="Heading 3 Char"/>
    <w:basedOn w:val="DefaultParagraphFont"/>
    <w:link w:val="Heading3"/>
    <w:uiPriority w:val="9"/>
    <w:rsid w:val="00EF4643"/>
    <w:rPr>
      <w:rFonts w:ascii="Myriad Pro" w:eastAsiaTheme="majorEastAsia" w:hAnsi="Myriad Pro" w:cstheme="majorBidi"/>
      <w:b/>
      <w:bCs/>
      <w:color w:val="632423" w:themeColor="accent2" w:themeShade="80"/>
    </w:rPr>
  </w:style>
  <w:style w:type="character" w:customStyle="1" w:styleId="Heading4Char">
    <w:name w:val="Heading 4 Char"/>
    <w:basedOn w:val="DefaultParagraphFont"/>
    <w:link w:val="Heading4"/>
    <w:uiPriority w:val="9"/>
    <w:rsid w:val="00EF4643"/>
    <w:rPr>
      <w:rFonts w:eastAsiaTheme="majorEastAsia" w:cstheme="majorBidi"/>
      <w:b/>
      <w:bCs/>
      <w:i/>
      <w:iCs/>
      <w:color w:val="000000" w:themeColor="text1"/>
    </w:rPr>
  </w:style>
  <w:style w:type="character" w:styleId="CommentReference">
    <w:name w:val="annotation reference"/>
    <w:basedOn w:val="DefaultParagraphFont"/>
    <w:uiPriority w:val="99"/>
    <w:semiHidden/>
    <w:unhideWhenUsed/>
    <w:rsid w:val="00CD5CC1"/>
    <w:rPr>
      <w:sz w:val="16"/>
      <w:szCs w:val="16"/>
    </w:rPr>
  </w:style>
  <w:style w:type="paragraph" w:styleId="CommentText">
    <w:name w:val="annotation text"/>
    <w:basedOn w:val="Normal"/>
    <w:link w:val="CommentTextChar"/>
    <w:uiPriority w:val="99"/>
    <w:semiHidden/>
    <w:unhideWhenUsed/>
    <w:rsid w:val="00CD5CC1"/>
    <w:rPr>
      <w:sz w:val="20"/>
      <w:szCs w:val="20"/>
    </w:rPr>
  </w:style>
  <w:style w:type="character" w:customStyle="1" w:styleId="CommentTextChar">
    <w:name w:val="Comment Text Char"/>
    <w:basedOn w:val="DefaultParagraphFont"/>
    <w:link w:val="CommentText"/>
    <w:uiPriority w:val="99"/>
    <w:semiHidden/>
    <w:rsid w:val="00CD5CC1"/>
    <w:rPr>
      <w:sz w:val="20"/>
      <w:szCs w:val="20"/>
    </w:rPr>
  </w:style>
  <w:style w:type="paragraph" w:styleId="CommentSubject">
    <w:name w:val="annotation subject"/>
    <w:basedOn w:val="CommentText"/>
    <w:next w:val="CommentText"/>
    <w:link w:val="CommentSubjectChar"/>
    <w:uiPriority w:val="99"/>
    <w:semiHidden/>
    <w:unhideWhenUsed/>
    <w:rsid w:val="00CD5CC1"/>
    <w:rPr>
      <w:b/>
      <w:bCs/>
    </w:rPr>
  </w:style>
  <w:style w:type="character" w:customStyle="1" w:styleId="CommentSubjectChar">
    <w:name w:val="Comment Subject Char"/>
    <w:basedOn w:val="CommentTextChar"/>
    <w:link w:val="CommentSubject"/>
    <w:uiPriority w:val="99"/>
    <w:semiHidden/>
    <w:rsid w:val="00CD5CC1"/>
    <w:rPr>
      <w:b/>
      <w:bCs/>
      <w:sz w:val="20"/>
      <w:szCs w:val="20"/>
    </w:rPr>
  </w:style>
  <w:style w:type="character" w:customStyle="1" w:styleId="text">
    <w:name w:val="text"/>
    <w:basedOn w:val="DefaultParagraphFont"/>
    <w:rsid w:val="006D16D7"/>
  </w:style>
  <w:style w:type="paragraph" w:styleId="NormalWeb">
    <w:name w:val="Normal (Web)"/>
    <w:basedOn w:val="Normal"/>
    <w:uiPriority w:val="99"/>
    <w:unhideWhenUsed/>
    <w:rsid w:val="00307F2B"/>
    <w:pPr>
      <w:spacing w:before="100" w:beforeAutospacing="1" w:after="100" w:afterAutospacing="1"/>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877904">
      <w:bodyDiv w:val="1"/>
      <w:marLeft w:val="0"/>
      <w:marRight w:val="0"/>
      <w:marTop w:val="0"/>
      <w:marBottom w:val="0"/>
      <w:divBdr>
        <w:top w:val="none" w:sz="0" w:space="0" w:color="auto"/>
        <w:left w:val="none" w:sz="0" w:space="0" w:color="auto"/>
        <w:bottom w:val="none" w:sz="0" w:space="0" w:color="auto"/>
        <w:right w:val="none" w:sz="0" w:space="0" w:color="auto"/>
      </w:divBdr>
    </w:div>
    <w:div w:id="1247110098">
      <w:bodyDiv w:val="1"/>
      <w:marLeft w:val="0"/>
      <w:marRight w:val="0"/>
      <w:marTop w:val="0"/>
      <w:marBottom w:val="0"/>
      <w:divBdr>
        <w:top w:val="none" w:sz="0" w:space="0" w:color="auto"/>
        <w:left w:val="none" w:sz="0" w:space="0" w:color="auto"/>
        <w:bottom w:val="none" w:sz="0" w:space="0" w:color="auto"/>
        <w:right w:val="none" w:sz="0" w:space="0" w:color="auto"/>
      </w:divBdr>
      <w:divsChild>
        <w:div w:id="1746369461">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aAllwright\Desktop\MS%20full%20install%20_DRAFT%20WI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8E31F-FD25-D043-8F45-A0DB1798D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C:\Users\NicolaAllwright\Desktop\MS full install _DRAFT WIP.dotx</Template>
  <TotalTime>1</TotalTime>
  <Pages>7</Pages>
  <Words>1569</Words>
  <Characters>8945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Allwright</dc:creator>
  <cp:lastModifiedBy>Mark Down</cp:lastModifiedBy>
  <cp:revision>2</cp:revision>
  <cp:lastPrinted>2016-04-20T12:16:00Z</cp:lastPrinted>
  <dcterms:created xsi:type="dcterms:W3CDTF">2020-02-10T17:30:00Z</dcterms:created>
  <dcterms:modified xsi:type="dcterms:W3CDTF">2020-02-10T17:30:00Z</dcterms:modified>
</cp:coreProperties>
</file>