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C06" w:rsidRDefault="00B1178C" w:rsidP="00B1178C">
      <w:pPr>
        <w:pStyle w:val="Heading1"/>
      </w:pPr>
      <w:r>
        <w:t xml:space="preserve">Details of Fully Grown </w:t>
      </w:r>
      <w:proofErr w:type="spellStart"/>
      <w:r>
        <w:t>Slimline</w:t>
      </w:r>
      <w:proofErr w:type="spellEnd"/>
      <w:r>
        <w:t xml:space="preserve"> Sedum Roof Pack</w:t>
      </w:r>
    </w:p>
    <w:p w:rsidR="00B1178C" w:rsidRPr="00B1178C" w:rsidRDefault="00B1178C" w:rsidP="00B1178C"/>
    <w:p w:rsidR="00B1178C" w:rsidRDefault="00B1178C" w:rsidP="00B1178C">
      <w:pPr>
        <w:pStyle w:val="NormalWeb"/>
        <w:shd w:val="clear" w:color="auto" w:fill="FFFFFF"/>
        <w:spacing w:before="0" w:beforeAutospacing="0" w:after="300" w:afterAutospacing="0" w:line="375" w:lineRule="atLeast"/>
        <w:rPr>
          <w:sz w:val="23"/>
          <w:szCs w:val="23"/>
        </w:rPr>
      </w:pPr>
      <w:r>
        <w:rPr>
          <w:sz w:val="23"/>
          <w:szCs w:val="23"/>
        </w:rPr>
        <w:t xml:space="preserve">Fully Grown </w:t>
      </w:r>
      <w:proofErr w:type="spellStart"/>
      <w:r>
        <w:rPr>
          <w:sz w:val="23"/>
          <w:szCs w:val="23"/>
        </w:rPr>
        <w:t>Slimline</w:t>
      </w:r>
      <w:proofErr w:type="spellEnd"/>
      <w:r>
        <w:rPr>
          <w:sz w:val="23"/>
          <w:szCs w:val="23"/>
        </w:rPr>
        <w:t xml:space="preserve"> Sedum Roof Pack includes: 12mm roof drainage system, 25mm pre-blended lightweight engineered growing medium and fully grown sedum carpet roll.</w:t>
      </w:r>
    </w:p>
    <w:p w:rsidR="00B1178C" w:rsidRDefault="00B1178C" w:rsidP="00B1178C">
      <w:pPr>
        <w:pStyle w:val="NormalWeb"/>
        <w:shd w:val="clear" w:color="auto" w:fill="FFFFFF"/>
        <w:spacing w:before="0" w:beforeAutospacing="0" w:after="300" w:afterAutospacing="0" w:line="375" w:lineRule="atLeas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slimline</w:t>
      </w:r>
      <w:proofErr w:type="spellEnd"/>
      <w:r>
        <w:rPr>
          <w:sz w:val="23"/>
          <w:szCs w:val="23"/>
        </w:rPr>
        <w:t xml:space="preserve"> pack is ideal in situations requiring a lower overall saturated roof weight.  In addition, it will reduce the overall height of the green roof.</w:t>
      </w:r>
    </w:p>
    <w:p w:rsidR="00B1178C" w:rsidRDefault="00B1178C" w:rsidP="00B1178C">
      <w:pPr>
        <w:pStyle w:val="NormalWeb"/>
        <w:shd w:val="clear" w:color="auto" w:fill="FFFFFF"/>
        <w:spacing w:before="0" w:beforeAutospacing="0" w:after="300" w:afterAutospacing="0" w:line="375" w:lineRule="atLeast"/>
        <w:rPr>
          <w:sz w:val="23"/>
          <w:szCs w:val="23"/>
        </w:rPr>
      </w:pPr>
      <w:r>
        <w:rPr>
          <w:b/>
          <w:bCs/>
          <w:sz w:val="23"/>
          <w:szCs w:val="23"/>
        </w:rPr>
        <w:t>Saturated Roof Weight</w:t>
      </w:r>
      <w:r>
        <w:rPr>
          <w:sz w:val="23"/>
          <w:szCs w:val="23"/>
        </w:rPr>
        <w:br/>
        <w:t>Minimum roof fall 1: 120 kg m2 – 47.35kg m2</w:t>
      </w:r>
    </w:p>
    <w:p w:rsidR="00B1178C" w:rsidRDefault="00B1178C" w:rsidP="00B1178C">
      <w:pPr>
        <w:pStyle w:val="NormalWeb"/>
        <w:shd w:val="clear" w:color="auto" w:fill="FFFFFF"/>
        <w:spacing w:before="0" w:beforeAutospacing="0" w:after="300" w:afterAutospacing="0" w:line="375" w:lineRule="atLeast"/>
        <w:rPr>
          <w:sz w:val="23"/>
          <w:szCs w:val="23"/>
        </w:rPr>
      </w:pPr>
      <w:r>
        <w:rPr>
          <w:rStyle w:val="Strong"/>
          <w:sz w:val="23"/>
          <w:szCs w:val="23"/>
        </w:rPr>
        <w:t>Benefits For the Building Owner:</w:t>
      </w:r>
      <w:r>
        <w:rPr>
          <w:sz w:val="23"/>
          <w:szCs w:val="23"/>
        </w:rPr>
        <w:br/>
        <w:t>Expand roof life 2×3 times (up to 60 years)</w:t>
      </w:r>
      <w:r>
        <w:rPr>
          <w:sz w:val="23"/>
          <w:szCs w:val="23"/>
        </w:rPr>
        <w:br/>
        <w:t>Reduce air-conditioning costs</w:t>
      </w:r>
      <w:r>
        <w:rPr>
          <w:sz w:val="23"/>
          <w:szCs w:val="23"/>
        </w:rPr>
        <w:br/>
        <w:t>Reduce winter heating costs</w:t>
      </w:r>
      <w:r>
        <w:rPr>
          <w:sz w:val="23"/>
          <w:szCs w:val="23"/>
        </w:rPr>
        <w:br/>
        <w:t>Storm water management tool</w:t>
      </w:r>
      <w:r>
        <w:rPr>
          <w:sz w:val="23"/>
          <w:szCs w:val="23"/>
        </w:rPr>
        <w:br/>
        <w:t>Up to 15 LEED credits</w:t>
      </w:r>
      <w:r>
        <w:rPr>
          <w:sz w:val="23"/>
          <w:szCs w:val="23"/>
        </w:rPr>
        <w:br/>
        <w:t>Government and municipality incentives</w:t>
      </w:r>
      <w:r>
        <w:rPr>
          <w:sz w:val="23"/>
          <w:szCs w:val="23"/>
        </w:rPr>
        <w:br/>
        <w:t>Improve public relations</w:t>
      </w:r>
      <w:r>
        <w:rPr>
          <w:sz w:val="23"/>
          <w:szCs w:val="23"/>
        </w:rPr>
        <w:br/>
        <w:t>Transform dead space into garden space</w:t>
      </w:r>
    </w:p>
    <w:p w:rsidR="00B1178C" w:rsidRDefault="00B1178C" w:rsidP="00B1178C">
      <w:pPr>
        <w:pStyle w:val="NormalWeb"/>
        <w:shd w:val="clear" w:color="auto" w:fill="FFFFFF"/>
        <w:spacing w:before="0" w:beforeAutospacing="0" w:after="300" w:afterAutospacing="0" w:line="375" w:lineRule="atLeast"/>
        <w:rPr>
          <w:sz w:val="23"/>
          <w:szCs w:val="23"/>
        </w:rPr>
      </w:pPr>
      <w:r>
        <w:rPr>
          <w:rStyle w:val="Strong"/>
          <w:sz w:val="23"/>
          <w:szCs w:val="23"/>
        </w:rPr>
        <w:t>Benefits For the community:</w:t>
      </w:r>
      <w:r>
        <w:rPr>
          <w:sz w:val="23"/>
          <w:szCs w:val="23"/>
        </w:rPr>
        <w:br/>
        <w:t>Reduce storm water runoff</w:t>
      </w:r>
      <w:r>
        <w:rPr>
          <w:sz w:val="23"/>
          <w:szCs w:val="23"/>
        </w:rPr>
        <w:br/>
        <w:t>Reduce city “heat island” effect</w:t>
      </w:r>
      <w:r>
        <w:rPr>
          <w:sz w:val="23"/>
          <w:szCs w:val="23"/>
        </w:rPr>
        <w:br/>
        <w:t>Reduce smog and improve air quality</w:t>
      </w:r>
      <w:r>
        <w:rPr>
          <w:sz w:val="23"/>
          <w:szCs w:val="23"/>
        </w:rPr>
        <w:br/>
        <w:t>Reduce noise</w:t>
      </w:r>
      <w:r>
        <w:rPr>
          <w:sz w:val="23"/>
          <w:szCs w:val="23"/>
        </w:rPr>
        <w:br/>
        <w:t>Reduce energy demand</w:t>
      </w:r>
      <w:r>
        <w:rPr>
          <w:sz w:val="23"/>
          <w:szCs w:val="23"/>
        </w:rPr>
        <w:br/>
        <w:t>Improve aesthetics Provide green space</w:t>
      </w:r>
    </w:p>
    <w:p w:rsidR="00B1178C" w:rsidRDefault="00B1178C" w:rsidP="00B1178C">
      <w:pPr>
        <w:pStyle w:val="NormalWeb"/>
        <w:shd w:val="clear" w:color="auto" w:fill="FFFFFF"/>
        <w:spacing w:before="0" w:beforeAutospacing="0" w:after="300" w:afterAutospacing="0" w:line="375" w:lineRule="atLeast"/>
        <w:rPr>
          <w:sz w:val="23"/>
          <w:szCs w:val="23"/>
        </w:rPr>
      </w:pPr>
      <w:r>
        <w:rPr>
          <w:rStyle w:val="Strong"/>
          <w:sz w:val="23"/>
          <w:szCs w:val="23"/>
        </w:rPr>
        <w:t>Benefits For the Environment</w:t>
      </w:r>
      <w:proofErr w:type="gramStart"/>
      <w:r>
        <w:rPr>
          <w:rStyle w:val="Strong"/>
          <w:sz w:val="23"/>
          <w:szCs w:val="23"/>
        </w:rPr>
        <w:t>:</w:t>
      </w:r>
      <w:proofErr w:type="gramEnd"/>
      <w:r>
        <w:rPr>
          <w:sz w:val="23"/>
          <w:szCs w:val="23"/>
        </w:rPr>
        <w:br/>
        <w:t>Prevent combined sewer overflow</w:t>
      </w:r>
      <w:r>
        <w:rPr>
          <w:sz w:val="23"/>
          <w:szCs w:val="23"/>
        </w:rPr>
        <w:br/>
        <w:t>Reduce carbon monoxide impact</w:t>
      </w:r>
      <w:r>
        <w:rPr>
          <w:sz w:val="23"/>
          <w:szCs w:val="23"/>
        </w:rPr>
        <w:br/>
        <w:t>Remove nitrogen pollution from rain</w:t>
      </w:r>
      <w:r>
        <w:rPr>
          <w:sz w:val="23"/>
          <w:szCs w:val="23"/>
        </w:rPr>
        <w:br/>
        <w:t>Neutralize acid rain effect</w:t>
      </w:r>
      <w:r>
        <w:rPr>
          <w:sz w:val="23"/>
          <w:szCs w:val="23"/>
        </w:rPr>
        <w:br/>
        <w:t>Provide habitat for wildlife</w:t>
      </w:r>
    </w:p>
    <w:p w:rsidR="00B1178C" w:rsidRDefault="00401A41">
      <w:r>
        <w:rPr>
          <w:noProof/>
          <w:lang w:eastAsia="en-GB"/>
        </w:rPr>
        <w:lastRenderedPageBreak/>
        <w:drawing>
          <wp:inline distT="0" distB="0" distL="0" distR="0" wp14:anchorId="7330A094" wp14:editId="19DEBC85">
            <wp:extent cx="4521757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653" t="39645" r="80359" b="25056"/>
                    <a:stretch/>
                  </pic:blipFill>
                  <pic:spPr bwMode="auto">
                    <a:xfrm>
                      <a:off x="0" y="0"/>
                      <a:ext cx="4534712" cy="450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A41" w:rsidRDefault="00401A41"/>
    <w:p w:rsidR="00401A41" w:rsidRDefault="00401A41">
      <w:r>
        <w:rPr>
          <w:noProof/>
          <w:lang w:eastAsia="en-GB"/>
        </w:rPr>
        <w:lastRenderedPageBreak/>
        <w:drawing>
          <wp:inline distT="0" distB="0" distL="0" distR="0" wp14:anchorId="53DC25C2" wp14:editId="3FA1755E">
            <wp:extent cx="4400550" cy="83315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21" t="18581" r="80192" b="14201"/>
                    <a:stretch/>
                  </pic:blipFill>
                  <pic:spPr bwMode="auto">
                    <a:xfrm>
                      <a:off x="0" y="0"/>
                      <a:ext cx="4407572" cy="834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A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8C"/>
    <w:rsid w:val="00027D35"/>
    <w:rsid w:val="00055E71"/>
    <w:rsid w:val="00071ECB"/>
    <w:rsid w:val="000753AD"/>
    <w:rsid w:val="00086702"/>
    <w:rsid w:val="000F3964"/>
    <w:rsid w:val="001E22AD"/>
    <w:rsid w:val="002720C9"/>
    <w:rsid w:val="00294BCE"/>
    <w:rsid w:val="002B657E"/>
    <w:rsid w:val="002E4C45"/>
    <w:rsid w:val="002E7C53"/>
    <w:rsid w:val="003A27B0"/>
    <w:rsid w:val="003D7BDE"/>
    <w:rsid w:val="00401A41"/>
    <w:rsid w:val="0041253B"/>
    <w:rsid w:val="004C3C06"/>
    <w:rsid w:val="004F4A38"/>
    <w:rsid w:val="0050433F"/>
    <w:rsid w:val="00512D48"/>
    <w:rsid w:val="005904BB"/>
    <w:rsid w:val="005B575B"/>
    <w:rsid w:val="006D34C7"/>
    <w:rsid w:val="0073640D"/>
    <w:rsid w:val="008723AC"/>
    <w:rsid w:val="0099243F"/>
    <w:rsid w:val="009C16B5"/>
    <w:rsid w:val="009C7DC6"/>
    <w:rsid w:val="00A10C10"/>
    <w:rsid w:val="00A33C27"/>
    <w:rsid w:val="00A42448"/>
    <w:rsid w:val="00AE63F7"/>
    <w:rsid w:val="00B1178C"/>
    <w:rsid w:val="00B1403E"/>
    <w:rsid w:val="00B634B2"/>
    <w:rsid w:val="00BE78C9"/>
    <w:rsid w:val="00C21855"/>
    <w:rsid w:val="00C6308F"/>
    <w:rsid w:val="00CD2127"/>
    <w:rsid w:val="00DA1F99"/>
    <w:rsid w:val="00EC2A4C"/>
    <w:rsid w:val="00EC5291"/>
    <w:rsid w:val="00F031D1"/>
    <w:rsid w:val="00F84860"/>
    <w:rsid w:val="00F8670E"/>
    <w:rsid w:val="00FC4C45"/>
    <w:rsid w:val="00FE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17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5E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1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1178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1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5E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17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5E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1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1178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17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5E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Whitfield</dc:creator>
  <cp:lastModifiedBy>Kasia Whitfield</cp:lastModifiedBy>
  <cp:revision>3</cp:revision>
  <dcterms:created xsi:type="dcterms:W3CDTF">2019-10-04T15:32:00Z</dcterms:created>
  <dcterms:modified xsi:type="dcterms:W3CDTF">2019-10-04T16:04:00Z</dcterms:modified>
</cp:coreProperties>
</file>