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258CF" w14:textId="77777777" w:rsidR="00F34859" w:rsidRPr="00D50C93" w:rsidRDefault="00F34859" w:rsidP="00F34859">
      <w:pPr>
        <w:rPr>
          <w:rFonts w:ascii="Arial" w:hAnsi="Arial" w:cs="Arial"/>
          <w:b/>
          <w:sz w:val="24"/>
          <w:szCs w:val="24"/>
        </w:rPr>
      </w:pPr>
    </w:p>
    <w:p w14:paraId="20A5BA91" w14:textId="77777777" w:rsidR="00F34859" w:rsidRPr="00D50C93" w:rsidRDefault="00F34859" w:rsidP="00F34859">
      <w:pPr>
        <w:rPr>
          <w:rFonts w:ascii="Arial" w:hAnsi="Arial" w:cs="Arial"/>
          <w:b/>
          <w:sz w:val="24"/>
          <w:szCs w:val="24"/>
        </w:rPr>
      </w:pPr>
      <w:r w:rsidRPr="00D50C93">
        <w:rPr>
          <w:rFonts w:ascii="Arial" w:hAnsi="Arial" w:cs="Arial"/>
          <w:b/>
          <w:sz w:val="24"/>
          <w:szCs w:val="24"/>
        </w:rPr>
        <w:t xml:space="preserve">Contents </w:t>
      </w:r>
    </w:p>
    <w:p w14:paraId="10F31D74" w14:textId="77777777" w:rsidR="00F34859" w:rsidRPr="00D50C93" w:rsidRDefault="001C3732" w:rsidP="00DB63DE">
      <w:pPr>
        <w:rPr>
          <w:rFonts w:ascii="Arial" w:hAnsi="Arial" w:cs="Arial"/>
          <w:b/>
          <w:sz w:val="24"/>
          <w:szCs w:val="24"/>
        </w:rPr>
      </w:pP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r>
      <w:r w:rsidRPr="00D50C93">
        <w:rPr>
          <w:rFonts w:ascii="Arial" w:hAnsi="Arial" w:cs="Arial"/>
          <w:b/>
          <w:sz w:val="24"/>
          <w:szCs w:val="24"/>
        </w:rPr>
        <w:tab/>
        <w:t>Page</w:t>
      </w:r>
    </w:p>
    <w:p w14:paraId="2DF55005" w14:textId="621288B5" w:rsidR="003935E4"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I have a vacancy. What do I do?</w:t>
      </w:r>
      <w:r w:rsidR="003935E4">
        <w:rPr>
          <w:rFonts w:ascii="Arial" w:hAnsi="Arial" w:cs="Arial"/>
          <w:b/>
          <w:sz w:val="24"/>
          <w:szCs w:val="24"/>
        </w:rPr>
        <w:tab/>
      </w:r>
      <w:r w:rsidR="003935E4">
        <w:rPr>
          <w:rFonts w:ascii="Arial" w:hAnsi="Arial" w:cs="Arial"/>
          <w:b/>
          <w:sz w:val="24"/>
          <w:szCs w:val="24"/>
        </w:rPr>
        <w:tab/>
      </w:r>
      <w:r w:rsidR="003935E4">
        <w:rPr>
          <w:rFonts w:ascii="Arial" w:hAnsi="Arial" w:cs="Arial"/>
          <w:b/>
          <w:sz w:val="24"/>
          <w:szCs w:val="24"/>
        </w:rPr>
        <w:tab/>
      </w:r>
      <w:r w:rsidR="003935E4">
        <w:rPr>
          <w:rFonts w:ascii="Arial" w:hAnsi="Arial" w:cs="Arial"/>
          <w:b/>
          <w:sz w:val="24"/>
          <w:szCs w:val="24"/>
        </w:rPr>
        <w:tab/>
      </w:r>
      <w:r w:rsidR="003935E4">
        <w:rPr>
          <w:rFonts w:ascii="Arial" w:hAnsi="Arial" w:cs="Arial"/>
          <w:b/>
          <w:sz w:val="24"/>
          <w:szCs w:val="24"/>
        </w:rPr>
        <w:tab/>
        <w:t>2</w:t>
      </w:r>
    </w:p>
    <w:p w14:paraId="340420E6" w14:textId="77777777" w:rsidR="003935E4" w:rsidRDefault="003935E4" w:rsidP="003935E4">
      <w:pPr>
        <w:pStyle w:val="ListParagraph"/>
        <w:rPr>
          <w:rFonts w:ascii="Arial" w:hAnsi="Arial" w:cs="Arial"/>
          <w:b/>
          <w:sz w:val="24"/>
          <w:szCs w:val="24"/>
        </w:rPr>
      </w:pPr>
    </w:p>
    <w:p w14:paraId="5B1A6DE4" w14:textId="70AE5C13" w:rsidR="00F34859" w:rsidRPr="003935E4" w:rsidRDefault="003935E4" w:rsidP="003935E4">
      <w:pPr>
        <w:pStyle w:val="ListParagraph"/>
        <w:numPr>
          <w:ilvl w:val="0"/>
          <w:numId w:val="6"/>
        </w:numPr>
        <w:rPr>
          <w:rFonts w:ascii="Arial" w:hAnsi="Arial" w:cs="Arial"/>
          <w:b/>
          <w:sz w:val="24"/>
          <w:szCs w:val="24"/>
        </w:rPr>
      </w:pPr>
      <w:r>
        <w:rPr>
          <w:rFonts w:ascii="Arial" w:hAnsi="Arial" w:cs="Arial"/>
          <w:b/>
          <w:sz w:val="24"/>
          <w:szCs w:val="24"/>
        </w:rPr>
        <w:t>Matrix</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p>
    <w:p w14:paraId="1FF6B1D3" w14:textId="776AF9DE"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Create your vacancy on Taleo</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3935E4">
        <w:rPr>
          <w:rFonts w:ascii="Arial" w:hAnsi="Arial" w:cs="Arial"/>
          <w:b/>
          <w:sz w:val="24"/>
          <w:szCs w:val="24"/>
        </w:rPr>
        <w:t>3</w:t>
      </w:r>
      <w:r w:rsidR="000A54B0" w:rsidRPr="00D50C93">
        <w:rPr>
          <w:rFonts w:ascii="Arial" w:hAnsi="Arial" w:cs="Arial"/>
          <w:b/>
          <w:sz w:val="24"/>
          <w:szCs w:val="24"/>
        </w:rPr>
        <w:t xml:space="preserve"> -</w:t>
      </w:r>
      <w:r w:rsidR="0095349A" w:rsidRPr="00D50C93">
        <w:rPr>
          <w:rFonts w:ascii="Arial" w:hAnsi="Arial" w:cs="Arial"/>
          <w:b/>
          <w:sz w:val="24"/>
          <w:szCs w:val="24"/>
        </w:rPr>
        <w:t xml:space="preserve"> </w:t>
      </w:r>
      <w:r w:rsidR="0098562E">
        <w:rPr>
          <w:rFonts w:ascii="Arial" w:hAnsi="Arial" w:cs="Arial"/>
          <w:b/>
          <w:sz w:val="24"/>
          <w:szCs w:val="24"/>
        </w:rPr>
        <w:t>5</w:t>
      </w:r>
    </w:p>
    <w:p w14:paraId="5610B801" w14:textId="77777777" w:rsidR="00F34859" w:rsidRPr="00D50C93" w:rsidRDefault="00F34859" w:rsidP="00F34859">
      <w:pPr>
        <w:pStyle w:val="ListParagraph"/>
        <w:rPr>
          <w:rFonts w:ascii="Arial" w:hAnsi="Arial" w:cs="Arial"/>
          <w:b/>
          <w:sz w:val="24"/>
          <w:szCs w:val="24"/>
        </w:rPr>
      </w:pPr>
    </w:p>
    <w:p w14:paraId="5A6FDBB9" w14:textId="72FF62D9"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 xml:space="preserve">Timescales for attracting candidates </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B27E86">
        <w:rPr>
          <w:rFonts w:ascii="Arial" w:hAnsi="Arial" w:cs="Arial"/>
          <w:b/>
          <w:sz w:val="24"/>
          <w:szCs w:val="24"/>
        </w:rPr>
        <w:t>6</w:t>
      </w:r>
    </w:p>
    <w:p w14:paraId="104D2E7D" w14:textId="77777777" w:rsidR="00F34859" w:rsidRPr="00D50C93" w:rsidRDefault="00F34859" w:rsidP="001C3732">
      <w:pPr>
        <w:pStyle w:val="ListParagraph"/>
        <w:ind w:left="1440"/>
        <w:rPr>
          <w:rFonts w:ascii="Arial" w:hAnsi="Arial" w:cs="Arial"/>
          <w:b/>
          <w:sz w:val="24"/>
          <w:szCs w:val="24"/>
        </w:rPr>
      </w:pPr>
    </w:p>
    <w:p w14:paraId="7BFD228F" w14:textId="51E8B760"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 xml:space="preserve">Shortlisting  </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98562E">
        <w:rPr>
          <w:rFonts w:ascii="Arial" w:hAnsi="Arial" w:cs="Arial"/>
          <w:b/>
          <w:sz w:val="24"/>
          <w:szCs w:val="24"/>
        </w:rPr>
        <w:t>7</w:t>
      </w:r>
    </w:p>
    <w:p w14:paraId="3923CE26" w14:textId="77777777" w:rsidR="00F34859" w:rsidRPr="00D50C93" w:rsidRDefault="00F34859" w:rsidP="00F34859">
      <w:pPr>
        <w:pStyle w:val="ListParagraph"/>
        <w:rPr>
          <w:rFonts w:ascii="Arial" w:hAnsi="Arial" w:cs="Arial"/>
          <w:b/>
          <w:sz w:val="24"/>
          <w:szCs w:val="24"/>
        </w:rPr>
      </w:pPr>
    </w:p>
    <w:p w14:paraId="2DA84792" w14:textId="0E92FFF6"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 xml:space="preserve">Interviews </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98562E">
        <w:rPr>
          <w:rFonts w:ascii="Arial" w:hAnsi="Arial" w:cs="Arial"/>
          <w:b/>
          <w:sz w:val="24"/>
          <w:szCs w:val="24"/>
        </w:rPr>
        <w:t>7 - 8</w:t>
      </w:r>
    </w:p>
    <w:p w14:paraId="2BCE759F" w14:textId="77777777" w:rsidR="00F34859" w:rsidRPr="00D50C93" w:rsidRDefault="00F34859" w:rsidP="00F34859">
      <w:pPr>
        <w:pStyle w:val="ListParagraph"/>
        <w:rPr>
          <w:rFonts w:ascii="Arial" w:hAnsi="Arial" w:cs="Arial"/>
          <w:b/>
          <w:sz w:val="24"/>
          <w:szCs w:val="24"/>
        </w:rPr>
      </w:pPr>
    </w:p>
    <w:p w14:paraId="2A83167A" w14:textId="6506F8C1"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Offers</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98562E">
        <w:rPr>
          <w:rFonts w:ascii="Arial" w:hAnsi="Arial" w:cs="Arial"/>
          <w:b/>
          <w:sz w:val="24"/>
          <w:szCs w:val="24"/>
        </w:rPr>
        <w:t>8 - 9</w:t>
      </w:r>
    </w:p>
    <w:p w14:paraId="02020544" w14:textId="77777777" w:rsidR="00F34859" w:rsidRPr="00D50C93" w:rsidRDefault="00F34859" w:rsidP="00F34859">
      <w:pPr>
        <w:pStyle w:val="ListParagraph"/>
        <w:rPr>
          <w:rFonts w:ascii="Arial" w:hAnsi="Arial" w:cs="Arial"/>
          <w:b/>
          <w:sz w:val="24"/>
          <w:szCs w:val="24"/>
        </w:rPr>
      </w:pPr>
    </w:p>
    <w:p w14:paraId="2290A4FF" w14:textId="3FB0DFF5"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Referencing</w:t>
      </w:r>
      <w:r w:rsidR="000A54B0" w:rsidRPr="00D50C93">
        <w:rPr>
          <w:rFonts w:ascii="Arial" w:hAnsi="Arial" w:cs="Arial"/>
          <w:b/>
          <w:sz w:val="24"/>
          <w:szCs w:val="24"/>
        </w:rPr>
        <w:t>/DBS</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98562E">
        <w:rPr>
          <w:rFonts w:ascii="Arial" w:hAnsi="Arial" w:cs="Arial"/>
          <w:b/>
          <w:sz w:val="24"/>
          <w:szCs w:val="24"/>
        </w:rPr>
        <w:t>9</w:t>
      </w:r>
    </w:p>
    <w:p w14:paraId="22169352" w14:textId="77777777" w:rsidR="00F34859" w:rsidRPr="00D50C93" w:rsidRDefault="00F34859" w:rsidP="00F34859">
      <w:pPr>
        <w:pStyle w:val="ListParagraph"/>
        <w:rPr>
          <w:rFonts w:ascii="Arial" w:hAnsi="Arial" w:cs="Arial"/>
          <w:b/>
          <w:sz w:val="24"/>
          <w:szCs w:val="24"/>
        </w:rPr>
      </w:pPr>
    </w:p>
    <w:p w14:paraId="571E829C" w14:textId="5FB42E13" w:rsidR="00F34859" w:rsidRPr="00D50C93" w:rsidRDefault="00F34859" w:rsidP="00F34859">
      <w:pPr>
        <w:pStyle w:val="ListParagraph"/>
        <w:numPr>
          <w:ilvl w:val="0"/>
          <w:numId w:val="6"/>
        </w:numPr>
        <w:rPr>
          <w:rFonts w:ascii="Arial" w:hAnsi="Arial" w:cs="Arial"/>
          <w:b/>
          <w:sz w:val="24"/>
          <w:szCs w:val="24"/>
        </w:rPr>
      </w:pPr>
      <w:r w:rsidRPr="00D50C93">
        <w:rPr>
          <w:rFonts w:ascii="Arial" w:hAnsi="Arial" w:cs="Arial"/>
          <w:b/>
          <w:sz w:val="24"/>
          <w:szCs w:val="24"/>
        </w:rPr>
        <w:t xml:space="preserve">Resourcing team </w:t>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1C3732" w:rsidRPr="00D50C93">
        <w:rPr>
          <w:rFonts w:ascii="Arial" w:hAnsi="Arial" w:cs="Arial"/>
          <w:b/>
          <w:sz w:val="24"/>
          <w:szCs w:val="24"/>
        </w:rPr>
        <w:tab/>
      </w:r>
      <w:r w:rsidR="00EE4B67" w:rsidRPr="00D50C93">
        <w:rPr>
          <w:rFonts w:ascii="Arial" w:hAnsi="Arial" w:cs="Arial"/>
          <w:b/>
          <w:sz w:val="24"/>
          <w:szCs w:val="24"/>
        </w:rPr>
        <w:tab/>
      </w:r>
      <w:r w:rsidR="0098562E">
        <w:rPr>
          <w:rFonts w:ascii="Arial" w:hAnsi="Arial" w:cs="Arial"/>
          <w:b/>
          <w:sz w:val="24"/>
          <w:szCs w:val="24"/>
        </w:rPr>
        <w:t>10</w:t>
      </w:r>
    </w:p>
    <w:p w14:paraId="488581FF" w14:textId="77777777" w:rsidR="00F34859" w:rsidRPr="00D50C93" w:rsidRDefault="00F34859" w:rsidP="00F34859">
      <w:pPr>
        <w:pStyle w:val="ListParagraph"/>
        <w:numPr>
          <w:ilvl w:val="0"/>
          <w:numId w:val="6"/>
        </w:numPr>
        <w:spacing w:after="160" w:line="259" w:lineRule="auto"/>
        <w:rPr>
          <w:rFonts w:ascii="Arial" w:hAnsi="Arial" w:cs="Arial"/>
          <w:b/>
          <w:sz w:val="24"/>
          <w:szCs w:val="24"/>
        </w:rPr>
      </w:pPr>
      <w:r w:rsidRPr="00D50C93">
        <w:rPr>
          <w:rFonts w:ascii="Arial" w:hAnsi="Arial" w:cs="Arial"/>
          <w:b/>
          <w:sz w:val="24"/>
          <w:szCs w:val="24"/>
        </w:rPr>
        <w:br w:type="page"/>
      </w:r>
    </w:p>
    <w:p w14:paraId="44D8FFFC" w14:textId="77777777" w:rsidR="00302639" w:rsidRPr="00D50C93" w:rsidRDefault="00302639" w:rsidP="00DB63DE">
      <w:pPr>
        <w:rPr>
          <w:rFonts w:ascii="Arial" w:hAnsi="Arial" w:cs="Arial"/>
          <w:b/>
          <w:sz w:val="24"/>
          <w:szCs w:val="24"/>
        </w:rPr>
      </w:pPr>
    </w:p>
    <w:p w14:paraId="53E1330C" w14:textId="77777777" w:rsidR="00DB63DE" w:rsidRPr="00D50C93" w:rsidRDefault="00B4515D" w:rsidP="00DB63DE">
      <w:pPr>
        <w:rPr>
          <w:rFonts w:ascii="Arial" w:hAnsi="Arial" w:cs="Arial"/>
          <w:b/>
          <w:sz w:val="24"/>
          <w:szCs w:val="24"/>
        </w:rPr>
      </w:pPr>
      <w:r w:rsidRPr="00D50C93">
        <w:rPr>
          <w:rFonts w:ascii="Arial" w:hAnsi="Arial" w:cs="Arial"/>
          <w:b/>
          <w:sz w:val="24"/>
          <w:szCs w:val="24"/>
        </w:rPr>
        <w:t xml:space="preserve">Recruitment </w:t>
      </w:r>
    </w:p>
    <w:p w14:paraId="01703EA9" w14:textId="77777777" w:rsidR="00DB63DE" w:rsidRPr="00D50C93" w:rsidRDefault="00DB63DE" w:rsidP="00DB63DE">
      <w:pPr>
        <w:rPr>
          <w:rFonts w:ascii="Arial" w:hAnsi="Arial" w:cs="Arial"/>
          <w:sz w:val="24"/>
          <w:szCs w:val="24"/>
        </w:rPr>
      </w:pPr>
      <w:r w:rsidRPr="00D50C93">
        <w:rPr>
          <w:rFonts w:ascii="Arial" w:hAnsi="Arial" w:cs="Arial"/>
          <w:sz w:val="24"/>
          <w:szCs w:val="24"/>
        </w:rPr>
        <w:t xml:space="preserve">Managing your recruitment can be a minefield but we are here to help and support you through the process. </w:t>
      </w:r>
    </w:p>
    <w:p w14:paraId="4A209111" w14:textId="77777777" w:rsidR="005F2498" w:rsidRPr="00D50C93" w:rsidRDefault="00DB63DE" w:rsidP="005F2498">
      <w:pPr>
        <w:pStyle w:val="NoSpacing"/>
        <w:rPr>
          <w:rFonts w:ascii="Arial" w:hAnsi="Arial" w:cs="Arial"/>
          <w:sz w:val="24"/>
          <w:szCs w:val="24"/>
        </w:rPr>
      </w:pPr>
      <w:r w:rsidRPr="00D50C93">
        <w:rPr>
          <w:rFonts w:ascii="Arial" w:hAnsi="Arial" w:cs="Arial"/>
          <w:sz w:val="24"/>
          <w:szCs w:val="24"/>
        </w:rPr>
        <w:t>Before starting the recruitment journey</w:t>
      </w:r>
      <w:r w:rsidR="00EC6FFB" w:rsidRPr="00D50C93">
        <w:rPr>
          <w:rFonts w:ascii="Arial" w:hAnsi="Arial" w:cs="Arial"/>
          <w:sz w:val="24"/>
          <w:szCs w:val="24"/>
        </w:rPr>
        <w:t>,</w:t>
      </w:r>
      <w:r w:rsidRPr="00D50C93">
        <w:rPr>
          <w:rFonts w:ascii="Arial" w:hAnsi="Arial" w:cs="Arial"/>
          <w:sz w:val="24"/>
          <w:szCs w:val="24"/>
        </w:rPr>
        <w:t xml:space="preserve"> have you looked at your vacancy and considered other possibilities</w:t>
      </w:r>
      <w:r w:rsidR="0090476B" w:rsidRPr="00D50C93">
        <w:rPr>
          <w:rFonts w:ascii="Arial" w:hAnsi="Arial" w:cs="Arial"/>
          <w:sz w:val="24"/>
          <w:szCs w:val="24"/>
        </w:rPr>
        <w:t>.</w:t>
      </w:r>
      <w:r w:rsidRPr="00D50C93">
        <w:rPr>
          <w:rFonts w:ascii="Arial" w:hAnsi="Arial" w:cs="Arial"/>
          <w:sz w:val="24"/>
          <w:szCs w:val="24"/>
        </w:rPr>
        <w:t xml:space="preserve"> </w:t>
      </w:r>
      <w:r w:rsidR="00EC6FFB" w:rsidRPr="00D50C93">
        <w:rPr>
          <w:rFonts w:ascii="Arial" w:hAnsi="Arial" w:cs="Arial"/>
          <w:sz w:val="24"/>
          <w:szCs w:val="24"/>
        </w:rPr>
        <w:t xml:space="preserve">If it is a </w:t>
      </w:r>
      <w:r w:rsidR="0090476B" w:rsidRPr="00D50C93">
        <w:rPr>
          <w:rFonts w:ascii="Arial" w:hAnsi="Arial" w:cs="Arial"/>
          <w:sz w:val="24"/>
          <w:szCs w:val="24"/>
        </w:rPr>
        <w:t>short-term</w:t>
      </w:r>
      <w:r w:rsidR="00EC6FFB" w:rsidRPr="00D50C93">
        <w:rPr>
          <w:rFonts w:ascii="Arial" w:hAnsi="Arial" w:cs="Arial"/>
          <w:sz w:val="24"/>
          <w:szCs w:val="24"/>
        </w:rPr>
        <w:t xml:space="preserve"> vacancy,</w:t>
      </w:r>
      <w:r w:rsidRPr="00D50C93">
        <w:rPr>
          <w:rFonts w:ascii="Arial" w:hAnsi="Arial" w:cs="Arial"/>
          <w:sz w:val="24"/>
          <w:szCs w:val="24"/>
        </w:rPr>
        <w:t xml:space="preserve"> rather than going direct to agency you could </w:t>
      </w:r>
      <w:r w:rsidR="00C52F46" w:rsidRPr="00D50C93">
        <w:rPr>
          <w:rFonts w:ascii="Arial" w:hAnsi="Arial" w:cs="Arial"/>
          <w:sz w:val="24"/>
          <w:szCs w:val="24"/>
        </w:rPr>
        <w:t>consider</w:t>
      </w:r>
      <w:r w:rsidRPr="00D50C93">
        <w:rPr>
          <w:rFonts w:ascii="Arial" w:hAnsi="Arial" w:cs="Arial"/>
          <w:sz w:val="24"/>
          <w:szCs w:val="24"/>
        </w:rPr>
        <w:t xml:space="preserve"> the following:</w:t>
      </w:r>
    </w:p>
    <w:p w14:paraId="5E6A1171" w14:textId="77777777" w:rsidR="00DB63DE" w:rsidRPr="00D50C93" w:rsidRDefault="005F2498" w:rsidP="005F2498">
      <w:pPr>
        <w:pStyle w:val="NoSpacing"/>
        <w:numPr>
          <w:ilvl w:val="0"/>
          <w:numId w:val="14"/>
        </w:numPr>
        <w:rPr>
          <w:rFonts w:ascii="Arial" w:hAnsi="Arial" w:cs="Arial"/>
          <w:sz w:val="24"/>
          <w:szCs w:val="24"/>
        </w:rPr>
      </w:pPr>
      <w:r w:rsidRPr="00D50C93">
        <w:rPr>
          <w:rFonts w:ascii="Arial" w:hAnsi="Arial" w:cs="Arial"/>
          <w:sz w:val="24"/>
          <w:szCs w:val="24"/>
        </w:rPr>
        <w:t>Can</w:t>
      </w:r>
      <w:r w:rsidR="00DB63DE" w:rsidRPr="00D50C93">
        <w:rPr>
          <w:rFonts w:ascii="Arial" w:hAnsi="Arial" w:cs="Arial"/>
          <w:sz w:val="24"/>
          <w:szCs w:val="24"/>
        </w:rPr>
        <w:t xml:space="preserve"> the work be distributed</w:t>
      </w:r>
      <w:r w:rsidR="00D50C93">
        <w:rPr>
          <w:rFonts w:ascii="Arial" w:hAnsi="Arial" w:cs="Arial"/>
          <w:sz w:val="24"/>
          <w:szCs w:val="24"/>
        </w:rPr>
        <w:t>;</w:t>
      </w:r>
    </w:p>
    <w:p w14:paraId="262C004F" w14:textId="77777777" w:rsidR="00DB63DE" w:rsidRPr="00D50C93" w:rsidRDefault="0090476B" w:rsidP="005F2498">
      <w:pPr>
        <w:pStyle w:val="NoSpacing"/>
        <w:numPr>
          <w:ilvl w:val="0"/>
          <w:numId w:val="14"/>
        </w:numPr>
        <w:rPr>
          <w:rFonts w:ascii="Arial" w:hAnsi="Arial" w:cs="Arial"/>
          <w:sz w:val="24"/>
          <w:szCs w:val="24"/>
        </w:rPr>
      </w:pPr>
      <w:r w:rsidRPr="00D50C93">
        <w:rPr>
          <w:rFonts w:ascii="Arial" w:hAnsi="Arial" w:cs="Arial"/>
          <w:sz w:val="24"/>
          <w:szCs w:val="24"/>
        </w:rPr>
        <w:t>This m</w:t>
      </w:r>
      <w:r w:rsidR="00DB63DE" w:rsidRPr="00D50C93">
        <w:rPr>
          <w:rFonts w:ascii="Arial" w:hAnsi="Arial" w:cs="Arial"/>
          <w:sz w:val="24"/>
          <w:szCs w:val="24"/>
        </w:rPr>
        <w:t>ay</w:t>
      </w:r>
      <w:r w:rsidRPr="00D50C93">
        <w:rPr>
          <w:rFonts w:ascii="Arial" w:hAnsi="Arial" w:cs="Arial"/>
          <w:sz w:val="24"/>
          <w:szCs w:val="24"/>
        </w:rPr>
        <w:t xml:space="preserve"> </w:t>
      </w:r>
      <w:r w:rsidR="00DB63DE" w:rsidRPr="00D50C93">
        <w:rPr>
          <w:rFonts w:ascii="Arial" w:hAnsi="Arial" w:cs="Arial"/>
          <w:sz w:val="24"/>
          <w:szCs w:val="24"/>
        </w:rPr>
        <w:t xml:space="preserve">be a </w:t>
      </w:r>
      <w:r w:rsidRPr="00D50C93">
        <w:rPr>
          <w:rFonts w:ascii="Arial" w:hAnsi="Arial" w:cs="Arial"/>
          <w:sz w:val="24"/>
          <w:szCs w:val="24"/>
        </w:rPr>
        <w:t xml:space="preserve">good </w:t>
      </w:r>
      <w:r w:rsidR="00DB63DE" w:rsidRPr="00D50C93">
        <w:rPr>
          <w:rFonts w:ascii="Arial" w:hAnsi="Arial" w:cs="Arial"/>
          <w:sz w:val="24"/>
          <w:szCs w:val="24"/>
        </w:rPr>
        <w:t>opportunity for acting up</w:t>
      </w:r>
      <w:r w:rsidRPr="00D50C93">
        <w:rPr>
          <w:rFonts w:ascii="Arial" w:hAnsi="Arial" w:cs="Arial"/>
          <w:sz w:val="24"/>
          <w:szCs w:val="24"/>
        </w:rPr>
        <w:t>;</w:t>
      </w:r>
    </w:p>
    <w:p w14:paraId="01148B87" w14:textId="77777777" w:rsidR="00DB63DE" w:rsidRPr="00D50C93" w:rsidRDefault="00DB63DE" w:rsidP="005F2498">
      <w:pPr>
        <w:pStyle w:val="NoSpacing"/>
        <w:numPr>
          <w:ilvl w:val="0"/>
          <w:numId w:val="14"/>
        </w:numPr>
        <w:rPr>
          <w:rFonts w:ascii="Arial" w:hAnsi="Arial" w:cs="Arial"/>
          <w:sz w:val="24"/>
          <w:szCs w:val="24"/>
        </w:rPr>
      </w:pPr>
      <w:r w:rsidRPr="00D50C93">
        <w:rPr>
          <w:rFonts w:ascii="Arial" w:hAnsi="Arial" w:cs="Arial"/>
          <w:sz w:val="24"/>
          <w:szCs w:val="24"/>
        </w:rPr>
        <w:t xml:space="preserve">Carry out an expression of interest exercise for your service. </w:t>
      </w:r>
    </w:p>
    <w:p w14:paraId="0C396FB2" w14:textId="77777777" w:rsidR="005F2498" w:rsidRPr="00D50C93" w:rsidRDefault="005F2498" w:rsidP="00015A86">
      <w:pPr>
        <w:pStyle w:val="NoSpacing"/>
        <w:rPr>
          <w:rFonts w:ascii="Arial" w:hAnsi="Arial" w:cs="Arial"/>
          <w:sz w:val="24"/>
          <w:szCs w:val="24"/>
        </w:rPr>
      </w:pPr>
    </w:p>
    <w:p w14:paraId="127EB53E" w14:textId="77777777" w:rsidR="00015A86" w:rsidRPr="00D50C93" w:rsidRDefault="00C97E9D" w:rsidP="00015A86">
      <w:pPr>
        <w:pStyle w:val="NoSpacing"/>
        <w:rPr>
          <w:rFonts w:ascii="Arial" w:hAnsi="Arial" w:cs="Arial"/>
          <w:sz w:val="24"/>
          <w:szCs w:val="24"/>
        </w:rPr>
      </w:pPr>
      <w:r w:rsidRPr="00D50C93">
        <w:rPr>
          <w:rFonts w:ascii="Arial" w:hAnsi="Arial" w:cs="Arial"/>
          <w:sz w:val="24"/>
          <w:szCs w:val="24"/>
        </w:rPr>
        <w:t xml:space="preserve">Can the role be opened up to </w:t>
      </w:r>
      <w:r w:rsidR="00015A86" w:rsidRPr="00D50C93">
        <w:rPr>
          <w:rFonts w:ascii="Arial" w:hAnsi="Arial" w:cs="Arial"/>
          <w:sz w:val="24"/>
          <w:szCs w:val="24"/>
        </w:rPr>
        <w:t>people furthest away from the labour market</w:t>
      </w:r>
      <w:r w:rsidR="009E2EF9" w:rsidRPr="00D50C93">
        <w:rPr>
          <w:rFonts w:ascii="Arial" w:hAnsi="Arial" w:cs="Arial"/>
          <w:sz w:val="24"/>
          <w:szCs w:val="24"/>
        </w:rPr>
        <w:t xml:space="preserve"> (Camden 2025)</w:t>
      </w:r>
      <w:r w:rsidR="00015A86" w:rsidRPr="00D50C93">
        <w:rPr>
          <w:rFonts w:ascii="Arial" w:hAnsi="Arial" w:cs="Arial"/>
          <w:sz w:val="24"/>
          <w:szCs w:val="24"/>
        </w:rPr>
        <w:t>, such as:</w:t>
      </w:r>
    </w:p>
    <w:p w14:paraId="21FBC5A2" w14:textId="77777777" w:rsidR="00C97E9D" w:rsidRPr="00D50C93" w:rsidRDefault="00E00743" w:rsidP="00015A86">
      <w:pPr>
        <w:pStyle w:val="NoSpacing"/>
        <w:numPr>
          <w:ilvl w:val="0"/>
          <w:numId w:val="12"/>
        </w:numPr>
        <w:rPr>
          <w:rFonts w:ascii="Arial" w:hAnsi="Arial" w:cs="Arial"/>
          <w:sz w:val="24"/>
          <w:szCs w:val="24"/>
        </w:rPr>
      </w:pPr>
      <w:hyperlink r:id="rId8" w:history="1">
        <w:r w:rsidR="00C97E9D" w:rsidRPr="00F57E3F">
          <w:rPr>
            <w:rStyle w:val="Hyperlink"/>
            <w:rFonts w:ascii="Arial" w:hAnsi="Arial" w:cs="Arial"/>
            <w:sz w:val="24"/>
            <w:szCs w:val="24"/>
          </w:rPr>
          <w:t>Apprenticeships</w:t>
        </w:r>
      </w:hyperlink>
      <w:r w:rsidR="0090476B" w:rsidRPr="008B1386">
        <w:rPr>
          <w:rStyle w:val="Hyperlink"/>
          <w:rFonts w:ascii="Arial" w:hAnsi="Arial" w:cs="Arial"/>
          <w:color w:val="4472C4" w:themeColor="accent5"/>
          <w:sz w:val="24"/>
          <w:szCs w:val="24"/>
        </w:rPr>
        <w:t>;</w:t>
      </w:r>
      <w:r w:rsidR="00C97E9D" w:rsidRPr="00D50C93">
        <w:rPr>
          <w:rFonts w:ascii="Arial" w:hAnsi="Arial" w:cs="Arial"/>
          <w:sz w:val="24"/>
          <w:szCs w:val="24"/>
        </w:rPr>
        <w:t xml:space="preserve"> </w:t>
      </w:r>
    </w:p>
    <w:p w14:paraId="52D9993A" w14:textId="77777777" w:rsidR="008B1386" w:rsidRPr="008B1386" w:rsidRDefault="00015A86" w:rsidP="008B1386">
      <w:pPr>
        <w:pStyle w:val="NoSpacing"/>
        <w:numPr>
          <w:ilvl w:val="0"/>
          <w:numId w:val="12"/>
        </w:numPr>
        <w:rPr>
          <w:rFonts w:ascii="Arial" w:hAnsi="Arial" w:cs="Arial"/>
          <w:color w:val="4472C4" w:themeColor="accent5"/>
          <w:sz w:val="24"/>
          <w:szCs w:val="24"/>
        </w:rPr>
      </w:pPr>
      <w:r w:rsidRPr="00D50C93">
        <w:rPr>
          <w:rFonts w:ascii="Arial" w:hAnsi="Arial" w:cs="Arial"/>
          <w:sz w:val="24"/>
          <w:szCs w:val="24"/>
        </w:rPr>
        <w:t>Flexibly</w:t>
      </w:r>
      <w:r w:rsidR="009E2EF9" w:rsidRPr="00D50C93">
        <w:rPr>
          <w:rFonts w:ascii="Arial" w:hAnsi="Arial" w:cs="Arial"/>
          <w:sz w:val="24"/>
          <w:szCs w:val="24"/>
        </w:rPr>
        <w:t xml:space="preserve"> for returners/carers </w:t>
      </w:r>
      <w:r w:rsidR="00273BD2" w:rsidRPr="00D50C93">
        <w:rPr>
          <w:rFonts w:ascii="Arial" w:hAnsi="Arial" w:cs="Arial"/>
          <w:sz w:val="24"/>
          <w:szCs w:val="24"/>
        </w:rPr>
        <w:t>–</w:t>
      </w:r>
      <w:r w:rsidR="00273BD2" w:rsidRPr="008B1386">
        <w:rPr>
          <w:rFonts w:ascii="Arial" w:hAnsi="Arial" w:cs="Arial"/>
          <w:sz w:val="24"/>
          <w:szCs w:val="24"/>
        </w:rPr>
        <w:t xml:space="preserve"> </w:t>
      </w:r>
      <w:hyperlink r:id="rId9" w:history="1">
        <w:r w:rsidR="00273BD2" w:rsidRPr="00F57E3F">
          <w:rPr>
            <w:rStyle w:val="Hyperlink"/>
            <w:rFonts w:ascii="Arial" w:hAnsi="Arial" w:cs="Arial"/>
            <w:sz w:val="24"/>
            <w:szCs w:val="24"/>
          </w:rPr>
          <w:t>Flexible &amp; Agile Working Guide</w:t>
        </w:r>
      </w:hyperlink>
      <w:r w:rsidR="0090476B" w:rsidRPr="008B1386">
        <w:rPr>
          <w:rStyle w:val="Hyperlink"/>
          <w:rFonts w:ascii="Arial" w:hAnsi="Arial" w:cs="Arial"/>
          <w:color w:val="4472C4" w:themeColor="accent5"/>
          <w:sz w:val="24"/>
          <w:szCs w:val="24"/>
        </w:rPr>
        <w:t>;</w:t>
      </w:r>
    </w:p>
    <w:p w14:paraId="00D81F34" w14:textId="77777777" w:rsidR="00015A86" w:rsidRPr="00D50C93" w:rsidRDefault="00263B01" w:rsidP="00015A86">
      <w:pPr>
        <w:pStyle w:val="NoSpacing"/>
        <w:numPr>
          <w:ilvl w:val="0"/>
          <w:numId w:val="12"/>
        </w:numPr>
        <w:rPr>
          <w:rFonts w:ascii="Arial" w:hAnsi="Arial" w:cs="Arial"/>
          <w:sz w:val="24"/>
          <w:szCs w:val="24"/>
        </w:rPr>
      </w:pPr>
      <w:r w:rsidRPr="00D50C93">
        <w:rPr>
          <w:rFonts w:ascii="Arial" w:hAnsi="Arial" w:cs="Arial"/>
          <w:sz w:val="24"/>
          <w:szCs w:val="24"/>
        </w:rPr>
        <w:t xml:space="preserve">Job Calving </w:t>
      </w:r>
      <w:r w:rsidR="00015A86" w:rsidRPr="00D50C93">
        <w:rPr>
          <w:rFonts w:ascii="Arial" w:hAnsi="Arial" w:cs="Arial"/>
          <w:sz w:val="24"/>
          <w:szCs w:val="24"/>
        </w:rPr>
        <w:t>for people with disabilities</w:t>
      </w:r>
      <w:r w:rsidR="00273BD2" w:rsidRPr="00D50C93">
        <w:rPr>
          <w:rFonts w:ascii="Arial" w:hAnsi="Arial" w:cs="Arial"/>
          <w:sz w:val="24"/>
          <w:szCs w:val="24"/>
        </w:rPr>
        <w:t xml:space="preserve"> – </w:t>
      </w:r>
      <w:r w:rsidRPr="00D50C93">
        <w:rPr>
          <w:rFonts w:ascii="Arial" w:hAnsi="Arial" w:cs="Arial"/>
          <w:sz w:val="24"/>
          <w:szCs w:val="24"/>
        </w:rPr>
        <w:t xml:space="preserve">please contact Phillip Vaughan at </w:t>
      </w:r>
      <w:hyperlink r:id="rId10" w:history="1">
        <w:r w:rsidRPr="00F57E3F">
          <w:rPr>
            <w:rStyle w:val="Hyperlink"/>
            <w:rFonts w:ascii="Arial" w:hAnsi="Arial" w:cs="Arial"/>
            <w:sz w:val="24"/>
            <w:szCs w:val="24"/>
          </w:rPr>
          <w:t>phillip.vaughan@camden.gov.uk</w:t>
        </w:r>
      </w:hyperlink>
      <w:r w:rsidRPr="008B1386">
        <w:rPr>
          <w:rFonts w:ascii="Arial" w:hAnsi="Arial" w:cs="Arial"/>
          <w:sz w:val="24"/>
          <w:szCs w:val="24"/>
        </w:rPr>
        <w:t xml:space="preserve"> </w:t>
      </w:r>
      <w:r w:rsidRPr="00D50C93">
        <w:rPr>
          <w:rFonts w:ascii="Arial" w:hAnsi="Arial" w:cs="Arial"/>
          <w:sz w:val="24"/>
          <w:szCs w:val="24"/>
        </w:rPr>
        <w:t>for further information</w:t>
      </w:r>
      <w:r w:rsidR="0090476B" w:rsidRPr="00D50C93">
        <w:rPr>
          <w:rFonts w:ascii="Arial" w:hAnsi="Arial" w:cs="Arial"/>
          <w:sz w:val="24"/>
          <w:szCs w:val="24"/>
        </w:rPr>
        <w:t>.</w:t>
      </w:r>
    </w:p>
    <w:p w14:paraId="7E31B081" w14:textId="77777777" w:rsidR="00C97E9D" w:rsidRPr="00BB5B5B" w:rsidRDefault="00C97E9D" w:rsidP="00015A86">
      <w:pPr>
        <w:pStyle w:val="NoSpacing"/>
        <w:rPr>
          <w:rFonts w:ascii="Arial" w:hAnsi="Arial" w:cs="Arial"/>
          <w:sz w:val="24"/>
          <w:szCs w:val="24"/>
        </w:rPr>
      </w:pPr>
    </w:p>
    <w:p w14:paraId="2F618CBB" w14:textId="6BECAB3E" w:rsidR="007F6202" w:rsidRPr="007F6202" w:rsidRDefault="00DB63DE" w:rsidP="00DB63DE">
      <w:pPr>
        <w:rPr>
          <w:rFonts w:ascii="Arial" w:hAnsi="Arial" w:cs="Arial"/>
          <w:sz w:val="24"/>
          <w:szCs w:val="24"/>
        </w:rPr>
      </w:pPr>
      <w:r w:rsidRPr="00D50C93">
        <w:rPr>
          <w:rFonts w:ascii="Arial" w:hAnsi="Arial" w:cs="Arial"/>
          <w:sz w:val="24"/>
          <w:szCs w:val="24"/>
        </w:rPr>
        <w:t xml:space="preserve">Making the most of our existing workforce by increasing opportunities for greater movement and progression across Camden is vital to delivering on our career </w:t>
      </w:r>
      <w:r w:rsidR="00AE094A" w:rsidRPr="00D50C93">
        <w:rPr>
          <w:rFonts w:ascii="Arial" w:hAnsi="Arial" w:cs="Arial"/>
          <w:sz w:val="24"/>
          <w:szCs w:val="24"/>
        </w:rPr>
        <w:t>development commitment to staff.</w:t>
      </w:r>
    </w:p>
    <w:p w14:paraId="4C9820E3" w14:textId="51FAD988" w:rsidR="009D496D" w:rsidRPr="007F6202" w:rsidRDefault="009D496D" w:rsidP="007F6202">
      <w:pPr>
        <w:pStyle w:val="NoSpacing"/>
        <w:rPr>
          <w:rFonts w:ascii="Arial" w:hAnsi="Arial" w:cs="Arial"/>
          <w:b/>
          <w:sz w:val="24"/>
          <w:szCs w:val="24"/>
        </w:rPr>
      </w:pPr>
      <w:r w:rsidRPr="007F6202">
        <w:rPr>
          <w:rFonts w:ascii="Arial" w:hAnsi="Arial" w:cs="Arial"/>
          <w:b/>
          <w:sz w:val="24"/>
          <w:szCs w:val="24"/>
        </w:rPr>
        <w:t>Temporary Staff – Matrix</w:t>
      </w:r>
    </w:p>
    <w:p w14:paraId="21B98EC4" w14:textId="77777777" w:rsidR="007F6202" w:rsidRPr="007F6202" w:rsidRDefault="007F6202" w:rsidP="007F6202">
      <w:pPr>
        <w:pStyle w:val="NoSpacing"/>
        <w:rPr>
          <w:rFonts w:ascii="Arial" w:hAnsi="Arial" w:cs="Arial"/>
          <w:sz w:val="24"/>
          <w:szCs w:val="24"/>
        </w:rPr>
      </w:pPr>
    </w:p>
    <w:p w14:paraId="390792BA" w14:textId="77777777" w:rsidR="00730169" w:rsidRPr="007F6202" w:rsidRDefault="00730169" w:rsidP="007F6202">
      <w:pPr>
        <w:pStyle w:val="NoSpacing"/>
        <w:rPr>
          <w:rFonts w:ascii="Arial" w:hAnsi="Arial" w:cs="Arial"/>
          <w:sz w:val="24"/>
          <w:szCs w:val="24"/>
        </w:rPr>
      </w:pPr>
      <w:r w:rsidRPr="007F6202">
        <w:rPr>
          <w:rFonts w:ascii="Arial" w:hAnsi="Arial" w:cs="Arial"/>
          <w:sz w:val="24"/>
          <w:szCs w:val="24"/>
        </w:rPr>
        <w:t xml:space="preserve">Matrix is your single point of contact for engaging agency workers (temps).  </w:t>
      </w:r>
    </w:p>
    <w:p w14:paraId="7294A92F" w14:textId="77777777" w:rsidR="00730169" w:rsidRPr="007F6202" w:rsidRDefault="00730169" w:rsidP="007F6202">
      <w:pPr>
        <w:pStyle w:val="NoSpacing"/>
        <w:rPr>
          <w:rFonts w:ascii="Arial" w:hAnsi="Arial" w:cs="Arial"/>
          <w:sz w:val="24"/>
          <w:szCs w:val="24"/>
        </w:rPr>
      </w:pPr>
      <w:r w:rsidRPr="007F6202">
        <w:rPr>
          <w:rFonts w:ascii="Arial" w:hAnsi="Arial" w:cs="Arial"/>
          <w:sz w:val="24"/>
          <w:szCs w:val="24"/>
        </w:rPr>
        <w:t>All temporary worker engagement MUST go through Matrix and you should NOT engage directly with agencies.  This arrangement provides us with an end-to-end audit trail of what has been procured and by whom, as well as senior management being able to review and analyse the service provided.</w:t>
      </w:r>
    </w:p>
    <w:p w14:paraId="3450141F" w14:textId="77777777" w:rsidR="007F6202" w:rsidRDefault="007F6202" w:rsidP="007F6202">
      <w:pPr>
        <w:pStyle w:val="NoSpacing"/>
        <w:rPr>
          <w:rFonts w:ascii="Arial" w:hAnsi="Arial" w:cs="Arial"/>
          <w:sz w:val="24"/>
          <w:szCs w:val="24"/>
        </w:rPr>
      </w:pPr>
    </w:p>
    <w:p w14:paraId="34F8B996" w14:textId="02F60CA7" w:rsidR="00730169" w:rsidRPr="007F6202" w:rsidRDefault="00730169" w:rsidP="007F6202">
      <w:pPr>
        <w:pStyle w:val="NoSpacing"/>
        <w:rPr>
          <w:rFonts w:ascii="Arial" w:hAnsi="Arial" w:cs="Arial"/>
          <w:sz w:val="24"/>
          <w:szCs w:val="24"/>
        </w:rPr>
      </w:pPr>
      <w:r w:rsidRPr="007F6202">
        <w:rPr>
          <w:rFonts w:ascii="Arial" w:hAnsi="Arial" w:cs="Arial"/>
          <w:sz w:val="24"/>
          <w:szCs w:val="24"/>
        </w:rPr>
        <w:t>The arrangement we have with Matrix means we can order agency workers in a fair and efficient manner, allowing competition between suppliers to deliver us the best quality and value for money. We also benefit from the reassurance that all suppliers have been pre-vetted and meet the legal, financial and quality standards we expect.</w:t>
      </w:r>
    </w:p>
    <w:p w14:paraId="697ED400" w14:textId="77777777" w:rsidR="007F6202" w:rsidRDefault="007F6202" w:rsidP="007F6202">
      <w:pPr>
        <w:pStyle w:val="NoSpacing"/>
        <w:rPr>
          <w:rFonts w:ascii="Arial" w:hAnsi="Arial" w:cs="Arial"/>
          <w:sz w:val="24"/>
          <w:szCs w:val="24"/>
        </w:rPr>
      </w:pPr>
    </w:p>
    <w:p w14:paraId="6E166D29" w14:textId="4F4D3B41" w:rsidR="007F6202" w:rsidRPr="00531EE0" w:rsidRDefault="004A1EDE" w:rsidP="007F6202">
      <w:pPr>
        <w:pStyle w:val="NoSpacing"/>
        <w:rPr>
          <w:rFonts w:ascii="Arial" w:hAnsi="Arial" w:cs="Arial"/>
          <w:b/>
          <w:sz w:val="24"/>
          <w:szCs w:val="24"/>
        </w:rPr>
      </w:pPr>
      <w:hyperlink r:id="rId11" w:history="1">
        <w:r w:rsidR="00AA505E" w:rsidRPr="005D2BAB">
          <w:rPr>
            <w:rStyle w:val="Hyperlink"/>
            <w:rFonts w:ascii="Arial" w:hAnsi="Arial" w:cs="Arial"/>
            <w:b/>
            <w:sz w:val="24"/>
            <w:szCs w:val="24"/>
          </w:rPr>
          <w:t>IR35</w:t>
        </w:r>
      </w:hyperlink>
      <w:r w:rsidR="00AA505E">
        <w:rPr>
          <w:rFonts w:ascii="Arial" w:hAnsi="Arial" w:cs="Arial"/>
          <w:b/>
          <w:sz w:val="24"/>
          <w:szCs w:val="24"/>
        </w:rPr>
        <w:t xml:space="preserve"> </w:t>
      </w:r>
      <w:r w:rsidR="00103BCE">
        <w:rPr>
          <w:rFonts w:ascii="Arial" w:hAnsi="Arial" w:cs="Arial"/>
          <w:b/>
          <w:sz w:val="24"/>
          <w:szCs w:val="24"/>
        </w:rPr>
        <w:t xml:space="preserve"> </w:t>
      </w:r>
      <w:r w:rsidR="00531EE0">
        <w:rPr>
          <w:rFonts w:ascii="Arial" w:hAnsi="Arial" w:cs="Arial"/>
          <w:b/>
          <w:sz w:val="24"/>
          <w:szCs w:val="24"/>
        </w:rPr>
        <w:t xml:space="preserve">- </w:t>
      </w:r>
      <w:r w:rsidR="007F6202">
        <w:rPr>
          <w:rFonts w:ascii="Arial" w:hAnsi="Arial" w:cs="Arial"/>
          <w:sz w:val="24"/>
          <w:szCs w:val="24"/>
        </w:rPr>
        <w:t>This is legislation that</w:t>
      </w:r>
      <w:r w:rsidR="007F6202" w:rsidRPr="007F6202">
        <w:rPr>
          <w:rFonts w:ascii="Arial" w:hAnsi="Arial" w:cs="Arial"/>
          <w:sz w:val="24"/>
          <w:szCs w:val="24"/>
        </w:rPr>
        <w:t xml:space="preserve"> affects agency workers/consultants who choose to operate through an intermediary i.e. a limited company (Ltd)/personal service company (PSC), partnership or another individual, undertaking roles or providing services that might otherwise be filled by an employee in the public sector.</w:t>
      </w:r>
      <w:r w:rsidR="007F6202">
        <w:rPr>
          <w:rFonts w:ascii="Arial" w:hAnsi="Arial" w:cs="Arial"/>
          <w:sz w:val="24"/>
          <w:szCs w:val="24"/>
        </w:rPr>
        <w:t xml:space="preserve"> </w:t>
      </w:r>
    </w:p>
    <w:p w14:paraId="5C2333F4" w14:textId="6EF4A82D" w:rsidR="007F6202" w:rsidRPr="007F6202" w:rsidRDefault="007F6202" w:rsidP="007F6202">
      <w:pPr>
        <w:pStyle w:val="NoSpacing"/>
        <w:rPr>
          <w:rFonts w:ascii="Arial" w:hAnsi="Arial" w:cs="Arial"/>
          <w:sz w:val="24"/>
          <w:szCs w:val="24"/>
        </w:rPr>
      </w:pPr>
      <w:r>
        <w:rPr>
          <w:rFonts w:ascii="Arial" w:hAnsi="Arial" w:cs="Arial"/>
          <w:sz w:val="24"/>
          <w:szCs w:val="24"/>
        </w:rPr>
        <w:t xml:space="preserve">Please refer to Camden’s IR35 guidance on Essentials </w:t>
      </w:r>
      <w:r w:rsidR="003935E4">
        <w:rPr>
          <w:rFonts w:ascii="Arial" w:hAnsi="Arial" w:cs="Arial"/>
          <w:sz w:val="24"/>
          <w:szCs w:val="24"/>
        </w:rPr>
        <w:t xml:space="preserve">for further information to </w:t>
      </w:r>
      <w:r w:rsidR="00531EE0">
        <w:rPr>
          <w:rFonts w:ascii="Arial" w:hAnsi="Arial" w:cs="Arial"/>
          <w:sz w:val="24"/>
          <w:szCs w:val="24"/>
        </w:rPr>
        <w:t xml:space="preserve">ensure your temporary worker is legally compliant. </w:t>
      </w:r>
    </w:p>
    <w:p w14:paraId="0F2025A0" w14:textId="77777777" w:rsidR="007F6202" w:rsidRPr="007F6202" w:rsidRDefault="007F6202" w:rsidP="007F6202">
      <w:pPr>
        <w:pStyle w:val="NoSpacing"/>
        <w:rPr>
          <w:rFonts w:ascii="Arial" w:hAnsi="Arial" w:cs="Arial"/>
          <w:sz w:val="24"/>
          <w:szCs w:val="24"/>
        </w:rPr>
      </w:pPr>
    </w:p>
    <w:p w14:paraId="7623BBC7" w14:textId="47536B10" w:rsidR="009D496D" w:rsidRDefault="00730169" w:rsidP="007F6202">
      <w:pPr>
        <w:pStyle w:val="NoSpacing"/>
        <w:rPr>
          <w:rFonts w:ascii="Arial" w:hAnsi="Arial" w:cs="Arial"/>
          <w:sz w:val="24"/>
          <w:szCs w:val="24"/>
        </w:rPr>
      </w:pPr>
      <w:r w:rsidRPr="007F6202">
        <w:rPr>
          <w:rFonts w:ascii="Arial" w:hAnsi="Arial" w:cs="Arial"/>
          <w:sz w:val="24"/>
          <w:szCs w:val="24"/>
        </w:rPr>
        <w:t xml:space="preserve">Please refer to the </w:t>
      </w:r>
      <w:hyperlink r:id="rId12" w:history="1">
        <w:r w:rsidRPr="007F6202">
          <w:rPr>
            <w:rStyle w:val="Hyperlink"/>
            <w:rFonts w:ascii="Arial" w:hAnsi="Arial" w:cs="Arial"/>
            <w:sz w:val="24"/>
            <w:szCs w:val="24"/>
          </w:rPr>
          <w:t>Matrix</w:t>
        </w:r>
      </w:hyperlink>
      <w:r w:rsidRPr="007F6202">
        <w:rPr>
          <w:rFonts w:ascii="Arial" w:hAnsi="Arial" w:cs="Arial"/>
          <w:sz w:val="24"/>
          <w:szCs w:val="24"/>
        </w:rPr>
        <w:t xml:space="preserve"> homepage on Essentials for guidance on temporary worker and fixed term contract engagement.</w:t>
      </w:r>
    </w:p>
    <w:p w14:paraId="663F282A" w14:textId="77777777" w:rsidR="00103BCE" w:rsidRPr="007F6202" w:rsidRDefault="00103BCE" w:rsidP="007F6202">
      <w:pPr>
        <w:pStyle w:val="NoSpacing"/>
        <w:rPr>
          <w:rFonts w:ascii="Arial" w:hAnsi="Arial" w:cs="Arial"/>
          <w:sz w:val="24"/>
          <w:szCs w:val="24"/>
        </w:rPr>
      </w:pPr>
    </w:p>
    <w:p w14:paraId="55E6BFE4" w14:textId="77777777" w:rsidR="00DB63DE" w:rsidRPr="00D50C93" w:rsidRDefault="00DB63DE" w:rsidP="00DB63DE">
      <w:pPr>
        <w:pStyle w:val="ListParagraph"/>
        <w:numPr>
          <w:ilvl w:val="0"/>
          <w:numId w:val="1"/>
        </w:numPr>
        <w:ind w:left="284"/>
        <w:rPr>
          <w:rFonts w:ascii="Arial" w:hAnsi="Arial" w:cs="Arial"/>
          <w:b/>
          <w:sz w:val="24"/>
          <w:szCs w:val="24"/>
        </w:rPr>
      </w:pPr>
      <w:r w:rsidRPr="00D50C93">
        <w:rPr>
          <w:rFonts w:ascii="Arial" w:hAnsi="Arial" w:cs="Arial"/>
          <w:b/>
          <w:sz w:val="24"/>
          <w:szCs w:val="24"/>
        </w:rPr>
        <w:lastRenderedPageBreak/>
        <w:t>I have a vacancy. What do I do?</w:t>
      </w:r>
    </w:p>
    <w:p w14:paraId="105C80C5" w14:textId="77777777" w:rsidR="00493348" w:rsidRPr="00D50C93" w:rsidRDefault="0090476B" w:rsidP="00493348">
      <w:pPr>
        <w:rPr>
          <w:rFonts w:ascii="Arial" w:hAnsi="Arial" w:cs="Arial"/>
          <w:sz w:val="24"/>
          <w:szCs w:val="24"/>
        </w:rPr>
      </w:pPr>
      <w:r w:rsidRPr="00D50C93">
        <w:rPr>
          <w:rFonts w:ascii="Arial" w:hAnsi="Arial" w:cs="Arial"/>
          <w:sz w:val="24"/>
          <w:szCs w:val="24"/>
        </w:rPr>
        <w:t>Firstly,</w:t>
      </w:r>
      <w:r w:rsidR="00DB63DE" w:rsidRPr="00D50C93">
        <w:rPr>
          <w:rFonts w:ascii="Arial" w:hAnsi="Arial" w:cs="Arial"/>
          <w:sz w:val="24"/>
          <w:szCs w:val="24"/>
        </w:rPr>
        <w:t xml:space="preserve"> you should </w:t>
      </w:r>
      <w:r w:rsidR="004E6D66" w:rsidRPr="00D50C93">
        <w:rPr>
          <w:rFonts w:ascii="Arial" w:hAnsi="Arial" w:cs="Arial"/>
          <w:sz w:val="24"/>
          <w:szCs w:val="24"/>
        </w:rPr>
        <w:t xml:space="preserve">ensure </w:t>
      </w:r>
      <w:r w:rsidR="00DB63DE" w:rsidRPr="00D50C93">
        <w:rPr>
          <w:rFonts w:ascii="Arial" w:hAnsi="Arial" w:cs="Arial"/>
          <w:sz w:val="24"/>
          <w:szCs w:val="24"/>
        </w:rPr>
        <w:t xml:space="preserve">you have a </w:t>
      </w:r>
      <w:r w:rsidRPr="00D50C93">
        <w:rPr>
          <w:rFonts w:ascii="Arial" w:hAnsi="Arial" w:cs="Arial"/>
          <w:sz w:val="24"/>
          <w:szCs w:val="24"/>
        </w:rPr>
        <w:t>p</w:t>
      </w:r>
      <w:r w:rsidR="00DB63DE" w:rsidRPr="00D50C93">
        <w:rPr>
          <w:rFonts w:ascii="Arial" w:hAnsi="Arial" w:cs="Arial"/>
          <w:sz w:val="24"/>
          <w:szCs w:val="24"/>
        </w:rPr>
        <w:t xml:space="preserve">osition </w:t>
      </w:r>
      <w:r w:rsidRPr="00D50C93">
        <w:rPr>
          <w:rFonts w:ascii="Arial" w:hAnsi="Arial" w:cs="Arial"/>
          <w:sz w:val="24"/>
          <w:szCs w:val="24"/>
        </w:rPr>
        <w:t>n</w:t>
      </w:r>
      <w:r w:rsidR="00DB63DE" w:rsidRPr="00D50C93">
        <w:rPr>
          <w:rFonts w:ascii="Arial" w:hAnsi="Arial" w:cs="Arial"/>
          <w:sz w:val="24"/>
          <w:szCs w:val="24"/>
        </w:rPr>
        <w:t xml:space="preserve">umber for the role.  </w:t>
      </w:r>
      <w:r w:rsidR="00493348" w:rsidRPr="00D50C93">
        <w:rPr>
          <w:rFonts w:ascii="Arial" w:hAnsi="Arial" w:cs="Arial"/>
          <w:sz w:val="24"/>
          <w:szCs w:val="24"/>
        </w:rPr>
        <w:t xml:space="preserve">What is a </w:t>
      </w:r>
      <w:r w:rsidRPr="00D50C93">
        <w:rPr>
          <w:rFonts w:ascii="Arial" w:hAnsi="Arial" w:cs="Arial"/>
          <w:sz w:val="24"/>
          <w:szCs w:val="24"/>
        </w:rPr>
        <w:t>p</w:t>
      </w:r>
      <w:r w:rsidR="00493348" w:rsidRPr="00D50C93">
        <w:rPr>
          <w:rFonts w:ascii="Arial" w:hAnsi="Arial" w:cs="Arial"/>
          <w:sz w:val="24"/>
          <w:szCs w:val="24"/>
        </w:rPr>
        <w:t xml:space="preserve">osition number? A position number is a number given to an individual position/job role and is not to be confused with an employee number. The number will always sit with the specific role/post, no matter how many people come and go </w:t>
      </w:r>
      <w:r w:rsidRPr="00D50C93">
        <w:rPr>
          <w:rFonts w:ascii="Arial" w:hAnsi="Arial" w:cs="Arial"/>
          <w:sz w:val="24"/>
          <w:szCs w:val="24"/>
        </w:rPr>
        <w:t xml:space="preserve">to </w:t>
      </w:r>
      <w:r w:rsidR="00493348" w:rsidRPr="00D50C93">
        <w:rPr>
          <w:rFonts w:ascii="Arial" w:hAnsi="Arial" w:cs="Arial"/>
          <w:sz w:val="24"/>
          <w:szCs w:val="24"/>
        </w:rPr>
        <w:t>the position</w:t>
      </w:r>
      <w:r w:rsidRPr="00D50C93">
        <w:rPr>
          <w:rFonts w:ascii="Arial" w:hAnsi="Arial" w:cs="Arial"/>
          <w:sz w:val="24"/>
          <w:szCs w:val="24"/>
        </w:rPr>
        <w:t>,</w:t>
      </w:r>
      <w:r w:rsidR="00493348" w:rsidRPr="00D50C93">
        <w:rPr>
          <w:rFonts w:ascii="Arial" w:hAnsi="Arial" w:cs="Arial"/>
          <w:sz w:val="24"/>
          <w:szCs w:val="24"/>
        </w:rPr>
        <w:t xml:space="preserve"> and the number will remain the same.  </w:t>
      </w:r>
    </w:p>
    <w:p w14:paraId="47C4D178" w14:textId="77777777" w:rsidR="00DB63DE" w:rsidRPr="00D50C93" w:rsidRDefault="00DB63DE" w:rsidP="00DB63DE">
      <w:pPr>
        <w:rPr>
          <w:rFonts w:ascii="Arial" w:hAnsi="Arial" w:cs="Arial"/>
          <w:sz w:val="24"/>
          <w:szCs w:val="24"/>
        </w:rPr>
      </w:pPr>
      <w:r w:rsidRPr="00D50C93">
        <w:rPr>
          <w:rFonts w:ascii="Arial" w:hAnsi="Arial" w:cs="Arial"/>
          <w:sz w:val="24"/>
          <w:szCs w:val="24"/>
        </w:rPr>
        <w:t>If yo</w:t>
      </w:r>
      <w:r w:rsidR="00493348" w:rsidRPr="00D50C93">
        <w:rPr>
          <w:rFonts w:ascii="Arial" w:hAnsi="Arial" w:cs="Arial"/>
          <w:sz w:val="24"/>
          <w:szCs w:val="24"/>
        </w:rPr>
        <w:t>ur vacancy is to cover a leaver or</w:t>
      </w:r>
      <w:r w:rsidRPr="00D50C93">
        <w:rPr>
          <w:rFonts w:ascii="Arial" w:hAnsi="Arial" w:cs="Arial"/>
          <w:sz w:val="24"/>
          <w:szCs w:val="24"/>
        </w:rPr>
        <w:t xml:space="preserve"> </w:t>
      </w:r>
      <w:r w:rsidR="00493348" w:rsidRPr="00D50C93">
        <w:rPr>
          <w:rFonts w:ascii="Arial" w:hAnsi="Arial" w:cs="Arial"/>
          <w:sz w:val="24"/>
          <w:szCs w:val="24"/>
        </w:rPr>
        <w:t xml:space="preserve">secondment, </w:t>
      </w:r>
      <w:r w:rsidRPr="00D50C93">
        <w:rPr>
          <w:rFonts w:ascii="Arial" w:hAnsi="Arial" w:cs="Arial"/>
          <w:sz w:val="24"/>
          <w:szCs w:val="24"/>
        </w:rPr>
        <w:t>you will</w:t>
      </w:r>
      <w:r w:rsidR="004E6D66" w:rsidRPr="00D50C93">
        <w:rPr>
          <w:rFonts w:ascii="Arial" w:hAnsi="Arial" w:cs="Arial"/>
          <w:sz w:val="24"/>
          <w:szCs w:val="24"/>
        </w:rPr>
        <w:t xml:space="preserve"> already have a</w:t>
      </w:r>
      <w:r w:rsidRPr="00D50C93">
        <w:rPr>
          <w:rFonts w:ascii="Arial" w:hAnsi="Arial" w:cs="Arial"/>
          <w:sz w:val="24"/>
          <w:szCs w:val="24"/>
        </w:rPr>
        <w:t xml:space="preserve"> position number supporting this role. This </w:t>
      </w:r>
      <w:r w:rsidR="0090476B" w:rsidRPr="00D50C93">
        <w:rPr>
          <w:rFonts w:ascii="Arial" w:hAnsi="Arial" w:cs="Arial"/>
          <w:sz w:val="24"/>
          <w:szCs w:val="24"/>
        </w:rPr>
        <w:t xml:space="preserve">is </w:t>
      </w:r>
      <w:r w:rsidRPr="00D50C93">
        <w:rPr>
          <w:rFonts w:ascii="Arial" w:hAnsi="Arial" w:cs="Arial"/>
          <w:sz w:val="24"/>
          <w:szCs w:val="24"/>
        </w:rPr>
        <w:t>found on your establishment report.</w:t>
      </w:r>
    </w:p>
    <w:p w14:paraId="64A4C281" w14:textId="19F64223" w:rsidR="00DB63DE" w:rsidRPr="00D50C93" w:rsidRDefault="006435EA" w:rsidP="00EE4B67">
      <w:pPr>
        <w:jc w:val="both"/>
        <w:rPr>
          <w:rFonts w:ascii="Arial" w:hAnsi="Arial" w:cs="Arial"/>
          <w:sz w:val="24"/>
          <w:szCs w:val="24"/>
        </w:rPr>
      </w:pPr>
      <w:r w:rsidRPr="00D50C93">
        <w:rPr>
          <w:rFonts w:ascii="Arial" w:hAnsi="Arial" w:cs="Arial"/>
          <w:sz w:val="24"/>
          <w:szCs w:val="24"/>
        </w:rPr>
        <w:t xml:space="preserve">All new roles must receive a job evaluation. If it is a new role that does not appear on the </w:t>
      </w:r>
      <w:r w:rsidR="00493348" w:rsidRPr="00D50C93">
        <w:rPr>
          <w:rFonts w:ascii="Arial" w:hAnsi="Arial" w:cs="Arial"/>
          <w:sz w:val="24"/>
          <w:szCs w:val="24"/>
        </w:rPr>
        <w:t>Establishment Report</w:t>
      </w:r>
      <w:r w:rsidR="00EC6FFB" w:rsidRPr="00D50C93">
        <w:rPr>
          <w:rFonts w:ascii="Arial" w:hAnsi="Arial" w:cs="Arial"/>
          <w:sz w:val="24"/>
          <w:szCs w:val="24"/>
        </w:rPr>
        <w:t xml:space="preserve">, </w:t>
      </w:r>
      <w:r w:rsidRPr="00D50C93">
        <w:rPr>
          <w:rFonts w:ascii="Arial" w:hAnsi="Arial" w:cs="Arial"/>
          <w:sz w:val="24"/>
          <w:szCs w:val="24"/>
        </w:rPr>
        <w:t xml:space="preserve">please ensure it has been evaluated before progressing with your recruitment needs. To do this, please contact your </w:t>
      </w:r>
      <w:hyperlink r:id="rId13" w:history="1">
        <w:r w:rsidRPr="00490486">
          <w:rPr>
            <w:rStyle w:val="Hyperlink"/>
            <w:rFonts w:ascii="Arial" w:hAnsi="Arial" w:cs="Arial"/>
            <w:sz w:val="24"/>
            <w:szCs w:val="24"/>
          </w:rPr>
          <w:t xml:space="preserve">HR </w:t>
        </w:r>
        <w:r w:rsidRPr="00F57E3F">
          <w:rPr>
            <w:rStyle w:val="Hyperlink"/>
            <w:rFonts w:ascii="Arial" w:hAnsi="Arial" w:cs="Arial"/>
            <w:sz w:val="24"/>
            <w:szCs w:val="24"/>
          </w:rPr>
          <w:t>Business</w:t>
        </w:r>
        <w:r w:rsidRPr="00490486">
          <w:rPr>
            <w:rStyle w:val="Hyperlink"/>
            <w:rFonts w:ascii="Arial" w:hAnsi="Arial" w:cs="Arial"/>
            <w:sz w:val="24"/>
            <w:szCs w:val="24"/>
          </w:rPr>
          <w:t xml:space="preserve"> Advisor</w:t>
        </w:r>
      </w:hyperlink>
      <w:r w:rsidRPr="00D50C93">
        <w:rPr>
          <w:rFonts w:ascii="Arial" w:hAnsi="Arial" w:cs="Arial"/>
          <w:sz w:val="24"/>
          <w:szCs w:val="24"/>
        </w:rPr>
        <w:t xml:space="preserve">. </w:t>
      </w:r>
      <w:r w:rsidR="00DB63DE" w:rsidRPr="00D50C93">
        <w:rPr>
          <w:rFonts w:ascii="Arial" w:hAnsi="Arial" w:cs="Arial"/>
          <w:sz w:val="24"/>
          <w:szCs w:val="24"/>
        </w:rPr>
        <w:t xml:space="preserve"> Once the </w:t>
      </w:r>
      <w:r w:rsidRPr="00BB5B5B">
        <w:rPr>
          <w:rFonts w:ascii="Arial" w:hAnsi="Arial" w:cs="Arial"/>
          <w:sz w:val="24"/>
          <w:szCs w:val="24"/>
        </w:rPr>
        <w:t xml:space="preserve">job evaluation </w:t>
      </w:r>
      <w:r w:rsidR="00DB63DE" w:rsidRPr="00BB5B5B">
        <w:rPr>
          <w:rFonts w:ascii="Arial" w:hAnsi="Arial" w:cs="Arial"/>
          <w:sz w:val="24"/>
          <w:szCs w:val="24"/>
        </w:rPr>
        <w:t>has been agreed</w:t>
      </w:r>
      <w:r w:rsidR="00493348" w:rsidRPr="00877750">
        <w:rPr>
          <w:rFonts w:ascii="Arial" w:hAnsi="Arial" w:cs="Arial"/>
          <w:sz w:val="24"/>
          <w:szCs w:val="24"/>
        </w:rPr>
        <w:t xml:space="preserve"> and items such as financial viability have been considered</w:t>
      </w:r>
      <w:r w:rsidR="00EC6FFB" w:rsidRPr="00877750">
        <w:rPr>
          <w:rFonts w:ascii="Arial" w:hAnsi="Arial" w:cs="Arial"/>
          <w:sz w:val="24"/>
          <w:szCs w:val="24"/>
        </w:rPr>
        <w:t xml:space="preserve">, </w:t>
      </w:r>
      <w:r w:rsidRPr="00877750">
        <w:rPr>
          <w:rFonts w:ascii="Arial" w:hAnsi="Arial" w:cs="Arial"/>
          <w:sz w:val="24"/>
          <w:szCs w:val="24"/>
        </w:rPr>
        <w:t xml:space="preserve">please </w:t>
      </w:r>
      <w:r w:rsidR="00EC6FFB" w:rsidRPr="00877750">
        <w:rPr>
          <w:rFonts w:ascii="Arial" w:hAnsi="Arial" w:cs="Arial"/>
          <w:sz w:val="24"/>
          <w:szCs w:val="24"/>
        </w:rPr>
        <w:t xml:space="preserve">contact </w:t>
      </w:r>
      <w:hyperlink r:id="rId14" w:history="1">
        <w:r w:rsidR="00C55182" w:rsidRPr="00C55182">
          <w:rPr>
            <w:rStyle w:val="Hyperlink"/>
            <w:rFonts w:ascii="Arial" w:hAnsi="Arial" w:cs="Arial"/>
            <w:sz w:val="24"/>
            <w:szCs w:val="24"/>
          </w:rPr>
          <w:t>EstablishmentControl@camden.gov.uk</w:t>
        </w:r>
      </w:hyperlink>
      <w:r w:rsidR="00EC6FFB" w:rsidRPr="00D50C93">
        <w:rPr>
          <w:rFonts w:ascii="Arial" w:hAnsi="Arial" w:cs="Arial"/>
          <w:sz w:val="24"/>
          <w:szCs w:val="24"/>
        </w:rPr>
        <w:t xml:space="preserve"> and request a </w:t>
      </w:r>
      <w:hyperlink r:id="rId15" w:history="1">
        <w:r w:rsidRPr="00F57E3F">
          <w:rPr>
            <w:rStyle w:val="Hyperlink"/>
            <w:rFonts w:ascii="Arial" w:hAnsi="Arial" w:cs="Arial"/>
            <w:sz w:val="24"/>
            <w:szCs w:val="24"/>
          </w:rPr>
          <w:t>p</w:t>
        </w:r>
        <w:r w:rsidR="00EC6FFB" w:rsidRPr="00F57E3F">
          <w:rPr>
            <w:rStyle w:val="Hyperlink"/>
            <w:rFonts w:ascii="Arial" w:hAnsi="Arial" w:cs="Arial"/>
            <w:sz w:val="24"/>
            <w:szCs w:val="24"/>
          </w:rPr>
          <w:t xml:space="preserve">ost </w:t>
        </w:r>
        <w:r w:rsidRPr="00F57E3F">
          <w:rPr>
            <w:rStyle w:val="Hyperlink"/>
            <w:rFonts w:ascii="Arial" w:hAnsi="Arial" w:cs="Arial"/>
            <w:sz w:val="24"/>
            <w:szCs w:val="24"/>
          </w:rPr>
          <w:t>c</w:t>
        </w:r>
        <w:r w:rsidR="00EC6FFB" w:rsidRPr="00F57E3F">
          <w:rPr>
            <w:rStyle w:val="Hyperlink"/>
            <w:rFonts w:ascii="Arial" w:hAnsi="Arial" w:cs="Arial"/>
            <w:sz w:val="24"/>
            <w:szCs w:val="24"/>
          </w:rPr>
          <w:t xml:space="preserve">reation </w:t>
        </w:r>
        <w:r w:rsidRPr="00F57E3F">
          <w:rPr>
            <w:rStyle w:val="Hyperlink"/>
            <w:rFonts w:ascii="Arial" w:hAnsi="Arial" w:cs="Arial"/>
            <w:sz w:val="24"/>
            <w:szCs w:val="24"/>
          </w:rPr>
          <w:t>f</w:t>
        </w:r>
        <w:r w:rsidR="00EC6FFB" w:rsidRPr="00F57E3F">
          <w:rPr>
            <w:rStyle w:val="Hyperlink"/>
            <w:rFonts w:ascii="Arial" w:hAnsi="Arial" w:cs="Arial"/>
            <w:sz w:val="24"/>
            <w:szCs w:val="24"/>
          </w:rPr>
          <w:t>orm</w:t>
        </w:r>
      </w:hyperlink>
      <w:r w:rsidR="00EC6FFB" w:rsidRPr="00D50C93">
        <w:rPr>
          <w:rFonts w:ascii="Arial" w:hAnsi="Arial" w:cs="Arial"/>
          <w:sz w:val="24"/>
          <w:szCs w:val="24"/>
        </w:rPr>
        <w:t xml:space="preserve">. Once you have completed the </w:t>
      </w:r>
      <w:r w:rsidRPr="00D50C93">
        <w:rPr>
          <w:rFonts w:ascii="Arial" w:hAnsi="Arial" w:cs="Arial"/>
          <w:sz w:val="24"/>
          <w:szCs w:val="24"/>
        </w:rPr>
        <w:t>p</w:t>
      </w:r>
      <w:r w:rsidR="00EC6FFB" w:rsidRPr="00D50C93">
        <w:rPr>
          <w:rFonts w:ascii="Arial" w:hAnsi="Arial" w:cs="Arial"/>
          <w:sz w:val="24"/>
          <w:szCs w:val="24"/>
        </w:rPr>
        <w:t xml:space="preserve">ost </w:t>
      </w:r>
      <w:r w:rsidRPr="00D50C93">
        <w:rPr>
          <w:rFonts w:ascii="Arial" w:hAnsi="Arial" w:cs="Arial"/>
          <w:sz w:val="24"/>
          <w:szCs w:val="24"/>
        </w:rPr>
        <w:t>c</w:t>
      </w:r>
      <w:r w:rsidR="00EC6FFB" w:rsidRPr="00D50C93">
        <w:rPr>
          <w:rFonts w:ascii="Arial" w:hAnsi="Arial" w:cs="Arial"/>
          <w:sz w:val="24"/>
          <w:szCs w:val="24"/>
        </w:rPr>
        <w:t xml:space="preserve">reation </w:t>
      </w:r>
      <w:r w:rsidR="00D50C93">
        <w:rPr>
          <w:rFonts w:ascii="Arial" w:hAnsi="Arial" w:cs="Arial"/>
          <w:sz w:val="24"/>
          <w:szCs w:val="24"/>
        </w:rPr>
        <w:t>f</w:t>
      </w:r>
      <w:r w:rsidR="00EC6FFB" w:rsidRPr="00D50C93">
        <w:rPr>
          <w:rFonts w:ascii="Arial" w:hAnsi="Arial" w:cs="Arial"/>
          <w:sz w:val="24"/>
          <w:szCs w:val="24"/>
        </w:rPr>
        <w:t>orm and emailed it to Establishment Control, you will receive</w:t>
      </w:r>
      <w:r w:rsidR="00DB63DE" w:rsidRPr="00D50C93">
        <w:rPr>
          <w:rFonts w:ascii="Arial" w:hAnsi="Arial" w:cs="Arial"/>
          <w:sz w:val="24"/>
          <w:szCs w:val="24"/>
        </w:rPr>
        <w:t xml:space="preserve"> a position number.</w:t>
      </w:r>
    </w:p>
    <w:p w14:paraId="1FC6CDDE" w14:textId="6E36A470" w:rsidR="00B213DD" w:rsidRDefault="00DB63DE" w:rsidP="00AE094A">
      <w:pPr>
        <w:rPr>
          <w:rFonts w:ascii="Arial" w:hAnsi="Arial" w:cs="Arial"/>
          <w:sz w:val="24"/>
          <w:szCs w:val="24"/>
        </w:rPr>
      </w:pPr>
      <w:r w:rsidRPr="00BB5B5B">
        <w:rPr>
          <w:rFonts w:ascii="Arial" w:hAnsi="Arial" w:cs="Arial"/>
          <w:sz w:val="24"/>
          <w:szCs w:val="24"/>
        </w:rPr>
        <w:t xml:space="preserve">Once you have your position number and the </w:t>
      </w:r>
      <w:r w:rsidR="006435EA" w:rsidRPr="00BB5B5B">
        <w:rPr>
          <w:rFonts w:ascii="Arial" w:hAnsi="Arial" w:cs="Arial"/>
          <w:sz w:val="24"/>
          <w:szCs w:val="24"/>
        </w:rPr>
        <w:t>c</w:t>
      </w:r>
      <w:r w:rsidRPr="00877750">
        <w:rPr>
          <w:rFonts w:ascii="Arial" w:hAnsi="Arial" w:cs="Arial"/>
          <w:sz w:val="24"/>
          <w:szCs w:val="24"/>
        </w:rPr>
        <w:t xml:space="preserve">ost </w:t>
      </w:r>
      <w:r w:rsidR="006435EA" w:rsidRPr="00877750">
        <w:rPr>
          <w:rFonts w:ascii="Arial" w:hAnsi="Arial" w:cs="Arial"/>
          <w:sz w:val="24"/>
          <w:szCs w:val="24"/>
        </w:rPr>
        <w:t>c</w:t>
      </w:r>
      <w:r w:rsidRPr="00877750">
        <w:rPr>
          <w:rFonts w:ascii="Arial" w:hAnsi="Arial" w:cs="Arial"/>
          <w:sz w:val="24"/>
          <w:szCs w:val="24"/>
        </w:rPr>
        <w:t xml:space="preserve">entre </w:t>
      </w:r>
      <w:r w:rsidR="006435EA" w:rsidRPr="00877750">
        <w:rPr>
          <w:rFonts w:ascii="Arial" w:hAnsi="Arial" w:cs="Arial"/>
          <w:sz w:val="24"/>
          <w:szCs w:val="24"/>
        </w:rPr>
        <w:t>c</w:t>
      </w:r>
      <w:r w:rsidRPr="00877750">
        <w:rPr>
          <w:rFonts w:ascii="Arial" w:hAnsi="Arial" w:cs="Arial"/>
          <w:sz w:val="24"/>
          <w:szCs w:val="24"/>
        </w:rPr>
        <w:t>ode</w:t>
      </w:r>
      <w:r w:rsidR="00B4515D" w:rsidRPr="00877750">
        <w:rPr>
          <w:rFonts w:ascii="Arial" w:hAnsi="Arial" w:cs="Arial"/>
          <w:sz w:val="24"/>
          <w:szCs w:val="24"/>
        </w:rPr>
        <w:t>,</w:t>
      </w:r>
      <w:r w:rsidRPr="00877750">
        <w:rPr>
          <w:rFonts w:ascii="Arial" w:hAnsi="Arial" w:cs="Arial"/>
          <w:sz w:val="24"/>
          <w:szCs w:val="24"/>
        </w:rPr>
        <w:t xml:space="preserve"> you are free to move to the next step</w:t>
      </w:r>
      <w:r w:rsidR="00B4515D" w:rsidRPr="00877750">
        <w:rPr>
          <w:rFonts w:ascii="Arial" w:hAnsi="Arial" w:cs="Arial"/>
          <w:sz w:val="24"/>
          <w:szCs w:val="24"/>
        </w:rPr>
        <w:t>.</w:t>
      </w:r>
    </w:p>
    <w:p w14:paraId="73AFD555" w14:textId="0AA794F6" w:rsidR="001A35B1" w:rsidRDefault="001A35B1" w:rsidP="001A35B1">
      <w:pPr>
        <w:pStyle w:val="NoSpacing"/>
        <w:rPr>
          <w:rFonts w:ascii="Arial" w:hAnsi="Arial" w:cs="Arial"/>
          <w:sz w:val="24"/>
          <w:szCs w:val="24"/>
          <w:lang w:eastAsia="en-GB"/>
        </w:rPr>
      </w:pPr>
      <w:r w:rsidRPr="00490486">
        <w:rPr>
          <w:rFonts w:ascii="Arial" w:hAnsi="Arial" w:cs="Arial"/>
          <w:sz w:val="24"/>
          <w:szCs w:val="24"/>
          <w:lang w:eastAsia="en-GB"/>
        </w:rPr>
        <w:t xml:space="preserve">You will need to complete the </w:t>
      </w:r>
      <w:hyperlink r:id="rId16" w:history="1">
        <w:r w:rsidR="00C55182">
          <w:rPr>
            <w:rStyle w:val="Hyperlink"/>
            <w:rFonts w:ascii="Arial" w:hAnsi="Arial" w:cs="Arial"/>
            <w:sz w:val="24"/>
            <w:szCs w:val="24"/>
            <w:lang w:eastAsia="en-GB"/>
          </w:rPr>
          <w:t>J</w:t>
        </w:r>
        <w:r w:rsidRPr="00490486">
          <w:rPr>
            <w:rStyle w:val="Hyperlink"/>
            <w:rFonts w:ascii="Arial" w:hAnsi="Arial" w:cs="Arial"/>
            <w:sz w:val="24"/>
            <w:szCs w:val="24"/>
            <w:lang w:eastAsia="en-GB"/>
          </w:rPr>
          <w:t xml:space="preserve">ob </w:t>
        </w:r>
        <w:r w:rsidR="00C55182">
          <w:rPr>
            <w:rStyle w:val="Hyperlink"/>
            <w:rFonts w:ascii="Arial" w:hAnsi="Arial" w:cs="Arial"/>
            <w:sz w:val="24"/>
            <w:szCs w:val="24"/>
            <w:lang w:eastAsia="en-GB"/>
          </w:rPr>
          <w:t>P</w:t>
        </w:r>
        <w:r w:rsidRPr="00490486">
          <w:rPr>
            <w:rStyle w:val="Hyperlink"/>
            <w:rFonts w:ascii="Arial" w:hAnsi="Arial" w:cs="Arial"/>
            <w:sz w:val="24"/>
            <w:szCs w:val="24"/>
            <w:lang w:eastAsia="en-GB"/>
          </w:rPr>
          <w:t>rofile</w:t>
        </w:r>
      </w:hyperlink>
      <w:r w:rsidRPr="00490486">
        <w:rPr>
          <w:rFonts w:ascii="Arial" w:hAnsi="Arial" w:cs="Arial"/>
          <w:sz w:val="24"/>
          <w:szCs w:val="24"/>
          <w:lang w:eastAsia="en-GB"/>
        </w:rPr>
        <w:t>. This replaces the old supplementary information form and will be attached to the advert</w:t>
      </w:r>
      <w:r>
        <w:rPr>
          <w:rFonts w:ascii="Arial" w:hAnsi="Arial" w:cs="Arial"/>
          <w:sz w:val="24"/>
          <w:szCs w:val="24"/>
          <w:lang w:eastAsia="en-GB"/>
        </w:rPr>
        <w:t xml:space="preserve"> further down the recruitment line</w:t>
      </w:r>
      <w:r w:rsidRPr="00490486">
        <w:rPr>
          <w:rFonts w:ascii="Arial" w:hAnsi="Arial" w:cs="Arial"/>
          <w:sz w:val="24"/>
          <w:szCs w:val="24"/>
          <w:lang w:eastAsia="en-GB"/>
        </w:rPr>
        <w:t>.</w:t>
      </w:r>
    </w:p>
    <w:p w14:paraId="414F425E" w14:textId="77777777" w:rsidR="001A35B1" w:rsidRPr="008B1386" w:rsidRDefault="001A35B1" w:rsidP="00AE094A">
      <w:pPr>
        <w:rPr>
          <w:rFonts w:ascii="Arial" w:hAnsi="Arial" w:cs="Arial"/>
          <w:sz w:val="24"/>
          <w:szCs w:val="24"/>
        </w:rPr>
      </w:pPr>
    </w:p>
    <w:p w14:paraId="28D492EB" w14:textId="77777777" w:rsidR="00DB63DE" w:rsidRPr="00D50C93" w:rsidRDefault="00DB63DE" w:rsidP="00DB63DE">
      <w:pPr>
        <w:pStyle w:val="ListParagraph"/>
        <w:numPr>
          <w:ilvl w:val="0"/>
          <w:numId w:val="1"/>
        </w:numPr>
        <w:rPr>
          <w:rFonts w:ascii="Arial" w:hAnsi="Arial" w:cs="Arial"/>
          <w:b/>
          <w:sz w:val="24"/>
          <w:szCs w:val="24"/>
        </w:rPr>
      </w:pPr>
      <w:r w:rsidRPr="00D50C93">
        <w:rPr>
          <w:rFonts w:ascii="Arial" w:hAnsi="Arial" w:cs="Arial"/>
          <w:b/>
          <w:sz w:val="24"/>
          <w:szCs w:val="24"/>
        </w:rPr>
        <w:t xml:space="preserve">Create your vacancy </w:t>
      </w:r>
      <w:r w:rsidR="004E6D66" w:rsidRPr="00D50C93">
        <w:rPr>
          <w:rFonts w:ascii="Arial" w:hAnsi="Arial" w:cs="Arial"/>
          <w:b/>
          <w:sz w:val="24"/>
          <w:szCs w:val="24"/>
        </w:rPr>
        <w:t>on Taleo</w:t>
      </w:r>
    </w:p>
    <w:p w14:paraId="7E150FF8" w14:textId="77777777" w:rsidR="00DB63DE" w:rsidRPr="00BB5B5B" w:rsidRDefault="004E6D66" w:rsidP="00DB63DE">
      <w:pPr>
        <w:rPr>
          <w:rFonts w:ascii="Arial" w:hAnsi="Arial" w:cs="Arial"/>
          <w:sz w:val="24"/>
          <w:szCs w:val="24"/>
        </w:rPr>
      </w:pPr>
      <w:r w:rsidRPr="00BB5B5B">
        <w:rPr>
          <w:rFonts w:ascii="Arial" w:hAnsi="Arial" w:cs="Arial"/>
          <w:sz w:val="24"/>
          <w:szCs w:val="24"/>
        </w:rPr>
        <w:t>Taleo is the recruitment system used by Camden for our recruitment</w:t>
      </w:r>
      <w:r w:rsidR="00DB63DE" w:rsidRPr="00BB5B5B">
        <w:rPr>
          <w:rFonts w:ascii="Arial" w:hAnsi="Arial" w:cs="Arial"/>
          <w:sz w:val="24"/>
          <w:szCs w:val="24"/>
        </w:rPr>
        <w:t xml:space="preserve"> process.</w:t>
      </w:r>
    </w:p>
    <w:p w14:paraId="09128BB1" w14:textId="77777777" w:rsidR="00DB63DE" w:rsidRPr="00D50C93" w:rsidRDefault="00DB63DE" w:rsidP="00DB63DE">
      <w:pPr>
        <w:rPr>
          <w:rFonts w:ascii="Arial" w:hAnsi="Arial" w:cs="Arial"/>
          <w:sz w:val="24"/>
          <w:szCs w:val="24"/>
        </w:rPr>
      </w:pPr>
      <w:r w:rsidRPr="00D50C93">
        <w:rPr>
          <w:rFonts w:ascii="Arial" w:hAnsi="Arial" w:cs="Arial"/>
          <w:sz w:val="24"/>
          <w:szCs w:val="24"/>
        </w:rPr>
        <w:t xml:space="preserve">Creating a vacancy on </w:t>
      </w:r>
      <w:r w:rsidR="004E6D66" w:rsidRPr="00D50C93">
        <w:rPr>
          <w:rFonts w:ascii="Arial" w:hAnsi="Arial" w:cs="Arial"/>
          <w:sz w:val="24"/>
          <w:szCs w:val="24"/>
        </w:rPr>
        <w:t>Tal</w:t>
      </w:r>
      <w:r w:rsidR="0018707A" w:rsidRPr="00D50C93">
        <w:rPr>
          <w:rFonts w:ascii="Arial" w:hAnsi="Arial" w:cs="Arial"/>
          <w:sz w:val="24"/>
          <w:szCs w:val="24"/>
        </w:rPr>
        <w:t>e</w:t>
      </w:r>
      <w:r w:rsidR="004E6D66" w:rsidRPr="00D50C93">
        <w:rPr>
          <w:rFonts w:ascii="Arial" w:hAnsi="Arial" w:cs="Arial"/>
          <w:sz w:val="24"/>
          <w:szCs w:val="24"/>
        </w:rPr>
        <w:t>o</w:t>
      </w:r>
      <w:r w:rsidRPr="00D50C93">
        <w:rPr>
          <w:rFonts w:ascii="Arial" w:hAnsi="Arial" w:cs="Arial"/>
          <w:sz w:val="24"/>
          <w:szCs w:val="24"/>
        </w:rPr>
        <w:t xml:space="preserve"> is a quick and easy online form with drop-down menus and pre-</w:t>
      </w:r>
      <w:r w:rsidR="00EC6FFB" w:rsidRPr="00D50C93">
        <w:rPr>
          <w:rFonts w:ascii="Arial" w:hAnsi="Arial" w:cs="Arial"/>
          <w:sz w:val="24"/>
          <w:szCs w:val="24"/>
        </w:rPr>
        <w:t>populated fields</w:t>
      </w:r>
      <w:r w:rsidR="00B4515D" w:rsidRPr="00D50C93">
        <w:rPr>
          <w:rFonts w:ascii="Arial" w:hAnsi="Arial" w:cs="Arial"/>
          <w:sz w:val="24"/>
          <w:szCs w:val="24"/>
        </w:rPr>
        <w:t xml:space="preserve"> which simplify the recruitment process. </w:t>
      </w:r>
      <w:r w:rsidRPr="00D50C93">
        <w:rPr>
          <w:rFonts w:ascii="Arial" w:hAnsi="Arial" w:cs="Arial"/>
          <w:sz w:val="24"/>
          <w:szCs w:val="24"/>
        </w:rPr>
        <w:t xml:space="preserve">. </w:t>
      </w:r>
    </w:p>
    <w:p w14:paraId="50A3F53D" w14:textId="49543E7A" w:rsidR="00060169" w:rsidRPr="00730169" w:rsidRDefault="00DB63DE" w:rsidP="00EE4B67">
      <w:pPr>
        <w:rPr>
          <w:rFonts w:ascii="Arial" w:hAnsi="Arial" w:cs="Arial"/>
          <w:sz w:val="24"/>
          <w:szCs w:val="24"/>
        </w:rPr>
      </w:pPr>
      <w:r w:rsidRPr="00D50C93">
        <w:rPr>
          <w:rFonts w:ascii="Arial" w:hAnsi="Arial" w:cs="Arial"/>
          <w:sz w:val="24"/>
          <w:szCs w:val="24"/>
        </w:rPr>
        <w:t xml:space="preserve">If you have not used </w:t>
      </w:r>
      <w:r w:rsidR="004E6D66" w:rsidRPr="00D50C93">
        <w:rPr>
          <w:rFonts w:ascii="Arial" w:hAnsi="Arial" w:cs="Arial"/>
          <w:sz w:val="24"/>
          <w:szCs w:val="24"/>
        </w:rPr>
        <w:t>Taleo</w:t>
      </w:r>
      <w:r w:rsidRPr="00D50C93">
        <w:rPr>
          <w:rFonts w:ascii="Arial" w:hAnsi="Arial" w:cs="Arial"/>
          <w:sz w:val="24"/>
          <w:szCs w:val="24"/>
        </w:rPr>
        <w:t xml:space="preserve"> before you </w:t>
      </w:r>
      <w:r w:rsidR="004E6D66" w:rsidRPr="00D50C93">
        <w:rPr>
          <w:rFonts w:ascii="Arial" w:hAnsi="Arial" w:cs="Arial"/>
          <w:sz w:val="24"/>
          <w:szCs w:val="24"/>
        </w:rPr>
        <w:t>should already have the required access</w:t>
      </w:r>
      <w:r w:rsidR="00B4515D" w:rsidRPr="00D50C93">
        <w:rPr>
          <w:rFonts w:ascii="Arial" w:hAnsi="Arial" w:cs="Arial"/>
          <w:sz w:val="24"/>
          <w:szCs w:val="24"/>
        </w:rPr>
        <w:t>.</w:t>
      </w:r>
      <w:r w:rsidR="004E6D66" w:rsidRPr="00D50C93">
        <w:rPr>
          <w:rFonts w:ascii="Arial" w:hAnsi="Arial" w:cs="Arial"/>
          <w:sz w:val="24"/>
          <w:szCs w:val="24"/>
        </w:rPr>
        <w:t xml:space="preserve"> </w:t>
      </w:r>
      <w:r w:rsidR="00B4515D" w:rsidRPr="00D50C93">
        <w:rPr>
          <w:rFonts w:ascii="Arial" w:hAnsi="Arial" w:cs="Arial"/>
          <w:sz w:val="24"/>
          <w:szCs w:val="24"/>
        </w:rPr>
        <w:t>I</w:t>
      </w:r>
      <w:r w:rsidR="004E6D66" w:rsidRPr="00D50C93">
        <w:rPr>
          <w:rFonts w:ascii="Arial" w:hAnsi="Arial" w:cs="Arial"/>
          <w:sz w:val="24"/>
          <w:szCs w:val="24"/>
        </w:rPr>
        <w:t>f you</w:t>
      </w:r>
      <w:r w:rsidR="00B4515D" w:rsidRPr="00D50C93">
        <w:rPr>
          <w:rFonts w:ascii="Arial" w:hAnsi="Arial" w:cs="Arial"/>
          <w:sz w:val="24"/>
          <w:szCs w:val="24"/>
        </w:rPr>
        <w:t xml:space="preserve"> a</w:t>
      </w:r>
      <w:r w:rsidR="004E6D66" w:rsidRPr="00D50C93">
        <w:rPr>
          <w:rFonts w:ascii="Arial" w:hAnsi="Arial" w:cs="Arial"/>
          <w:sz w:val="24"/>
          <w:szCs w:val="24"/>
        </w:rPr>
        <w:t xml:space="preserve">re not a manager on a </w:t>
      </w:r>
      <w:r w:rsidR="00B4515D" w:rsidRPr="00D50C93">
        <w:rPr>
          <w:rFonts w:ascii="Arial" w:hAnsi="Arial" w:cs="Arial"/>
          <w:sz w:val="24"/>
          <w:szCs w:val="24"/>
        </w:rPr>
        <w:t>day-to-day</w:t>
      </w:r>
      <w:r w:rsidR="004E6D66" w:rsidRPr="00D50C93">
        <w:rPr>
          <w:rFonts w:ascii="Arial" w:hAnsi="Arial" w:cs="Arial"/>
          <w:sz w:val="24"/>
          <w:szCs w:val="24"/>
        </w:rPr>
        <w:t xml:space="preserve"> basis then we will need to set you up on the system as a</w:t>
      </w:r>
      <w:r w:rsidR="00EC6FFB" w:rsidRPr="00D50C93">
        <w:rPr>
          <w:rFonts w:ascii="Arial" w:hAnsi="Arial" w:cs="Arial"/>
          <w:sz w:val="24"/>
          <w:szCs w:val="24"/>
        </w:rPr>
        <w:t xml:space="preserve"> Hiring</w:t>
      </w:r>
      <w:r w:rsidR="004E6D66" w:rsidRPr="00D50C93">
        <w:rPr>
          <w:rFonts w:ascii="Arial" w:hAnsi="Arial" w:cs="Arial"/>
          <w:sz w:val="24"/>
          <w:szCs w:val="24"/>
        </w:rPr>
        <w:t xml:space="preserve"> Mana</w:t>
      </w:r>
      <w:r w:rsidRPr="00D50C93">
        <w:rPr>
          <w:rFonts w:ascii="Arial" w:hAnsi="Arial" w:cs="Arial"/>
          <w:sz w:val="24"/>
          <w:szCs w:val="24"/>
        </w:rPr>
        <w:t>ger</w:t>
      </w:r>
      <w:r w:rsidR="004E6D66" w:rsidRPr="00D50C93">
        <w:rPr>
          <w:rFonts w:ascii="Arial" w:hAnsi="Arial" w:cs="Arial"/>
          <w:sz w:val="24"/>
          <w:szCs w:val="24"/>
        </w:rPr>
        <w:t>. To request the correct access to Taleo</w:t>
      </w:r>
      <w:r w:rsidR="00EC6FFB" w:rsidRPr="00D50C93">
        <w:rPr>
          <w:rFonts w:ascii="Arial" w:hAnsi="Arial" w:cs="Arial"/>
          <w:sz w:val="24"/>
          <w:szCs w:val="24"/>
        </w:rPr>
        <w:t>,</w:t>
      </w:r>
      <w:r w:rsidRPr="00D50C93">
        <w:rPr>
          <w:rFonts w:ascii="Arial" w:hAnsi="Arial" w:cs="Arial"/>
          <w:sz w:val="24"/>
          <w:szCs w:val="24"/>
        </w:rPr>
        <w:t xml:space="preserve"> </w:t>
      </w:r>
      <w:r w:rsidR="00BC462B" w:rsidRPr="00D50C93">
        <w:rPr>
          <w:rFonts w:ascii="Arial" w:hAnsi="Arial" w:cs="Arial"/>
          <w:sz w:val="24"/>
          <w:szCs w:val="24"/>
        </w:rPr>
        <w:t xml:space="preserve">please contact Andy Mardon </w:t>
      </w:r>
      <w:r w:rsidR="00863985" w:rsidRPr="00D50C93">
        <w:rPr>
          <w:rFonts w:ascii="Arial" w:hAnsi="Arial" w:cs="Arial"/>
          <w:sz w:val="24"/>
          <w:szCs w:val="24"/>
        </w:rPr>
        <w:t>on EXT 2541</w:t>
      </w:r>
      <w:r w:rsidRPr="00D50C93">
        <w:rPr>
          <w:rFonts w:ascii="Arial" w:hAnsi="Arial" w:cs="Arial"/>
          <w:sz w:val="24"/>
          <w:szCs w:val="24"/>
        </w:rPr>
        <w:t xml:space="preserve"> who will be able to create an account for you.</w:t>
      </w:r>
      <w:r w:rsidR="00013DF3" w:rsidRPr="00D50C93">
        <w:rPr>
          <w:rFonts w:ascii="Arial" w:hAnsi="Arial" w:cs="Arial"/>
          <w:sz w:val="24"/>
          <w:szCs w:val="24"/>
        </w:rPr>
        <w:t xml:space="preserve"> </w:t>
      </w:r>
      <w:r w:rsidR="00730169">
        <w:rPr>
          <w:rFonts w:ascii="Arial" w:hAnsi="Arial" w:cs="Arial"/>
          <w:sz w:val="24"/>
          <w:szCs w:val="24"/>
        </w:rPr>
        <w:t xml:space="preserve"> </w:t>
      </w:r>
      <w:r w:rsidR="00013DF3" w:rsidRPr="00D50C93">
        <w:rPr>
          <w:rFonts w:ascii="Arial" w:hAnsi="Arial" w:cs="Arial"/>
          <w:sz w:val="24"/>
          <w:szCs w:val="24"/>
        </w:rPr>
        <w:t>T</w:t>
      </w:r>
      <w:r w:rsidR="00D73CDB" w:rsidRPr="00D50C93">
        <w:rPr>
          <w:rFonts w:ascii="Arial" w:hAnsi="Arial" w:cs="Arial"/>
          <w:sz w:val="24"/>
          <w:szCs w:val="24"/>
        </w:rPr>
        <w:t>o create a</w:t>
      </w:r>
      <w:r w:rsidR="00D132B0" w:rsidRPr="00D50C93">
        <w:rPr>
          <w:rFonts w:ascii="Arial" w:hAnsi="Arial" w:cs="Arial"/>
          <w:sz w:val="24"/>
          <w:szCs w:val="24"/>
        </w:rPr>
        <w:t xml:space="preserve"> new ‘job</w:t>
      </w:r>
      <w:r w:rsidR="00D73CDB" w:rsidRPr="00D50C93">
        <w:rPr>
          <w:rFonts w:ascii="Arial" w:hAnsi="Arial" w:cs="Arial"/>
          <w:sz w:val="24"/>
          <w:szCs w:val="24"/>
        </w:rPr>
        <w:t xml:space="preserve"> requisition</w:t>
      </w:r>
      <w:r w:rsidR="00D132B0" w:rsidRPr="00D50C93">
        <w:rPr>
          <w:rFonts w:ascii="Arial" w:hAnsi="Arial" w:cs="Arial"/>
          <w:sz w:val="24"/>
          <w:szCs w:val="24"/>
        </w:rPr>
        <w:t>'</w:t>
      </w:r>
      <w:r w:rsidR="00013DF3" w:rsidRPr="00D50C93">
        <w:rPr>
          <w:rFonts w:ascii="Arial" w:hAnsi="Arial" w:cs="Arial"/>
          <w:sz w:val="24"/>
          <w:szCs w:val="24"/>
        </w:rPr>
        <w:t xml:space="preserve"> on Taleo, please </w:t>
      </w:r>
      <w:r w:rsidR="00B4515D" w:rsidRPr="00D50C93">
        <w:rPr>
          <w:rFonts w:ascii="Arial" w:hAnsi="Arial" w:cs="Arial"/>
          <w:sz w:val="24"/>
          <w:szCs w:val="24"/>
        </w:rPr>
        <w:t xml:space="preserve">see </w:t>
      </w:r>
      <w:r w:rsidR="00013DF3" w:rsidRPr="00D50C93">
        <w:rPr>
          <w:rFonts w:ascii="Arial" w:hAnsi="Arial" w:cs="Arial"/>
          <w:sz w:val="24"/>
          <w:szCs w:val="24"/>
        </w:rPr>
        <w:t>the</w:t>
      </w:r>
      <w:r w:rsidR="00D73CDB" w:rsidRPr="00D50C93">
        <w:rPr>
          <w:rFonts w:ascii="Arial" w:hAnsi="Arial" w:cs="Arial"/>
          <w:sz w:val="24"/>
          <w:szCs w:val="24"/>
        </w:rPr>
        <w:t xml:space="preserve"> </w:t>
      </w:r>
      <w:hyperlink r:id="rId17" w:history="1">
        <w:r w:rsidR="00013DF3" w:rsidRPr="00F57E3F">
          <w:rPr>
            <w:rStyle w:val="Hyperlink"/>
            <w:rFonts w:ascii="Arial" w:hAnsi="Arial" w:cs="Arial"/>
            <w:sz w:val="24"/>
            <w:szCs w:val="24"/>
          </w:rPr>
          <w:t>Oracle Recruitment User Guide</w:t>
        </w:r>
      </w:hyperlink>
      <w:r w:rsidR="00B4515D" w:rsidRPr="00F57E3F">
        <w:rPr>
          <w:rStyle w:val="Hyperlink"/>
          <w:rFonts w:ascii="Arial" w:hAnsi="Arial" w:cs="Arial"/>
          <w:sz w:val="24"/>
          <w:szCs w:val="24"/>
        </w:rPr>
        <w:t>.</w:t>
      </w:r>
    </w:p>
    <w:p w14:paraId="3D040E6F" w14:textId="4DFC5BA7" w:rsidR="00082450" w:rsidRPr="00BB5B5B" w:rsidRDefault="00863985" w:rsidP="00176322">
      <w:pPr>
        <w:pStyle w:val="NoSpacing"/>
        <w:rPr>
          <w:rFonts w:ascii="Arial" w:hAnsi="Arial" w:cs="Arial"/>
          <w:b/>
          <w:sz w:val="24"/>
          <w:szCs w:val="24"/>
        </w:rPr>
      </w:pPr>
      <w:r w:rsidRPr="00BB5B5B">
        <w:rPr>
          <w:rFonts w:ascii="Arial" w:hAnsi="Arial" w:cs="Arial"/>
          <w:b/>
          <w:sz w:val="24"/>
          <w:szCs w:val="24"/>
        </w:rPr>
        <w:t>DBS Check</w:t>
      </w:r>
    </w:p>
    <w:p w14:paraId="5FAA9A07" w14:textId="77777777" w:rsidR="00973D5F" w:rsidRPr="00D50C93" w:rsidRDefault="00973D5F" w:rsidP="00176322">
      <w:pPr>
        <w:pStyle w:val="NoSpacing"/>
        <w:rPr>
          <w:rFonts w:ascii="Arial" w:hAnsi="Arial" w:cs="Arial"/>
          <w:b/>
          <w:sz w:val="24"/>
          <w:szCs w:val="24"/>
        </w:rPr>
      </w:pPr>
    </w:p>
    <w:p w14:paraId="2EE3F95A" w14:textId="272C31EE" w:rsidR="00863985" w:rsidRPr="00D50C93" w:rsidRDefault="00B4515D" w:rsidP="00176322">
      <w:pPr>
        <w:pStyle w:val="NoSpacing"/>
        <w:rPr>
          <w:rFonts w:ascii="Arial" w:hAnsi="Arial" w:cs="Arial"/>
          <w:sz w:val="24"/>
          <w:szCs w:val="24"/>
        </w:rPr>
      </w:pPr>
      <w:r w:rsidRPr="00D50C93">
        <w:rPr>
          <w:rFonts w:ascii="Arial" w:hAnsi="Arial" w:cs="Arial"/>
          <w:sz w:val="24"/>
          <w:szCs w:val="24"/>
        </w:rPr>
        <w:t xml:space="preserve">Some positions require an enhanced DBS check. If the role you are recruiting for involves working with vulnerable adults and children, please select ‘enhanced DBS check is required’ when creating the requisition. </w:t>
      </w:r>
      <w:r w:rsidR="00A00BA3" w:rsidRPr="00D50C93">
        <w:rPr>
          <w:rFonts w:ascii="Arial" w:hAnsi="Arial" w:cs="Arial"/>
          <w:sz w:val="24"/>
          <w:szCs w:val="24"/>
        </w:rPr>
        <w:t xml:space="preserve"> </w:t>
      </w:r>
      <w:r w:rsidR="00B213DD" w:rsidRPr="00D50C93">
        <w:rPr>
          <w:rFonts w:ascii="Arial" w:hAnsi="Arial" w:cs="Arial"/>
          <w:sz w:val="24"/>
          <w:szCs w:val="24"/>
        </w:rPr>
        <w:t xml:space="preserve"> </w:t>
      </w:r>
      <w:r w:rsidRPr="00D50C93">
        <w:rPr>
          <w:rFonts w:ascii="Arial" w:hAnsi="Arial" w:cs="Arial"/>
          <w:sz w:val="24"/>
          <w:szCs w:val="24"/>
        </w:rPr>
        <w:t xml:space="preserve">If you are unsure </w:t>
      </w:r>
      <w:r w:rsidR="00B213DD" w:rsidRPr="00D50C93">
        <w:rPr>
          <w:rFonts w:ascii="Arial" w:hAnsi="Arial" w:cs="Arial"/>
          <w:sz w:val="24"/>
          <w:szCs w:val="24"/>
        </w:rPr>
        <w:t xml:space="preserve">if the role requires a DBS </w:t>
      </w:r>
      <w:r w:rsidRPr="00D50C93">
        <w:rPr>
          <w:rFonts w:ascii="Arial" w:hAnsi="Arial" w:cs="Arial"/>
          <w:sz w:val="24"/>
          <w:szCs w:val="24"/>
        </w:rPr>
        <w:t xml:space="preserve">check, </w:t>
      </w:r>
      <w:r w:rsidR="00B213DD" w:rsidRPr="00D50C93">
        <w:rPr>
          <w:rFonts w:ascii="Arial" w:hAnsi="Arial" w:cs="Arial"/>
          <w:sz w:val="24"/>
          <w:szCs w:val="24"/>
        </w:rPr>
        <w:t xml:space="preserve">please refer to the Establishment </w:t>
      </w:r>
      <w:r w:rsidRPr="00D50C93">
        <w:rPr>
          <w:rFonts w:ascii="Arial" w:hAnsi="Arial" w:cs="Arial"/>
          <w:sz w:val="24"/>
          <w:szCs w:val="24"/>
        </w:rPr>
        <w:t>r</w:t>
      </w:r>
      <w:r w:rsidR="00B213DD" w:rsidRPr="00D50C93">
        <w:rPr>
          <w:rFonts w:ascii="Arial" w:hAnsi="Arial" w:cs="Arial"/>
          <w:sz w:val="24"/>
          <w:szCs w:val="24"/>
        </w:rPr>
        <w:t xml:space="preserve">eport where it will note if this type of check is required. </w:t>
      </w:r>
      <w:r w:rsidR="00A00BA3" w:rsidRPr="00D50C93">
        <w:rPr>
          <w:rFonts w:ascii="Arial" w:hAnsi="Arial" w:cs="Arial"/>
          <w:sz w:val="24"/>
          <w:szCs w:val="24"/>
        </w:rPr>
        <w:t xml:space="preserve">To ensure the check takes effect, please change from NON DBS flow to </w:t>
      </w:r>
      <w:r w:rsidR="00A00BA3" w:rsidRPr="00D50C93">
        <w:rPr>
          <w:rFonts w:ascii="Arial" w:hAnsi="Arial" w:cs="Arial"/>
          <w:b/>
          <w:sz w:val="24"/>
          <w:szCs w:val="24"/>
        </w:rPr>
        <w:t>DBS FLOW</w:t>
      </w:r>
      <w:r w:rsidR="00730169">
        <w:rPr>
          <w:rFonts w:ascii="Arial" w:hAnsi="Arial" w:cs="Arial"/>
          <w:sz w:val="24"/>
          <w:szCs w:val="24"/>
        </w:rPr>
        <w:t xml:space="preserve">.                    </w:t>
      </w:r>
    </w:p>
    <w:p w14:paraId="661C6EEF" w14:textId="15B0A3D5" w:rsidR="00176322" w:rsidRPr="00BB5B5B" w:rsidRDefault="00EC6FFB" w:rsidP="00176322">
      <w:pPr>
        <w:pStyle w:val="NoSpacing"/>
        <w:rPr>
          <w:rFonts w:ascii="Arial" w:hAnsi="Arial" w:cs="Arial"/>
          <w:b/>
          <w:sz w:val="24"/>
          <w:szCs w:val="24"/>
        </w:rPr>
      </w:pPr>
      <w:r w:rsidRPr="00BB5B5B">
        <w:rPr>
          <w:rFonts w:ascii="Arial" w:hAnsi="Arial" w:cs="Arial"/>
          <w:b/>
          <w:sz w:val="24"/>
          <w:szCs w:val="24"/>
        </w:rPr>
        <w:lastRenderedPageBreak/>
        <w:t>Assessments</w:t>
      </w:r>
    </w:p>
    <w:p w14:paraId="6BD8A874" w14:textId="77777777" w:rsidR="00973D5F" w:rsidRPr="00D50C93" w:rsidRDefault="00973D5F" w:rsidP="00176322">
      <w:pPr>
        <w:pStyle w:val="NoSpacing"/>
        <w:rPr>
          <w:rFonts w:ascii="Arial" w:hAnsi="Arial" w:cs="Arial"/>
          <w:b/>
          <w:sz w:val="24"/>
          <w:szCs w:val="24"/>
        </w:rPr>
      </w:pPr>
    </w:p>
    <w:p w14:paraId="6A1183D2" w14:textId="5AA61928" w:rsidR="00176322" w:rsidRPr="00D50C93" w:rsidRDefault="00B4515D" w:rsidP="00730169">
      <w:pPr>
        <w:pStyle w:val="NoSpacing"/>
        <w:rPr>
          <w:rFonts w:ascii="Arial" w:hAnsi="Arial" w:cs="Arial"/>
          <w:sz w:val="24"/>
          <w:szCs w:val="24"/>
        </w:rPr>
      </w:pPr>
      <w:r w:rsidRPr="00D50C93">
        <w:rPr>
          <w:rFonts w:ascii="Arial" w:hAnsi="Arial" w:cs="Arial"/>
          <w:sz w:val="24"/>
          <w:szCs w:val="24"/>
        </w:rPr>
        <w:t>If an online assessment is required as part of the selection process, p</w:t>
      </w:r>
      <w:r w:rsidR="00176322" w:rsidRPr="00D50C93">
        <w:rPr>
          <w:rFonts w:ascii="Arial" w:hAnsi="Arial" w:cs="Arial"/>
          <w:sz w:val="24"/>
          <w:szCs w:val="24"/>
        </w:rPr>
        <w:t xml:space="preserve">lease ensure you </w:t>
      </w:r>
      <w:r w:rsidR="00EC6FFB" w:rsidRPr="00D50C93">
        <w:rPr>
          <w:rFonts w:ascii="Arial" w:hAnsi="Arial" w:cs="Arial"/>
          <w:sz w:val="24"/>
          <w:szCs w:val="24"/>
        </w:rPr>
        <w:t>select ‘Yes’ to ‘</w:t>
      </w:r>
      <w:r w:rsidR="00B27F63" w:rsidRPr="00D50C93">
        <w:rPr>
          <w:rFonts w:ascii="Arial" w:hAnsi="Arial" w:cs="Arial"/>
          <w:sz w:val="24"/>
          <w:szCs w:val="24"/>
        </w:rPr>
        <w:t>Psychometric</w:t>
      </w:r>
      <w:r w:rsidR="00EC6FFB" w:rsidRPr="00D50C93">
        <w:rPr>
          <w:rFonts w:ascii="Arial" w:hAnsi="Arial" w:cs="Arial"/>
          <w:sz w:val="24"/>
          <w:szCs w:val="24"/>
        </w:rPr>
        <w:t xml:space="preserve"> Testing’ when setting up a requisition</w:t>
      </w:r>
      <w:r w:rsidRPr="00D50C93">
        <w:rPr>
          <w:rFonts w:ascii="Arial" w:hAnsi="Arial" w:cs="Arial"/>
          <w:sz w:val="24"/>
          <w:szCs w:val="24"/>
        </w:rPr>
        <w:t>.</w:t>
      </w:r>
      <w:r w:rsidR="00730169">
        <w:rPr>
          <w:rFonts w:ascii="Arial" w:hAnsi="Arial" w:cs="Arial"/>
          <w:sz w:val="24"/>
          <w:szCs w:val="24"/>
        </w:rPr>
        <w:t xml:space="preserve"> </w:t>
      </w:r>
      <w:r w:rsidR="00176322" w:rsidRPr="00D50C93">
        <w:rPr>
          <w:rFonts w:ascii="Arial" w:hAnsi="Arial" w:cs="Arial"/>
          <w:sz w:val="24"/>
          <w:szCs w:val="24"/>
        </w:rPr>
        <w:t xml:space="preserve">We have now integrated psychometric testing into our </w:t>
      </w:r>
      <w:r w:rsidRPr="00D50C93">
        <w:rPr>
          <w:rFonts w:ascii="Arial" w:hAnsi="Arial" w:cs="Arial"/>
          <w:sz w:val="24"/>
          <w:szCs w:val="24"/>
        </w:rPr>
        <w:t>r</w:t>
      </w:r>
      <w:r w:rsidR="00176322" w:rsidRPr="00D50C93">
        <w:rPr>
          <w:rFonts w:ascii="Arial" w:hAnsi="Arial" w:cs="Arial"/>
          <w:sz w:val="24"/>
          <w:szCs w:val="24"/>
        </w:rPr>
        <w:t xml:space="preserve">ecruitment system Taleo which will give all Hiring Managers an opportunity to </w:t>
      </w:r>
      <w:r w:rsidR="00EC6FFB" w:rsidRPr="00D50C93">
        <w:rPr>
          <w:rFonts w:ascii="Arial" w:hAnsi="Arial" w:cs="Arial"/>
          <w:sz w:val="24"/>
          <w:szCs w:val="24"/>
        </w:rPr>
        <w:t>gather as much information as poss</w:t>
      </w:r>
      <w:r w:rsidR="004E4576" w:rsidRPr="00D50C93">
        <w:rPr>
          <w:rFonts w:ascii="Arial" w:hAnsi="Arial" w:cs="Arial"/>
          <w:sz w:val="24"/>
          <w:szCs w:val="24"/>
        </w:rPr>
        <w:t xml:space="preserve">ible on shortlisted candidates by issuing the online tests as part of the interview process. This will increase the likelihood of hiring the </w:t>
      </w:r>
      <w:r w:rsidR="00720902" w:rsidRPr="00D50C93">
        <w:rPr>
          <w:rFonts w:ascii="Arial" w:hAnsi="Arial" w:cs="Arial"/>
          <w:sz w:val="24"/>
          <w:szCs w:val="24"/>
        </w:rPr>
        <w:t>right person for the job.</w:t>
      </w:r>
    </w:p>
    <w:p w14:paraId="3CFB1197" w14:textId="77777777" w:rsidR="00176322" w:rsidRPr="00D50C93" w:rsidRDefault="00176322" w:rsidP="00176322">
      <w:pPr>
        <w:spacing w:after="0" w:line="240" w:lineRule="auto"/>
        <w:rPr>
          <w:rFonts w:ascii="Arial" w:hAnsi="Arial" w:cs="Arial"/>
          <w:sz w:val="24"/>
          <w:szCs w:val="24"/>
        </w:rPr>
      </w:pPr>
    </w:p>
    <w:p w14:paraId="06DEA2D4" w14:textId="77777777" w:rsidR="00176322" w:rsidRDefault="00176322" w:rsidP="00176322">
      <w:pPr>
        <w:spacing w:after="0" w:line="240" w:lineRule="auto"/>
        <w:rPr>
          <w:rFonts w:ascii="Arial" w:hAnsi="Arial" w:cs="Arial"/>
          <w:sz w:val="24"/>
          <w:szCs w:val="24"/>
        </w:rPr>
      </w:pPr>
      <w:r w:rsidRPr="00D50C93">
        <w:rPr>
          <w:rFonts w:ascii="Arial" w:hAnsi="Arial" w:cs="Arial"/>
          <w:sz w:val="24"/>
          <w:szCs w:val="24"/>
        </w:rPr>
        <w:t xml:space="preserve">There are a number of package types available to us depending on the role and level, please see </w:t>
      </w:r>
      <w:r w:rsidR="004E4576" w:rsidRPr="00D50C93">
        <w:rPr>
          <w:rFonts w:ascii="Arial" w:hAnsi="Arial" w:cs="Arial"/>
          <w:sz w:val="24"/>
          <w:szCs w:val="24"/>
        </w:rPr>
        <w:t xml:space="preserve">the </w:t>
      </w:r>
      <w:r w:rsidRPr="00D50C93">
        <w:rPr>
          <w:rFonts w:ascii="Arial" w:hAnsi="Arial" w:cs="Arial"/>
          <w:sz w:val="24"/>
          <w:szCs w:val="24"/>
        </w:rPr>
        <w:t xml:space="preserve">table below outlining </w:t>
      </w:r>
      <w:r w:rsidR="00B4515D" w:rsidRPr="00D50C93">
        <w:rPr>
          <w:rFonts w:ascii="Arial" w:hAnsi="Arial" w:cs="Arial"/>
          <w:sz w:val="24"/>
          <w:szCs w:val="24"/>
        </w:rPr>
        <w:t>a</w:t>
      </w:r>
      <w:r w:rsidRPr="00D50C93">
        <w:rPr>
          <w:rFonts w:ascii="Arial" w:hAnsi="Arial" w:cs="Arial"/>
          <w:sz w:val="24"/>
          <w:szCs w:val="24"/>
        </w:rPr>
        <w:t xml:space="preserve">ssessment </w:t>
      </w:r>
      <w:r w:rsidR="00B4515D" w:rsidRPr="00D50C93">
        <w:rPr>
          <w:rFonts w:ascii="Arial" w:hAnsi="Arial" w:cs="Arial"/>
          <w:sz w:val="24"/>
          <w:szCs w:val="24"/>
        </w:rPr>
        <w:t>t</w:t>
      </w:r>
      <w:r w:rsidRPr="00D50C93">
        <w:rPr>
          <w:rFonts w:ascii="Arial" w:hAnsi="Arial" w:cs="Arial"/>
          <w:sz w:val="24"/>
          <w:szCs w:val="24"/>
        </w:rPr>
        <w:t>ypes:</w:t>
      </w:r>
    </w:p>
    <w:p w14:paraId="24DF34E6" w14:textId="77777777" w:rsidR="00176322" w:rsidRPr="00D50C93" w:rsidRDefault="00176322" w:rsidP="00176322">
      <w:pPr>
        <w:spacing w:after="0" w:line="240" w:lineRule="auto"/>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780"/>
        <w:gridCol w:w="2197"/>
        <w:gridCol w:w="1454"/>
        <w:gridCol w:w="3575"/>
      </w:tblGrid>
      <w:tr w:rsidR="00D50C93" w:rsidRPr="00D50C93" w14:paraId="77073E96" w14:textId="77777777" w:rsidTr="001E34DE">
        <w:tc>
          <w:tcPr>
            <w:tcW w:w="9006" w:type="dxa"/>
            <w:gridSpan w:val="4"/>
            <w:tcBorders>
              <w:top w:val="single" w:sz="8" w:space="0" w:color="A3A3A3"/>
              <w:left w:val="single" w:sz="8" w:space="0" w:color="A3A3A3"/>
              <w:bottom w:val="single" w:sz="8" w:space="0" w:color="A3A3A3"/>
              <w:right w:val="single" w:sz="8" w:space="0" w:color="A3A3A3"/>
            </w:tcBorders>
            <w:shd w:val="clear" w:color="auto" w:fill="808080" w:themeFill="background1" w:themeFillShade="80"/>
            <w:tcMar>
              <w:top w:w="80" w:type="dxa"/>
              <w:left w:w="80" w:type="dxa"/>
              <w:bottom w:w="80" w:type="dxa"/>
              <w:right w:w="80" w:type="dxa"/>
            </w:tcMar>
            <w:hideMark/>
          </w:tcPr>
          <w:p w14:paraId="21FD2609" w14:textId="77777777" w:rsidR="00D50C93" w:rsidRPr="00D50C93" w:rsidRDefault="00D50C93">
            <w:pPr>
              <w:jc w:val="center"/>
              <w:rPr>
                <w:rFonts w:ascii="Arial" w:hAnsi="Arial" w:cs="Arial"/>
                <w:sz w:val="24"/>
                <w:szCs w:val="24"/>
              </w:rPr>
            </w:pPr>
            <w:r w:rsidRPr="00D50C93">
              <w:rPr>
                <w:rFonts w:ascii="Arial" w:hAnsi="Arial" w:cs="Arial"/>
                <w:b/>
                <w:bCs/>
                <w:sz w:val="24"/>
                <w:szCs w:val="24"/>
              </w:rPr>
              <w:t> </w:t>
            </w:r>
          </w:p>
          <w:p w14:paraId="07A8EFE1" w14:textId="77777777" w:rsidR="00D50C93" w:rsidRPr="00D50C93" w:rsidRDefault="00D50C93" w:rsidP="00D50C93">
            <w:pPr>
              <w:jc w:val="center"/>
              <w:rPr>
                <w:rFonts w:ascii="Arial" w:hAnsi="Arial" w:cs="Arial"/>
                <w:sz w:val="24"/>
                <w:szCs w:val="24"/>
              </w:rPr>
            </w:pPr>
            <w:r w:rsidRPr="00D50C93">
              <w:rPr>
                <w:rFonts w:ascii="Arial" w:hAnsi="Arial" w:cs="Arial"/>
                <w:b/>
                <w:bCs/>
                <w:sz w:val="24"/>
                <w:szCs w:val="24"/>
              </w:rPr>
              <w:t>Assessments Type</w:t>
            </w:r>
          </w:p>
        </w:tc>
      </w:tr>
      <w:tr w:rsidR="00D50C93" w:rsidRPr="00D50C93" w14:paraId="7CB4FA8B" w14:textId="77777777" w:rsidTr="00D50C93">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6BF8F501" w14:textId="77777777" w:rsidR="00074A98" w:rsidRPr="00D50C93" w:rsidRDefault="00074A98">
            <w:pPr>
              <w:jc w:val="center"/>
              <w:rPr>
                <w:rFonts w:ascii="Arial" w:hAnsi="Arial" w:cs="Arial"/>
                <w:sz w:val="24"/>
                <w:szCs w:val="24"/>
              </w:rPr>
            </w:pPr>
            <w:r w:rsidRPr="00D50C93">
              <w:rPr>
                <w:rFonts w:ascii="Arial" w:hAnsi="Arial" w:cs="Arial"/>
                <w:b/>
                <w:bCs/>
                <w:sz w:val="24"/>
                <w:szCs w:val="24"/>
              </w:rPr>
              <w:t>Package Name</w:t>
            </w:r>
          </w:p>
        </w:tc>
        <w:tc>
          <w:tcPr>
            <w:tcW w:w="2197" w:type="dxa"/>
            <w:tcBorders>
              <w:top w:val="nil"/>
              <w:left w:val="nil"/>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48DC1296" w14:textId="77777777" w:rsidR="00074A98" w:rsidRPr="00D50C93" w:rsidRDefault="00074A98">
            <w:pPr>
              <w:jc w:val="center"/>
              <w:rPr>
                <w:rFonts w:ascii="Arial" w:hAnsi="Arial" w:cs="Arial"/>
                <w:sz w:val="24"/>
                <w:szCs w:val="24"/>
              </w:rPr>
            </w:pPr>
            <w:r w:rsidRPr="00D50C93">
              <w:rPr>
                <w:rFonts w:ascii="Arial" w:hAnsi="Arial" w:cs="Arial"/>
                <w:b/>
                <w:bCs/>
                <w:sz w:val="24"/>
                <w:szCs w:val="24"/>
              </w:rPr>
              <w:t>Scenario</w:t>
            </w:r>
          </w:p>
        </w:tc>
        <w:tc>
          <w:tcPr>
            <w:tcW w:w="1454" w:type="dxa"/>
            <w:tcBorders>
              <w:top w:val="nil"/>
              <w:left w:val="nil"/>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3DC1DBA2" w14:textId="77777777" w:rsidR="00074A98" w:rsidRPr="00D50C93" w:rsidRDefault="00074A98">
            <w:pPr>
              <w:jc w:val="center"/>
              <w:rPr>
                <w:rFonts w:ascii="Arial" w:hAnsi="Arial" w:cs="Arial"/>
                <w:sz w:val="24"/>
                <w:szCs w:val="24"/>
              </w:rPr>
            </w:pPr>
            <w:r w:rsidRPr="00D50C93">
              <w:rPr>
                <w:rFonts w:ascii="Arial" w:hAnsi="Arial" w:cs="Arial"/>
                <w:b/>
                <w:bCs/>
                <w:sz w:val="24"/>
                <w:szCs w:val="24"/>
              </w:rPr>
              <w:t>Personality</w:t>
            </w:r>
          </w:p>
        </w:tc>
        <w:tc>
          <w:tcPr>
            <w:tcW w:w="3575" w:type="dxa"/>
            <w:tcBorders>
              <w:top w:val="nil"/>
              <w:left w:val="nil"/>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5113B935" w14:textId="77777777" w:rsidR="00074A98" w:rsidRPr="00D50C93" w:rsidRDefault="00074A98">
            <w:pPr>
              <w:jc w:val="center"/>
              <w:rPr>
                <w:rFonts w:ascii="Arial" w:hAnsi="Arial" w:cs="Arial"/>
                <w:sz w:val="24"/>
                <w:szCs w:val="24"/>
              </w:rPr>
            </w:pPr>
            <w:r w:rsidRPr="00D50C93">
              <w:rPr>
                <w:rFonts w:ascii="Arial" w:hAnsi="Arial" w:cs="Arial"/>
                <w:b/>
                <w:bCs/>
                <w:sz w:val="24"/>
                <w:szCs w:val="24"/>
              </w:rPr>
              <w:t>Ability</w:t>
            </w:r>
          </w:p>
        </w:tc>
      </w:tr>
      <w:tr w:rsidR="00D50C93" w:rsidRPr="00D50C93" w14:paraId="77BF5438" w14:textId="77777777" w:rsidTr="00D50C93">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45FCB3F6" w14:textId="77777777" w:rsidR="00074A98" w:rsidRPr="00D50C93" w:rsidRDefault="00074A98">
            <w:pPr>
              <w:jc w:val="center"/>
              <w:rPr>
                <w:rFonts w:ascii="Arial" w:hAnsi="Arial" w:cs="Arial"/>
                <w:sz w:val="24"/>
                <w:szCs w:val="24"/>
              </w:rPr>
            </w:pPr>
            <w:r w:rsidRPr="00D50C93">
              <w:rPr>
                <w:rFonts w:ascii="Arial" w:hAnsi="Arial" w:cs="Arial"/>
                <w:b/>
                <w:bCs/>
                <w:sz w:val="24"/>
                <w:szCs w:val="24"/>
              </w:rPr>
              <w:t>Senior Leaders</w:t>
            </w:r>
          </w:p>
        </w:tc>
        <w:tc>
          <w:tcPr>
            <w:tcW w:w="2197"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0A90BBD0" w14:textId="77777777" w:rsidR="00074A98" w:rsidRPr="00D50C93" w:rsidRDefault="00074A98">
            <w:pPr>
              <w:jc w:val="center"/>
              <w:rPr>
                <w:rFonts w:ascii="Arial" w:hAnsi="Arial" w:cs="Arial"/>
                <w:sz w:val="24"/>
                <w:szCs w:val="24"/>
              </w:rPr>
            </w:pPr>
            <w:r w:rsidRPr="00D50C93">
              <w:rPr>
                <w:rFonts w:ascii="Arial" w:hAnsi="Arial" w:cs="Arial"/>
                <w:sz w:val="24"/>
                <w:szCs w:val="24"/>
              </w:rPr>
              <w:t>Executive Scenario</w:t>
            </w:r>
          </w:p>
        </w:tc>
        <w:tc>
          <w:tcPr>
            <w:tcW w:w="1454"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6D81CD10" w14:textId="77777777" w:rsidR="00074A98" w:rsidRPr="00D50C93" w:rsidRDefault="00074A98">
            <w:pPr>
              <w:jc w:val="center"/>
              <w:rPr>
                <w:rFonts w:ascii="Arial" w:hAnsi="Arial" w:cs="Arial"/>
                <w:sz w:val="24"/>
                <w:szCs w:val="24"/>
              </w:rPr>
            </w:pPr>
            <w:r w:rsidRPr="00D50C93">
              <w:rPr>
                <w:rFonts w:ascii="Arial" w:hAnsi="Arial" w:cs="Arial"/>
                <w:sz w:val="24"/>
                <w:szCs w:val="24"/>
              </w:rPr>
              <w:t>OPQ</w:t>
            </w:r>
          </w:p>
        </w:tc>
        <w:tc>
          <w:tcPr>
            <w:tcW w:w="3575"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27A4C8FD" w14:textId="77777777" w:rsidR="00074A98" w:rsidRPr="00D50C93" w:rsidRDefault="00074A98">
            <w:pPr>
              <w:jc w:val="center"/>
              <w:rPr>
                <w:rFonts w:ascii="Arial" w:hAnsi="Arial" w:cs="Arial"/>
                <w:sz w:val="24"/>
                <w:szCs w:val="24"/>
              </w:rPr>
            </w:pPr>
            <w:r w:rsidRPr="00D50C93">
              <w:rPr>
                <w:rFonts w:ascii="Arial" w:hAnsi="Arial" w:cs="Arial"/>
                <w:sz w:val="24"/>
                <w:szCs w:val="24"/>
              </w:rPr>
              <w:t>N/A</w:t>
            </w:r>
          </w:p>
        </w:tc>
      </w:tr>
      <w:tr w:rsidR="00D50C93" w:rsidRPr="00D50C93" w14:paraId="7F381D6D" w14:textId="77777777" w:rsidTr="00D50C93">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020EDF09" w14:textId="77777777" w:rsidR="00074A98" w:rsidRPr="00D50C93" w:rsidRDefault="00074A98">
            <w:pPr>
              <w:jc w:val="center"/>
              <w:rPr>
                <w:rFonts w:ascii="Arial" w:hAnsi="Arial" w:cs="Arial"/>
                <w:sz w:val="24"/>
                <w:szCs w:val="24"/>
              </w:rPr>
            </w:pPr>
            <w:r w:rsidRPr="00D50C93">
              <w:rPr>
                <w:rFonts w:ascii="Arial" w:hAnsi="Arial" w:cs="Arial"/>
                <w:b/>
                <w:bCs/>
                <w:sz w:val="24"/>
                <w:szCs w:val="24"/>
              </w:rPr>
              <w:t>Middle Managers</w:t>
            </w:r>
          </w:p>
        </w:tc>
        <w:tc>
          <w:tcPr>
            <w:tcW w:w="2197"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0F8F04F5" w14:textId="77777777" w:rsidR="00074A98" w:rsidRPr="00D50C93" w:rsidRDefault="00074A98">
            <w:pPr>
              <w:jc w:val="center"/>
              <w:rPr>
                <w:rFonts w:ascii="Arial" w:hAnsi="Arial" w:cs="Arial"/>
                <w:sz w:val="24"/>
                <w:szCs w:val="24"/>
              </w:rPr>
            </w:pPr>
            <w:r w:rsidRPr="00D50C93">
              <w:rPr>
                <w:rFonts w:ascii="Arial" w:hAnsi="Arial" w:cs="Arial"/>
                <w:sz w:val="24"/>
                <w:szCs w:val="24"/>
              </w:rPr>
              <w:t>Management Scenario</w:t>
            </w:r>
          </w:p>
        </w:tc>
        <w:tc>
          <w:tcPr>
            <w:tcW w:w="1454"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7CBDF6AE" w14:textId="77777777" w:rsidR="00074A98" w:rsidRPr="00D50C93" w:rsidRDefault="00074A98">
            <w:pPr>
              <w:jc w:val="center"/>
              <w:rPr>
                <w:rFonts w:ascii="Arial" w:hAnsi="Arial" w:cs="Arial"/>
                <w:sz w:val="24"/>
                <w:szCs w:val="24"/>
              </w:rPr>
            </w:pPr>
            <w:r w:rsidRPr="00D50C93">
              <w:rPr>
                <w:rFonts w:ascii="Arial" w:hAnsi="Arial" w:cs="Arial"/>
                <w:sz w:val="24"/>
                <w:szCs w:val="24"/>
              </w:rPr>
              <w:t>OPQ</w:t>
            </w:r>
          </w:p>
        </w:tc>
        <w:tc>
          <w:tcPr>
            <w:tcW w:w="3575"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1EAD7397" w14:textId="77777777" w:rsidR="00074A98" w:rsidRPr="00D50C93" w:rsidRDefault="00074A98">
            <w:pPr>
              <w:jc w:val="center"/>
              <w:rPr>
                <w:rFonts w:ascii="Arial" w:hAnsi="Arial" w:cs="Arial"/>
                <w:sz w:val="24"/>
                <w:szCs w:val="24"/>
              </w:rPr>
            </w:pPr>
            <w:r w:rsidRPr="00D50C93">
              <w:rPr>
                <w:rFonts w:ascii="Arial" w:hAnsi="Arial" w:cs="Arial"/>
                <w:sz w:val="24"/>
                <w:szCs w:val="24"/>
              </w:rPr>
              <w:t>Verbal Reasoning</w:t>
            </w:r>
          </w:p>
        </w:tc>
      </w:tr>
      <w:tr w:rsidR="00D50C93" w:rsidRPr="00D50C93" w14:paraId="72EDA07B" w14:textId="77777777" w:rsidTr="00D50C93">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26CDD9EE" w14:textId="77777777" w:rsidR="00074A98" w:rsidRPr="00D50C93" w:rsidRDefault="00074A98">
            <w:pPr>
              <w:jc w:val="center"/>
              <w:rPr>
                <w:rFonts w:ascii="Arial" w:hAnsi="Arial" w:cs="Arial"/>
                <w:sz w:val="24"/>
                <w:szCs w:val="24"/>
              </w:rPr>
            </w:pPr>
            <w:r w:rsidRPr="00D50C93">
              <w:rPr>
                <w:rFonts w:ascii="Arial" w:hAnsi="Arial" w:cs="Arial"/>
                <w:b/>
                <w:bCs/>
                <w:sz w:val="24"/>
                <w:szCs w:val="24"/>
              </w:rPr>
              <w:t>Junior Managers</w:t>
            </w:r>
          </w:p>
        </w:tc>
        <w:tc>
          <w:tcPr>
            <w:tcW w:w="2197"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422E58B3" w14:textId="77777777" w:rsidR="00074A98" w:rsidRPr="00D50C93" w:rsidRDefault="00074A98">
            <w:pPr>
              <w:jc w:val="center"/>
              <w:rPr>
                <w:rFonts w:ascii="Arial" w:hAnsi="Arial" w:cs="Arial"/>
                <w:sz w:val="24"/>
                <w:szCs w:val="24"/>
              </w:rPr>
            </w:pPr>
            <w:r w:rsidRPr="00D50C93">
              <w:rPr>
                <w:rFonts w:ascii="Arial" w:hAnsi="Arial" w:cs="Arial"/>
                <w:sz w:val="24"/>
                <w:szCs w:val="24"/>
              </w:rPr>
              <w:t>N/A</w:t>
            </w:r>
          </w:p>
        </w:tc>
        <w:tc>
          <w:tcPr>
            <w:tcW w:w="1454"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070DB1AF" w14:textId="77777777" w:rsidR="00074A98" w:rsidRPr="00D50C93" w:rsidRDefault="00074A98">
            <w:pPr>
              <w:jc w:val="center"/>
              <w:rPr>
                <w:rFonts w:ascii="Arial" w:hAnsi="Arial" w:cs="Arial"/>
                <w:sz w:val="24"/>
                <w:szCs w:val="24"/>
              </w:rPr>
            </w:pPr>
            <w:r w:rsidRPr="00D50C93">
              <w:rPr>
                <w:rFonts w:ascii="Arial" w:hAnsi="Arial" w:cs="Arial"/>
                <w:sz w:val="24"/>
                <w:szCs w:val="24"/>
              </w:rPr>
              <w:t>OPQ</w:t>
            </w:r>
          </w:p>
        </w:tc>
        <w:tc>
          <w:tcPr>
            <w:tcW w:w="3575"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33663435" w14:textId="77777777" w:rsidR="00074A98" w:rsidRPr="00D50C93" w:rsidRDefault="00074A98">
            <w:pPr>
              <w:jc w:val="center"/>
              <w:rPr>
                <w:rFonts w:ascii="Arial" w:hAnsi="Arial" w:cs="Arial"/>
                <w:sz w:val="24"/>
                <w:szCs w:val="24"/>
              </w:rPr>
            </w:pPr>
            <w:r w:rsidRPr="00D50C93">
              <w:rPr>
                <w:rFonts w:ascii="Arial" w:hAnsi="Arial" w:cs="Arial"/>
                <w:sz w:val="24"/>
                <w:szCs w:val="24"/>
              </w:rPr>
              <w:t>Verbal Reasoning</w:t>
            </w:r>
          </w:p>
        </w:tc>
      </w:tr>
      <w:tr w:rsidR="00D50C93" w:rsidRPr="00D50C93" w14:paraId="47B407AC" w14:textId="77777777" w:rsidTr="00730169">
        <w:trPr>
          <w:trHeight w:val="579"/>
        </w:trPr>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2132769D" w14:textId="77777777" w:rsidR="00074A98" w:rsidRPr="00D50C93" w:rsidRDefault="00074A98">
            <w:pPr>
              <w:jc w:val="center"/>
              <w:rPr>
                <w:rFonts w:ascii="Arial" w:hAnsi="Arial" w:cs="Arial"/>
                <w:sz w:val="24"/>
                <w:szCs w:val="24"/>
              </w:rPr>
            </w:pPr>
            <w:r w:rsidRPr="00D50C93">
              <w:rPr>
                <w:rFonts w:ascii="Arial" w:hAnsi="Arial" w:cs="Arial"/>
                <w:b/>
                <w:bCs/>
                <w:sz w:val="24"/>
                <w:szCs w:val="24"/>
              </w:rPr>
              <w:t>Customer Facing</w:t>
            </w:r>
          </w:p>
        </w:tc>
        <w:tc>
          <w:tcPr>
            <w:tcW w:w="2197"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27FD161D" w14:textId="77777777" w:rsidR="00074A98" w:rsidRPr="00D50C93" w:rsidRDefault="00074A98">
            <w:pPr>
              <w:jc w:val="center"/>
              <w:rPr>
                <w:rFonts w:ascii="Arial" w:hAnsi="Arial" w:cs="Arial"/>
                <w:sz w:val="24"/>
                <w:szCs w:val="24"/>
              </w:rPr>
            </w:pPr>
            <w:r w:rsidRPr="00D50C93">
              <w:rPr>
                <w:rFonts w:ascii="Arial" w:hAnsi="Arial" w:cs="Arial"/>
                <w:sz w:val="24"/>
                <w:szCs w:val="24"/>
              </w:rPr>
              <w:t>N/A</w:t>
            </w:r>
          </w:p>
        </w:tc>
        <w:tc>
          <w:tcPr>
            <w:tcW w:w="1454"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33462F67" w14:textId="77777777" w:rsidR="00074A98" w:rsidRPr="00D50C93" w:rsidRDefault="00074A98">
            <w:pPr>
              <w:jc w:val="center"/>
              <w:rPr>
                <w:rFonts w:ascii="Arial" w:hAnsi="Arial" w:cs="Arial"/>
                <w:sz w:val="24"/>
                <w:szCs w:val="24"/>
              </w:rPr>
            </w:pPr>
            <w:r w:rsidRPr="00D50C93">
              <w:rPr>
                <w:rFonts w:ascii="Arial" w:hAnsi="Arial" w:cs="Arial"/>
                <w:sz w:val="24"/>
                <w:szCs w:val="24"/>
              </w:rPr>
              <w:t>CCSQ</w:t>
            </w:r>
          </w:p>
        </w:tc>
        <w:tc>
          <w:tcPr>
            <w:tcW w:w="3575"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2695463B" w14:textId="77777777" w:rsidR="00074A98" w:rsidRPr="00D50C93" w:rsidRDefault="00074A98">
            <w:pPr>
              <w:jc w:val="center"/>
              <w:rPr>
                <w:rFonts w:ascii="Arial" w:hAnsi="Arial" w:cs="Arial"/>
                <w:sz w:val="24"/>
                <w:szCs w:val="24"/>
              </w:rPr>
            </w:pPr>
            <w:r w:rsidRPr="00D50C93">
              <w:rPr>
                <w:rFonts w:ascii="Arial" w:hAnsi="Arial" w:cs="Arial"/>
                <w:sz w:val="24"/>
                <w:szCs w:val="24"/>
              </w:rPr>
              <w:t>Verbal Reasoning</w:t>
            </w:r>
          </w:p>
        </w:tc>
      </w:tr>
      <w:tr w:rsidR="00D50C93" w:rsidRPr="00D50C93" w14:paraId="77D3FD47" w14:textId="77777777" w:rsidTr="00730169">
        <w:trPr>
          <w:trHeight w:val="436"/>
        </w:trPr>
        <w:tc>
          <w:tcPr>
            <w:tcW w:w="1780" w:type="dxa"/>
            <w:tcBorders>
              <w:top w:val="nil"/>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60971AD6" w14:textId="77777777" w:rsidR="00074A98" w:rsidRPr="00D50C93" w:rsidRDefault="00074A98" w:rsidP="00D50C93">
            <w:pPr>
              <w:jc w:val="center"/>
              <w:rPr>
                <w:rFonts w:ascii="Arial" w:hAnsi="Arial" w:cs="Arial"/>
                <w:sz w:val="24"/>
                <w:szCs w:val="24"/>
              </w:rPr>
            </w:pPr>
            <w:r w:rsidRPr="00D50C93">
              <w:rPr>
                <w:rFonts w:ascii="Arial" w:hAnsi="Arial" w:cs="Arial"/>
                <w:b/>
                <w:bCs/>
                <w:sz w:val="24"/>
                <w:szCs w:val="24"/>
              </w:rPr>
              <w:t>Any role</w:t>
            </w:r>
          </w:p>
        </w:tc>
        <w:tc>
          <w:tcPr>
            <w:tcW w:w="2197"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1FED7D47" w14:textId="77777777" w:rsidR="00074A98" w:rsidRPr="00D50C93" w:rsidRDefault="00D50C93">
            <w:pPr>
              <w:jc w:val="center"/>
              <w:rPr>
                <w:rFonts w:ascii="Arial" w:hAnsi="Arial" w:cs="Arial"/>
                <w:sz w:val="24"/>
                <w:szCs w:val="24"/>
              </w:rPr>
            </w:pPr>
            <w:r>
              <w:rPr>
                <w:rFonts w:ascii="Arial" w:hAnsi="Arial" w:cs="Arial"/>
                <w:sz w:val="24"/>
                <w:szCs w:val="24"/>
              </w:rPr>
              <w:t>N/A</w:t>
            </w:r>
            <w:r w:rsidR="00074A98" w:rsidRPr="00D50C93">
              <w:rPr>
                <w:rFonts w:ascii="Arial" w:hAnsi="Arial" w:cs="Arial"/>
                <w:sz w:val="24"/>
                <w:szCs w:val="24"/>
              </w:rPr>
              <w:t> </w:t>
            </w:r>
          </w:p>
        </w:tc>
        <w:tc>
          <w:tcPr>
            <w:tcW w:w="1454"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74EBD818" w14:textId="77777777" w:rsidR="00074A98" w:rsidRPr="00D50C93" w:rsidRDefault="00074A98">
            <w:pPr>
              <w:jc w:val="center"/>
              <w:rPr>
                <w:rFonts w:ascii="Arial" w:hAnsi="Arial" w:cs="Arial"/>
                <w:sz w:val="24"/>
                <w:szCs w:val="24"/>
              </w:rPr>
            </w:pPr>
            <w:r w:rsidRPr="00D50C93">
              <w:rPr>
                <w:rFonts w:ascii="Arial" w:hAnsi="Arial" w:cs="Arial"/>
                <w:sz w:val="24"/>
                <w:szCs w:val="24"/>
              </w:rPr>
              <w:t>OPQ</w:t>
            </w:r>
          </w:p>
        </w:tc>
        <w:tc>
          <w:tcPr>
            <w:tcW w:w="3575" w:type="dxa"/>
            <w:tcBorders>
              <w:top w:val="nil"/>
              <w:left w:val="nil"/>
              <w:bottom w:val="single" w:sz="8" w:space="0" w:color="A3A3A3"/>
              <w:right w:val="single" w:sz="8" w:space="0" w:color="A3A3A3"/>
            </w:tcBorders>
            <w:shd w:val="clear" w:color="auto" w:fill="auto"/>
            <w:tcMar>
              <w:top w:w="80" w:type="dxa"/>
              <w:left w:w="80" w:type="dxa"/>
              <w:bottom w:w="80" w:type="dxa"/>
              <w:right w:w="80" w:type="dxa"/>
            </w:tcMar>
            <w:hideMark/>
          </w:tcPr>
          <w:p w14:paraId="16CDFF9E" w14:textId="77777777" w:rsidR="00074A98" w:rsidRPr="00D50C93" w:rsidRDefault="00074A98">
            <w:pPr>
              <w:jc w:val="center"/>
              <w:rPr>
                <w:rFonts w:ascii="Arial" w:hAnsi="Arial" w:cs="Arial"/>
                <w:sz w:val="24"/>
                <w:szCs w:val="24"/>
              </w:rPr>
            </w:pPr>
            <w:r w:rsidRPr="00D50C93">
              <w:rPr>
                <w:rFonts w:ascii="Arial" w:hAnsi="Arial" w:cs="Arial"/>
                <w:sz w:val="24"/>
                <w:szCs w:val="24"/>
              </w:rPr>
              <w:t>N</w:t>
            </w:r>
            <w:r w:rsidR="00D50C93">
              <w:rPr>
                <w:rFonts w:ascii="Arial" w:hAnsi="Arial" w:cs="Arial"/>
                <w:sz w:val="24"/>
                <w:szCs w:val="24"/>
              </w:rPr>
              <w:t>/</w:t>
            </w:r>
            <w:r w:rsidRPr="00D50C93">
              <w:rPr>
                <w:rFonts w:ascii="Arial" w:hAnsi="Arial" w:cs="Arial"/>
                <w:sz w:val="24"/>
                <w:szCs w:val="24"/>
              </w:rPr>
              <w:t>A</w:t>
            </w:r>
          </w:p>
        </w:tc>
      </w:tr>
    </w:tbl>
    <w:p w14:paraId="4E139185" w14:textId="5BBCA381" w:rsidR="005F2498" w:rsidRPr="00730169" w:rsidRDefault="005F2498" w:rsidP="00DB63DE">
      <w:pPr>
        <w:rPr>
          <w:rFonts w:ascii="Arial" w:hAnsi="Arial" w:cs="Arial"/>
          <w:b/>
          <w:bCs/>
          <w:i/>
          <w:sz w:val="24"/>
          <w:szCs w:val="24"/>
          <w:lang w:eastAsia="en-GB"/>
        </w:rPr>
      </w:pPr>
      <w:r w:rsidRPr="00730169">
        <w:rPr>
          <w:rFonts w:ascii="Arial" w:hAnsi="Arial" w:cs="Arial"/>
          <w:bCs/>
          <w:i/>
          <w:sz w:val="24"/>
          <w:szCs w:val="24"/>
          <w:lang w:eastAsia="en-GB"/>
        </w:rPr>
        <w:t>Note: should candidates request a copy of the test please release once the interview process is completed</w:t>
      </w:r>
      <w:r w:rsidR="00B4515D" w:rsidRPr="00730169">
        <w:rPr>
          <w:rFonts w:ascii="Arial" w:hAnsi="Arial" w:cs="Arial"/>
          <w:b/>
          <w:bCs/>
          <w:i/>
          <w:sz w:val="24"/>
          <w:szCs w:val="24"/>
          <w:lang w:eastAsia="en-GB"/>
        </w:rPr>
        <w:t>.</w:t>
      </w:r>
    </w:p>
    <w:p w14:paraId="5FC27CDF" w14:textId="77777777" w:rsidR="00DB63DE" w:rsidRPr="00D50C93" w:rsidRDefault="00DB63DE" w:rsidP="00DB63DE">
      <w:pPr>
        <w:rPr>
          <w:rFonts w:ascii="Arial" w:hAnsi="Arial" w:cs="Arial"/>
          <w:b/>
          <w:bCs/>
          <w:sz w:val="24"/>
          <w:szCs w:val="24"/>
          <w:lang w:eastAsia="en-GB"/>
        </w:rPr>
      </w:pPr>
      <w:r w:rsidRPr="00D50C93">
        <w:rPr>
          <w:rFonts w:ascii="Arial" w:hAnsi="Arial" w:cs="Arial"/>
          <w:b/>
          <w:bCs/>
          <w:sz w:val="24"/>
          <w:szCs w:val="24"/>
          <w:lang w:eastAsia="en-GB"/>
        </w:rPr>
        <w:t>At the end of the process</w:t>
      </w:r>
      <w:r w:rsidR="004E4576" w:rsidRPr="00D50C93">
        <w:rPr>
          <w:rFonts w:ascii="Arial" w:hAnsi="Arial" w:cs="Arial"/>
          <w:b/>
          <w:bCs/>
          <w:sz w:val="24"/>
          <w:szCs w:val="24"/>
          <w:lang w:eastAsia="en-GB"/>
        </w:rPr>
        <w:t xml:space="preserve">, click ‘save and close’ and </w:t>
      </w:r>
      <w:r w:rsidR="00B4515D" w:rsidRPr="00D50C93">
        <w:rPr>
          <w:rFonts w:ascii="Arial" w:hAnsi="Arial" w:cs="Arial"/>
          <w:b/>
          <w:bCs/>
          <w:sz w:val="24"/>
          <w:szCs w:val="24"/>
          <w:lang w:eastAsia="en-GB"/>
        </w:rPr>
        <w:t>do not</w:t>
      </w:r>
      <w:r w:rsidRPr="00D50C93">
        <w:rPr>
          <w:rFonts w:ascii="Arial" w:hAnsi="Arial" w:cs="Arial"/>
          <w:b/>
          <w:bCs/>
          <w:sz w:val="24"/>
          <w:szCs w:val="24"/>
          <w:lang w:eastAsia="en-GB"/>
        </w:rPr>
        <w:t xml:space="preserve"> forget to ‘</w:t>
      </w:r>
      <w:r w:rsidRPr="00D50C93">
        <w:rPr>
          <w:rFonts w:ascii="Arial" w:hAnsi="Arial" w:cs="Arial"/>
          <w:b/>
          <w:bCs/>
          <w:i/>
          <w:sz w:val="24"/>
          <w:szCs w:val="24"/>
          <w:lang w:eastAsia="en-GB"/>
        </w:rPr>
        <w:t>SUBMIT FOR APPROVAL’</w:t>
      </w:r>
      <w:r w:rsidRPr="00D50C93">
        <w:rPr>
          <w:rFonts w:ascii="Arial" w:hAnsi="Arial" w:cs="Arial"/>
          <w:b/>
          <w:bCs/>
          <w:sz w:val="24"/>
          <w:szCs w:val="24"/>
          <w:lang w:eastAsia="en-GB"/>
        </w:rPr>
        <w:t xml:space="preserve"> </w:t>
      </w:r>
      <w:r w:rsidR="004E4576" w:rsidRPr="00D50C93">
        <w:rPr>
          <w:rFonts w:ascii="Arial" w:hAnsi="Arial" w:cs="Arial"/>
          <w:b/>
          <w:bCs/>
          <w:sz w:val="24"/>
          <w:szCs w:val="24"/>
          <w:lang w:eastAsia="en-GB"/>
        </w:rPr>
        <w:t xml:space="preserve">otherwise </w:t>
      </w:r>
      <w:r w:rsidRPr="00D50C93">
        <w:rPr>
          <w:rFonts w:ascii="Arial" w:hAnsi="Arial" w:cs="Arial"/>
          <w:b/>
          <w:bCs/>
          <w:sz w:val="24"/>
          <w:szCs w:val="24"/>
          <w:lang w:eastAsia="en-GB"/>
        </w:rPr>
        <w:t>your request will no</w:t>
      </w:r>
      <w:r w:rsidR="004E4576" w:rsidRPr="00D50C93">
        <w:rPr>
          <w:rFonts w:ascii="Arial" w:hAnsi="Arial" w:cs="Arial"/>
          <w:b/>
          <w:bCs/>
          <w:sz w:val="24"/>
          <w:szCs w:val="24"/>
          <w:lang w:eastAsia="en-GB"/>
        </w:rPr>
        <w:t>t go through and will delay the</w:t>
      </w:r>
      <w:r w:rsidRPr="00D50C93">
        <w:rPr>
          <w:rFonts w:ascii="Arial" w:hAnsi="Arial" w:cs="Arial"/>
          <w:b/>
          <w:bCs/>
          <w:sz w:val="24"/>
          <w:szCs w:val="24"/>
          <w:lang w:eastAsia="en-GB"/>
        </w:rPr>
        <w:t xml:space="preserve"> process</w:t>
      </w:r>
      <w:r w:rsidR="004E4576" w:rsidRPr="00D50C93">
        <w:rPr>
          <w:rFonts w:ascii="Arial" w:hAnsi="Arial" w:cs="Arial"/>
          <w:b/>
          <w:bCs/>
          <w:sz w:val="24"/>
          <w:szCs w:val="24"/>
          <w:lang w:eastAsia="en-GB"/>
        </w:rPr>
        <w:t>.</w:t>
      </w:r>
    </w:p>
    <w:p w14:paraId="433D63E2" w14:textId="77777777" w:rsidR="00302639" w:rsidRPr="00D50C93" w:rsidRDefault="00DB63DE" w:rsidP="00EE4B67">
      <w:pPr>
        <w:rPr>
          <w:rFonts w:ascii="Arial" w:hAnsi="Arial" w:cs="Arial"/>
          <w:sz w:val="24"/>
          <w:szCs w:val="24"/>
        </w:rPr>
      </w:pPr>
      <w:r w:rsidRPr="00D50C93">
        <w:rPr>
          <w:rFonts w:ascii="Arial" w:hAnsi="Arial" w:cs="Arial"/>
          <w:sz w:val="24"/>
          <w:szCs w:val="24"/>
        </w:rPr>
        <w:t xml:space="preserve">Once you have followed the guide and created your request on </w:t>
      </w:r>
      <w:r w:rsidR="004E6D66" w:rsidRPr="00D50C93">
        <w:rPr>
          <w:rFonts w:ascii="Arial" w:hAnsi="Arial" w:cs="Arial"/>
          <w:sz w:val="24"/>
          <w:szCs w:val="24"/>
        </w:rPr>
        <w:t>Taleo</w:t>
      </w:r>
      <w:r w:rsidR="00B4515D" w:rsidRPr="00D50C93">
        <w:rPr>
          <w:rFonts w:ascii="Arial" w:hAnsi="Arial" w:cs="Arial"/>
          <w:sz w:val="24"/>
          <w:szCs w:val="24"/>
        </w:rPr>
        <w:t>,</w:t>
      </w:r>
      <w:r w:rsidRPr="00D50C93">
        <w:rPr>
          <w:rFonts w:ascii="Arial" w:hAnsi="Arial" w:cs="Arial"/>
          <w:sz w:val="24"/>
          <w:szCs w:val="24"/>
        </w:rPr>
        <w:t xml:space="preserve"> your Resourcing Advisor will contact you to discuss </w:t>
      </w:r>
      <w:r w:rsidR="004E6D66" w:rsidRPr="00D50C93">
        <w:rPr>
          <w:rFonts w:ascii="Arial" w:hAnsi="Arial" w:cs="Arial"/>
          <w:sz w:val="24"/>
          <w:szCs w:val="24"/>
        </w:rPr>
        <w:t xml:space="preserve">the </w:t>
      </w:r>
      <w:r w:rsidR="00B4515D" w:rsidRPr="00D50C93">
        <w:rPr>
          <w:rFonts w:ascii="Arial" w:hAnsi="Arial" w:cs="Arial"/>
          <w:sz w:val="24"/>
          <w:szCs w:val="24"/>
        </w:rPr>
        <w:t>r</w:t>
      </w:r>
      <w:r w:rsidR="004E6D66" w:rsidRPr="00D50C93">
        <w:rPr>
          <w:rFonts w:ascii="Arial" w:hAnsi="Arial" w:cs="Arial"/>
          <w:sz w:val="24"/>
          <w:szCs w:val="24"/>
        </w:rPr>
        <w:t>equisition</w:t>
      </w:r>
      <w:r w:rsidR="000E0023" w:rsidRPr="00D50C93">
        <w:rPr>
          <w:rFonts w:ascii="Arial" w:hAnsi="Arial" w:cs="Arial"/>
          <w:sz w:val="24"/>
          <w:szCs w:val="24"/>
        </w:rPr>
        <w:t xml:space="preserve"> (</w:t>
      </w:r>
      <w:r w:rsidR="00B4515D" w:rsidRPr="00D50C93">
        <w:rPr>
          <w:rFonts w:ascii="Arial" w:hAnsi="Arial" w:cs="Arial"/>
          <w:sz w:val="24"/>
          <w:szCs w:val="24"/>
        </w:rPr>
        <w:t>j</w:t>
      </w:r>
      <w:r w:rsidR="000E0023" w:rsidRPr="00D50C93">
        <w:rPr>
          <w:rFonts w:ascii="Arial" w:hAnsi="Arial" w:cs="Arial"/>
          <w:sz w:val="24"/>
          <w:szCs w:val="24"/>
        </w:rPr>
        <w:t>ob)</w:t>
      </w:r>
      <w:r w:rsidR="004E6D66" w:rsidRPr="00D50C93">
        <w:rPr>
          <w:rFonts w:ascii="Arial" w:hAnsi="Arial" w:cs="Arial"/>
          <w:sz w:val="24"/>
          <w:szCs w:val="24"/>
        </w:rPr>
        <w:t xml:space="preserve"> to ensure all the details are correct</w:t>
      </w:r>
      <w:r w:rsidR="004E4576" w:rsidRPr="00D50C93">
        <w:rPr>
          <w:rFonts w:ascii="Arial" w:hAnsi="Arial" w:cs="Arial"/>
          <w:sz w:val="24"/>
          <w:szCs w:val="24"/>
        </w:rPr>
        <w:t>,</w:t>
      </w:r>
      <w:r w:rsidR="004E6D66" w:rsidRPr="00D50C93">
        <w:rPr>
          <w:rFonts w:ascii="Arial" w:hAnsi="Arial" w:cs="Arial"/>
          <w:sz w:val="24"/>
          <w:szCs w:val="24"/>
        </w:rPr>
        <w:t xml:space="preserve"> as well as talking you through </w:t>
      </w:r>
      <w:r w:rsidRPr="00D50C93">
        <w:rPr>
          <w:rFonts w:ascii="Arial" w:hAnsi="Arial" w:cs="Arial"/>
          <w:sz w:val="24"/>
          <w:szCs w:val="24"/>
        </w:rPr>
        <w:t xml:space="preserve">the </w:t>
      </w:r>
      <w:r w:rsidR="00C52F46" w:rsidRPr="00D50C93">
        <w:rPr>
          <w:rFonts w:ascii="Arial" w:hAnsi="Arial" w:cs="Arial"/>
          <w:sz w:val="24"/>
          <w:szCs w:val="24"/>
        </w:rPr>
        <w:t xml:space="preserve">next part of the </w:t>
      </w:r>
      <w:r w:rsidRPr="00D50C93">
        <w:rPr>
          <w:rFonts w:ascii="Arial" w:hAnsi="Arial" w:cs="Arial"/>
          <w:sz w:val="24"/>
          <w:szCs w:val="24"/>
        </w:rPr>
        <w:t>process, t</w:t>
      </w:r>
      <w:r w:rsidR="00C52F46" w:rsidRPr="00D50C93">
        <w:rPr>
          <w:rFonts w:ascii="Arial" w:hAnsi="Arial" w:cs="Arial"/>
          <w:sz w:val="24"/>
          <w:szCs w:val="24"/>
        </w:rPr>
        <w:t>imeframes and advertising needs etc.</w:t>
      </w:r>
    </w:p>
    <w:p w14:paraId="252DAC05" w14:textId="19E4CD53" w:rsidR="005253CE" w:rsidRPr="00D50C93" w:rsidRDefault="00C52F46" w:rsidP="00C52F46">
      <w:pPr>
        <w:pStyle w:val="NoSpacing"/>
        <w:rPr>
          <w:rFonts w:ascii="Arial" w:hAnsi="Arial" w:cs="Arial"/>
          <w:b/>
          <w:sz w:val="24"/>
          <w:szCs w:val="24"/>
        </w:rPr>
      </w:pPr>
      <w:r w:rsidRPr="00D50C93">
        <w:rPr>
          <w:rFonts w:ascii="Arial" w:hAnsi="Arial" w:cs="Arial"/>
          <w:b/>
          <w:sz w:val="24"/>
          <w:szCs w:val="24"/>
        </w:rPr>
        <w:lastRenderedPageBreak/>
        <w:t>Adverts</w:t>
      </w:r>
    </w:p>
    <w:p w14:paraId="642D0A44" w14:textId="77777777" w:rsidR="00973D5F" w:rsidRPr="00D50C93" w:rsidRDefault="00973D5F" w:rsidP="00C52F46">
      <w:pPr>
        <w:pStyle w:val="NoSpacing"/>
        <w:rPr>
          <w:rFonts w:ascii="Arial" w:hAnsi="Arial" w:cs="Arial"/>
          <w:b/>
          <w:sz w:val="24"/>
          <w:szCs w:val="24"/>
        </w:rPr>
      </w:pPr>
    </w:p>
    <w:p w14:paraId="2EEFB35D" w14:textId="4E692EFA" w:rsidR="00C52F46" w:rsidRDefault="00B4515D" w:rsidP="00C52F46">
      <w:pPr>
        <w:pStyle w:val="NoSpacing"/>
        <w:rPr>
          <w:rFonts w:ascii="Arial" w:hAnsi="Arial" w:cs="Arial"/>
          <w:sz w:val="24"/>
          <w:szCs w:val="24"/>
        </w:rPr>
      </w:pPr>
      <w:r w:rsidRPr="00D50C93">
        <w:rPr>
          <w:rFonts w:ascii="Arial" w:hAnsi="Arial" w:cs="Arial"/>
          <w:sz w:val="24"/>
          <w:szCs w:val="24"/>
        </w:rPr>
        <w:t xml:space="preserve">Job adverts </w:t>
      </w:r>
      <w:r w:rsidR="004E4576" w:rsidRPr="00D50C93">
        <w:rPr>
          <w:rFonts w:ascii="Arial" w:hAnsi="Arial" w:cs="Arial"/>
          <w:sz w:val="24"/>
          <w:szCs w:val="24"/>
        </w:rPr>
        <w:t>are the</w:t>
      </w:r>
      <w:r w:rsidR="00C52F46" w:rsidRPr="00D50C93">
        <w:rPr>
          <w:rFonts w:ascii="Arial" w:hAnsi="Arial" w:cs="Arial"/>
          <w:sz w:val="24"/>
          <w:szCs w:val="24"/>
        </w:rPr>
        <w:t xml:space="preserve"> </w:t>
      </w:r>
      <w:r w:rsidRPr="00D50C93">
        <w:rPr>
          <w:rFonts w:ascii="Arial" w:hAnsi="Arial" w:cs="Arial"/>
          <w:sz w:val="24"/>
          <w:szCs w:val="24"/>
        </w:rPr>
        <w:t>‘</w:t>
      </w:r>
      <w:r w:rsidR="00C52F46" w:rsidRPr="00D50C93">
        <w:rPr>
          <w:rFonts w:ascii="Arial" w:hAnsi="Arial" w:cs="Arial"/>
          <w:sz w:val="24"/>
          <w:szCs w:val="24"/>
        </w:rPr>
        <w:t>shop window</w:t>
      </w:r>
      <w:r w:rsidRPr="00D50C93">
        <w:rPr>
          <w:rFonts w:ascii="Arial" w:hAnsi="Arial" w:cs="Arial"/>
          <w:sz w:val="24"/>
          <w:szCs w:val="24"/>
        </w:rPr>
        <w:t>’</w:t>
      </w:r>
      <w:r w:rsidR="00C52F46" w:rsidRPr="00D50C93">
        <w:rPr>
          <w:rFonts w:ascii="Arial" w:hAnsi="Arial" w:cs="Arial"/>
          <w:sz w:val="24"/>
          <w:szCs w:val="24"/>
        </w:rPr>
        <w:t xml:space="preserve"> to the role and your service so </w:t>
      </w:r>
      <w:r w:rsidR="004E4576" w:rsidRPr="00D50C93">
        <w:rPr>
          <w:rFonts w:ascii="Arial" w:hAnsi="Arial" w:cs="Arial"/>
          <w:sz w:val="24"/>
          <w:szCs w:val="24"/>
        </w:rPr>
        <w:t>we need to ensure they accurately reflect the job</w:t>
      </w:r>
      <w:r w:rsidR="00A75336" w:rsidRPr="00D50C93">
        <w:rPr>
          <w:rFonts w:ascii="Arial" w:hAnsi="Arial" w:cs="Arial"/>
          <w:sz w:val="24"/>
          <w:szCs w:val="24"/>
        </w:rPr>
        <w:t xml:space="preserve"> and the person you are seeking</w:t>
      </w:r>
      <w:r w:rsidR="00D132B0" w:rsidRPr="00D50C93">
        <w:rPr>
          <w:rFonts w:ascii="Arial" w:hAnsi="Arial" w:cs="Arial"/>
          <w:sz w:val="24"/>
          <w:szCs w:val="24"/>
        </w:rPr>
        <w:t>.</w:t>
      </w:r>
      <w:r w:rsidR="00C52F46" w:rsidRPr="00D50C93">
        <w:rPr>
          <w:rFonts w:ascii="Arial" w:hAnsi="Arial" w:cs="Arial"/>
          <w:sz w:val="24"/>
          <w:szCs w:val="24"/>
        </w:rPr>
        <w:t xml:space="preserve"> </w:t>
      </w:r>
      <w:r w:rsidRPr="00D50C93">
        <w:rPr>
          <w:rFonts w:ascii="Arial" w:hAnsi="Arial" w:cs="Arial"/>
          <w:sz w:val="24"/>
          <w:szCs w:val="24"/>
        </w:rPr>
        <w:t>It is</w:t>
      </w:r>
      <w:r w:rsidR="00DB63DE" w:rsidRPr="00D50C93">
        <w:rPr>
          <w:rFonts w:ascii="Arial" w:hAnsi="Arial" w:cs="Arial"/>
          <w:sz w:val="24"/>
          <w:szCs w:val="24"/>
        </w:rPr>
        <w:t xml:space="preserve"> always good to hear of achievements or interesting facts about your service to help gather interest</w:t>
      </w:r>
      <w:r w:rsidRPr="00D50C93">
        <w:rPr>
          <w:rFonts w:ascii="Arial" w:hAnsi="Arial" w:cs="Arial"/>
          <w:sz w:val="24"/>
          <w:szCs w:val="24"/>
        </w:rPr>
        <w:t>,</w:t>
      </w:r>
      <w:r w:rsidR="00DB63DE" w:rsidRPr="00D50C93">
        <w:rPr>
          <w:rFonts w:ascii="Arial" w:hAnsi="Arial" w:cs="Arial"/>
          <w:sz w:val="24"/>
          <w:szCs w:val="24"/>
        </w:rPr>
        <w:t xml:space="preserve"> sell your vacancy and attract the right candidates.</w:t>
      </w:r>
      <w:r w:rsidR="00906D8C" w:rsidRPr="00D50C93">
        <w:rPr>
          <w:rFonts w:ascii="Arial" w:hAnsi="Arial" w:cs="Arial"/>
          <w:sz w:val="24"/>
          <w:szCs w:val="24"/>
        </w:rPr>
        <w:t xml:space="preserve"> The Resourcing Advisor will gather content from you about the </w:t>
      </w:r>
      <w:r w:rsidRPr="00D50C93">
        <w:rPr>
          <w:rFonts w:ascii="Arial" w:hAnsi="Arial" w:cs="Arial"/>
          <w:sz w:val="24"/>
          <w:szCs w:val="24"/>
        </w:rPr>
        <w:t>r</w:t>
      </w:r>
      <w:r w:rsidR="00906D8C" w:rsidRPr="00D50C93">
        <w:rPr>
          <w:rFonts w:ascii="Arial" w:hAnsi="Arial" w:cs="Arial"/>
          <w:sz w:val="24"/>
          <w:szCs w:val="24"/>
        </w:rPr>
        <w:t xml:space="preserve">ole and </w:t>
      </w:r>
      <w:r w:rsidRPr="00D50C93">
        <w:rPr>
          <w:rFonts w:ascii="Arial" w:hAnsi="Arial" w:cs="Arial"/>
          <w:sz w:val="24"/>
          <w:szCs w:val="24"/>
        </w:rPr>
        <w:t>i</w:t>
      </w:r>
      <w:r w:rsidR="00906D8C" w:rsidRPr="00D50C93">
        <w:rPr>
          <w:rFonts w:ascii="Arial" w:hAnsi="Arial" w:cs="Arial"/>
          <w:sz w:val="24"/>
          <w:szCs w:val="24"/>
        </w:rPr>
        <w:t>deal candidate to populate an attractive advert that will stand out on the job boards posted.</w:t>
      </w:r>
    </w:p>
    <w:p w14:paraId="343C168C" w14:textId="719038DF" w:rsidR="00FE1DA2" w:rsidRDefault="00FE1DA2" w:rsidP="00C52F46">
      <w:pPr>
        <w:pStyle w:val="NoSpacing"/>
        <w:rPr>
          <w:rFonts w:ascii="Arial" w:hAnsi="Arial" w:cs="Arial"/>
          <w:sz w:val="24"/>
          <w:szCs w:val="24"/>
        </w:rPr>
      </w:pPr>
    </w:p>
    <w:p w14:paraId="44E2B31B" w14:textId="6040A2C2" w:rsidR="00FE1DA2" w:rsidRPr="008A1112" w:rsidRDefault="00FE1DA2" w:rsidP="00C52F46">
      <w:pPr>
        <w:pStyle w:val="NoSpacing"/>
        <w:rPr>
          <w:rFonts w:ascii="Arial" w:hAnsi="Arial" w:cs="Arial"/>
          <w:b/>
          <w:sz w:val="24"/>
          <w:szCs w:val="24"/>
        </w:rPr>
      </w:pPr>
      <w:r w:rsidRPr="008A1112">
        <w:rPr>
          <w:rFonts w:ascii="Arial" w:hAnsi="Arial" w:cs="Arial"/>
          <w:b/>
          <w:sz w:val="24"/>
          <w:szCs w:val="24"/>
        </w:rPr>
        <w:t>Redeployment</w:t>
      </w:r>
    </w:p>
    <w:p w14:paraId="6435B71A" w14:textId="77777777" w:rsidR="00FE1DA2" w:rsidRDefault="00FE1DA2" w:rsidP="00FE1DA2">
      <w:pPr>
        <w:pStyle w:val="NoSpacing"/>
        <w:rPr>
          <w:rFonts w:ascii="Arial" w:hAnsi="Arial" w:cs="Arial"/>
          <w:sz w:val="24"/>
          <w:szCs w:val="24"/>
        </w:rPr>
      </w:pPr>
    </w:p>
    <w:p w14:paraId="660BDC8C" w14:textId="4C2F2641" w:rsidR="00FE1DA2" w:rsidRDefault="00E00743" w:rsidP="00FE1DA2">
      <w:pPr>
        <w:pStyle w:val="NoSpacing"/>
        <w:rPr>
          <w:rFonts w:ascii="Arial" w:hAnsi="Arial" w:cs="Arial"/>
          <w:sz w:val="24"/>
          <w:szCs w:val="24"/>
        </w:rPr>
      </w:pPr>
      <w:hyperlink r:id="rId18" w:history="1">
        <w:r w:rsidR="00FE1DA2" w:rsidRPr="00241ED7">
          <w:rPr>
            <w:rStyle w:val="Hyperlink"/>
            <w:rFonts w:ascii="Arial" w:hAnsi="Arial" w:cs="Arial"/>
            <w:sz w:val="24"/>
            <w:szCs w:val="24"/>
          </w:rPr>
          <w:t>Redeployment</w:t>
        </w:r>
      </w:hyperlink>
      <w:r w:rsidR="00FE1DA2" w:rsidRPr="00FE1DA2">
        <w:rPr>
          <w:rFonts w:ascii="Arial" w:hAnsi="Arial" w:cs="Arial"/>
          <w:sz w:val="24"/>
          <w:szCs w:val="24"/>
        </w:rPr>
        <w:t xml:space="preserve"> can be broadly defined as the transfer of an employee to another job within the same organi</w:t>
      </w:r>
      <w:r w:rsidR="008A1112">
        <w:rPr>
          <w:rFonts w:ascii="Arial" w:hAnsi="Arial" w:cs="Arial"/>
          <w:sz w:val="24"/>
          <w:szCs w:val="24"/>
        </w:rPr>
        <w:t xml:space="preserve">sation or an associated entity.  Before we can commence with recruitment </w:t>
      </w:r>
      <w:r w:rsidR="00B27E86">
        <w:rPr>
          <w:rFonts w:ascii="Arial" w:hAnsi="Arial" w:cs="Arial"/>
          <w:sz w:val="24"/>
          <w:szCs w:val="24"/>
        </w:rPr>
        <w:t xml:space="preserve">we </w:t>
      </w:r>
      <w:r w:rsidR="008A1112">
        <w:rPr>
          <w:rFonts w:ascii="Arial" w:hAnsi="Arial" w:cs="Arial"/>
          <w:sz w:val="24"/>
          <w:szCs w:val="24"/>
        </w:rPr>
        <w:t>must ensure we have considered th</w:t>
      </w:r>
      <w:r w:rsidR="00B27E86">
        <w:rPr>
          <w:rFonts w:ascii="Arial" w:hAnsi="Arial" w:cs="Arial"/>
          <w:sz w:val="24"/>
          <w:szCs w:val="24"/>
        </w:rPr>
        <w:t>e role for Camden employees whose jobs are at risk.</w:t>
      </w:r>
    </w:p>
    <w:p w14:paraId="1277E38E" w14:textId="77777777" w:rsidR="00B27E86" w:rsidRDefault="00B27E86" w:rsidP="00FE1DA2">
      <w:pPr>
        <w:pStyle w:val="NoSpacing"/>
        <w:rPr>
          <w:rFonts w:ascii="Arial" w:hAnsi="Arial" w:cs="Arial"/>
          <w:sz w:val="24"/>
          <w:szCs w:val="24"/>
        </w:rPr>
      </w:pPr>
    </w:p>
    <w:p w14:paraId="29A5EC0A" w14:textId="1401571E" w:rsidR="00B27E86" w:rsidRDefault="00B27E86" w:rsidP="00FE1DA2">
      <w:pPr>
        <w:pStyle w:val="NoSpacing"/>
        <w:rPr>
          <w:rFonts w:ascii="Arial" w:hAnsi="Arial" w:cs="Arial"/>
          <w:sz w:val="24"/>
          <w:szCs w:val="24"/>
        </w:rPr>
      </w:pPr>
      <w:r>
        <w:rPr>
          <w:rFonts w:ascii="Arial" w:hAnsi="Arial" w:cs="Arial"/>
          <w:sz w:val="24"/>
          <w:szCs w:val="24"/>
        </w:rPr>
        <w:t>Note:</w:t>
      </w:r>
    </w:p>
    <w:p w14:paraId="11C5B219" w14:textId="77777777" w:rsidR="00B27E86" w:rsidRPr="00B27E86" w:rsidRDefault="00B27E86" w:rsidP="00B27E86">
      <w:pPr>
        <w:pStyle w:val="NoSpacing"/>
        <w:numPr>
          <w:ilvl w:val="0"/>
          <w:numId w:val="18"/>
        </w:numPr>
        <w:rPr>
          <w:rFonts w:ascii="Arial" w:hAnsi="Arial" w:cs="Arial"/>
          <w:sz w:val="24"/>
          <w:szCs w:val="24"/>
        </w:rPr>
      </w:pPr>
      <w:r w:rsidRPr="00B27E86">
        <w:rPr>
          <w:rFonts w:ascii="Arial" w:hAnsi="Arial" w:cs="Arial"/>
          <w:sz w:val="24"/>
          <w:szCs w:val="24"/>
        </w:rPr>
        <w:t>For a single vacancy all normal recruitment activity is put on hold until the redeployment process has run its course.</w:t>
      </w:r>
    </w:p>
    <w:p w14:paraId="26B6D922" w14:textId="449DE3A9" w:rsidR="00B27E86" w:rsidRDefault="00B27E86" w:rsidP="00B27E86">
      <w:pPr>
        <w:pStyle w:val="NoSpacing"/>
        <w:numPr>
          <w:ilvl w:val="0"/>
          <w:numId w:val="18"/>
        </w:numPr>
        <w:rPr>
          <w:rFonts w:ascii="Arial" w:hAnsi="Arial" w:cs="Arial"/>
          <w:sz w:val="24"/>
          <w:szCs w:val="24"/>
        </w:rPr>
      </w:pPr>
      <w:r w:rsidRPr="00B27E86">
        <w:rPr>
          <w:rFonts w:ascii="Arial" w:hAnsi="Arial" w:cs="Arial"/>
          <w:sz w:val="24"/>
          <w:szCs w:val="24"/>
        </w:rPr>
        <w:t>If you are recruiting more than one person for a particular role (eg x3 Resourcing Advisors) then one of the positions must be held until the redeployment process has completed. All other roles can continue to be recruited to (eg the remaining x2 Resourcing Advisors roles).</w:t>
      </w:r>
    </w:p>
    <w:p w14:paraId="78339DF0" w14:textId="5FD0CB4E" w:rsidR="00B27E86" w:rsidRDefault="00B27E86" w:rsidP="00B27E86">
      <w:pPr>
        <w:pStyle w:val="NoSpacing"/>
        <w:numPr>
          <w:ilvl w:val="0"/>
          <w:numId w:val="18"/>
        </w:numPr>
        <w:rPr>
          <w:rFonts w:ascii="Arial" w:hAnsi="Arial" w:cs="Arial"/>
          <w:sz w:val="24"/>
          <w:szCs w:val="24"/>
        </w:rPr>
      </w:pPr>
      <w:r>
        <w:rPr>
          <w:rFonts w:ascii="Arial" w:hAnsi="Arial" w:cs="Arial"/>
          <w:sz w:val="24"/>
          <w:szCs w:val="24"/>
        </w:rPr>
        <w:t xml:space="preserve">If there are no suitable candidates in the redeployment pool then we are free to continue recruitment </w:t>
      </w:r>
    </w:p>
    <w:p w14:paraId="68146B57" w14:textId="77777777" w:rsidR="00B27E86" w:rsidRDefault="00B27E86" w:rsidP="00B27E86">
      <w:pPr>
        <w:pStyle w:val="NoSpacing"/>
        <w:rPr>
          <w:rFonts w:ascii="Arial" w:hAnsi="Arial" w:cs="Arial"/>
          <w:sz w:val="24"/>
          <w:szCs w:val="24"/>
        </w:rPr>
      </w:pPr>
    </w:p>
    <w:p w14:paraId="44FCED94" w14:textId="6C6C66CB" w:rsidR="008A1112" w:rsidRDefault="00B27E86" w:rsidP="00FE1DA2">
      <w:pPr>
        <w:pStyle w:val="NoSpacing"/>
        <w:rPr>
          <w:rFonts w:ascii="Arial" w:hAnsi="Arial" w:cs="Arial"/>
          <w:sz w:val="24"/>
          <w:szCs w:val="24"/>
        </w:rPr>
      </w:pPr>
      <w:r>
        <w:rPr>
          <w:rFonts w:ascii="Arial" w:hAnsi="Arial" w:cs="Arial"/>
          <w:sz w:val="24"/>
          <w:szCs w:val="24"/>
        </w:rPr>
        <w:t>The redeployment team will give us permission to continue or hold recruitment within 48 hours.</w:t>
      </w:r>
    </w:p>
    <w:p w14:paraId="15B06F16" w14:textId="2D8B80D6" w:rsidR="00B27E86" w:rsidRDefault="00B27E86" w:rsidP="00FE1DA2">
      <w:pPr>
        <w:pStyle w:val="NoSpacing"/>
        <w:rPr>
          <w:rFonts w:ascii="Arial" w:hAnsi="Arial" w:cs="Arial"/>
          <w:sz w:val="24"/>
          <w:szCs w:val="24"/>
        </w:rPr>
      </w:pPr>
    </w:p>
    <w:p w14:paraId="5BDA5853" w14:textId="3375DFE3" w:rsidR="00B27E86" w:rsidRDefault="00B27E86" w:rsidP="00FE1DA2">
      <w:pPr>
        <w:pStyle w:val="NoSpacing"/>
        <w:rPr>
          <w:rFonts w:ascii="Arial" w:hAnsi="Arial" w:cs="Arial"/>
          <w:sz w:val="24"/>
          <w:szCs w:val="24"/>
        </w:rPr>
      </w:pPr>
    </w:p>
    <w:p w14:paraId="4C1AD338" w14:textId="6ED9AD24" w:rsidR="00B27E86" w:rsidRDefault="00B27E86" w:rsidP="00FE1DA2">
      <w:pPr>
        <w:pStyle w:val="NoSpacing"/>
        <w:rPr>
          <w:rFonts w:ascii="Arial" w:hAnsi="Arial" w:cs="Arial"/>
          <w:sz w:val="24"/>
          <w:szCs w:val="24"/>
        </w:rPr>
      </w:pPr>
    </w:p>
    <w:p w14:paraId="2FD434EA" w14:textId="7B436C6C" w:rsidR="00B27E86" w:rsidRDefault="00B27E86" w:rsidP="00FE1DA2">
      <w:pPr>
        <w:pStyle w:val="NoSpacing"/>
        <w:rPr>
          <w:rFonts w:ascii="Arial" w:hAnsi="Arial" w:cs="Arial"/>
          <w:sz w:val="24"/>
          <w:szCs w:val="24"/>
        </w:rPr>
      </w:pPr>
    </w:p>
    <w:p w14:paraId="64A35DCC" w14:textId="6793D2C2" w:rsidR="00B27E86" w:rsidRDefault="00B27E86" w:rsidP="00FE1DA2">
      <w:pPr>
        <w:pStyle w:val="NoSpacing"/>
        <w:rPr>
          <w:rFonts w:ascii="Arial" w:hAnsi="Arial" w:cs="Arial"/>
          <w:sz w:val="24"/>
          <w:szCs w:val="24"/>
        </w:rPr>
      </w:pPr>
    </w:p>
    <w:p w14:paraId="2D093EDC" w14:textId="0B623D59" w:rsidR="00B27E86" w:rsidRDefault="00B27E86" w:rsidP="00FE1DA2">
      <w:pPr>
        <w:pStyle w:val="NoSpacing"/>
        <w:rPr>
          <w:rFonts w:ascii="Arial" w:hAnsi="Arial" w:cs="Arial"/>
          <w:sz w:val="24"/>
          <w:szCs w:val="24"/>
        </w:rPr>
      </w:pPr>
    </w:p>
    <w:p w14:paraId="52D8470A" w14:textId="29441E63" w:rsidR="00B27E86" w:rsidRDefault="00B27E86" w:rsidP="00FE1DA2">
      <w:pPr>
        <w:pStyle w:val="NoSpacing"/>
        <w:rPr>
          <w:rFonts w:ascii="Arial" w:hAnsi="Arial" w:cs="Arial"/>
          <w:sz w:val="24"/>
          <w:szCs w:val="24"/>
        </w:rPr>
      </w:pPr>
    </w:p>
    <w:p w14:paraId="354E80E6" w14:textId="4108ADD1" w:rsidR="00B27E86" w:rsidRDefault="00B27E86" w:rsidP="00FE1DA2">
      <w:pPr>
        <w:pStyle w:val="NoSpacing"/>
        <w:rPr>
          <w:rFonts w:ascii="Arial" w:hAnsi="Arial" w:cs="Arial"/>
          <w:sz w:val="24"/>
          <w:szCs w:val="24"/>
        </w:rPr>
      </w:pPr>
    </w:p>
    <w:p w14:paraId="0500F914" w14:textId="000CD39F" w:rsidR="00B27E86" w:rsidRDefault="00B27E86" w:rsidP="00FE1DA2">
      <w:pPr>
        <w:pStyle w:val="NoSpacing"/>
        <w:rPr>
          <w:rFonts w:ascii="Arial" w:hAnsi="Arial" w:cs="Arial"/>
          <w:sz w:val="24"/>
          <w:szCs w:val="24"/>
        </w:rPr>
      </w:pPr>
    </w:p>
    <w:p w14:paraId="071F3A61" w14:textId="0FF306E9" w:rsidR="00B27E86" w:rsidRDefault="00B27E86" w:rsidP="00FE1DA2">
      <w:pPr>
        <w:pStyle w:val="NoSpacing"/>
        <w:rPr>
          <w:rFonts w:ascii="Arial" w:hAnsi="Arial" w:cs="Arial"/>
          <w:sz w:val="24"/>
          <w:szCs w:val="24"/>
        </w:rPr>
      </w:pPr>
    </w:p>
    <w:p w14:paraId="795CC406" w14:textId="4027D5D7" w:rsidR="00B27E86" w:rsidRDefault="00B27E86" w:rsidP="00FE1DA2">
      <w:pPr>
        <w:pStyle w:val="NoSpacing"/>
        <w:rPr>
          <w:rFonts w:ascii="Arial" w:hAnsi="Arial" w:cs="Arial"/>
          <w:sz w:val="24"/>
          <w:szCs w:val="24"/>
        </w:rPr>
      </w:pPr>
    </w:p>
    <w:p w14:paraId="5343666E" w14:textId="5317CA4A" w:rsidR="00B27E86" w:rsidRDefault="00B27E86" w:rsidP="00FE1DA2">
      <w:pPr>
        <w:pStyle w:val="NoSpacing"/>
        <w:rPr>
          <w:rFonts w:ascii="Arial" w:hAnsi="Arial" w:cs="Arial"/>
          <w:sz w:val="24"/>
          <w:szCs w:val="24"/>
        </w:rPr>
      </w:pPr>
    </w:p>
    <w:p w14:paraId="52B8636E" w14:textId="56FC9176" w:rsidR="00B27E86" w:rsidRDefault="00B27E86" w:rsidP="00FE1DA2">
      <w:pPr>
        <w:pStyle w:val="NoSpacing"/>
        <w:rPr>
          <w:rFonts w:ascii="Arial" w:hAnsi="Arial" w:cs="Arial"/>
          <w:sz w:val="24"/>
          <w:szCs w:val="24"/>
        </w:rPr>
      </w:pPr>
    </w:p>
    <w:p w14:paraId="32654811" w14:textId="3B48A6B6" w:rsidR="00B27E86" w:rsidRDefault="00B27E86" w:rsidP="00FE1DA2">
      <w:pPr>
        <w:pStyle w:val="NoSpacing"/>
        <w:rPr>
          <w:rFonts w:ascii="Arial" w:hAnsi="Arial" w:cs="Arial"/>
          <w:sz w:val="24"/>
          <w:szCs w:val="24"/>
        </w:rPr>
      </w:pPr>
    </w:p>
    <w:p w14:paraId="6D3075BF" w14:textId="6736A0D5" w:rsidR="00B27E86" w:rsidRDefault="00B27E86" w:rsidP="00FE1DA2">
      <w:pPr>
        <w:pStyle w:val="NoSpacing"/>
        <w:rPr>
          <w:rFonts w:ascii="Arial" w:hAnsi="Arial" w:cs="Arial"/>
          <w:sz w:val="24"/>
          <w:szCs w:val="24"/>
        </w:rPr>
      </w:pPr>
    </w:p>
    <w:p w14:paraId="35C4F840" w14:textId="3C6F19E2" w:rsidR="00B27E86" w:rsidRDefault="00B27E86" w:rsidP="00FE1DA2">
      <w:pPr>
        <w:pStyle w:val="NoSpacing"/>
        <w:rPr>
          <w:rFonts w:ascii="Arial" w:hAnsi="Arial" w:cs="Arial"/>
          <w:sz w:val="24"/>
          <w:szCs w:val="24"/>
        </w:rPr>
      </w:pPr>
    </w:p>
    <w:p w14:paraId="0D40CBAC" w14:textId="51D358F3" w:rsidR="00B27E86" w:rsidRDefault="00B27E86" w:rsidP="00FE1DA2">
      <w:pPr>
        <w:pStyle w:val="NoSpacing"/>
        <w:rPr>
          <w:rFonts w:ascii="Arial" w:hAnsi="Arial" w:cs="Arial"/>
          <w:sz w:val="24"/>
          <w:szCs w:val="24"/>
        </w:rPr>
      </w:pPr>
    </w:p>
    <w:p w14:paraId="34083CCB" w14:textId="77777777" w:rsidR="00B27E86" w:rsidRDefault="00B27E86" w:rsidP="00FE1DA2">
      <w:pPr>
        <w:pStyle w:val="NoSpacing"/>
        <w:rPr>
          <w:rFonts w:ascii="Arial" w:hAnsi="Arial" w:cs="Arial"/>
          <w:sz w:val="24"/>
          <w:szCs w:val="24"/>
        </w:rPr>
      </w:pPr>
    </w:p>
    <w:p w14:paraId="03C30331" w14:textId="77777777" w:rsidR="00B27E86" w:rsidRPr="00D50C93" w:rsidRDefault="00B27E86" w:rsidP="00FE1DA2">
      <w:pPr>
        <w:pStyle w:val="NoSpacing"/>
        <w:rPr>
          <w:rFonts w:ascii="Arial" w:hAnsi="Arial" w:cs="Arial"/>
          <w:sz w:val="24"/>
          <w:szCs w:val="24"/>
        </w:rPr>
      </w:pPr>
    </w:p>
    <w:p w14:paraId="6659B4C4" w14:textId="775AF9E9" w:rsidR="00CC54B0" w:rsidRPr="00D50C93" w:rsidRDefault="00CC54B0" w:rsidP="00D50C93">
      <w:pPr>
        <w:pStyle w:val="NoSpacing"/>
        <w:rPr>
          <w:rFonts w:ascii="Arial" w:hAnsi="Arial" w:cs="Arial"/>
          <w:sz w:val="24"/>
          <w:szCs w:val="24"/>
          <w:lang w:eastAsia="en-GB"/>
        </w:rPr>
      </w:pPr>
    </w:p>
    <w:p w14:paraId="1A78A7C2" w14:textId="77777777" w:rsidR="00DB63DE" w:rsidRPr="00D50C93" w:rsidRDefault="00DB63DE" w:rsidP="00DB63DE">
      <w:pPr>
        <w:pStyle w:val="ListParagraph"/>
        <w:numPr>
          <w:ilvl w:val="0"/>
          <w:numId w:val="1"/>
        </w:numPr>
        <w:rPr>
          <w:rFonts w:ascii="Arial" w:hAnsi="Arial" w:cs="Arial"/>
          <w:b/>
          <w:sz w:val="24"/>
          <w:szCs w:val="24"/>
        </w:rPr>
      </w:pPr>
      <w:r w:rsidRPr="00D50C93">
        <w:rPr>
          <w:rFonts w:ascii="Arial" w:hAnsi="Arial" w:cs="Arial"/>
          <w:b/>
          <w:sz w:val="24"/>
          <w:szCs w:val="24"/>
        </w:rPr>
        <w:lastRenderedPageBreak/>
        <w:t>Timescales</w:t>
      </w:r>
      <w:r w:rsidR="00D15CD7" w:rsidRPr="00D50C93">
        <w:rPr>
          <w:rFonts w:ascii="Arial" w:hAnsi="Arial" w:cs="Arial"/>
          <w:b/>
          <w:sz w:val="24"/>
          <w:szCs w:val="24"/>
        </w:rPr>
        <w:t xml:space="preserve"> </w:t>
      </w:r>
      <w:r w:rsidRPr="00D50C93">
        <w:rPr>
          <w:rFonts w:ascii="Arial" w:hAnsi="Arial" w:cs="Arial"/>
          <w:b/>
          <w:sz w:val="24"/>
          <w:szCs w:val="24"/>
        </w:rPr>
        <w:t>for attracting candidates</w:t>
      </w:r>
    </w:p>
    <w:p w14:paraId="21C88E2D" w14:textId="77777777" w:rsidR="00DB63DE" w:rsidRDefault="00107B9D" w:rsidP="00DB63DE">
      <w:pPr>
        <w:rPr>
          <w:rFonts w:ascii="Arial" w:hAnsi="Arial" w:cs="Arial"/>
          <w:sz w:val="24"/>
          <w:szCs w:val="24"/>
        </w:rPr>
      </w:pPr>
      <w:r w:rsidRPr="00D50C93">
        <w:rPr>
          <w:rFonts w:ascii="Arial" w:hAnsi="Arial" w:cs="Arial"/>
          <w:sz w:val="24"/>
          <w:szCs w:val="24"/>
        </w:rPr>
        <w:t>To ensure the best candidate experience all vacancies should</w:t>
      </w:r>
      <w:r w:rsidR="00DB63DE" w:rsidRPr="00D50C93">
        <w:rPr>
          <w:rFonts w:ascii="Arial" w:hAnsi="Arial" w:cs="Arial"/>
          <w:sz w:val="24"/>
          <w:szCs w:val="24"/>
        </w:rPr>
        <w:t xml:space="preserve"> follow the same process</w:t>
      </w:r>
      <w:r w:rsidRPr="00D50C93">
        <w:rPr>
          <w:rFonts w:ascii="Arial" w:hAnsi="Arial" w:cs="Arial"/>
          <w:sz w:val="24"/>
          <w:szCs w:val="24"/>
        </w:rPr>
        <w:t xml:space="preserve"> and timescales noted below:</w:t>
      </w:r>
    </w:p>
    <w:p w14:paraId="26031FE1"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Acquire the position number and cost code</w:t>
      </w:r>
    </w:p>
    <w:p w14:paraId="60EAB1CF" w14:textId="77777777" w:rsidR="00BB5B5B" w:rsidRPr="00BB5B5B" w:rsidRDefault="00BB5B5B" w:rsidP="00BB5B5B">
      <w:pPr>
        <w:pStyle w:val="NoSpacing"/>
        <w:rPr>
          <w:rFonts w:ascii="Arial" w:hAnsi="Arial" w:cs="Arial"/>
          <w:sz w:val="24"/>
          <w:szCs w:val="24"/>
        </w:rPr>
      </w:pPr>
    </w:p>
    <w:p w14:paraId="26B43F72"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Create a job profile</w:t>
      </w:r>
    </w:p>
    <w:p w14:paraId="6BF2CBCF" w14:textId="77777777" w:rsidR="00BB5B5B" w:rsidRPr="00BB5B5B" w:rsidRDefault="00BB5B5B" w:rsidP="00BB5B5B">
      <w:pPr>
        <w:pStyle w:val="NoSpacing"/>
        <w:rPr>
          <w:rFonts w:ascii="Arial" w:hAnsi="Arial" w:cs="Arial"/>
          <w:sz w:val="24"/>
          <w:szCs w:val="24"/>
        </w:rPr>
      </w:pPr>
    </w:p>
    <w:p w14:paraId="5C81A468"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Create a requisition on Taleo</w:t>
      </w:r>
    </w:p>
    <w:p w14:paraId="748D0C4F" w14:textId="77777777" w:rsidR="00BB5B5B" w:rsidRPr="00BB5B5B" w:rsidRDefault="00BB5B5B" w:rsidP="00BB5B5B">
      <w:pPr>
        <w:pStyle w:val="NoSpacing"/>
        <w:rPr>
          <w:rFonts w:ascii="Arial" w:hAnsi="Arial" w:cs="Arial"/>
          <w:sz w:val="24"/>
          <w:szCs w:val="24"/>
        </w:rPr>
      </w:pPr>
    </w:p>
    <w:p w14:paraId="621E2D6E"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Resourcing Advisor will review requisition within 48 hours</w:t>
      </w:r>
    </w:p>
    <w:p w14:paraId="3AC1C32E" w14:textId="77777777" w:rsidR="00BB5B5B" w:rsidRPr="00BB5B5B" w:rsidRDefault="00BB5B5B" w:rsidP="00BB5B5B">
      <w:pPr>
        <w:pStyle w:val="NoSpacing"/>
        <w:rPr>
          <w:rFonts w:ascii="Arial" w:hAnsi="Arial" w:cs="Arial"/>
          <w:sz w:val="24"/>
          <w:szCs w:val="24"/>
        </w:rPr>
      </w:pPr>
    </w:p>
    <w:p w14:paraId="36699CF8" w14:textId="0786B9CF"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 xml:space="preserve">Requisition and job profile sent to </w:t>
      </w:r>
      <w:hyperlink r:id="rId19" w:history="1">
        <w:r w:rsidRPr="00FE1DA2">
          <w:rPr>
            <w:rStyle w:val="Hyperlink"/>
            <w:rFonts w:ascii="Arial" w:hAnsi="Arial" w:cs="Arial"/>
            <w:sz w:val="24"/>
            <w:szCs w:val="24"/>
          </w:rPr>
          <w:t>redeployment</w:t>
        </w:r>
      </w:hyperlink>
    </w:p>
    <w:p w14:paraId="0CB7A718" w14:textId="77777777" w:rsidR="00BB5B5B" w:rsidRPr="00BB5B5B" w:rsidRDefault="00BB5B5B" w:rsidP="00BB5B5B">
      <w:pPr>
        <w:pStyle w:val="NoSpacing"/>
        <w:rPr>
          <w:rFonts w:ascii="Arial" w:hAnsi="Arial" w:cs="Arial"/>
          <w:sz w:val="24"/>
          <w:szCs w:val="24"/>
        </w:rPr>
      </w:pPr>
    </w:p>
    <w:p w14:paraId="7C9204C1" w14:textId="77777777" w:rsid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Requisition accepted within 48 hours</w:t>
      </w:r>
    </w:p>
    <w:p w14:paraId="08CD536E" w14:textId="77777777" w:rsidR="0066288F" w:rsidRDefault="0066288F" w:rsidP="0066288F">
      <w:pPr>
        <w:pStyle w:val="NoSpacing"/>
        <w:ind w:left="720"/>
        <w:rPr>
          <w:rFonts w:ascii="Arial" w:hAnsi="Arial" w:cs="Arial"/>
          <w:sz w:val="24"/>
          <w:szCs w:val="24"/>
        </w:rPr>
      </w:pPr>
    </w:p>
    <w:p w14:paraId="48066B6B" w14:textId="77777777" w:rsidR="00BB5B5B" w:rsidRPr="0066288F" w:rsidRDefault="0066288F" w:rsidP="00BB5B5B">
      <w:pPr>
        <w:pStyle w:val="ListParagraph"/>
        <w:numPr>
          <w:ilvl w:val="0"/>
          <w:numId w:val="15"/>
        </w:numPr>
        <w:rPr>
          <w:rFonts w:ascii="Arial" w:hAnsi="Arial" w:cs="Arial"/>
          <w:sz w:val="24"/>
          <w:szCs w:val="24"/>
        </w:rPr>
      </w:pPr>
      <w:r w:rsidRPr="0066288F">
        <w:rPr>
          <w:rFonts w:ascii="Arial" w:hAnsi="Arial" w:cs="Arial"/>
          <w:sz w:val="24"/>
          <w:szCs w:val="24"/>
        </w:rPr>
        <w:t xml:space="preserve">Advert drafted within 48 hours </w:t>
      </w:r>
      <w:r>
        <w:rPr>
          <w:rFonts w:ascii="Arial" w:hAnsi="Arial" w:cs="Arial"/>
          <w:sz w:val="24"/>
          <w:szCs w:val="24"/>
        </w:rPr>
        <w:t>of Requisition accepted</w:t>
      </w:r>
    </w:p>
    <w:p w14:paraId="3953B426"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Internal advert for a minimum of 8 working days</w:t>
      </w:r>
    </w:p>
    <w:p w14:paraId="5B32EC32" w14:textId="77777777" w:rsidR="00BB5B5B" w:rsidRPr="00BB5B5B" w:rsidRDefault="00BB5B5B" w:rsidP="00BB5B5B">
      <w:pPr>
        <w:pStyle w:val="NoSpacing"/>
        <w:rPr>
          <w:rFonts w:ascii="Arial" w:hAnsi="Arial" w:cs="Arial"/>
          <w:sz w:val="24"/>
          <w:szCs w:val="24"/>
        </w:rPr>
      </w:pPr>
    </w:p>
    <w:p w14:paraId="4B9C2490"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 xml:space="preserve">Shortlist within 2 working days of </w:t>
      </w:r>
      <w:r w:rsidR="0066288F">
        <w:rPr>
          <w:rFonts w:ascii="Arial" w:hAnsi="Arial" w:cs="Arial"/>
          <w:sz w:val="24"/>
          <w:szCs w:val="24"/>
        </w:rPr>
        <w:t xml:space="preserve">advert </w:t>
      </w:r>
      <w:r w:rsidRPr="00BB5B5B">
        <w:rPr>
          <w:rFonts w:ascii="Arial" w:hAnsi="Arial" w:cs="Arial"/>
          <w:sz w:val="24"/>
          <w:szCs w:val="24"/>
        </w:rPr>
        <w:t>closing date</w:t>
      </w:r>
    </w:p>
    <w:p w14:paraId="40337F74" w14:textId="77777777" w:rsidR="00BB5B5B" w:rsidRPr="00BB5B5B" w:rsidRDefault="00BB5B5B" w:rsidP="00BB5B5B">
      <w:pPr>
        <w:pStyle w:val="NoSpacing"/>
        <w:rPr>
          <w:rFonts w:ascii="Arial" w:hAnsi="Arial" w:cs="Arial"/>
          <w:sz w:val="24"/>
          <w:szCs w:val="24"/>
        </w:rPr>
      </w:pPr>
    </w:p>
    <w:p w14:paraId="12AD6880" w14:textId="77777777" w:rsidR="00BB5B5B" w:rsidRDefault="00BB5B5B" w:rsidP="009D6AE7">
      <w:pPr>
        <w:pStyle w:val="NoSpacing"/>
        <w:numPr>
          <w:ilvl w:val="0"/>
          <w:numId w:val="15"/>
        </w:numPr>
        <w:rPr>
          <w:rFonts w:ascii="Arial" w:hAnsi="Arial" w:cs="Arial"/>
          <w:sz w:val="24"/>
          <w:szCs w:val="24"/>
        </w:rPr>
      </w:pPr>
      <w:r w:rsidRPr="0066288F">
        <w:rPr>
          <w:rFonts w:ascii="Arial" w:hAnsi="Arial" w:cs="Arial"/>
          <w:sz w:val="24"/>
          <w:szCs w:val="24"/>
        </w:rPr>
        <w:t>Interviews comple</w:t>
      </w:r>
      <w:r w:rsidR="0066288F">
        <w:rPr>
          <w:rFonts w:ascii="Arial" w:hAnsi="Arial" w:cs="Arial"/>
          <w:sz w:val="24"/>
          <w:szCs w:val="24"/>
        </w:rPr>
        <w:t>ted within two weeks of shortlisting</w:t>
      </w:r>
    </w:p>
    <w:p w14:paraId="218EA46F" w14:textId="77777777" w:rsidR="0066288F" w:rsidRPr="0066288F" w:rsidRDefault="0066288F" w:rsidP="0066288F">
      <w:pPr>
        <w:pStyle w:val="NoSpacing"/>
        <w:rPr>
          <w:rFonts w:ascii="Arial" w:hAnsi="Arial" w:cs="Arial"/>
          <w:sz w:val="24"/>
          <w:szCs w:val="24"/>
        </w:rPr>
      </w:pPr>
    </w:p>
    <w:p w14:paraId="7846F70F" w14:textId="77777777" w:rsidR="00BB5B5B" w:rsidRPr="00BB5B5B" w:rsidRDefault="00BB5B5B" w:rsidP="00BB5B5B">
      <w:pPr>
        <w:pStyle w:val="NoSpacing"/>
        <w:numPr>
          <w:ilvl w:val="0"/>
          <w:numId w:val="15"/>
        </w:numPr>
        <w:rPr>
          <w:rFonts w:ascii="Arial" w:hAnsi="Arial" w:cs="Arial"/>
          <w:sz w:val="24"/>
          <w:szCs w:val="24"/>
        </w:rPr>
      </w:pPr>
      <w:r w:rsidRPr="00BB5B5B">
        <w:rPr>
          <w:rFonts w:ascii="Arial" w:hAnsi="Arial" w:cs="Arial"/>
          <w:sz w:val="24"/>
          <w:szCs w:val="24"/>
        </w:rPr>
        <w:t xml:space="preserve">External advert for two weeks </w:t>
      </w:r>
    </w:p>
    <w:p w14:paraId="5580F841" w14:textId="77777777" w:rsidR="00BB5B5B" w:rsidRPr="00BB5B5B" w:rsidRDefault="00BB5B5B" w:rsidP="00BB5B5B">
      <w:pPr>
        <w:pStyle w:val="NoSpacing"/>
        <w:rPr>
          <w:rFonts w:ascii="Arial" w:hAnsi="Arial" w:cs="Arial"/>
          <w:sz w:val="24"/>
          <w:szCs w:val="24"/>
        </w:rPr>
      </w:pPr>
    </w:p>
    <w:p w14:paraId="4FC0AE8D" w14:textId="77777777" w:rsidR="00490486" w:rsidRDefault="00490486" w:rsidP="00F10DE5">
      <w:pPr>
        <w:pStyle w:val="NoSpacing"/>
        <w:numPr>
          <w:ilvl w:val="0"/>
          <w:numId w:val="15"/>
        </w:numPr>
        <w:rPr>
          <w:rFonts w:ascii="Arial" w:hAnsi="Arial" w:cs="Arial"/>
          <w:sz w:val="24"/>
          <w:szCs w:val="24"/>
        </w:rPr>
      </w:pPr>
      <w:r w:rsidRPr="00490486">
        <w:rPr>
          <w:rFonts w:ascii="Arial" w:hAnsi="Arial" w:cs="Arial"/>
          <w:sz w:val="24"/>
          <w:szCs w:val="24"/>
        </w:rPr>
        <w:t>Verbal Provisional O</w:t>
      </w:r>
      <w:r w:rsidR="00BB5B5B" w:rsidRPr="00490486">
        <w:rPr>
          <w:rFonts w:ascii="Arial" w:hAnsi="Arial" w:cs="Arial"/>
          <w:sz w:val="24"/>
          <w:szCs w:val="24"/>
        </w:rPr>
        <w:t xml:space="preserve">ffers </w:t>
      </w:r>
      <w:r w:rsidRPr="00490486">
        <w:rPr>
          <w:rFonts w:ascii="Arial" w:hAnsi="Arial" w:cs="Arial"/>
          <w:sz w:val="24"/>
          <w:szCs w:val="24"/>
        </w:rPr>
        <w:t>made</w:t>
      </w:r>
      <w:r>
        <w:rPr>
          <w:rFonts w:ascii="Arial" w:hAnsi="Arial" w:cs="Arial"/>
          <w:sz w:val="24"/>
          <w:szCs w:val="24"/>
        </w:rPr>
        <w:t xml:space="preserve"> by Hiring Manager</w:t>
      </w:r>
      <w:r w:rsidRPr="00490486">
        <w:rPr>
          <w:rFonts w:ascii="Arial" w:hAnsi="Arial" w:cs="Arial"/>
          <w:sz w:val="24"/>
          <w:szCs w:val="24"/>
        </w:rPr>
        <w:t xml:space="preserve"> within in 48 hours </w:t>
      </w:r>
      <w:r>
        <w:rPr>
          <w:rFonts w:ascii="Arial" w:hAnsi="Arial" w:cs="Arial"/>
          <w:sz w:val="24"/>
          <w:szCs w:val="24"/>
        </w:rPr>
        <w:t xml:space="preserve">of </w:t>
      </w:r>
      <w:r w:rsidRPr="00490486">
        <w:rPr>
          <w:rFonts w:ascii="Arial" w:hAnsi="Arial" w:cs="Arial"/>
          <w:sz w:val="24"/>
          <w:szCs w:val="24"/>
        </w:rPr>
        <w:t>interview</w:t>
      </w:r>
    </w:p>
    <w:p w14:paraId="2DF5485E" w14:textId="77777777" w:rsidR="00490486" w:rsidRPr="00490486" w:rsidRDefault="00490486" w:rsidP="00490486">
      <w:pPr>
        <w:pStyle w:val="NoSpacing"/>
        <w:rPr>
          <w:rFonts w:ascii="Arial" w:hAnsi="Arial" w:cs="Arial"/>
          <w:sz w:val="24"/>
          <w:szCs w:val="24"/>
        </w:rPr>
      </w:pPr>
    </w:p>
    <w:p w14:paraId="3F2EBEED" w14:textId="5D59CC6A" w:rsidR="00103BCE" w:rsidRPr="00103BCE" w:rsidRDefault="00C55182" w:rsidP="00A945BB">
      <w:pPr>
        <w:pStyle w:val="NoSpacing"/>
        <w:numPr>
          <w:ilvl w:val="0"/>
          <w:numId w:val="15"/>
        </w:numPr>
        <w:rPr>
          <w:rFonts w:ascii="Arial" w:hAnsi="Arial" w:cs="Arial"/>
          <w:sz w:val="24"/>
          <w:szCs w:val="24"/>
        </w:rPr>
      </w:pPr>
      <w:r w:rsidRPr="00103BCE">
        <w:rPr>
          <w:rFonts w:ascii="Arial" w:hAnsi="Arial" w:cs="Arial"/>
          <w:sz w:val="24"/>
          <w:szCs w:val="24"/>
        </w:rPr>
        <w:t>Resourcing Advisor to action Provisional Offer immediately after receiving</w:t>
      </w:r>
      <w:r w:rsidR="00103BCE" w:rsidRPr="00103BCE">
        <w:rPr>
          <w:rFonts w:ascii="Arial" w:hAnsi="Arial" w:cs="Arial"/>
          <w:sz w:val="24"/>
          <w:szCs w:val="24"/>
        </w:rPr>
        <w:t xml:space="preserve"> confirmation of offer details and scanned copies of the </w:t>
      </w:r>
      <w:r w:rsidRPr="00103BCE">
        <w:rPr>
          <w:rFonts w:ascii="Arial" w:hAnsi="Arial" w:cs="Arial"/>
          <w:sz w:val="24"/>
          <w:szCs w:val="24"/>
        </w:rPr>
        <w:t xml:space="preserve">RTW ID </w:t>
      </w:r>
      <w:r w:rsidR="00D741B5">
        <w:rPr>
          <w:rFonts w:ascii="Arial" w:hAnsi="Arial" w:cs="Arial"/>
          <w:sz w:val="24"/>
          <w:szCs w:val="24"/>
        </w:rPr>
        <w:t xml:space="preserve">in colour </w:t>
      </w:r>
      <w:r w:rsidR="00103BCE" w:rsidRPr="00103BCE">
        <w:rPr>
          <w:rFonts w:ascii="Arial" w:hAnsi="Arial" w:cs="Arial"/>
          <w:sz w:val="24"/>
          <w:szCs w:val="24"/>
        </w:rPr>
        <w:t>(external only) and Interview notes.</w:t>
      </w:r>
    </w:p>
    <w:p w14:paraId="469AF094" w14:textId="6293C71A" w:rsidR="00103BCE" w:rsidRPr="00A945BB" w:rsidRDefault="00103BCE" w:rsidP="00A945BB">
      <w:pPr>
        <w:pStyle w:val="NoSpacing"/>
        <w:rPr>
          <w:rFonts w:ascii="Arial" w:hAnsi="Arial" w:cs="Arial"/>
          <w:sz w:val="24"/>
          <w:szCs w:val="24"/>
        </w:rPr>
      </w:pPr>
    </w:p>
    <w:p w14:paraId="3554F4C6" w14:textId="77777777" w:rsidR="00103BCE" w:rsidRDefault="00C55182" w:rsidP="00A945BB">
      <w:pPr>
        <w:pStyle w:val="NoSpacing"/>
        <w:numPr>
          <w:ilvl w:val="0"/>
          <w:numId w:val="22"/>
        </w:numPr>
        <w:rPr>
          <w:rFonts w:ascii="Arial" w:hAnsi="Arial" w:cs="Arial"/>
          <w:sz w:val="24"/>
          <w:szCs w:val="24"/>
        </w:rPr>
      </w:pPr>
      <w:r>
        <w:rPr>
          <w:rFonts w:ascii="Arial" w:hAnsi="Arial" w:cs="Arial"/>
          <w:sz w:val="24"/>
          <w:szCs w:val="24"/>
        </w:rPr>
        <w:t>Candidate to accept offer within 48 hours (offer expires Taleo) this then prompts the Resourcing Coordinator to commence checks</w:t>
      </w:r>
    </w:p>
    <w:p w14:paraId="52C79F0C" w14:textId="77777777" w:rsidR="00103BCE" w:rsidRDefault="00103BCE" w:rsidP="00A945BB">
      <w:pPr>
        <w:pStyle w:val="NoSpacing"/>
        <w:ind w:left="720"/>
        <w:rPr>
          <w:rFonts w:ascii="Arial" w:hAnsi="Arial" w:cs="Arial"/>
          <w:sz w:val="24"/>
          <w:szCs w:val="24"/>
        </w:rPr>
      </w:pPr>
    </w:p>
    <w:p w14:paraId="642E0D0E" w14:textId="31100085" w:rsidR="00C55182" w:rsidRDefault="00C55182" w:rsidP="00A945BB">
      <w:pPr>
        <w:pStyle w:val="NoSpacing"/>
        <w:numPr>
          <w:ilvl w:val="0"/>
          <w:numId w:val="22"/>
        </w:numPr>
        <w:rPr>
          <w:rFonts w:ascii="Arial" w:hAnsi="Arial" w:cs="Arial"/>
          <w:sz w:val="24"/>
          <w:szCs w:val="24"/>
        </w:rPr>
      </w:pPr>
      <w:r w:rsidRPr="00103BCE">
        <w:rPr>
          <w:rFonts w:ascii="Arial" w:hAnsi="Arial" w:cs="Arial"/>
          <w:sz w:val="24"/>
          <w:szCs w:val="24"/>
        </w:rPr>
        <w:t>References to be requested within 24 hours of provisional offer being accepted</w:t>
      </w:r>
    </w:p>
    <w:p w14:paraId="2A91CABE" w14:textId="40517558" w:rsidR="00730169" w:rsidRDefault="00730169" w:rsidP="00730169">
      <w:pPr>
        <w:pStyle w:val="NoSpacing"/>
        <w:rPr>
          <w:rFonts w:ascii="Arial" w:hAnsi="Arial" w:cs="Arial"/>
          <w:sz w:val="24"/>
          <w:szCs w:val="24"/>
        </w:rPr>
      </w:pPr>
    </w:p>
    <w:p w14:paraId="381B8286" w14:textId="77777777" w:rsidR="00730169" w:rsidRPr="00490486" w:rsidRDefault="00730169" w:rsidP="00730169">
      <w:pPr>
        <w:pStyle w:val="NoSpacing"/>
        <w:rPr>
          <w:rFonts w:ascii="Arial" w:hAnsi="Arial" w:cs="Arial"/>
          <w:sz w:val="24"/>
          <w:szCs w:val="24"/>
        </w:rPr>
      </w:pPr>
    </w:p>
    <w:p w14:paraId="530B866F" w14:textId="32F47F17" w:rsidR="00D50C93" w:rsidRDefault="00D50C93" w:rsidP="00DB63DE">
      <w:pPr>
        <w:rPr>
          <w:rFonts w:ascii="Arial" w:hAnsi="Arial" w:cs="Arial"/>
          <w:b/>
          <w:sz w:val="24"/>
          <w:szCs w:val="24"/>
        </w:rPr>
      </w:pPr>
    </w:p>
    <w:p w14:paraId="68BC5D22" w14:textId="1D195423" w:rsidR="00B27E86" w:rsidRDefault="00B27E86" w:rsidP="00DB63DE">
      <w:pPr>
        <w:rPr>
          <w:rFonts w:ascii="Arial" w:hAnsi="Arial" w:cs="Arial"/>
          <w:b/>
          <w:sz w:val="24"/>
          <w:szCs w:val="24"/>
        </w:rPr>
      </w:pPr>
    </w:p>
    <w:p w14:paraId="6FBD8480" w14:textId="166C1861" w:rsidR="00B27E86" w:rsidRDefault="00B27E86" w:rsidP="00DB63DE">
      <w:pPr>
        <w:rPr>
          <w:rFonts w:ascii="Arial" w:hAnsi="Arial" w:cs="Arial"/>
          <w:b/>
          <w:sz w:val="24"/>
          <w:szCs w:val="24"/>
        </w:rPr>
      </w:pPr>
    </w:p>
    <w:p w14:paraId="4BEFF311" w14:textId="1E07A2F9" w:rsidR="00B27E86" w:rsidRDefault="00B27E86" w:rsidP="00DB63DE">
      <w:pPr>
        <w:rPr>
          <w:rFonts w:ascii="Arial" w:hAnsi="Arial" w:cs="Arial"/>
          <w:b/>
          <w:sz w:val="24"/>
          <w:szCs w:val="24"/>
        </w:rPr>
      </w:pPr>
    </w:p>
    <w:p w14:paraId="7C311FF8" w14:textId="77777777" w:rsidR="00DB63DE" w:rsidRPr="00103BCE" w:rsidRDefault="00DB63DE" w:rsidP="00103BCE">
      <w:pPr>
        <w:pStyle w:val="ListParagraph"/>
        <w:numPr>
          <w:ilvl w:val="0"/>
          <w:numId w:val="1"/>
        </w:numPr>
        <w:rPr>
          <w:rFonts w:ascii="Arial" w:hAnsi="Arial" w:cs="Arial"/>
          <w:b/>
          <w:sz w:val="24"/>
          <w:szCs w:val="24"/>
        </w:rPr>
      </w:pPr>
      <w:r w:rsidRPr="00103BCE">
        <w:rPr>
          <w:rFonts w:ascii="Arial" w:hAnsi="Arial" w:cs="Arial"/>
          <w:b/>
          <w:sz w:val="24"/>
          <w:szCs w:val="24"/>
        </w:rPr>
        <w:lastRenderedPageBreak/>
        <w:t>Shortlisting</w:t>
      </w:r>
    </w:p>
    <w:p w14:paraId="03A47086" w14:textId="77777777" w:rsidR="00DB63DE" w:rsidRPr="00BB5B5B" w:rsidRDefault="00DB63DE" w:rsidP="00EE4B67">
      <w:pPr>
        <w:rPr>
          <w:rFonts w:ascii="Arial" w:hAnsi="Arial" w:cs="Arial"/>
          <w:sz w:val="24"/>
          <w:szCs w:val="24"/>
        </w:rPr>
      </w:pPr>
      <w:r w:rsidRPr="00D50C93">
        <w:rPr>
          <w:rFonts w:ascii="Arial" w:hAnsi="Arial" w:cs="Arial"/>
          <w:sz w:val="24"/>
          <w:szCs w:val="24"/>
        </w:rPr>
        <w:t>Shortl</w:t>
      </w:r>
      <w:r w:rsidR="0047568A" w:rsidRPr="00D50C93">
        <w:rPr>
          <w:rFonts w:ascii="Arial" w:hAnsi="Arial" w:cs="Arial"/>
          <w:sz w:val="24"/>
          <w:szCs w:val="24"/>
        </w:rPr>
        <w:t>isting must be completed within 2 days</w:t>
      </w:r>
      <w:r w:rsidRPr="00D50C93">
        <w:rPr>
          <w:rFonts w:ascii="Arial" w:hAnsi="Arial" w:cs="Arial"/>
          <w:sz w:val="24"/>
          <w:szCs w:val="24"/>
        </w:rPr>
        <w:t xml:space="preserve"> after the closi</w:t>
      </w:r>
      <w:r w:rsidR="005913E2" w:rsidRPr="00D50C93">
        <w:rPr>
          <w:rFonts w:ascii="Arial" w:hAnsi="Arial" w:cs="Arial"/>
          <w:sz w:val="24"/>
          <w:szCs w:val="24"/>
        </w:rPr>
        <w:t>ng date. I</w:t>
      </w:r>
      <w:r w:rsidR="0029752B" w:rsidRPr="00D50C93">
        <w:rPr>
          <w:rFonts w:ascii="Arial" w:hAnsi="Arial" w:cs="Arial"/>
          <w:sz w:val="24"/>
          <w:szCs w:val="24"/>
        </w:rPr>
        <w:t>t is vital that you</w:t>
      </w:r>
      <w:r w:rsidR="005913E2" w:rsidRPr="00D50C93">
        <w:rPr>
          <w:rFonts w:ascii="Arial" w:hAnsi="Arial" w:cs="Arial"/>
          <w:sz w:val="24"/>
          <w:szCs w:val="24"/>
        </w:rPr>
        <w:t xml:space="preserve"> keep to</w:t>
      </w:r>
      <w:r w:rsidRPr="00D50C93">
        <w:rPr>
          <w:rFonts w:ascii="Arial" w:hAnsi="Arial" w:cs="Arial"/>
          <w:sz w:val="24"/>
          <w:szCs w:val="24"/>
        </w:rPr>
        <w:t xml:space="preserve"> the advertised interview dates</w:t>
      </w:r>
      <w:r w:rsidR="00B4515D" w:rsidRPr="00D50C93">
        <w:rPr>
          <w:rFonts w:ascii="Arial" w:hAnsi="Arial" w:cs="Arial"/>
          <w:sz w:val="24"/>
          <w:szCs w:val="24"/>
        </w:rPr>
        <w:t>.</w:t>
      </w:r>
      <w:r w:rsidR="0029752B" w:rsidRPr="00D50C93">
        <w:rPr>
          <w:rFonts w:ascii="Arial" w:hAnsi="Arial" w:cs="Arial"/>
          <w:sz w:val="24"/>
          <w:szCs w:val="24"/>
        </w:rPr>
        <w:t xml:space="preserve"> </w:t>
      </w:r>
      <w:r w:rsidR="00B4515D" w:rsidRPr="00D50C93">
        <w:rPr>
          <w:rFonts w:ascii="Arial" w:hAnsi="Arial" w:cs="Arial"/>
          <w:sz w:val="24"/>
          <w:szCs w:val="24"/>
        </w:rPr>
        <w:t>D</w:t>
      </w:r>
      <w:r w:rsidRPr="00D50C93">
        <w:rPr>
          <w:rFonts w:ascii="Arial" w:hAnsi="Arial" w:cs="Arial"/>
          <w:sz w:val="24"/>
          <w:szCs w:val="24"/>
        </w:rPr>
        <w:t>elay</w:t>
      </w:r>
      <w:r w:rsidR="0029752B" w:rsidRPr="00D50C93">
        <w:rPr>
          <w:rFonts w:ascii="Arial" w:hAnsi="Arial" w:cs="Arial"/>
          <w:sz w:val="24"/>
          <w:szCs w:val="24"/>
        </w:rPr>
        <w:t>s</w:t>
      </w:r>
      <w:r w:rsidRPr="00D50C93">
        <w:rPr>
          <w:rFonts w:ascii="Arial" w:hAnsi="Arial" w:cs="Arial"/>
          <w:sz w:val="24"/>
          <w:szCs w:val="24"/>
        </w:rPr>
        <w:t xml:space="preserve"> could m</w:t>
      </w:r>
      <w:r w:rsidR="005913E2" w:rsidRPr="00D50C93">
        <w:rPr>
          <w:rFonts w:ascii="Arial" w:hAnsi="Arial" w:cs="Arial"/>
          <w:sz w:val="24"/>
          <w:szCs w:val="24"/>
        </w:rPr>
        <w:t>ean losing that ideal candidate as well as damaging</w:t>
      </w:r>
      <w:r w:rsidRPr="00BB5B5B">
        <w:rPr>
          <w:rFonts w:ascii="Arial" w:hAnsi="Arial" w:cs="Arial"/>
          <w:sz w:val="24"/>
          <w:szCs w:val="24"/>
        </w:rPr>
        <w:t xml:space="preserve"> the</w:t>
      </w:r>
      <w:r w:rsidR="0029752B" w:rsidRPr="00BB5B5B">
        <w:rPr>
          <w:rFonts w:ascii="Arial" w:hAnsi="Arial" w:cs="Arial"/>
          <w:sz w:val="24"/>
          <w:szCs w:val="24"/>
        </w:rPr>
        <w:t xml:space="preserve"> Camden</w:t>
      </w:r>
      <w:r w:rsidR="00107B9D" w:rsidRPr="00BB5B5B">
        <w:rPr>
          <w:rFonts w:ascii="Arial" w:hAnsi="Arial" w:cs="Arial"/>
          <w:sz w:val="24"/>
          <w:szCs w:val="24"/>
        </w:rPr>
        <w:t xml:space="preserve"> brand</w:t>
      </w:r>
      <w:r w:rsidRPr="00BB5B5B">
        <w:rPr>
          <w:rFonts w:ascii="Arial" w:hAnsi="Arial" w:cs="Arial"/>
          <w:sz w:val="24"/>
          <w:szCs w:val="24"/>
        </w:rPr>
        <w:t>.</w:t>
      </w:r>
    </w:p>
    <w:p w14:paraId="567D68DE" w14:textId="77777777" w:rsidR="00DB63DE" w:rsidRPr="00BB5B5B" w:rsidRDefault="00DB63DE" w:rsidP="00EE4B67">
      <w:pPr>
        <w:rPr>
          <w:rFonts w:ascii="Arial" w:hAnsi="Arial" w:cs="Arial"/>
          <w:sz w:val="24"/>
          <w:szCs w:val="24"/>
        </w:rPr>
      </w:pPr>
      <w:r w:rsidRPr="00BB5B5B">
        <w:rPr>
          <w:rFonts w:ascii="Arial" w:hAnsi="Arial" w:cs="Arial"/>
          <w:sz w:val="24"/>
          <w:szCs w:val="24"/>
        </w:rPr>
        <w:t>The basis of the shortlisting criteria must relate to the nature of the role</w:t>
      </w:r>
      <w:r w:rsidR="00935C1C" w:rsidRPr="00BB5B5B">
        <w:rPr>
          <w:rFonts w:ascii="Arial" w:hAnsi="Arial" w:cs="Arial"/>
          <w:sz w:val="24"/>
          <w:szCs w:val="24"/>
        </w:rPr>
        <w:t xml:space="preserve"> as outlined in the </w:t>
      </w:r>
      <w:r w:rsidR="00B4515D" w:rsidRPr="00BB5B5B">
        <w:rPr>
          <w:rFonts w:ascii="Arial" w:hAnsi="Arial" w:cs="Arial"/>
          <w:sz w:val="24"/>
          <w:szCs w:val="24"/>
        </w:rPr>
        <w:t>j</w:t>
      </w:r>
      <w:r w:rsidR="00935C1C" w:rsidRPr="00BB5B5B">
        <w:rPr>
          <w:rFonts w:ascii="Arial" w:hAnsi="Arial" w:cs="Arial"/>
          <w:sz w:val="24"/>
          <w:szCs w:val="24"/>
        </w:rPr>
        <w:t>ob</w:t>
      </w:r>
      <w:r w:rsidR="00BB5B5B">
        <w:rPr>
          <w:rFonts w:ascii="Arial" w:hAnsi="Arial" w:cs="Arial"/>
          <w:sz w:val="24"/>
          <w:szCs w:val="24"/>
        </w:rPr>
        <w:t xml:space="preserve"> </w:t>
      </w:r>
      <w:r w:rsidR="00B4515D" w:rsidRPr="00BB5B5B">
        <w:rPr>
          <w:rFonts w:ascii="Arial" w:hAnsi="Arial" w:cs="Arial"/>
          <w:sz w:val="24"/>
          <w:szCs w:val="24"/>
        </w:rPr>
        <w:t>p</w:t>
      </w:r>
      <w:r w:rsidR="00935C1C" w:rsidRPr="00BB5B5B">
        <w:rPr>
          <w:rFonts w:ascii="Arial" w:hAnsi="Arial" w:cs="Arial"/>
          <w:sz w:val="24"/>
          <w:szCs w:val="24"/>
        </w:rPr>
        <w:t>rofile</w:t>
      </w:r>
      <w:r w:rsidRPr="00BB5B5B">
        <w:rPr>
          <w:rFonts w:ascii="Arial" w:hAnsi="Arial" w:cs="Arial"/>
          <w:sz w:val="24"/>
          <w:szCs w:val="24"/>
        </w:rPr>
        <w:t xml:space="preserve"> and The Camden Way.</w:t>
      </w:r>
      <w:r w:rsidR="00984BAC" w:rsidRPr="00BB5B5B">
        <w:rPr>
          <w:rFonts w:ascii="Arial" w:hAnsi="Arial" w:cs="Arial"/>
          <w:sz w:val="24"/>
          <w:szCs w:val="24"/>
        </w:rPr>
        <w:t xml:space="preserve"> It is best practice to have </w:t>
      </w:r>
      <w:r w:rsidR="00B4515D" w:rsidRPr="00BB5B5B">
        <w:rPr>
          <w:rFonts w:ascii="Arial" w:hAnsi="Arial" w:cs="Arial"/>
          <w:sz w:val="24"/>
          <w:szCs w:val="24"/>
        </w:rPr>
        <w:t xml:space="preserve">three </w:t>
      </w:r>
      <w:r w:rsidR="00984BAC" w:rsidRPr="00BB5B5B">
        <w:rPr>
          <w:rFonts w:ascii="Arial" w:hAnsi="Arial" w:cs="Arial"/>
          <w:sz w:val="24"/>
          <w:szCs w:val="24"/>
        </w:rPr>
        <w:t>panel members</w:t>
      </w:r>
      <w:r w:rsidR="0029752B" w:rsidRPr="00BB5B5B">
        <w:rPr>
          <w:rFonts w:ascii="Arial" w:hAnsi="Arial" w:cs="Arial"/>
          <w:sz w:val="24"/>
          <w:szCs w:val="24"/>
        </w:rPr>
        <w:t xml:space="preserve"> and for the</w:t>
      </w:r>
      <w:r w:rsidR="00984BAC" w:rsidRPr="00BB5B5B">
        <w:rPr>
          <w:rFonts w:ascii="Arial" w:hAnsi="Arial" w:cs="Arial"/>
          <w:sz w:val="24"/>
          <w:szCs w:val="24"/>
        </w:rPr>
        <w:t xml:space="preserve"> </w:t>
      </w:r>
      <w:r w:rsidR="0029752B" w:rsidRPr="00BB5B5B">
        <w:rPr>
          <w:rFonts w:ascii="Arial" w:hAnsi="Arial" w:cs="Arial"/>
          <w:sz w:val="24"/>
          <w:szCs w:val="24"/>
        </w:rPr>
        <w:t>s</w:t>
      </w:r>
      <w:r w:rsidR="00984BAC" w:rsidRPr="00BB5B5B">
        <w:rPr>
          <w:rFonts w:ascii="Arial" w:hAnsi="Arial" w:cs="Arial"/>
          <w:sz w:val="24"/>
          <w:szCs w:val="24"/>
        </w:rPr>
        <w:t xml:space="preserve">hortlist panel </w:t>
      </w:r>
      <w:r w:rsidR="0029752B" w:rsidRPr="00BB5B5B">
        <w:rPr>
          <w:rFonts w:ascii="Arial" w:hAnsi="Arial" w:cs="Arial"/>
          <w:sz w:val="24"/>
          <w:szCs w:val="24"/>
        </w:rPr>
        <w:t>and interview panel to remain the</w:t>
      </w:r>
      <w:r w:rsidR="00984BAC" w:rsidRPr="00BB5B5B">
        <w:rPr>
          <w:rFonts w:ascii="Arial" w:hAnsi="Arial" w:cs="Arial"/>
          <w:sz w:val="24"/>
          <w:szCs w:val="24"/>
        </w:rPr>
        <w:t xml:space="preserve"> same</w:t>
      </w:r>
      <w:r w:rsidR="0029752B" w:rsidRPr="00BB5B5B">
        <w:rPr>
          <w:rFonts w:ascii="Arial" w:hAnsi="Arial" w:cs="Arial"/>
          <w:sz w:val="24"/>
          <w:szCs w:val="24"/>
        </w:rPr>
        <w:t xml:space="preserve"> throughout the process</w:t>
      </w:r>
      <w:r w:rsidR="00FC3C23" w:rsidRPr="00BB5B5B">
        <w:rPr>
          <w:rFonts w:ascii="Arial" w:hAnsi="Arial" w:cs="Arial"/>
          <w:sz w:val="24"/>
          <w:szCs w:val="24"/>
        </w:rPr>
        <w:t>.</w:t>
      </w:r>
      <w:r w:rsidR="00984BAC" w:rsidRPr="00BB5B5B">
        <w:rPr>
          <w:rFonts w:ascii="Arial" w:hAnsi="Arial" w:cs="Arial"/>
          <w:sz w:val="24"/>
          <w:szCs w:val="24"/>
        </w:rPr>
        <w:t xml:space="preserve">  </w:t>
      </w:r>
    </w:p>
    <w:p w14:paraId="6DC90A95" w14:textId="4F8D4BE6" w:rsidR="00CC54B0" w:rsidRPr="00D50C93" w:rsidRDefault="00E00743" w:rsidP="00BB5B5B">
      <w:pPr>
        <w:rPr>
          <w:rFonts w:ascii="Arial" w:hAnsi="Arial" w:cs="Arial"/>
          <w:sz w:val="24"/>
          <w:szCs w:val="24"/>
        </w:rPr>
      </w:pPr>
      <w:hyperlink r:id="rId20" w:history="1">
        <w:r w:rsidR="00F57E3F" w:rsidRPr="00F57E3F">
          <w:rPr>
            <w:rStyle w:val="Hyperlink"/>
            <w:rFonts w:ascii="Arial" w:hAnsi="Arial" w:cs="Arial"/>
            <w:sz w:val="24"/>
            <w:szCs w:val="24"/>
          </w:rPr>
          <w:t>S</w:t>
        </w:r>
        <w:r w:rsidR="00DB63DE" w:rsidRPr="00F57E3F">
          <w:rPr>
            <w:rStyle w:val="Hyperlink"/>
            <w:rFonts w:ascii="Arial" w:hAnsi="Arial" w:cs="Arial"/>
            <w:sz w:val="24"/>
            <w:szCs w:val="24"/>
          </w:rPr>
          <w:t>hortlisting form</w:t>
        </w:r>
      </w:hyperlink>
    </w:p>
    <w:p w14:paraId="54A7EB04" w14:textId="77777777" w:rsidR="00DB63DE" w:rsidRPr="00D50C93" w:rsidRDefault="00DB63DE" w:rsidP="00DB63DE">
      <w:pPr>
        <w:pStyle w:val="ListParagraph"/>
        <w:numPr>
          <w:ilvl w:val="0"/>
          <w:numId w:val="1"/>
        </w:numPr>
        <w:rPr>
          <w:rFonts w:ascii="Arial" w:hAnsi="Arial" w:cs="Arial"/>
          <w:b/>
          <w:sz w:val="24"/>
          <w:szCs w:val="24"/>
        </w:rPr>
      </w:pPr>
      <w:r w:rsidRPr="00D50C93">
        <w:rPr>
          <w:rFonts w:ascii="Arial" w:hAnsi="Arial" w:cs="Arial"/>
          <w:b/>
          <w:sz w:val="24"/>
          <w:szCs w:val="24"/>
        </w:rPr>
        <w:t>Interviews</w:t>
      </w:r>
    </w:p>
    <w:p w14:paraId="48EFE014" w14:textId="77777777" w:rsidR="00BF0AEC" w:rsidRPr="00E012DD" w:rsidRDefault="0088771E" w:rsidP="00E012DD">
      <w:pPr>
        <w:rPr>
          <w:rFonts w:ascii="Arial" w:hAnsi="Arial" w:cs="Arial"/>
          <w:sz w:val="24"/>
          <w:szCs w:val="24"/>
        </w:rPr>
      </w:pPr>
      <w:r w:rsidRPr="00E012DD">
        <w:rPr>
          <w:rFonts w:ascii="Arial" w:hAnsi="Arial" w:cs="Arial"/>
          <w:sz w:val="24"/>
          <w:szCs w:val="24"/>
        </w:rPr>
        <w:t>It is the hiring manager’s responsibility</w:t>
      </w:r>
      <w:r w:rsidR="00BF0AEC" w:rsidRPr="00E012DD">
        <w:rPr>
          <w:rFonts w:ascii="Arial" w:hAnsi="Arial" w:cs="Arial"/>
          <w:sz w:val="24"/>
          <w:szCs w:val="24"/>
        </w:rPr>
        <w:t xml:space="preserve"> to call the shortlisted candidates to invite them for an interview</w:t>
      </w:r>
      <w:r w:rsidR="0029752B" w:rsidRPr="00E012DD">
        <w:rPr>
          <w:rFonts w:ascii="Arial" w:hAnsi="Arial" w:cs="Arial"/>
          <w:sz w:val="24"/>
          <w:szCs w:val="24"/>
        </w:rPr>
        <w:t>, confirm room bookings and panel members</w:t>
      </w:r>
      <w:r w:rsidR="00BF0AEC" w:rsidRPr="00E012DD">
        <w:rPr>
          <w:rFonts w:ascii="Arial" w:hAnsi="Arial" w:cs="Arial"/>
          <w:sz w:val="24"/>
          <w:szCs w:val="24"/>
        </w:rPr>
        <w:t>.</w:t>
      </w:r>
      <w:r w:rsidRPr="00E012DD">
        <w:rPr>
          <w:rFonts w:ascii="Arial" w:hAnsi="Arial" w:cs="Arial"/>
          <w:sz w:val="24"/>
          <w:szCs w:val="24"/>
        </w:rPr>
        <w:t xml:space="preserve"> </w:t>
      </w:r>
      <w:r w:rsidR="0029752B" w:rsidRPr="00E012DD">
        <w:rPr>
          <w:rFonts w:ascii="Arial" w:hAnsi="Arial" w:cs="Arial"/>
          <w:sz w:val="24"/>
          <w:szCs w:val="24"/>
        </w:rPr>
        <w:t xml:space="preserve">You only need to state the </w:t>
      </w:r>
      <w:r w:rsidR="00BF0AEC" w:rsidRPr="00E012DD">
        <w:rPr>
          <w:rFonts w:ascii="Arial" w:hAnsi="Arial" w:cs="Arial"/>
          <w:sz w:val="24"/>
          <w:szCs w:val="24"/>
        </w:rPr>
        <w:t xml:space="preserve">date and time of interview with each candidate verbally. </w:t>
      </w:r>
    </w:p>
    <w:p w14:paraId="3574411F" w14:textId="77777777" w:rsidR="00BF0AEC" w:rsidRPr="00E012DD" w:rsidRDefault="00BF0AEC" w:rsidP="00E012DD">
      <w:pPr>
        <w:rPr>
          <w:rFonts w:ascii="Arial" w:hAnsi="Arial" w:cs="Arial"/>
          <w:sz w:val="24"/>
          <w:szCs w:val="24"/>
        </w:rPr>
      </w:pPr>
      <w:r w:rsidRPr="00E012DD">
        <w:rPr>
          <w:rFonts w:ascii="Arial" w:hAnsi="Arial" w:cs="Arial"/>
          <w:sz w:val="24"/>
          <w:szCs w:val="24"/>
        </w:rPr>
        <w:t>You will then need to send your Resourcing Advisor the interview schedule</w:t>
      </w:r>
      <w:r w:rsidR="0088771E" w:rsidRPr="00E012DD">
        <w:rPr>
          <w:rFonts w:ascii="Arial" w:hAnsi="Arial" w:cs="Arial"/>
          <w:sz w:val="24"/>
          <w:szCs w:val="24"/>
        </w:rPr>
        <w:t xml:space="preserve"> details</w:t>
      </w:r>
      <w:r w:rsidRPr="00E012DD">
        <w:rPr>
          <w:rFonts w:ascii="Arial" w:hAnsi="Arial" w:cs="Arial"/>
          <w:sz w:val="24"/>
          <w:szCs w:val="24"/>
        </w:rPr>
        <w:t xml:space="preserve"> (date,</w:t>
      </w:r>
      <w:r w:rsidR="0088771E" w:rsidRPr="00E012DD">
        <w:rPr>
          <w:rFonts w:ascii="Arial" w:hAnsi="Arial" w:cs="Arial"/>
          <w:sz w:val="24"/>
          <w:szCs w:val="24"/>
        </w:rPr>
        <w:t xml:space="preserve"> location,</w:t>
      </w:r>
      <w:r w:rsidRPr="00E012DD">
        <w:rPr>
          <w:rFonts w:ascii="Arial" w:hAnsi="Arial" w:cs="Arial"/>
          <w:sz w:val="24"/>
          <w:szCs w:val="24"/>
        </w:rPr>
        <w:t xml:space="preserve"> time</w:t>
      </w:r>
      <w:r w:rsidR="0088771E" w:rsidRPr="00E012DD">
        <w:rPr>
          <w:rFonts w:ascii="Arial" w:hAnsi="Arial" w:cs="Arial"/>
          <w:sz w:val="24"/>
          <w:szCs w:val="24"/>
        </w:rPr>
        <w:t>slots, candidates</w:t>
      </w:r>
      <w:r w:rsidRPr="00E012DD">
        <w:rPr>
          <w:rFonts w:ascii="Arial" w:hAnsi="Arial" w:cs="Arial"/>
          <w:sz w:val="24"/>
          <w:szCs w:val="24"/>
        </w:rPr>
        <w:t xml:space="preserve">, interview </w:t>
      </w:r>
      <w:r w:rsidR="00935C1C" w:rsidRPr="00E012DD">
        <w:rPr>
          <w:rFonts w:ascii="Arial" w:hAnsi="Arial" w:cs="Arial"/>
          <w:sz w:val="24"/>
          <w:szCs w:val="24"/>
        </w:rPr>
        <w:t>for</w:t>
      </w:r>
      <w:r w:rsidR="0088771E" w:rsidRPr="00E012DD">
        <w:rPr>
          <w:rFonts w:ascii="Arial" w:hAnsi="Arial" w:cs="Arial"/>
          <w:sz w:val="24"/>
          <w:szCs w:val="24"/>
        </w:rPr>
        <w:t xml:space="preserve">mat, </w:t>
      </w:r>
      <w:r w:rsidRPr="00E012DD">
        <w:rPr>
          <w:rFonts w:ascii="Arial" w:hAnsi="Arial" w:cs="Arial"/>
          <w:sz w:val="24"/>
          <w:szCs w:val="24"/>
        </w:rPr>
        <w:t>panel</w:t>
      </w:r>
      <w:r w:rsidR="0088771E" w:rsidRPr="00E012DD">
        <w:rPr>
          <w:rFonts w:ascii="Arial" w:hAnsi="Arial" w:cs="Arial"/>
          <w:sz w:val="24"/>
          <w:szCs w:val="24"/>
        </w:rPr>
        <w:t xml:space="preserve"> members, and who to</w:t>
      </w:r>
      <w:r w:rsidRPr="00E012DD">
        <w:rPr>
          <w:rFonts w:ascii="Arial" w:hAnsi="Arial" w:cs="Arial"/>
          <w:sz w:val="24"/>
          <w:szCs w:val="24"/>
        </w:rPr>
        <w:t xml:space="preserve"> ask for at reception) so the Resourcing Advisor can send a formal invite email via Taleo. </w:t>
      </w:r>
    </w:p>
    <w:p w14:paraId="4EEF1692" w14:textId="7473B74E" w:rsidR="00E012DD" w:rsidRPr="00E012DD" w:rsidRDefault="00806769" w:rsidP="00E012DD">
      <w:pPr>
        <w:tabs>
          <w:tab w:val="left" w:pos="1596"/>
        </w:tabs>
        <w:rPr>
          <w:rFonts w:ascii="Arial" w:hAnsi="Arial" w:cs="Arial"/>
          <w:sz w:val="24"/>
          <w:szCs w:val="24"/>
        </w:rPr>
      </w:pPr>
      <w:r w:rsidRPr="00E012DD">
        <w:rPr>
          <w:rFonts w:ascii="Arial" w:hAnsi="Arial" w:cs="Arial"/>
          <w:sz w:val="24"/>
          <w:szCs w:val="24"/>
        </w:rPr>
        <w:t>Please note that we are no longer assessing against</w:t>
      </w:r>
      <w:r w:rsidR="00DB63DE" w:rsidRPr="00E012DD">
        <w:rPr>
          <w:rFonts w:ascii="Arial" w:hAnsi="Arial" w:cs="Arial"/>
          <w:sz w:val="24"/>
          <w:szCs w:val="24"/>
        </w:rPr>
        <w:t xml:space="preserve"> Camden Behaviours</w:t>
      </w:r>
      <w:r w:rsidRPr="00E012DD">
        <w:rPr>
          <w:rFonts w:ascii="Arial" w:hAnsi="Arial" w:cs="Arial"/>
          <w:sz w:val="24"/>
          <w:szCs w:val="24"/>
        </w:rPr>
        <w:t xml:space="preserve"> and we are now using</w:t>
      </w:r>
      <w:r w:rsidR="00626A37" w:rsidRPr="00E012DD">
        <w:rPr>
          <w:rFonts w:ascii="Arial" w:hAnsi="Arial" w:cs="Arial"/>
          <w:sz w:val="24"/>
          <w:szCs w:val="24"/>
        </w:rPr>
        <w:t xml:space="preserve"> </w:t>
      </w:r>
      <w:hyperlink r:id="rId21" w:history="1">
        <w:r w:rsidR="00935C1C" w:rsidRPr="00E012DD">
          <w:rPr>
            <w:rStyle w:val="Hyperlink"/>
            <w:rFonts w:ascii="Arial" w:hAnsi="Arial" w:cs="Arial"/>
            <w:sz w:val="24"/>
            <w:szCs w:val="24"/>
          </w:rPr>
          <w:t>Camden Way</w:t>
        </w:r>
      </w:hyperlink>
      <w:r w:rsidR="00BB5B5B" w:rsidRPr="00E012DD">
        <w:rPr>
          <w:rFonts w:ascii="Arial" w:hAnsi="Arial" w:cs="Arial"/>
          <w:sz w:val="24"/>
          <w:szCs w:val="24"/>
        </w:rPr>
        <w:t>.</w:t>
      </w:r>
    </w:p>
    <w:p w14:paraId="55D1945F" w14:textId="07BF3F61" w:rsidR="00DB63DE" w:rsidRPr="00E012DD" w:rsidRDefault="00DB63DE" w:rsidP="00E012DD">
      <w:pPr>
        <w:rPr>
          <w:rFonts w:ascii="Arial" w:hAnsi="Arial" w:cs="Arial"/>
          <w:sz w:val="24"/>
          <w:szCs w:val="24"/>
        </w:rPr>
      </w:pPr>
      <w:r w:rsidRPr="00E012DD">
        <w:rPr>
          <w:rFonts w:ascii="Arial" w:hAnsi="Arial" w:cs="Arial"/>
          <w:sz w:val="24"/>
          <w:szCs w:val="24"/>
        </w:rPr>
        <w:t xml:space="preserve">The interview template </w:t>
      </w:r>
      <w:r w:rsidR="00425F5D" w:rsidRPr="00E012DD">
        <w:rPr>
          <w:rFonts w:ascii="Arial" w:hAnsi="Arial" w:cs="Arial"/>
          <w:sz w:val="24"/>
          <w:szCs w:val="24"/>
        </w:rPr>
        <w:t xml:space="preserve">below </w:t>
      </w:r>
      <w:r w:rsidRPr="00E012DD">
        <w:rPr>
          <w:rFonts w:ascii="Arial" w:hAnsi="Arial" w:cs="Arial"/>
          <w:sz w:val="24"/>
          <w:szCs w:val="24"/>
        </w:rPr>
        <w:t>has now been updated to refl</w:t>
      </w:r>
      <w:r w:rsidR="00425F5D" w:rsidRPr="00E012DD">
        <w:rPr>
          <w:rFonts w:ascii="Arial" w:hAnsi="Arial" w:cs="Arial"/>
          <w:sz w:val="24"/>
          <w:szCs w:val="24"/>
        </w:rPr>
        <w:t>ect the Camden Way.  Also attached</w:t>
      </w:r>
      <w:r w:rsidR="001375A5" w:rsidRPr="00E012DD">
        <w:rPr>
          <w:rFonts w:ascii="Arial" w:hAnsi="Arial" w:cs="Arial"/>
          <w:sz w:val="24"/>
          <w:szCs w:val="24"/>
        </w:rPr>
        <w:t xml:space="preserve"> below</w:t>
      </w:r>
      <w:r w:rsidR="00425F5D" w:rsidRPr="00E012DD">
        <w:rPr>
          <w:rFonts w:ascii="Arial" w:hAnsi="Arial" w:cs="Arial"/>
          <w:sz w:val="24"/>
          <w:szCs w:val="24"/>
        </w:rPr>
        <w:t xml:space="preserve"> is the </w:t>
      </w:r>
      <w:r w:rsidR="00935C1C" w:rsidRPr="00E012DD">
        <w:rPr>
          <w:rFonts w:ascii="Arial" w:hAnsi="Arial" w:cs="Arial"/>
          <w:sz w:val="24"/>
          <w:szCs w:val="24"/>
        </w:rPr>
        <w:t>interview questions bank which</w:t>
      </w:r>
      <w:r w:rsidRPr="00E012DD">
        <w:rPr>
          <w:rFonts w:ascii="Arial" w:hAnsi="Arial" w:cs="Arial"/>
          <w:sz w:val="24"/>
          <w:szCs w:val="24"/>
        </w:rPr>
        <w:t xml:space="preserve"> will assist you in deciding on s</w:t>
      </w:r>
      <w:r w:rsidR="00935C1C" w:rsidRPr="00E012DD">
        <w:rPr>
          <w:rFonts w:ascii="Arial" w:hAnsi="Arial" w:cs="Arial"/>
          <w:sz w:val="24"/>
          <w:szCs w:val="24"/>
        </w:rPr>
        <w:t>uitable questions to match the category. Please note,</w:t>
      </w:r>
      <w:r w:rsidRPr="00E012DD">
        <w:rPr>
          <w:rFonts w:ascii="Arial" w:hAnsi="Arial" w:cs="Arial"/>
          <w:sz w:val="24"/>
          <w:szCs w:val="24"/>
        </w:rPr>
        <w:t xml:space="preserve"> social worker interviews will require Warner</w:t>
      </w:r>
      <w:r w:rsidR="000E0023" w:rsidRPr="00E012DD">
        <w:rPr>
          <w:rFonts w:ascii="Arial" w:hAnsi="Arial" w:cs="Arial"/>
          <w:sz w:val="24"/>
          <w:szCs w:val="24"/>
        </w:rPr>
        <w:t xml:space="preserve"> style </w:t>
      </w:r>
      <w:r w:rsidRPr="00E012DD">
        <w:rPr>
          <w:rFonts w:ascii="Arial" w:hAnsi="Arial" w:cs="Arial"/>
          <w:sz w:val="24"/>
          <w:szCs w:val="24"/>
        </w:rPr>
        <w:t>interview questions as well.</w:t>
      </w:r>
    </w:p>
    <w:p w14:paraId="054ACF3A" w14:textId="6C0043EC" w:rsidR="00F54EC1" w:rsidRPr="005779EF" w:rsidRDefault="005F2498" w:rsidP="00E012DD">
      <w:pPr>
        <w:rPr>
          <w:rStyle w:val="Hyperlink"/>
          <w:rFonts w:ascii="Arial" w:hAnsi="Arial" w:cs="Arial"/>
          <w:sz w:val="24"/>
          <w:szCs w:val="24"/>
        </w:rPr>
      </w:pPr>
      <w:r w:rsidRPr="00E012DD">
        <w:rPr>
          <w:rFonts w:ascii="Arial" w:hAnsi="Arial" w:cs="Arial"/>
          <w:sz w:val="24"/>
          <w:szCs w:val="24"/>
        </w:rPr>
        <w:t xml:space="preserve">For further information on interviewing </w:t>
      </w:r>
      <w:r w:rsidR="00D83E9F" w:rsidRPr="00E012DD">
        <w:rPr>
          <w:rFonts w:ascii="Arial" w:hAnsi="Arial" w:cs="Arial"/>
          <w:sz w:val="24"/>
          <w:szCs w:val="24"/>
        </w:rPr>
        <w:t xml:space="preserve">please review the </w:t>
      </w:r>
      <w:r w:rsidR="005779EF">
        <w:rPr>
          <w:rFonts w:ascii="Arial" w:hAnsi="Arial" w:cs="Arial"/>
          <w:sz w:val="24"/>
          <w:szCs w:val="24"/>
        </w:rPr>
        <w:fldChar w:fldCharType="begin"/>
      </w:r>
      <w:r w:rsidR="005779EF">
        <w:rPr>
          <w:rFonts w:ascii="Arial" w:hAnsi="Arial" w:cs="Arial"/>
          <w:sz w:val="24"/>
          <w:szCs w:val="24"/>
        </w:rPr>
        <w:instrText xml:space="preserve"> HYPERLINK "http://camdocs.camden.gov.uk/HPRMWebDrawer/Record/7884468/file/document?inline" </w:instrText>
      </w:r>
      <w:r w:rsidR="005779EF">
        <w:rPr>
          <w:rFonts w:ascii="Arial" w:hAnsi="Arial" w:cs="Arial"/>
          <w:sz w:val="24"/>
          <w:szCs w:val="24"/>
        </w:rPr>
        <w:fldChar w:fldCharType="separate"/>
      </w:r>
      <w:r w:rsidR="00D83E9F" w:rsidRPr="005779EF">
        <w:rPr>
          <w:rStyle w:val="Hyperlink"/>
          <w:rFonts w:ascii="Arial" w:hAnsi="Arial" w:cs="Arial"/>
          <w:sz w:val="24"/>
          <w:szCs w:val="24"/>
        </w:rPr>
        <w:t>Interview Guidance for Managers</w:t>
      </w:r>
    </w:p>
    <w:p w14:paraId="7345DC68" w14:textId="0A208A51" w:rsidR="005F2498" w:rsidRPr="00FF52D6" w:rsidRDefault="005779EF" w:rsidP="00730169">
      <w:pPr>
        <w:pStyle w:val="NoSpacing"/>
        <w:rPr>
          <w:rFonts w:ascii="Arial" w:hAnsi="Arial" w:cs="Arial"/>
          <w:b/>
          <w:sz w:val="24"/>
          <w:szCs w:val="24"/>
        </w:rPr>
      </w:pPr>
      <w:r>
        <w:rPr>
          <w:rFonts w:ascii="Arial" w:hAnsi="Arial" w:cs="Arial"/>
          <w:sz w:val="24"/>
          <w:szCs w:val="24"/>
        </w:rPr>
        <w:fldChar w:fldCharType="end"/>
      </w:r>
      <w:r w:rsidR="00BB5B5B" w:rsidRPr="00FF52D6">
        <w:rPr>
          <w:rFonts w:ascii="Arial" w:hAnsi="Arial" w:cs="Arial"/>
          <w:b/>
          <w:sz w:val="24"/>
          <w:szCs w:val="24"/>
        </w:rPr>
        <w:t>Interview documents</w:t>
      </w:r>
      <w:r w:rsidR="005F2498" w:rsidRPr="00FF52D6">
        <w:rPr>
          <w:rFonts w:ascii="Arial" w:hAnsi="Arial" w:cs="Arial"/>
          <w:b/>
          <w:sz w:val="24"/>
          <w:szCs w:val="24"/>
        </w:rPr>
        <w:t>:</w:t>
      </w:r>
    </w:p>
    <w:p w14:paraId="5A257864" w14:textId="77777777" w:rsidR="007265ED" w:rsidRPr="00E012DD" w:rsidRDefault="00E00743" w:rsidP="00E012DD">
      <w:pPr>
        <w:pStyle w:val="NoSpacing"/>
        <w:numPr>
          <w:ilvl w:val="0"/>
          <w:numId w:val="17"/>
        </w:numPr>
        <w:rPr>
          <w:rFonts w:ascii="Arial" w:hAnsi="Arial" w:cs="Arial"/>
          <w:color w:val="0000FF"/>
          <w:sz w:val="24"/>
          <w:szCs w:val="24"/>
        </w:rPr>
      </w:pPr>
      <w:hyperlink r:id="rId22" w:history="1">
        <w:r w:rsidR="007265ED" w:rsidRPr="00E012DD">
          <w:rPr>
            <w:rStyle w:val="Hyperlink"/>
            <w:rFonts w:ascii="Arial" w:hAnsi="Arial" w:cs="Arial"/>
            <w:sz w:val="24"/>
            <w:szCs w:val="24"/>
          </w:rPr>
          <w:t>Interview Question Bank</w:t>
        </w:r>
      </w:hyperlink>
    </w:p>
    <w:p w14:paraId="6A8882D8" w14:textId="67EB5159" w:rsidR="007265ED" w:rsidRPr="00155143" w:rsidRDefault="00E00743" w:rsidP="00E012DD">
      <w:pPr>
        <w:pStyle w:val="NoSpacing"/>
        <w:numPr>
          <w:ilvl w:val="0"/>
          <w:numId w:val="17"/>
        </w:numPr>
        <w:rPr>
          <w:rStyle w:val="Hyperlink"/>
          <w:rFonts w:ascii="Arial" w:hAnsi="Arial" w:cs="Arial"/>
          <w:sz w:val="24"/>
          <w:szCs w:val="24"/>
          <w:u w:val="none"/>
        </w:rPr>
      </w:pPr>
      <w:hyperlink r:id="rId23" w:history="1">
        <w:r w:rsidR="007265ED" w:rsidRPr="00E012DD">
          <w:rPr>
            <w:rStyle w:val="Hyperlink"/>
            <w:rFonts w:ascii="Arial" w:hAnsi="Arial" w:cs="Arial"/>
            <w:sz w:val="24"/>
            <w:szCs w:val="24"/>
          </w:rPr>
          <w:t xml:space="preserve">Interview </w:t>
        </w:r>
        <w:r w:rsidR="00155143">
          <w:rPr>
            <w:rStyle w:val="Hyperlink"/>
            <w:rFonts w:ascii="Arial" w:hAnsi="Arial" w:cs="Arial"/>
            <w:sz w:val="24"/>
            <w:szCs w:val="24"/>
          </w:rPr>
          <w:t xml:space="preserve">Notes </w:t>
        </w:r>
        <w:r w:rsidR="007265ED" w:rsidRPr="00E012DD">
          <w:rPr>
            <w:rStyle w:val="Hyperlink"/>
            <w:rFonts w:ascii="Arial" w:hAnsi="Arial" w:cs="Arial"/>
            <w:sz w:val="24"/>
            <w:szCs w:val="24"/>
          </w:rPr>
          <w:t>Template</w:t>
        </w:r>
      </w:hyperlink>
    </w:p>
    <w:p w14:paraId="499CBE97" w14:textId="264F3538" w:rsidR="00155143" w:rsidRPr="00103BCE" w:rsidRDefault="00103BCE" w:rsidP="00E012DD">
      <w:pPr>
        <w:pStyle w:val="NoSpacing"/>
        <w:numPr>
          <w:ilvl w:val="0"/>
          <w:numId w:val="17"/>
        </w:numPr>
        <w:rPr>
          <w:rStyle w:val="Hyperlink"/>
          <w:rFonts w:ascii="Arial" w:hAnsi="Arial" w:cs="Arial"/>
          <w:sz w:val="24"/>
          <w:szCs w:val="24"/>
        </w:rPr>
      </w:pPr>
      <w:r>
        <w:rPr>
          <w:rStyle w:val="Hyperlink"/>
          <w:rFonts w:ascii="Arial" w:hAnsi="Arial" w:cs="Arial"/>
          <w:sz w:val="24"/>
          <w:szCs w:val="24"/>
        </w:rPr>
        <w:fldChar w:fldCharType="begin"/>
      </w:r>
      <w:r>
        <w:rPr>
          <w:rStyle w:val="Hyperlink"/>
          <w:rFonts w:ascii="Arial" w:hAnsi="Arial" w:cs="Arial"/>
          <w:sz w:val="24"/>
          <w:szCs w:val="24"/>
        </w:rPr>
        <w:instrText xml:space="preserve"> HYPERLINK "http://camdocs.camden.gov.uk/HPRMWebDrawer/Record/7876431/file/document?inline" </w:instrText>
      </w:r>
      <w:r>
        <w:rPr>
          <w:rStyle w:val="Hyperlink"/>
          <w:rFonts w:ascii="Arial" w:hAnsi="Arial" w:cs="Arial"/>
          <w:sz w:val="24"/>
          <w:szCs w:val="24"/>
        </w:rPr>
        <w:fldChar w:fldCharType="separate"/>
      </w:r>
      <w:r w:rsidR="00155143" w:rsidRPr="00103BCE">
        <w:rPr>
          <w:rStyle w:val="Hyperlink"/>
          <w:rFonts w:ascii="Arial" w:hAnsi="Arial" w:cs="Arial"/>
          <w:sz w:val="24"/>
          <w:szCs w:val="24"/>
        </w:rPr>
        <w:t>Interview Schedule Template</w:t>
      </w:r>
    </w:p>
    <w:p w14:paraId="1210959A" w14:textId="5674DCF6" w:rsidR="007265ED" w:rsidRPr="00E012DD" w:rsidRDefault="00103BCE" w:rsidP="00E012DD">
      <w:pPr>
        <w:pStyle w:val="NoSpacing"/>
        <w:numPr>
          <w:ilvl w:val="0"/>
          <w:numId w:val="17"/>
        </w:numPr>
        <w:rPr>
          <w:rFonts w:ascii="Arial" w:hAnsi="Arial" w:cs="Arial"/>
          <w:color w:val="4472C4" w:themeColor="accent5"/>
          <w:sz w:val="24"/>
          <w:szCs w:val="24"/>
        </w:rPr>
      </w:pPr>
      <w:r>
        <w:rPr>
          <w:rStyle w:val="Hyperlink"/>
          <w:rFonts w:ascii="Arial" w:hAnsi="Arial" w:cs="Arial"/>
          <w:sz w:val="24"/>
          <w:szCs w:val="24"/>
        </w:rPr>
        <w:fldChar w:fldCharType="end"/>
      </w:r>
      <w:r w:rsidR="000E0023" w:rsidRPr="00E012DD">
        <w:rPr>
          <w:rFonts w:ascii="Arial" w:hAnsi="Arial" w:cs="Arial"/>
          <w:sz w:val="24"/>
          <w:szCs w:val="24"/>
        </w:rPr>
        <w:t xml:space="preserve">Example of </w:t>
      </w:r>
      <w:hyperlink r:id="rId24" w:history="1">
        <w:r w:rsidR="007265ED" w:rsidRPr="00E012DD">
          <w:rPr>
            <w:rStyle w:val="Hyperlink"/>
            <w:rFonts w:ascii="Arial" w:hAnsi="Arial" w:cs="Arial"/>
            <w:sz w:val="24"/>
            <w:szCs w:val="24"/>
          </w:rPr>
          <w:t>Warner Interview Questions</w:t>
        </w:r>
      </w:hyperlink>
    </w:p>
    <w:p w14:paraId="1AF81CBF" w14:textId="77777777" w:rsidR="00730169" w:rsidRPr="00E012DD" w:rsidRDefault="00730169" w:rsidP="00730169">
      <w:pPr>
        <w:pStyle w:val="NoSpacing"/>
        <w:rPr>
          <w:rFonts w:ascii="Arial" w:hAnsi="Arial" w:cs="Arial"/>
          <w:sz w:val="24"/>
          <w:szCs w:val="24"/>
        </w:rPr>
      </w:pPr>
    </w:p>
    <w:p w14:paraId="60A07267" w14:textId="002F7AD3" w:rsidR="005F2498" w:rsidRPr="00E012DD" w:rsidRDefault="00A95C7A" w:rsidP="00730169">
      <w:pPr>
        <w:pStyle w:val="NoSpacing"/>
        <w:rPr>
          <w:rFonts w:ascii="Arial" w:hAnsi="Arial" w:cs="Arial"/>
          <w:b/>
          <w:sz w:val="24"/>
          <w:szCs w:val="24"/>
        </w:rPr>
      </w:pPr>
      <w:r w:rsidRPr="00E012DD">
        <w:rPr>
          <w:rFonts w:ascii="Arial" w:hAnsi="Arial" w:cs="Arial"/>
          <w:b/>
          <w:sz w:val="24"/>
          <w:szCs w:val="24"/>
        </w:rPr>
        <w:t xml:space="preserve">YOU MUST </w:t>
      </w:r>
      <w:r w:rsidR="00DB63DE" w:rsidRPr="00E012DD">
        <w:rPr>
          <w:rFonts w:ascii="Arial" w:hAnsi="Arial" w:cs="Arial"/>
          <w:b/>
          <w:sz w:val="24"/>
          <w:szCs w:val="24"/>
        </w:rPr>
        <w:t>NOT DISTRIBUTE THE INTERVI</w:t>
      </w:r>
      <w:r w:rsidRPr="00E012DD">
        <w:rPr>
          <w:rFonts w:ascii="Arial" w:hAnsi="Arial" w:cs="Arial"/>
          <w:b/>
          <w:sz w:val="24"/>
          <w:szCs w:val="24"/>
        </w:rPr>
        <w:t>EW QUESTIONS BANK TO OTHER STAFF</w:t>
      </w:r>
      <w:r w:rsidR="00DB63DE" w:rsidRPr="00E012DD">
        <w:rPr>
          <w:rFonts w:ascii="Arial" w:hAnsi="Arial" w:cs="Arial"/>
          <w:b/>
          <w:sz w:val="24"/>
          <w:szCs w:val="24"/>
        </w:rPr>
        <w:t xml:space="preserve"> MEMBERS NOT CLEARED TO USE.</w:t>
      </w:r>
    </w:p>
    <w:p w14:paraId="38879D3C" w14:textId="77777777" w:rsidR="00730169" w:rsidRPr="00E012DD" w:rsidRDefault="00730169" w:rsidP="00730169">
      <w:pPr>
        <w:pStyle w:val="NoSpacing"/>
        <w:rPr>
          <w:rFonts w:ascii="Arial" w:hAnsi="Arial" w:cs="Arial"/>
          <w:sz w:val="24"/>
          <w:szCs w:val="24"/>
        </w:rPr>
      </w:pPr>
    </w:p>
    <w:p w14:paraId="0651BEA6" w14:textId="77777777" w:rsidR="001375A5" w:rsidRPr="00E012DD" w:rsidRDefault="00DB63DE" w:rsidP="00730169">
      <w:pPr>
        <w:pStyle w:val="NoSpacing"/>
        <w:rPr>
          <w:rFonts w:ascii="Arial" w:hAnsi="Arial" w:cs="Arial"/>
          <w:sz w:val="24"/>
          <w:szCs w:val="24"/>
        </w:rPr>
      </w:pPr>
      <w:r w:rsidRPr="00E012DD">
        <w:rPr>
          <w:rFonts w:ascii="Arial" w:hAnsi="Arial" w:cs="Arial"/>
          <w:sz w:val="24"/>
          <w:szCs w:val="24"/>
        </w:rPr>
        <w:t xml:space="preserve">Your Resourcing </w:t>
      </w:r>
      <w:r w:rsidR="00B4515D" w:rsidRPr="00E012DD">
        <w:rPr>
          <w:rFonts w:ascii="Arial" w:hAnsi="Arial" w:cs="Arial"/>
          <w:sz w:val="24"/>
          <w:szCs w:val="24"/>
        </w:rPr>
        <w:t>A</w:t>
      </w:r>
      <w:r w:rsidRPr="00E012DD">
        <w:rPr>
          <w:rFonts w:ascii="Arial" w:hAnsi="Arial" w:cs="Arial"/>
          <w:sz w:val="24"/>
          <w:szCs w:val="24"/>
        </w:rPr>
        <w:t xml:space="preserve">dvisor will also be able to advise you on </w:t>
      </w:r>
      <w:r w:rsidR="00B4515D" w:rsidRPr="00E012DD">
        <w:rPr>
          <w:rFonts w:ascii="Arial" w:hAnsi="Arial" w:cs="Arial"/>
          <w:sz w:val="24"/>
          <w:szCs w:val="24"/>
        </w:rPr>
        <w:t>t</w:t>
      </w:r>
      <w:r w:rsidRPr="00E012DD">
        <w:rPr>
          <w:rFonts w:ascii="Arial" w:hAnsi="Arial" w:cs="Arial"/>
          <w:sz w:val="24"/>
          <w:szCs w:val="24"/>
        </w:rPr>
        <w:t xml:space="preserve">ests and </w:t>
      </w:r>
      <w:r w:rsidR="00B4515D" w:rsidRPr="00E012DD">
        <w:rPr>
          <w:rFonts w:ascii="Arial" w:hAnsi="Arial" w:cs="Arial"/>
          <w:sz w:val="24"/>
          <w:szCs w:val="24"/>
        </w:rPr>
        <w:t>a</w:t>
      </w:r>
      <w:r w:rsidRPr="00E012DD">
        <w:rPr>
          <w:rFonts w:ascii="Arial" w:hAnsi="Arial" w:cs="Arial"/>
          <w:sz w:val="24"/>
          <w:szCs w:val="24"/>
        </w:rPr>
        <w:t>ssessments to be included with the interview.</w:t>
      </w:r>
    </w:p>
    <w:p w14:paraId="090BA8FF" w14:textId="77777777" w:rsidR="00BF0AEC" w:rsidRPr="00E012DD" w:rsidRDefault="00BF0AEC" w:rsidP="0013299E">
      <w:pPr>
        <w:rPr>
          <w:rFonts w:ascii="Arial" w:hAnsi="Arial" w:cs="Arial"/>
          <w:sz w:val="24"/>
          <w:szCs w:val="24"/>
        </w:rPr>
      </w:pPr>
      <w:r w:rsidRPr="00E012DD">
        <w:rPr>
          <w:rFonts w:ascii="Arial" w:hAnsi="Arial" w:cs="Arial"/>
          <w:sz w:val="24"/>
          <w:szCs w:val="24"/>
        </w:rPr>
        <w:lastRenderedPageBreak/>
        <w:t>If you would like to supplement the interview questions with a t</w:t>
      </w:r>
      <w:r w:rsidR="00B079B9" w:rsidRPr="00E012DD">
        <w:rPr>
          <w:rFonts w:ascii="Arial" w:hAnsi="Arial" w:cs="Arial"/>
          <w:sz w:val="24"/>
          <w:szCs w:val="24"/>
        </w:rPr>
        <w:t>est/</w:t>
      </w:r>
      <w:r w:rsidRPr="00E012DD">
        <w:rPr>
          <w:rFonts w:ascii="Arial" w:hAnsi="Arial" w:cs="Arial"/>
          <w:sz w:val="24"/>
          <w:szCs w:val="24"/>
        </w:rPr>
        <w:t>assessment as part of the interview, then you will need to create this locally and arrange for additional equipment to be available for the candidate (i.e. laptop, paper, calculator, etc.)</w:t>
      </w:r>
      <w:r w:rsidR="00B4515D" w:rsidRPr="00E012DD">
        <w:rPr>
          <w:rFonts w:ascii="Arial" w:hAnsi="Arial" w:cs="Arial"/>
          <w:sz w:val="24"/>
          <w:szCs w:val="24"/>
        </w:rPr>
        <w:t>.</w:t>
      </w:r>
      <w:r w:rsidR="0013299E" w:rsidRPr="00E012DD">
        <w:rPr>
          <w:rFonts w:ascii="Arial" w:hAnsi="Arial" w:cs="Arial"/>
          <w:sz w:val="24"/>
          <w:szCs w:val="24"/>
        </w:rPr>
        <w:t xml:space="preserve"> </w:t>
      </w:r>
      <w:r w:rsidR="00B079B9" w:rsidRPr="00E012DD">
        <w:rPr>
          <w:rFonts w:ascii="Arial" w:hAnsi="Arial" w:cs="Arial"/>
          <w:sz w:val="24"/>
          <w:szCs w:val="24"/>
        </w:rPr>
        <w:t>Tests or assessments such</w:t>
      </w:r>
      <w:r w:rsidR="00B4515D" w:rsidRPr="00E012DD">
        <w:rPr>
          <w:rFonts w:ascii="Arial" w:hAnsi="Arial" w:cs="Arial"/>
          <w:sz w:val="24"/>
          <w:szCs w:val="24"/>
        </w:rPr>
        <w:t xml:space="preserve"> as i</w:t>
      </w:r>
      <w:r w:rsidR="0013299E" w:rsidRPr="00E012DD">
        <w:rPr>
          <w:rFonts w:ascii="Arial" w:hAnsi="Arial" w:cs="Arial"/>
          <w:sz w:val="24"/>
          <w:szCs w:val="24"/>
        </w:rPr>
        <w:t>n-tray exercises or digital 'e-tray' equivalent are a test of the candidates ability to deal with a real work scenario: requests, demands on their time, and information overload.</w:t>
      </w:r>
      <w:r w:rsidR="00B079B9" w:rsidRPr="00E012DD">
        <w:rPr>
          <w:rFonts w:ascii="Arial" w:hAnsi="Arial" w:cs="Arial"/>
          <w:sz w:val="24"/>
          <w:szCs w:val="24"/>
        </w:rPr>
        <w:t xml:space="preserve"> </w:t>
      </w:r>
    </w:p>
    <w:p w14:paraId="1F5EE514" w14:textId="77777777" w:rsidR="00B079B9" w:rsidRPr="00D50C93" w:rsidRDefault="00B079B9" w:rsidP="00B079B9">
      <w:pPr>
        <w:rPr>
          <w:rFonts w:ascii="Arial" w:hAnsi="Arial" w:cs="Arial"/>
          <w:sz w:val="24"/>
          <w:szCs w:val="24"/>
        </w:rPr>
      </w:pPr>
      <w:r w:rsidRPr="00D50C93">
        <w:rPr>
          <w:rFonts w:ascii="Arial" w:hAnsi="Arial" w:cs="Arial"/>
          <w:sz w:val="24"/>
          <w:szCs w:val="24"/>
        </w:rPr>
        <w:t xml:space="preserve">Presentations are also used to supplement interviews; this can help prove that they are the right person for the job. Not only will this allow the candidate to </w:t>
      </w:r>
      <w:r w:rsidR="00B4515D" w:rsidRPr="00D50C93">
        <w:rPr>
          <w:rFonts w:ascii="Arial" w:hAnsi="Arial" w:cs="Arial"/>
          <w:sz w:val="24"/>
          <w:szCs w:val="24"/>
        </w:rPr>
        <w:t>highlight</w:t>
      </w:r>
      <w:r w:rsidRPr="00D50C93">
        <w:rPr>
          <w:rFonts w:ascii="Arial" w:hAnsi="Arial" w:cs="Arial"/>
          <w:sz w:val="24"/>
          <w:szCs w:val="24"/>
        </w:rPr>
        <w:t xml:space="preserve"> their passion and skill set, but it will also allow the interview panel to learn the thought-process and creativity of a potential hire. </w:t>
      </w:r>
    </w:p>
    <w:p w14:paraId="1686EAB6" w14:textId="7ABC14BA" w:rsidR="00365CD6" w:rsidRPr="00626A37" w:rsidRDefault="00B079B9" w:rsidP="001375A5">
      <w:pPr>
        <w:rPr>
          <w:rFonts w:ascii="Arial" w:hAnsi="Arial" w:cs="Arial"/>
          <w:sz w:val="24"/>
          <w:szCs w:val="24"/>
        </w:rPr>
      </w:pPr>
      <w:r w:rsidRPr="00D50C93">
        <w:rPr>
          <w:rFonts w:ascii="Arial" w:hAnsi="Arial" w:cs="Arial"/>
          <w:sz w:val="24"/>
          <w:szCs w:val="24"/>
        </w:rPr>
        <w:t>Once you have completed the interview process and made your decision</w:t>
      </w:r>
      <w:r w:rsidR="000A531F" w:rsidRPr="00D50C93">
        <w:rPr>
          <w:rFonts w:ascii="Arial" w:hAnsi="Arial" w:cs="Arial"/>
          <w:sz w:val="24"/>
          <w:szCs w:val="24"/>
        </w:rPr>
        <w:t xml:space="preserve"> on</w:t>
      </w:r>
      <w:r w:rsidRPr="00D50C93">
        <w:rPr>
          <w:rFonts w:ascii="Arial" w:hAnsi="Arial" w:cs="Arial"/>
          <w:sz w:val="24"/>
          <w:szCs w:val="24"/>
        </w:rPr>
        <w:t xml:space="preserve"> </w:t>
      </w:r>
      <w:r w:rsidR="00B4515D" w:rsidRPr="00D50C93">
        <w:rPr>
          <w:rFonts w:ascii="Arial" w:hAnsi="Arial" w:cs="Arial"/>
          <w:sz w:val="24"/>
          <w:szCs w:val="24"/>
        </w:rPr>
        <w:t xml:space="preserve">the successful candidate(s), </w:t>
      </w:r>
      <w:r w:rsidR="000A531F" w:rsidRPr="00D50C93">
        <w:rPr>
          <w:rFonts w:ascii="Arial" w:hAnsi="Arial" w:cs="Arial"/>
          <w:sz w:val="24"/>
          <w:szCs w:val="24"/>
        </w:rPr>
        <w:t xml:space="preserve">all interview notes </w:t>
      </w:r>
      <w:r w:rsidR="00A945BB">
        <w:rPr>
          <w:rFonts w:ascii="Arial" w:hAnsi="Arial" w:cs="Arial"/>
          <w:sz w:val="24"/>
          <w:szCs w:val="24"/>
        </w:rPr>
        <w:t xml:space="preserve">and RTW ID (External candidates only) </w:t>
      </w:r>
      <w:r w:rsidR="00365CD6" w:rsidRPr="00D50C93">
        <w:rPr>
          <w:rFonts w:ascii="Arial" w:hAnsi="Arial" w:cs="Arial"/>
          <w:sz w:val="24"/>
          <w:szCs w:val="24"/>
        </w:rPr>
        <w:t xml:space="preserve">will need to be scanned and emailed to your Resourcing Advisor after the interviews. </w:t>
      </w:r>
      <w:r w:rsidR="00365CD6" w:rsidRPr="00626A37">
        <w:rPr>
          <w:rFonts w:ascii="Arial" w:hAnsi="Arial" w:cs="Arial"/>
          <w:b/>
          <w:sz w:val="24"/>
          <w:szCs w:val="24"/>
        </w:rPr>
        <w:t xml:space="preserve">An offer cannot be made without </w:t>
      </w:r>
      <w:r w:rsidR="00A945BB">
        <w:rPr>
          <w:rFonts w:ascii="Arial" w:hAnsi="Arial" w:cs="Arial"/>
          <w:b/>
          <w:sz w:val="24"/>
          <w:szCs w:val="24"/>
        </w:rPr>
        <w:t>the interview and RTW ID</w:t>
      </w:r>
      <w:r w:rsidR="00B4515D" w:rsidRPr="00626A37">
        <w:rPr>
          <w:rFonts w:ascii="Arial" w:hAnsi="Arial" w:cs="Arial"/>
          <w:b/>
          <w:sz w:val="24"/>
          <w:szCs w:val="24"/>
        </w:rPr>
        <w:t>.</w:t>
      </w:r>
      <w:r w:rsidR="00BB5B5B" w:rsidRPr="00BB5B5B">
        <w:rPr>
          <w:rFonts w:ascii="Arial" w:hAnsi="Arial" w:cs="Arial"/>
          <w:b/>
          <w:sz w:val="24"/>
          <w:szCs w:val="24"/>
        </w:rPr>
        <w:t xml:space="preserve"> </w:t>
      </w:r>
      <w:r w:rsidR="00B4515D" w:rsidRPr="00626A37">
        <w:rPr>
          <w:rFonts w:ascii="Arial" w:hAnsi="Arial" w:cs="Arial"/>
          <w:b/>
          <w:sz w:val="24"/>
          <w:szCs w:val="24"/>
        </w:rPr>
        <w:t>W</w:t>
      </w:r>
      <w:r w:rsidR="007F1B0C" w:rsidRPr="00626A37">
        <w:rPr>
          <w:rFonts w:ascii="Arial" w:hAnsi="Arial" w:cs="Arial"/>
          <w:b/>
          <w:sz w:val="24"/>
          <w:szCs w:val="24"/>
        </w:rPr>
        <w:t xml:space="preserve">e are legally required to store interview notes on all candidates for a minimum of 6 months. </w:t>
      </w:r>
      <w:r w:rsidR="00365CD6" w:rsidRPr="00626A37">
        <w:rPr>
          <w:rFonts w:ascii="Arial" w:hAnsi="Arial" w:cs="Arial"/>
          <w:b/>
          <w:sz w:val="24"/>
          <w:szCs w:val="24"/>
        </w:rPr>
        <w:t xml:space="preserve"> </w:t>
      </w:r>
    </w:p>
    <w:p w14:paraId="50E715AB" w14:textId="77777777" w:rsidR="0013299E" w:rsidRPr="00D50C93" w:rsidRDefault="0013299E" w:rsidP="001375A5">
      <w:pPr>
        <w:rPr>
          <w:rStyle w:val="Strong"/>
          <w:rFonts w:ascii="Arial" w:hAnsi="Arial" w:cs="Arial"/>
          <w:b w:val="0"/>
          <w:bCs w:val="0"/>
          <w:sz w:val="24"/>
          <w:szCs w:val="24"/>
        </w:rPr>
      </w:pPr>
      <w:r w:rsidRPr="00D50C93">
        <w:rPr>
          <w:rFonts w:ascii="Arial" w:hAnsi="Arial" w:cs="Arial"/>
          <w:sz w:val="24"/>
          <w:szCs w:val="24"/>
        </w:rPr>
        <w:t xml:space="preserve">In line with </w:t>
      </w:r>
      <w:r w:rsidR="000A531F" w:rsidRPr="00D50C93">
        <w:rPr>
          <w:rFonts w:ascii="Arial" w:hAnsi="Arial" w:cs="Arial"/>
          <w:sz w:val="24"/>
          <w:szCs w:val="24"/>
        </w:rPr>
        <w:t>Camden’s</w:t>
      </w:r>
      <w:r w:rsidRPr="00D50C93">
        <w:rPr>
          <w:rFonts w:ascii="Arial" w:hAnsi="Arial" w:cs="Arial"/>
          <w:sz w:val="24"/>
          <w:szCs w:val="24"/>
        </w:rPr>
        <w:t xml:space="preserve"> GDPR </w:t>
      </w:r>
      <w:r w:rsidR="000A531F" w:rsidRPr="00D50C93">
        <w:rPr>
          <w:rFonts w:ascii="Arial" w:hAnsi="Arial" w:cs="Arial"/>
          <w:sz w:val="24"/>
          <w:szCs w:val="24"/>
        </w:rPr>
        <w:t>c</w:t>
      </w:r>
      <w:r w:rsidRPr="00D50C93">
        <w:rPr>
          <w:rFonts w:ascii="Arial" w:hAnsi="Arial" w:cs="Arial"/>
          <w:sz w:val="24"/>
          <w:szCs w:val="24"/>
        </w:rPr>
        <w:t xml:space="preserve">ommitments, once you have sent the scanned </w:t>
      </w:r>
      <w:r w:rsidR="000A531F" w:rsidRPr="00D50C93">
        <w:rPr>
          <w:rFonts w:ascii="Arial" w:hAnsi="Arial" w:cs="Arial"/>
          <w:sz w:val="24"/>
          <w:szCs w:val="24"/>
        </w:rPr>
        <w:t>interview notes to your R</w:t>
      </w:r>
      <w:r w:rsidR="006567F7" w:rsidRPr="00D50C93">
        <w:rPr>
          <w:rFonts w:ascii="Arial" w:hAnsi="Arial" w:cs="Arial"/>
          <w:sz w:val="24"/>
          <w:szCs w:val="24"/>
        </w:rPr>
        <w:t xml:space="preserve">esourcing </w:t>
      </w:r>
      <w:r w:rsidR="000A531F" w:rsidRPr="00D50C93">
        <w:rPr>
          <w:rFonts w:ascii="Arial" w:hAnsi="Arial" w:cs="Arial"/>
          <w:sz w:val="24"/>
          <w:szCs w:val="24"/>
        </w:rPr>
        <w:t>A</w:t>
      </w:r>
      <w:r w:rsidR="006567F7" w:rsidRPr="00D50C93">
        <w:rPr>
          <w:rFonts w:ascii="Arial" w:hAnsi="Arial" w:cs="Arial"/>
          <w:sz w:val="24"/>
          <w:szCs w:val="24"/>
        </w:rPr>
        <w:t>dvisor</w:t>
      </w:r>
      <w:r w:rsidR="000A531F" w:rsidRPr="00D50C93">
        <w:rPr>
          <w:rFonts w:ascii="Arial" w:hAnsi="Arial" w:cs="Arial"/>
          <w:sz w:val="24"/>
          <w:szCs w:val="24"/>
        </w:rPr>
        <w:t xml:space="preserve"> please dispose of hard copies in the confidential waste bins and </w:t>
      </w:r>
      <w:r w:rsidR="00D80F55" w:rsidRPr="00D50C93">
        <w:rPr>
          <w:rFonts w:ascii="Arial" w:hAnsi="Arial" w:cs="Arial"/>
          <w:sz w:val="24"/>
          <w:szCs w:val="24"/>
        </w:rPr>
        <w:t xml:space="preserve">all </w:t>
      </w:r>
      <w:r w:rsidR="000A531F" w:rsidRPr="00D50C93">
        <w:rPr>
          <w:rFonts w:ascii="Arial" w:hAnsi="Arial" w:cs="Arial"/>
          <w:sz w:val="24"/>
          <w:szCs w:val="24"/>
        </w:rPr>
        <w:t xml:space="preserve">digital copies will need to be deleted including emails with attachments of interview notes. Resourcing will then be responsible for the security and holding of documents. </w:t>
      </w:r>
    </w:p>
    <w:p w14:paraId="71D5CA1D" w14:textId="3202FAB1" w:rsidR="00DB63DE" w:rsidRPr="00F56A8E" w:rsidRDefault="00DB63DE" w:rsidP="00DB63DE">
      <w:pPr>
        <w:rPr>
          <w:rFonts w:ascii="Arial" w:hAnsi="Arial" w:cs="Arial"/>
          <w:b/>
          <w:sz w:val="28"/>
          <w:szCs w:val="28"/>
        </w:rPr>
      </w:pPr>
      <w:r w:rsidRPr="00F56A8E">
        <w:rPr>
          <w:rFonts w:ascii="Arial" w:hAnsi="Arial" w:cs="Arial"/>
          <w:b/>
          <w:sz w:val="28"/>
          <w:szCs w:val="28"/>
        </w:rPr>
        <w:t>I</w:t>
      </w:r>
      <w:r w:rsidR="00DD36A3" w:rsidRPr="00F56A8E">
        <w:rPr>
          <w:rFonts w:ascii="Arial" w:hAnsi="Arial" w:cs="Arial"/>
          <w:b/>
          <w:sz w:val="28"/>
          <w:szCs w:val="28"/>
        </w:rPr>
        <w:t>dentification</w:t>
      </w:r>
      <w:r w:rsidR="00F56A8E">
        <w:rPr>
          <w:rFonts w:ascii="Arial" w:hAnsi="Arial" w:cs="Arial"/>
          <w:b/>
          <w:sz w:val="28"/>
          <w:szCs w:val="28"/>
        </w:rPr>
        <w:t xml:space="preserve"> / Right to Work in the UK </w:t>
      </w:r>
    </w:p>
    <w:p w14:paraId="31B7A0AA" w14:textId="7EEAD037" w:rsidR="00DB63DE" w:rsidRPr="00F56A8E" w:rsidRDefault="00B4515D" w:rsidP="00DB63DE">
      <w:pPr>
        <w:rPr>
          <w:rFonts w:ascii="Arial" w:hAnsi="Arial" w:cs="Arial"/>
          <w:b/>
          <w:sz w:val="24"/>
          <w:szCs w:val="24"/>
        </w:rPr>
      </w:pPr>
      <w:r w:rsidRPr="00F56A8E">
        <w:rPr>
          <w:rFonts w:ascii="Arial" w:hAnsi="Arial" w:cs="Arial"/>
          <w:sz w:val="24"/>
          <w:szCs w:val="24"/>
        </w:rPr>
        <w:t xml:space="preserve">It is your </w:t>
      </w:r>
      <w:r w:rsidR="000A531F" w:rsidRPr="00F56A8E">
        <w:rPr>
          <w:rFonts w:ascii="Arial" w:hAnsi="Arial" w:cs="Arial"/>
          <w:sz w:val="24"/>
          <w:szCs w:val="24"/>
        </w:rPr>
        <w:t xml:space="preserve">responsibility as </w:t>
      </w:r>
      <w:r w:rsidRPr="00F56A8E">
        <w:rPr>
          <w:rFonts w:ascii="Arial" w:hAnsi="Arial" w:cs="Arial"/>
          <w:sz w:val="24"/>
          <w:szCs w:val="24"/>
        </w:rPr>
        <w:t>the</w:t>
      </w:r>
      <w:r w:rsidR="000A531F" w:rsidRPr="00F56A8E">
        <w:rPr>
          <w:rFonts w:ascii="Arial" w:hAnsi="Arial" w:cs="Arial"/>
          <w:sz w:val="24"/>
          <w:szCs w:val="24"/>
        </w:rPr>
        <w:t xml:space="preserve"> Hiring Manager/</w:t>
      </w:r>
      <w:r w:rsidR="00EE4B67" w:rsidRPr="00F56A8E">
        <w:rPr>
          <w:rFonts w:ascii="Arial" w:hAnsi="Arial" w:cs="Arial"/>
          <w:sz w:val="24"/>
          <w:szCs w:val="24"/>
        </w:rPr>
        <w:t>Interviewer</w:t>
      </w:r>
      <w:r w:rsidR="000A531F" w:rsidRPr="00F56A8E">
        <w:rPr>
          <w:rFonts w:ascii="Arial" w:hAnsi="Arial" w:cs="Arial"/>
          <w:sz w:val="24"/>
          <w:szCs w:val="24"/>
        </w:rPr>
        <w:t xml:space="preserve"> </w:t>
      </w:r>
      <w:r w:rsidR="00DB63DE" w:rsidRPr="00F56A8E">
        <w:rPr>
          <w:rFonts w:ascii="Arial" w:hAnsi="Arial" w:cs="Arial"/>
          <w:sz w:val="24"/>
          <w:szCs w:val="24"/>
        </w:rPr>
        <w:t>to obtain identification documents from all</w:t>
      </w:r>
      <w:r w:rsidR="00F56A8E" w:rsidRPr="00F56A8E">
        <w:rPr>
          <w:rFonts w:ascii="Arial" w:hAnsi="Arial" w:cs="Arial"/>
          <w:sz w:val="24"/>
          <w:szCs w:val="24"/>
        </w:rPr>
        <w:t xml:space="preserve"> candidates at interview stage</w:t>
      </w:r>
      <w:r w:rsidR="00F56A8E">
        <w:rPr>
          <w:rFonts w:ascii="Arial" w:hAnsi="Arial" w:cs="Arial"/>
          <w:b/>
          <w:sz w:val="24"/>
          <w:szCs w:val="24"/>
        </w:rPr>
        <w:t xml:space="preserve">. We can NOT send a Provisional Offer without first confirming their Right to Work status.                    </w:t>
      </w:r>
    </w:p>
    <w:p w14:paraId="598DD458" w14:textId="77777777" w:rsidR="009C1B84" w:rsidRDefault="00DB63DE" w:rsidP="00DB63DE">
      <w:pPr>
        <w:rPr>
          <w:rFonts w:ascii="Arial" w:hAnsi="Arial" w:cs="Arial"/>
          <w:sz w:val="24"/>
          <w:szCs w:val="24"/>
        </w:rPr>
      </w:pPr>
      <w:r w:rsidRPr="003373FA">
        <w:rPr>
          <w:rFonts w:ascii="Arial" w:hAnsi="Arial" w:cs="Arial"/>
          <w:sz w:val="24"/>
          <w:szCs w:val="24"/>
        </w:rPr>
        <w:t>You need to take clear coloured copies of the candidate’s ID at the interview</w:t>
      </w:r>
      <w:r w:rsidR="009C1B84">
        <w:rPr>
          <w:rFonts w:ascii="Arial" w:hAnsi="Arial" w:cs="Arial"/>
          <w:sz w:val="24"/>
          <w:szCs w:val="24"/>
        </w:rPr>
        <w:t>, this is not a Camden request but a legal obligation</w:t>
      </w:r>
      <w:r w:rsidRPr="003373FA">
        <w:rPr>
          <w:rFonts w:ascii="Arial" w:hAnsi="Arial" w:cs="Arial"/>
          <w:sz w:val="24"/>
          <w:szCs w:val="24"/>
        </w:rPr>
        <w:t>. The successful candidate’s documents will be checked again in more detail by HR on their first day.</w:t>
      </w:r>
      <w:r w:rsidR="00365CD6" w:rsidRPr="006D4D81">
        <w:rPr>
          <w:rFonts w:ascii="Arial" w:hAnsi="Arial" w:cs="Arial"/>
          <w:sz w:val="24"/>
          <w:szCs w:val="24"/>
        </w:rPr>
        <w:t xml:space="preserve"> </w:t>
      </w:r>
    </w:p>
    <w:p w14:paraId="2041A231" w14:textId="13E88047" w:rsidR="00BB04A7" w:rsidRPr="00D50C93" w:rsidRDefault="00DB63DE" w:rsidP="00DB63DE">
      <w:pPr>
        <w:rPr>
          <w:rFonts w:ascii="Arial" w:hAnsi="Arial" w:cs="Arial"/>
          <w:sz w:val="24"/>
          <w:szCs w:val="24"/>
        </w:rPr>
      </w:pPr>
      <w:r w:rsidRPr="00D50C93">
        <w:rPr>
          <w:rFonts w:ascii="Arial" w:hAnsi="Arial" w:cs="Arial"/>
          <w:sz w:val="24"/>
          <w:szCs w:val="24"/>
        </w:rPr>
        <w:t>Please forward all scanned ID to your dedicated Resourcing Advisor</w:t>
      </w:r>
      <w:r w:rsidR="007265ED" w:rsidRPr="00D50C93">
        <w:rPr>
          <w:rFonts w:ascii="Arial" w:hAnsi="Arial" w:cs="Arial"/>
          <w:sz w:val="24"/>
          <w:szCs w:val="24"/>
        </w:rPr>
        <w:t xml:space="preserve"> after Interview</w:t>
      </w:r>
      <w:r w:rsidRPr="00D50C93">
        <w:rPr>
          <w:rFonts w:ascii="Arial" w:hAnsi="Arial" w:cs="Arial"/>
          <w:sz w:val="24"/>
          <w:szCs w:val="24"/>
        </w:rPr>
        <w:t>.</w:t>
      </w:r>
    </w:p>
    <w:p w14:paraId="432A2F90" w14:textId="2902CB0E" w:rsidR="00082736" w:rsidRDefault="00DB63DE" w:rsidP="00DB63DE">
      <w:pPr>
        <w:rPr>
          <w:rFonts w:ascii="Arial" w:hAnsi="Arial" w:cs="Arial"/>
          <w:sz w:val="24"/>
          <w:szCs w:val="24"/>
        </w:rPr>
      </w:pPr>
      <w:r w:rsidRPr="00D50C93">
        <w:rPr>
          <w:rFonts w:ascii="Arial" w:hAnsi="Arial" w:cs="Arial"/>
          <w:sz w:val="24"/>
          <w:szCs w:val="24"/>
        </w:rPr>
        <w:t>For full details on ID requirements and your responsibiliti</w:t>
      </w:r>
      <w:r w:rsidR="007265ED" w:rsidRPr="00D50C93">
        <w:rPr>
          <w:rFonts w:ascii="Arial" w:hAnsi="Arial" w:cs="Arial"/>
          <w:sz w:val="24"/>
          <w:szCs w:val="24"/>
        </w:rPr>
        <w:t>es can be found</w:t>
      </w:r>
      <w:r w:rsidR="00BB5B5B">
        <w:rPr>
          <w:rFonts w:ascii="Arial" w:hAnsi="Arial" w:cs="Arial"/>
          <w:sz w:val="24"/>
          <w:szCs w:val="24"/>
        </w:rPr>
        <w:t xml:space="preserve"> </w:t>
      </w:r>
      <w:hyperlink r:id="rId25" w:history="1">
        <w:r w:rsidR="00BB5B5B" w:rsidRPr="00BB5B5B">
          <w:rPr>
            <w:rStyle w:val="Hyperlink"/>
            <w:rFonts w:ascii="Arial" w:hAnsi="Arial" w:cs="Arial"/>
            <w:sz w:val="24"/>
            <w:szCs w:val="24"/>
          </w:rPr>
          <w:t>here</w:t>
        </w:r>
      </w:hyperlink>
      <w:r w:rsidR="00BB5B5B">
        <w:rPr>
          <w:rFonts w:ascii="Arial" w:hAnsi="Arial" w:cs="Arial"/>
          <w:sz w:val="24"/>
          <w:szCs w:val="24"/>
        </w:rPr>
        <w:t>.</w:t>
      </w:r>
      <w:r w:rsidR="007265ED" w:rsidRPr="00BB5B5B">
        <w:rPr>
          <w:rFonts w:ascii="Arial" w:hAnsi="Arial" w:cs="Arial"/>
          <w:sz w:val="24"/>
          <w:szCs w:val="24"/>
        </w:rPr>
        <w:t xml:space="preserve"> </w:t>
      </w:r>
    </w:p>
    <w:p w14:paraId="5E364222" w14:textId="46AEA968" w:rsidR="009C1B84" w:rsidRDefault="009C1B84" w:rsidP="009C1B84">
      <w:pPr>
        <w:pStyle w:val="NoSpacing"/>
        <w:rPr>
          <w:rStyle w:val="Strong"/>
          <w:rFonts w:ascii="Arial" w:hAnsi="Arial" w:cs="Arial"/>
          <w:bCs w:val="0"/>
          <w:sz w:val="24"/>
          <w:szCs w:val="24"/>
        </w:rPr>
      </w:pPr>
      <w:r w:rsidRPr="00BB5B5B">
        <w:rPr>
          <w:rStyle w:val="Strong"/>
          <w:rFonts w:ascii="Arial" w:hAnsi="Arial" w:cs="Arial"/>
          <w:bCs w:val="0"/>
          <w:sz w:val="24"/>
          <w:szCs w:val="24"/>
        </w:rPr>
        <w:t>There is a Public-sector requirement for customer-facing workers to speak fluent English.</w:t>
      </w:r>
    </w:p>
    <w:p w14:paraId="35A5CB08" w14:textId="77777777" w:rsidR="00FF0D1C" w:rsidRPr="00BB5B5B" w:rsidRDefault="00FF0D1C" w:rsidP="009C1B84">
      <w:pPr>
        <w:pStyle w:val="NoSpacing"/>
        <w:rPr>
          <w:rStyle w:val="Strong"/>
          <w:rFonts w:ascii="Arial" w:hAnsi="Arial" w:cs="Arial"/>
          <w:bCs w:val="0"/>
          <w:sz w:val="24"/>
          <w:szCs w:val="24"/>
        </w:rPr>
      </w:pPr>
    </w:p>
    <w:p w14:paraId="6293EEF6" w14:textId="77777777" w:rsidR="009C1B84" w:rsidRDefault="009C1B84" w:rsidP="009C1B84">
      <w:pPr>
        <w:pStyle w:val="NoSpacing"/>
        <w:rPr>
          <w:rFonts w:ascii="Arial" w:hAnsi="Arial" w:cs="Arial"/>
          <w:sz w:val="24"/>
          <w:szCs w:val="24"/>
        </w:rPr>
      </w:pPr>
      <w:r w:rsidRPr="00082736">
        <w:rPr>
          <w:rFonts w:ascii="Arial" w:hAnsi="Arial" w:cs="Arial"/>
          <w:sz w:val="24"/>
          <w:szCs w:val="24"/>
        </w:rPr>
        <w:t>Legislation was introduced in 2015 requiring every public sector worker employed in a public-facing role to speak fluent English.</w:t>
      </w:r>
    </w:p>
    <w:p w14:paraId="604340B0" w14:textId="77777777" w:rsidR="009C1B84" w:rsidRDefault="009C1B84" w:rsidP="009C1B84">
      <w:pPr>
        <w:pStyle w:val="NoSpacing"/>
        <w:rPr>
          <w:rFonts w:ascii="Arial" w:hAnsi="Arial" w:cs="Arial"/>
          <w:sz w:val="24"/>
          <w:szCs w:val="24"/>
        </w:rPr>
      </w:pPr>
    </w:p>
    <w:p w14:paraId="38969FC2" w14:textId="4E31DB7B" w:rsidR="009C1B84" w:rsidRDefault="009C1B84" w:rsidP="009C1B84">
      <w:pPr>
        <w:pStyle w:val="NoSpacing"/>
        <w:rPr>
          <w:rFonts w:ascii="Arial" w:hAnsi="Arial" w:cs="Arial"/>
          <w:sz w:val="24"/>
          <w:szCs w:val="24"/>
        </w:rPr>
      </w:pPr>
      <w:r w:rsidRPr="00D50C93">
        <w:rPr>
          <w:rFonts w:ascii="Arial" w:hAnsi="Arial" w:cs="Arial"/>
          <w:sz w:val="24"/>
          <w:szCs w:val="24"/>
        </w:rPr>
        <w:t xml:space="preserve">The </w:t>
      </w:r>
      <w:hyperlink r:id="rId26" w:history="1">
        <w:r w:rsidRPr="00082736">
          <w:rPr>
            <w:rStyle w:val="Hyperlink"/>
            <w:rFonts w:ascii="Arial" w:hAnsi="Arial" w:cs="Arial"/>
            <w:sz w:val="24"/>
            <w:szCs w:val="24"/>
          </w:rPr>
          <w:t>code</w:t>
        </w:r>
      </w:hyperlink>
      <w:r w:rsidRPr="00D50C93">
        <w:rPr>
          <w:rFonts w:ascii="Arial" w:hAnsi="Arial" w:cs="Arial"/>
          <w:sz w:val="24"/>
          <w:szCs w:val="24"/>
        </w:rPr>
        <w:t xml:space="preserve"> states that the standard of fluency for English for a role will depend on the nature of the role; customer-facing workers will have to be sufficiently fluent for the “effective performance of their role”.</w:t>
      </w:r>
    </w:p>
    <w:p w14:paraId="045D88FA" w14:textId="77777777" w:rsidR="009C1B84" w:rsidRDefault="009C1B84" w:rsidP="009C1B84">
      <w:pPr>
        <w:pStyle w:val="NoSpacing"/>
        <w:rPr>
          <w:rFonts w:ascii="Arial" w:hAnsi="Arial" w:cs="Arial"/>
          <w:sz w:val="24"/>
          <w:szCs w:val="24"/>
        </w:rPr>
      </w:pPr>
    </w:p>
    <w:p w14:paraId="04530B80" w14:textId="77777777" w:rsidR="00DB63DE" w:rsidRPr="00D50C93" w:rsidRDefault="00DB63DE" w:rsidP="00DB63DE">
      <w:pPr>
        <w:pStyle w:val="ListParagraph"/>
        <w:numPr>
          <w:ilvl w:val="0"/>
          <w:numId w:val="1"/>
        </w:numPr>
        <w:rPr>
          <w:rFonts w:ascii="Arial" w:hAnsi="Arial" w:cs="Arial"/>
          <w:b/>
          <w:sz w:val="24"/>
          <w:szCs w:val="24"/>
        </w:rPr>
      </w:pPr>
      <w:r w:rsidRPr="00D50C93">
        <w:rPr>
          <w:rFonts w:ascii="Arial" w:hAnsi="Arial" w:cs="Arial"/>
          <w:b/>
          <w:sz w:val="24"/>
          <w:szCs w:val="24"/>
        </w:rPr>
        <w:t>Offers</w:t>
      </w:r>
    </w:p>
    <w:p w14:paraId="00ECDB6F" w14:textId="752FA03A" w:rsidR="00D64A75" w:rsidRPr="00D50C93" w:rsidRDefault="00DB63DE" w:rsidP="00EE4B67">
      <w:pPr>
        <w:rPr>
          <w:rFonts w:ascii="Arial" w:hAnsi="Arial" w:cs="Arial"/>
          <w:sz w:val="24"/>
          <w:szCs w:val="24"/>
        </w:rPr>
      </w:pPr>
      <w:r w:rsidRPr="00D50C93">
        <w:rPr>
          <w:rFonts w:ascii="Arial" w:hAnsi="Arial" w:cs="Arial"/>
          <w:sz w:val="24"/>
          <w:szCs w:val="24"/>
        </w:rPr>
        <w:t xml:space="preserve">Once you have agreed on your successful </w:t>
      </w:r>
      <w:r w:rsidR="00BB5B5B" w:rsidRPr="00D50C93">
        <w:rPr>
          <w:rFonts w:ascii="Arial" w:hAnsi="Arial" w:cs="Arial"/>
          <w:sz w:val="24"/>
          <w:szCs w:val="24"/>
        </w:rPr>
        <w:t>candidate,</w:t>
      </w:r>
      <w:r w:rsidRPr="00D50C93">
        <w:rPr>
          <w:rFonts w:ascii="Arial" w:hAnsi="Arial" w:cs="Arial"/>
          <w:sz w:val="24"/>
          <w:szCs w:val="24"/>
        </w:rPr>
        <w:t xml:space="preserve"> please call them </w:t>
      </w:r>
      <w:r w:rsidR="00BB5B5B">
        <w:rPr>
          <w:rFonts w:ascii="Arial" w:hAnsi="Arial" w:cs="Arial"/>
          <w:sz w:val="24"/>
          <w:szCs w:val="24"/>
        </w:rPr>
        <w:t>to</w:t>
      </w:r>
      <w:r w:rsidR="007F1B0C" w:rsidRPr="00D50C93">
        <w:rPr>
          <w:rFonts w:ascii="Arial" w:hAnsi="Arial" w:cs="Arial"/>
          <w:sz w:val="24"/>
          <w:szCs w:val="24"/>
        </w:rPr>
        <w:t xml:space="preserve"> inform them</w:t>
      </w:r>
      <w:r w:rsidR="00BB5B5B">
        <w:rPr>
          <w:rFonts w:ascii="Arial" w:hAnsi="Arial" w:cs="Arial"/>
          <w:sz w:val="24"/>
          <w:szCs w:val="24"/>
        </w:rPr>
        <w:t>.</w:t>
      </w:r>
      <w:r w:rsidRPr="00D50C93">
        <w:rPr>
          <w:rFonts w:ascii="Arial" w:hAnsi="Arial" w:cs="Arial"/>
          <w:sz w:val="24"/>
          <w:szCs w:val="24"/>
        </w:rPr>
        <w:t xml:space="preserve"> </w:t>
      </w:r>
      <w:r w:rsidR="00D64A75" w:rsidRPr="00D50C93">
        <w:rPr>
          <w:rFonts w:ascii="Arial" w:hAnsi="Arial" w:cs="Arial"/>
          <w:sz w:val="24"/>
          <w:szCs w:val="24"/>
        </w:rPr>
        <w:t xml:space="preserve">You will need to notify the Resourcing </w:t>
      </w:r>
      <w:r w:rsidR="00365CD6" w:rsidRPr="00D50C93">
        <w:rPr>
          <w:rFonts w:ascii="Arial" w:hAnsi="Arial" w:cs="Arial"/>
          <w:sz w:val="24"/>
          <w:szCs w:val="24"/>
        </w:rPr>
        <w:t xml:space="preserve">Advisor </w:t>
      </w:r>
      <w:r w:rsidR="00611C33" w:rsidRPr="00D50C93">
        <w:rPr>
          <w:rFonts w:ascii="Arial" w:hAnsi="Arial" w:cs="Arial"/>
          <w:sz w:val="24"/>
          <w:szCs w:val="24"/>
        </w:rPr>
        <w:t xml:space="preserve">of your decision, </w:t>
      </w:r>
      <w:r w:rsidR="00103BCE">
        <w:rPr>
          <w:rFonts w:ascii="Arial" w:hAnsi="Arial" w:cs="Arial"/>
          <w:sz w:val="24"/>
          <w:szCs w:val="24"/>
        </w:rPr>
        <w:t xml:space="preserve">confirm the offer details and scan the </w:t>
      </w:r>
      <w:r w:rsidR="00FF52D6">
        <w:rPr>
          <w:rFonts w:ascii="Arial" w:hAnsi="Arial" w:cs="Arial"/>
          <w:sz w:val="24"/>
          <w:szCs w:val="24"/>
        </w:rPr>
        <w:t xml:space="preserve">RTW ID (if external) and interview notes which will enable </w:t>
      </w:r>
      <w:r w:rsidR="00103BCE">
        <w:rPr>
          <w:rFonts w:ascii="Arial" w:hAnsi="Arial" w:cs="Arial"/>
          <w:sz w:val="24"/>
          <w:szCs w:val="24"/>
        </w:rPr>
        <w:t xml:space="preserve">the </w:t>
      </w:r>
      <w:r w:rsidR="00103BCE" w:rsidRPr="00103BCE">
        <w:rPr>
          <w:rFonts w:ascii="Arial" w:hAnsi="Arial" w:cs="Arial"/>
          <w:sz w:val="24"/>
          <w:szCs w:val="24"/>
        </w:rPr>
        <w:t>Resourcing Advisor</w:t>
      </w:r>
      <w:r w:rsidR="00103BCE">
        <w:rPr>
          <w:rFonts w:ascii="Arial" w:hAnsi="Arial" w:cs="Arial"/>
          <w:sz w:val="24"/>
          <w:szCs w:val="24"/>
        </w:rPr>
        <w:t xml:space="preserve"> to</w:t>
      </w:r>
      <w:r w:rsidR="00FF52D6">
        <w:rPr>
          <w:rFonts w:ascii="Arial" w:hAnsi="Arial" w:cs="Arial"/>
          <w:sz w:val="24"/>
          <w:szCs w:val="24"/>
        </w:rPr>
        <w:t xml:space="preserve"> </w:t>
      </w:r>
      <w:r w:rsidR="00611C33" w:rsidRPr="00D50C93">
        <w:rPr>
          <w:rFonts w:ascii="Arial" w:hAnsi="Arial" w:cs="Arial"/>
          <w:sz w:val="24"/>
          <w:szCs w:val="24"/>
        </w:rPr>
        <w:t xml:space="preserve">urgently action </w:t>
      </w:r>
      <w:r w:rsidR="00B110A4" w:rsidRPr="00D50C93">
        <w:rPr>
          <w:rFonts w:ascii="Arial" w:hAnsi="Arial" w:cs="Arial"/>
          <w:sz w:val="24"/>
          <w:szCs w:val="24"/>
        </w:rPr>
        <w:t xml:space="preserve">a </w:t>
      </w:r>
      <w:r w:rsidR="00611C33" w:rsidRPr="00D50C93">
        <w:rPr>
          <w:rFonts w:ascii="Arial" w:hAnsi="Arial" w:cs="Arial"/>
          <w:sz w:val="24"/>
          <w:szCs w:val="24"/>
        </w:rPr>
        <w:t>provisional offer</w:t>
      </w:r>
      <w:r w:rsidR="00B4515D" w:rsidRPr="00D50C93">
        <w:rPr>
          <w:rFonts w:ascii="Arial" w:hAnsi="Arial" w:cs="Arial"/>
          <w:sz w:val="24"/>
          <w:szCs w:val="24"/>
        </w:rPr>
        <w:t>.</w:t>
      </w:r>
    </w:p>
    <w:p w14:paraId="19AAF211" w14:textId="77777777" w:rsidR="00792853" w:rsidRPr="00BB5B5B" w:rsidRDefault="00B4515D" w:rsidP="00EE4B67">
      <w:pPr>
        <w:rPr>
          <w:rFonts w:ascii="Arial" w:hAnsi="Arial" w:cs="Arial"/>
          <w:sz w:val="24"/>
          <w:szCs w:val="24"/>
        </w:rPr>
      </w:pPr>
      <w:r w:rsidRPr="00D50C93">
        <w:rPr>
          <w:rFonts w:ascii="Arial" w:hAnsi="Arial" w:cs="Arial"/>
          <w:sz w:val="24"/>
          <w:szCs w:val="24"/>
        </w:rPr>
        <w:t>The m</w:t>
      </w:r>
      <w:r w:rsidR="00792853" w:rsidRPr="00D50C93">
        <w:rPr>
          <w:rFonts w:ascii="Arial" w:hAnsi="Arial" w:cs="Arial"/>
          <w:sz w:val="24"/>
          <w:szCs w:val="24"/>
        </w:rPr>
        <w:t xml:space="preserve">edical </w:t>
      </w:r>
      <w:r w:rsidRPr="00D50C93">
        <w:rPr>
          <w:rFonts w:ascii="Arial" w:hAnsi="Arial" w:cs="Arial"/>
          <w:sz w:val="24"/>
          <w:szCs w:val="24"/>
        </w:rPr>
        <w:t>f</w:t>
      </w:r>
      <w:r w:rsidR="00792853" w:rsidRPr="00D50C93">
        <w:rPr>
          <w:rFonts w:ascii="Arial" w:hAnsi="Arial" w:cs="Arial"/>
          <w:sz w:val="24"/>
          <w:szCs w:val="24"/>
        </w:rPr>
        <w:t>orm will be attached to the Provisional Offer for every offer made. This form ensures we capture details your new employees medical requirements</w:t>
      </w:r>
      <w:r w:rsidRPr="00BB5B5B">
        <w:rPr>
          <w:rFonts w:ascii="Arial" w:hAnsi="Arial" w:cs="Arial"/>
          <w:sz w:val="24"/>
          <w:szCs w:val="24"/>
        </w:rPr>
        <w:t xml:space="preserve"> </w:t>
      </w:r>
      <w:r w:rsidR="00792853" w:rsidRPr="00BB5B5B">
        <w:rPr>
          <w:rFonts w:ascii="Arial" w:hAnsi="Arial" w:cs="Arial"/>
          <w:sz w:val="24"/>
          <w:szCs w:val="24"/>
        </w:rPr>
        <w:t>and ensure</w:t>
      </w:r>
      <w:r w:rsidRPr="00BB5B5B">
        <w:rPr>
          <w:rFonts w:ascii="Arial" w:hAnsi="Arial" w:cs="Arial"/>
          <w:sz w:val="24"/>
          <w:szCs w:val="24"/>
        </w:rPr>
        <w:t>s</w:t>
      </w:r>
      <w:r w:rsidR="00792853" w:rsidRPr="00BB5B5B">
        <w:rPr>
          <w:rFonts w:ascii="Arial" w:hAnsi="Arial" w:cs="Arial"/>
          <w:sz w:val="24"/>
          <w:szCs w:val="24"/>
        </w:rPr>
        <w:t xml:space="preserve"> all reasonable adjustments are in place for when they start.</w:t>
      </w:r>
    </w:p>
    <w:p w14:paraId="4E152741" w14:textId="77777777" w:rsidR="00D64A75" w:rsidRPr="00D50C93" w:rsidRDefault="00D64A75" w:rsidP="00EE4B67">
      <w:pPr>
        <w:rPr>
          <w:rFonts w:ascii="Arial" w:hAnsi="Arial" w:cs="Arial"/>
          <w:sz w:val="24"/>
          <w:szCs w:val="24"/>
        </w:rPr>
      </w:pPr>
      <w:r w:rsidRPr="00BB5B5B">
        <w:rPr>
          <w:rFonts w:ascii="Arial" w:hAnsi="Arial" w:cs="Arial"/>
          <w:sz w:val="24"/>
          <w:szCs w:val="24"/>
        </w:rPr>
        <w:t>Unsuccessful candidates will als</w:t>
      </w:r>
      <w:r w:rsidR="0072110D" w:rsidRPr="00BB5B5B">
        <w:rPr>
          <w:rFonts w:ascii="Arial" w:hAnsi="Arial" w:cs="Arial"/>
          <w:sz w:val="24"/>
          <w:szCs w:val="24"/>
        </w:rPr>
        <w:t>o need to be notified quickly, so please provide the names to your</w:t>
      </w:r>
      <w:r w:rsidR="00B110A4" w:rsidRPr="00BB5B5B">
        <w:rPr>
          <w:rFonts w:ascii="Arial" w:hAnsi="Arial" w:cs="Arial"/>
          <w:sz w:val="24"/>
          <w:szCs w:val="24"/>
        </w:rPr>
        <w:t xml:space="preserve"> </w:t>
      </w:r>
      <w:r w:rsidRPr="00BB5B5B">
        <w:rPr>
          <w:rFonts w:ascii="Arial" w:hAnsi="Arial" w:cs="Arial"/>
          <w:sz w:val="24"/>
          <w:szCs w:val="24"/>
        </w:rPr>
        <w:t xml:space="preserve">Resourcing Advisor </w:t>
      </w:r>
      <w:r w:rsidR="0072110D" w:rsidRPr="00BB5B5B">
        <w:rPr>
          <w:rFonts w:ascii="Arial" w:hAnsi="Arial" w:cs="Arial"/>
          <w:sz w:val="24"/>
          <w:szCs w:val="24"/>
        </w:rPr>
        <w:t xml:space="preserve">so they can </w:t>
      </w:r>
      <w:r w:rsidR="00B110A4" w:rsidRPr="00BB5B5B">
        <w:rPr>
          <w:rFonts w:ascii="Arial" w:hAnsi="Arial" w:cs="Arial"/>
          <w:sz w:val="24"/>
          <w:szCs w:val="24"/>
        </w:rPr>
        <w:t xml:space="preserve">send </w:t>
      </w:r>
      <w:r w:rsidR="00B4515D" w:rsidRPr="00BB5B5B">
        <w:rPr>
          <w:rFonts w:ascii="Arial" w:hAnsi="Arial" w:cs="Arial"/>
          <w:sz w:val="24"/>
          <w:szCs w:val="24"/>
        </w:rPr>
        <w:t>inform the candidates of the outcome of their application.</w:t>
      </w:r>
      <w:r w:rsidR="00611C33" w:rsidRPr="003373FA">
        <w:rPr>
          <w:rFonts w:ascii="Arial" w:hAnsi="Arial" w:cs="Arial"/>
          <w:sz w:val="24"/>
          <w:szCs w:val="24"/>
        </w:rPr>
        <w:t xml:space="preserve"> </w:t>
      </w:r>
      <w:r w:rsidR="00B4515D" w:rsidRPr="003373FA">
        <w:rPr>
          <w:rFonts w:ascii="Arial" w:hAnsi="Arial" w:cs="Arial"/>
          <w:sz w:val="24"/>
          <w:szCs w:val="24"/>
        </w:rPr>
        <w:t xml:space="preserve">This </w:t>
      </w:r>
      <w:r w:rsidR="0072110D" w:rsidRPr="003373FA">
        <w:rPr>
          <w:rFonts w:ascii="Arial" w:hAnsi="Arial" w:cs="Arial"/>
          <w:sz w:val="24"/>
          <w:szCs w:val="24"/>
        </w:rPr>
        <w:t>email gives an opportunity f</w:t>
      </w:r>
      <w:r w:rsidR="00611C33" w:rsidRPr="003373FA">
        <w:rPr>
          <w:rFonts w:ascii="Arial" w:hAnsi="Arial" w:cs="Arial"/>
          <w:sz w:val="24"/>
          <w:szCs w:val="24"/>
        </w:rPr>
        <w:t>or all candidates to request</w:t>
      </w:r>
      <w:r w:rsidR="0072110D" w:rsidRPr="006D4D81">
        <w:rPr>
          <w:rFonts w:ascii="Arial" w:hAnsi="Arial" w:cs="Arial"/>
          <w:sz w:val="24"/>
          <w:szCs w:val="24"/>
        </w:rPr>
        <w:t xml:space="preserve"> interview feedback. </w:t>
      </w:r>
      <w:r w:rsidRPr="006D4D81">
        <w:rPr>
          <w:rFonts w:ascii="Arial" w:hAnsi="Arial" w:cs="Arial"/>
          <w:sz w:val="24"/>
          <w:szCs w:val="24"/>
        </w:rPr>
        <w:t>Often</w:t>
      </w:r>
      <w:r w:rsidR="0072110D" w:rsidRPr="006D4D81">
        <w:rPr>
          <w:rFonts w:ascii="Arial" w:hAnsi="Arial" w:cs="Arial"/>
          <w:sz w:val="24"/>
          <w:szCs w:val="24"/>
        </w:rPr>
        <w:t xml:space="preserve">, </w:t>
      </w:r>
      <w:r w:rsidR="001375A5" w:rsidRPr="006D4D81">
        <w:rPr>
          <w:rFonts w:ascii="Arial" w:hAnsi="Arial" w:cs="Arial"/>
          <w:sz w:val="24"/>
          <w:szCs w:val="24"/>
        </w:rPr>
        <w:t>unsuccessful</w:t>
      </w:r>
      <w:r w:rsidRPr="006D4D81">
        <w:rPr>
          <w:rFonts w:ascii="Arial" w:hAnsi="Arial" w:cs="Arial"/>
          <w:sz w:val="24"/>
          <w:szCs w:val="24"/>
        </w:rPr>
        <w:t xml:space="preserve"> candidates will </w:t>
      </w:r>
      <w:r w:rsidR="0072110D" w:rsidRPr="006D4D81">
        <w:rPr>
          <w:rFonts w:ascii="Arial" w:hAnsi="Arial" w:cs="Arial"/>
          <w:sz w:val="24"/>
          <w:szCs w:val="24"/>
        </w:rPr>
        <w:t xml:space="preserve">request this, </w:t>
      </w:r>
      <w:r w:rsidR="001375A5" w:rsidRPr="006D4D81">
        <w:rPr>
          <w:rFonts w:ascii="Arial" w:hAnsi="Arial" w:cs="Arial"/>
          <w:sz w:val="24"/>
          <w:szCs w:val="24"/>
        </w:rPr>
        <w:t>so please ensure you take</w:t>
      </w:r>
      <w:r w:rsidRPr="00D50C93">
        <w:rPr>
          <w:rFonts w:ascii="Arial" w:hAnsi="Arial" w:cs="Arial"/>
          <w:sz w:val="24"/>
          <w:szCs w:val="24"/>
        </w:rPr>
        <w:t xml:space="preserve"> clear and comprehensive</w:t>
      </w:r>
      <w:r w:rsidR="007265ED" w:rsidRPr="00D50C93">
        <w:rPr>
          <w:rFonts w:ascii="Arial" w:hAnsi="Arial" w:cs="Arial"/>
          <w:sz w:val="24"/>
          <w:szCs w:val="24"/>
        </w:rPr>
        <w:t xml:space="preserve"> </w:t>
      </w:r>
      <w:r w:rsidR="00B4515D" w:rsidRPr="00D50C93">
        <w:rPr>
          <w:rFonts w:ascii="Arial" w:hAnsi="Arial" w:cs="Arial"/>
          <w:sz w:val="24"/>
          <w:szCs w:val="24"/>
        </w:rPr>
        <w:t>i</w:t>
      </w:r>
      <w:r w:rsidR="007265ED" w:rsidRPr="00D50C93">
        <w:rPr>
          <w:rFonts w:ascii="Arial" w:hAnsi="Arial" w:cs="Arial"/>
          <w:sz w:val="24"/>
          <w:szCs w:val="24"/>
        </w:rPr>
        <w:t>nterview</w:t>
      </w:r>
      <w:r w:rsidRPr="00D50C93">
        <w:rPr>
          <w:rFonts w:ascii="Arial" w:hAnsi="Arial" w:cs="Arial"/>
          <w:sz w:val="24"/>
          <w:szCs w:val="24"/>
        </w:rPr>
        <w:t xml:space="preserve"> notes for all candidates in case you need to refer to them.</w:t>
      </w:r>
      <w:r w:rsidR="007265ED" w:rsidRPr="00D50C93">
        <w:rPr>
          <w:rFonts w:ascii="Arial" w:hAnsi="Arial" w:cs="Arial"/>
          <w:sz w:val="24"/>
          <w:szCs w:val="24"/>
        </w:rPr>
        <w:t xml:space="preserve"> </w:t>
      </w:r>
    </w:p>
    <w:p w14:paraId="1C8FCCFB" w14:textId="77777777" w:rsidR="00792853" w:rsidRPr="00082736" w:rsidRDefault="007A2656" w:rsidP="00EE4B67">
      <w:pPr>
        <w:rPr>
          <w:rFonts w:ascii="Arial" w:hAnsi="Arial" w:cs="Arial"/>
          <w:sz w:val="24"/>
          <w:szCs w:val="24"/>
        </w:rPr>
      </w:pPr>
      <w:r w:rsidRPr="00D50C93">
        <w:rPr>
          <w:rFonts w:ascii="Arial" w:hAnsi="Arial" w:cs="Arial"/>
          <w:sz w:val="24"/>
          <w:szCs w:val="24"/>
        </w:rPr>
        <w:t xml:space="preserve">Please note; Camden has now moved to a single start date per month, please ask your Resourcing Advisor for the next start dates – this only applies to external candidates. </w:t>
      </w:r>
      <w:r w:rsidR="00D80F55" w:rsidRPr="00D50C93">
        <w:rPr>
          <w:rFonts w:ascii="Arial" w:hAnsi="Arial" w:cs="Arial"/>
          <w:sz w:val="24"/>
          <w:szCs w:val="24"/>
        </w:rPr>
        <w:t>As a</w:t>
      </w:r>
      <w:r w:rsidR="00B4515D" w:rsidRPr="00D50C93">
        <w:rPr>
          <w:rFonts w:ascii="Arial" w:hAnsi="Arial" w:cs="Arial"/>
          <w:sz w:val="24"/>
          <w:szCs w:val="24"/>
        </w:rPr>
        <w:t xml:space="preserve"> general</w:t>
      </w:r>
      <w:r w:rsidR="00D80F55" w:rsidRPr="00D50C93">
        <w:rPr>
          <w:rFonts w:ascii="Arial" w:hAnsi="Arial" w:cs="Arial"/>
          <w:sz w:val="24"/>
          <w:szCs w:val="24"/>
        </w:rPr>
        <w:t xml:space="preserve"> rule, the once </w:t>
      </w:r>
      <w:r w:rsidR="00B4515D" w:rsidRPr="00D50C93">
        <w:rPr>
          <w:rFonts w:ascii="Arial" w:hAnsi="Arial" w:cs="Arial"/>
          <w:sz w:val="24"/>
          <w:szCs w:val="24"/>
        </w:rPr>
        <w:t xml:space="preserve">a </w:t>
      </w:r>
      <w:r w:rsidR="00D80F55" w:rsidRPr="00D50C93">
        <w:rPr>
          <w:rFonts w:ascii="Arial" w:hAnsi="Arial" w:cs="Arial"/>
          <w:sz w:val="24"/>
          <w:szCs w:val="24"/>
        </w:rPr>
        <w:t>month inductions are held on th</w:t>
      </w:r>
      <w:r w:rsidR="00792853" w:rsidRPr="00D50C93">
        <w:rPr>
          <w:rFonts w:ascii="Arial" w:hAnsi="Arial" w:cs="Arial"/>
          <w:sz w:val="24"/>
          <w:szCs w:val="24"/>
        </w:rPr>
        <w:t xml:space="preserve">e third Monday of each month.  </w:t>
      </w:r>
      <w:r w:rsidRPr="00D50C93">
        <w:rPr>
          <w:rFonts w:ascii="Arial" w:hAnsi="Arial" w:cs="Arial"/>
          <w:sz w:val="24"/>
          <w:szCs w:val="24"/>
        </w:rPr>
        <w:t xml:space="preserve">Internal candidates can start anytime, but you will need to liaise with the candidate’s current line manager to agree a mutually convenient date. </w:t>
      </w:r>
    </w:p>
    <w:p w14:paraId="53B78B9B" w14:textId="77777777" w:rsidR="00DB63DE" w:rsidRPr="003373FA" w:rsidRDefault="00DB63DE" w:rsidP="00DB63DE">
      <w:pPr>
        <w:pStyle w:val="ListParagraph"/>
        <w:numPr>
          <w:ilvl w:val="0"/>
          <w:numId w:val="1"/>
        </w:numPr>
        <w:rPr>
          <w:rFonts w:ascii="Arial" w:hAnsi="Arial" w:cs="Arial"/>
          <w:b/>
          <w:sz w:val="24"/>
          <w:szCs w:val="24"/>
        </w:rPr>
      </w:pPr>
      <w:r w:rsidRPr="003373FA">
        <w:rPr>
          <w:rFonts w:ascii="Arial" w:hAnsi="Arial" w:cs="Arial"/>
          <w:b/>
          <w:sz w:val="24"/>
          <w:szCs w:val="24"/>
        </w:rPr>
        <w:t>Referencing</w:t>
      </w:r>
      <w:r w:rsidR="00720FAF" w:rsidRPr="003373FA">
        <w:rPr>
          <w:rFonts w:ascii="Arial" w:hAnsi="Arial" w:cs="Arial"/>
          <w:b/>
          <w:sz w:val="24"/>
          <w:szCs w:val="24"/>
        </w:rPr>
        <w:t>/DBS Checks</w:t>
      </w:r>
    </w:p>
    <w:p w14:paraId="43738BA8" w14:textId="344B2A1E" w:rsidR="002E34F6" w:rsidRDefault="00DB63DE" w:rsidP="00EE4B67">
      <w:pPr>
        <w:rPr>
          <w:rFonts w:ascii="Arial" w:hAnsi="Arial" w:cs="Arial"/>
          <w:sz w:val="24"/>
          <w:szCs w:val="24"/>
        </w:rPr>
      </w:pPr>
      <w:r w:rsidRPr="006D4D81">
        <w:rPr>
          <w:rFonts w:ascii="Arial" w:hAnsi="Arial" w:cs="Arial"/>
          <w:sz w:val="24"/>
          <w:szCs w:val="24"/>
        </w:rPr>
        <w:t xml:space="preserve">All appointments are subject to satisfactory pre-employment checks including </w:t>
      </w:r>
      <w:r w:rsidR="0060703F" w:rsidRPr="00D50C93">
        <w:rPr>
          <w:rFonts w:ascii="Arial" w:hAnsi="Arial" w:cs="Arial"/>
          <w:sz w:val="24"/>
          <w:szCs w:val="24"/>
        </w:rPr>
        <w:t xml:space="preserve">eligibility to work in the UK, </w:t>
      </w:r>
      <w:r w:rsidR="00B4515D" w:rsidRPr="00D50C93">
        <w:rPr>
          <w:rFonts w:ascii="Arial" w:hAnsi="Arial" w:cs="Arial"/>
          <w:sz w:val="24"/>
          <w:szCs w:val="24"/>
        </w:rPr>
        <w:t>r</w:t>
      </w:r>
      <w:r w:rsidR="0060703F" w:rsidRPr="00D50C93">
        <w:rPr>
          <w:rFonts w:ascii="Arial" w:hAnsi="Arial" w:cs="Arial"/>
          <w:sz w:val="24"/>
          <w:szCs w:val="24"/>
        </w:rPr>
        <w:t>eferences</w:t>
      </w:r>
      <w:r w:rsidRPr="00D50C93">
        <w:rPr>
          <w:rFonts w:ascii="Arial" w:hAnsi="Arial" w:cs="Arial"/>
          <w:sz w:val="24"/>
          <w:szCs w:val="24"/>
        </w:rPr>
        <w:t xml:space="preserve"> and DBS checks (if a</w:t>
      </w:r>
      <w:r w:rsidR="00DC0130" w:rsidRPr="00D50C93">
        <w:rPr>
          <w:rFonts w:ascii="Arial" w:hAnsi="Arial" w:cs="Arial"/>
          <w:sz w:val="24"/>
          <w:szCs w:val="24"/>
        </w:rPr>
        <w:t xml:space="preserve">pplicable). </w:t>
      </w:r>
      <w:r w:rsidR="00720FAF" w:rsidRPr="00D50C93">
        <w:rPr>
          <w:rFonts w:ascii="Arial" w:hAnsi="Arial" w:cs="Arial"/>
          <w:sz w:val="24"/>
          <w:szCs w:val="24"/>
        </w:rPr>
        <w:t xml:space="preserve"> These checks will only start when the candidate accepts the provisional offer. </w:t>
      </w:r>
      <w:r w:rsidR="00DC0130" w:rsidRPr="00D50C93">
        <w:rPr>
          <w:rFonts w:ascii="Arial" w:hAnsi="Arial" w:cs="Arial"/>
          <w:sz w:val="24"/>
          <w:szCs w:val="24"/>
        </w:rPr>
        <w:t>The Resourcing Coordinator</w:t>
      </w:r>
      <w:r w:rsidRPr="00D50C93">
        <w:rPr>
          <w:rFonts w:ascii="Arial" w:hAnsi="Arial" w:cs="Arial"/>
          <w:sz w:val="24"/>
          <w:szCs w:val="24"/>
        </w:rPr>
        <w:t xml:space="preserve"> will carry out th</w:t>
      </w:r>
      <w:r w:rsidR="003E7141" w:rsidRPr="00D50C93">
        <w:rPr>
          <w:rFonts w:ascii="Arial" w:hAnsi="Arial" w:cs="Arial"/>
          <w:sz w:val="24"/>
          <w:szCs w:val="24"/>
        </w:rPr>
        <w:t>e checks and keep you updated</w:t>
      </w:r>
      <w:r w:rsidR="00720FAF" w:rsidRPr="00D50C93">
        <w:rPr>
          <w:rFonts w:ascii="Arial" w:hAnsi="Arial" w:cs="Arial"/>
          <w:sz w:val="24"/>
          <w:szCs w:val="24"/>
        </w:rPr>
        <w:t xml:space="preserve"> throughout the process</w:t>
      </w:r>
      <w:r w:rsidRPr="00D50C93">
        <w:rPr>
          <w:rFonts w:ascii="Arial" w:hAnsi="Arial" w:cs="Arial"/>
          <w:sz w:val="24"/>
          <w:szCs w:val="24"/>
        </w:rPr>
        <w:t xml:space="preserve">. During this </w:t>
      </w:r>
      <w:r w:rsidR="00B4515D" w:rsidRPr="00D50C93">
        <w:rPr>
          <w:rFonts w:ascii="Arial" w:hAnsi="Arial" w:cs="Arial"/>
          <w:sz w:val="24"/>
          <w:szCs w:val="24"/>
        </w:rPr>
        <w:t>time,</w:t>
      </w:r>
      <w:r w:rsidRPr="00D50C93">
        <w:rPr>
          <w:rFonts w:ascii="Arial" w:hAnsi="Arial" w:cs="Arial"/>
          <w:sz w:val="24"/>
          <w:szCs w:val="24"/>
        </w:rPr>
        <w:t xml:space="preserve"> you should begin planning the content of the new recruit’s local induction programme</w:t>
      </w:r>
      <w:r w:rsidR="00DC0130" w:rsidRPr="00D50C93">
        <w:rPr>
          <w:rFonts w:ascii="Arial" w:hAnsi="Arial" w:cs="Arial"/>
          <w:sz w:val="24"/>
          <w:szCs w:val="24"/>
        </w:rPr>
        <w:t xml:space="preserve"> within your department</w:t>
      </w:r>
      <w:r w:rsidRPr="00D50C93">
        <w:rPr>
          <w:rFonts w:ascii="Arial" w:hAnsi="Arial" w:cs="Arial"/>
          <w:sz w:val="24"/>
          <w:szCs w:val="24"/>
        </w:rPr>
        <w:t>.</w:t>
      </w:r>
    </w:p>
    <w:p w14:paraId="429B9F62" w14:textId="5C2E9F58" w:rsidR="00FF0D1C" w:rsidRDefault="00FF0D1C" w:rsidP="00FF0D1C">
      <w:pPr>
        <w:pStyle w:val="ListParagraph"/>
        <w:numPr>
          <w:ilvl w:val="0"/>
          <w:numId w:val="21"/>
        </w:numPr>
        <w:rPr>
          <w:rFonts w:ascii="Arial" w:hAnsi="Arial" w:cs="Arial"/>
          <w:sz w:val="24"/>
          <w:szCs w:val="24"/>
        </w:rPr>
      </w:pPr>
      <w:r w:rsidRPr="00FF0D1C">
        <w:rPr>
          <w:rFonts w:ascii="Arial" w:hAnsi="Arial" w:cs="Arial"/>
          <w:sz w:val="24"/>
          <w:szCs w:val="24"/>
        </w:rPr>
        <w:t>External Candidates:</w:t>
      </w:r>
      <w:r>
        <w:rPr>
          <w:rFonts w:ascii="Arial" w:hAnsi="Arial" w:cs="Arial"/>
          <w:sz w:val="24"/>
          <w:szCs w:val="24"/>
        </w:rPr>
        <w:t xml:space="preserve"> 3 Years’ worth of references with no employment gaps (employment gaps to be covered by supporting evidence such as Universal Credit letter stating start and end date of claim, evidence of travel such as travel stamps and/or confirmation of travel dates or Character reference who can confirm you are of good character (someone you have known in a professional capacity for a minimum of 3 years but does not work with them currently).</w:t>
      </w:r>
    </w:p>
    <w:p w14:paraId="285BE0E6" w14:textId="62710647" w:rsidR="00FF0D1C" w:rsidRDefault="00FF0D1C" w:rsidP="00FF0D1C">
      <w:pPr>
        <w:pStyle w:val="ListParagraph"/>
        <w:numPr>
          <w:ilvl w:val="0"/>
          <w:numId w:val="21"/>
        </w:numPr>
        <w:rPr>
          <w:rFonts w:ascii="Arial" w:hAnsi="Arial" w:cs="Arial"/>
          <w:sz w:val="24"/>
          <w:szCs w:val="24"/>
        </w:rPr>
      </w:pPr>
      <w:r>
        <w:rPr>
          <w:rFonts w:ascii="Arial" w:hAnsi="Arial" w:cs="Arial"/>
          <w:sz w:val="24"/>
          <w:szCs w:val="24"/>
        </w:rPr>
        <w:t>Agency Candidates who currently work on site: Resourcing Coordinator can request copies of the References from the recruitment agency procured via Matrix</w:t>
      </w:r>
      <w:r w:rsidR="00A945BB">
        <w:rPr>
          <w:rFonts w:ascii="Arial" w:hAnsi="Arial" w:cs="Arial"/>
          <w:sz w:val="24"/>
          <w:szCs w:val="24"/>
        </w:rPr>
        <w:t>.</w:t>
      </w:r>
    </w:p>
    <w:p w14:paraId="68604BEB" w14:textId="1B670945" w:rsidR="00FF0D1C" w:rsidRPr="00FF0D1C" w:rsidRDefault="00FF0D1C" w:rsidP="00FF0D1C">
      <w:pPr>
        <w:pStyle w:val="ListParagraph"/>
        <w:numPr>
          <w:ilvl w:val="0"/>
          <w:numId w:val="21"/>
        </w:numPr>
        <w:rPr>
          <w:rFonts w:ascii="Arial" w:hAnsi="Arial" w:cs="Arial"/>
          <w:sz w:val="24"/>
          <w:szCs w:val="24"/>
        </w:rPr>
      </w:pPr>
      <w:r>
        <w:rPr>
          <w:rFonts w:ascii="Arial" w:hAnsi="Arial" w:cs="Arial"/>
          <w:sz w:val="24"/>
          <w:szCs w:val="24"/>
        </w:rPr>
        <w:lastRenderedPageBreak/>
        <w:t>Internal Candidates: 1 Reference to be obtained from their current line manager unless the current line manager and future line manager are the same (in this instance no reference is required).</w:t>
      </w:r>
    </w:p>
    <w:p w14:paraId="42C17769" w14:textId="799B3EEA" w:rsidR="008C347E" w:rsidRPr="00D50C93" w:rsidRDefault="00972447" w:rsidP="00EE4B67">
      <w:pPr>
        <w:rPr>
          <w:rFonts w:ascii="Arial" w:hAnsi="Arial" w:cs="Arial"/>
          <w:sz w:val="24"/>
          <w:szCs w:val="24"/>
        </w:rPr>
      </w:pPr>
      <w:r w:rsidRPr="00D50C93">
        <w:rPr>
          <w:rFonts w:ascii="Arial" w:hAnsi="Arial" w:cs="Arial"/>
          <w:sz w:val="24"/>
          <w:szCs w:val="24"/>
        </w:rPr>
        <w:t xml:space="preserve">When all pre-employment checks are complete, the Resourcing Coordinator will send </w:t>
      </w:r>
      <w:r w:rsidR="0005315C" w:rsidRPr="00D50C93">
        <w:rPr>
          <w:rFonts w:ascii="Arial" w:hAnsi="Arial" w:cs="Arial"/>
          <w:sz w:val="24"/>
          <w:szCs w:val="24"/>
        </w:rPr>
        <w:t xml:space="preserve">you </w:t>
      </w:r>
      <w:r w:rsidRPr="00D50C93">
        <w:rPr>
          <w:rFonts w:ascii="Arial" w:hAnsi="Arial" w:cs="Arial"/>
          <w:sz w:val="24"/>
          <w:szCs w:val="24"/>
        </w:rPr>
        <w:t>the complete employment hi</w:t>
      </w:r>
      <w:r w:rsidR="00CB5886" w:rsidRPr="00D50C93">
        <w:rPr>
          <w:rFonts w:ascii="Arial" w:hAnsi="Arial" w:cs="Arial"/>
          <w:sz w:val="24"/>
          <w:szCs w:val="24"/>
        </w:rPr>
        <w:t>story of candidate</w:t>
      </w:r>
      <w:r w:rsidR="00082736">
        <w:rPr>
          <w:rFonts w:ascii="Arial" w:hAnsi="Arial" w:cs="Arial"/>
          <w:sz w:val="24"/>
          <w:szCs w:val="24"/>
        </w:rPr>
        <w:t xml:space="preserve"> (last three years + gaps covered)</w:t>
      </w:r>
      <w:r w:rsidRPr="00D50C93">
        <w:rPr>
          <w:rFonts w:ascii="Arial" w:hAnsi="Arial" w:cs="Arial"/>
          <w:sz w:val="24"/>
          <w:szCs w:val="24"/>
        </w:rPr>
        <w:t>.</w:t>
      </w:r>
      <w:r w:rsidR="00BD3AA3" w:rsidRPr="00D50C93">
        <w:rPr>
          <w:rFonts w:ascii="Arial" w:hAnsi="Arial" w:cs="Arial"/>
          <w:sz w:val="24"/>
          <w:szCs w:val="24"/>
        </w:rPr>
        <w:t xml:space="preserve"> </w:t>
      </w:r>
      <w:r w:rsidRPr="00D50C93">
        <w:rPr>
          <w:rFonts w:ascii="Arial" w:hAnsi="Arial" w:cs="Arial"/>
          <w:sz w:val="24"/>
          <w:szCs w:val="24"/>
        </w:rPr>
        <w:t>Once you have approved the candidate’s references and DBS checks (if applicable), we will then agree with the candidate and you a suitable start date in line with the monthly inductions</w:t>
      </w:r>
      <w:r w:rsidR="00FF0D1C">
        <w:rPr>
          <w:rFonts w:ascii="Arial" w:hAnsi="Arial" w:cs="Arial"/>
          <w:sz w:val="24"/>
          <w:szCs w:val="24"/>
        </w:rPr>
        <w:t xml:space="preserve"> (if the candidate is external only</w:t>
      </w:r>
      <w:r w:rsidR="00A945BB">
        <w:rPr>
          <w:rFonts w:ascii="Arial" w:hAnsi="Arial" w:cs="Arial"/>
          <w:sz w:val="24"/>
          <w:szCs w:val="24"/>
        </w:rPr>
        <w:t>)</w:t>
      </w:r>
      <w:r w:rsidR="00FF0D1C">
        <w:rPr>
          <w:rFonts w:ascii="Arial" w:hAnsi="Arial" w:cs="Arial"/>
          <w:sz w:val="24"/>
          <w:szCs w:val="24"/>
        </w:rPr>
        <w:t xml:space="preserve">. Internal candidates start date can be agreed once </w:t>
      </w:r>
      <w:r w:rsidR="00FF0D1C" w:rsidRPr="00D50C93">
        <w:rPr>
          <w:rFonts w:ascii="Arial" w:hAnsi="Arial" w:cs="Arial"/>
          <w:sz w:val="24"/>
          <w:szCs w:val="24"/>
        </w:rPr>
        <w:t>Resourcing Coordinator</w:t>
      </w:r>
      <w:r w:rsidR="00FF0D1C">
        <w:rPr>
          <w:rFonts w:ascii="Arial" w:hAnsi="Arial" w:cs="Arial"/>
          <w:sz w:val="24"/>
          <w:szCs w:val="24"/>
        </w:rPr>
        <w:t xml:space="preserve"> has confirmed all checks complete</w:t>
      </w:r>
      <w:r w:rsidRPr="00D50C93">
        <w:rPr>
          <w:rFonts w:ascii="Arial" w:hAnsi="Arial" w:cs="Arial"/>
          <w:sz w:val="24"/>
          <w:szCs w:val="24"/>
        </w:rPr>
        <w:t xml:space="preserve">  The Resourcing Coordinator will then prepare and send the formal offer documentation and book the </w:t>
      </w:r>
      <w:r w:rsidR="00FF0D1C">
        <w:rPr>
          <w:rFonts w:ascii="Arial" w:hAnsi="Arial" w:cs="Arial"/>
          <w:sz w:val="24"/>
          <w:szCs w:val="24"/>
        </w:rPr>
        <w:t xml:space="preserve">external </w:t>
      </w:r>
      <w:r w:rsidRPr="00D50C93">
        <w:rPr>
          <w:rFonts w:ascii="Arial" w:hAnsi="Arial" w:cs="Arial"/>
          <w:sz w:val="24"/>
          <w:szCs w:val="24"/>
        </w:rPr>
        <w:t>new recruit on to the ‘first day’ corporate induction session.</w:t>
      </w:r>
    </w:p>
    <w:p w14:paraId="130EC6A6" w14:textId="77777777" w:rsidR="00792853" w:rsidRPr="00D50C93" w:rsidRDefault="007229BE" w:rsidP="00EE4B67">
      <w:pPr>
        <w:rPr>
          <w:rFonts w:ascii="Arial" w:hAnsi="Arial" w:cs="Arial"/>
          <w:b/>
          <w:sz w:val="24"/>
          <w:szCs w:val="24"/>
        </w:rPr>
      </w:pPr>
      <w:r w:rsidRPr="00D50C93">
        <w:rPr>
          <w:rFonts w:ascii="Arial" w:hAnsi="Arial" w:cs="Arial"/>
          <w:b/>
          <w:sz w:val="24"/>
          <w:szCs w:val="24"/>
        </w:rPr>
        <w:t>DBS Checks</w:t>
      </w:r>
    </w:p>
    <w:p w14:paraId="61605E24" w14:textId="22E63469" w:rsidR="00A945BB" w:rsidRDefault="00B4515D" w:rsidP="00D80F55">
      <w:pPr>
        <w:rPr>
          <w:rFonts w:ascii="Arial" w:hAnsi="Arial" w:cs="Arial"/>
          <w:sz w:val="24"/>
          <w:szCs w:val="24"/>
        </w:rPr>
      </w:pPr>
      <w:r w:rsidRPr="00D50C93">
        <w:rPr>
          <w:rFonts w:ascii="Arial" w:hAnsi="Arial" w:cs="Arial"/>
          <w:sz w:val="24"/>
          <w:szCs w:val="24"/>
        </w:rPr>
        <w:t>T</w:t>
      </w:r>
      <w:r w:rsidR="002E34F6" w:rsidRPr="00D50C93">
        <w:rPr>
          <w:rFonts w:ascii="Arial" w:hAnsi="Arial" w:cs="Arial"/>
          <w:sz w:val="24"/>
          <w:szCs w:val="24"/>
        </w:rPr>
        <w:t>he candidate will be contacted by the Resourcing Coordinator</w:t>
      </w:r>
      <w:r w:rsidR="00CB5886" w:rsidRPr="00D50C93">
        <w:rPr>
          <w:rFonts w:ascii="Arial" w:hAnsi="Arial" w:cs="Arial"/>
          <w:sz w:val="24"/>
          <w:szCs w:val="24"/>
        </w:rPr>
        <w:t xml:space="preserve"> to arrange</w:t>
      </w:r>
      <w:r w:rsidRPr="00D50C93">
        <w:rPr>
          <w:rFonts w:ascii="Arial" w:hAnsi="Arial" w:cs="Arial"/>
          <w:sz w:val="24"/>
          <w:szCs w:val="24"/>
        </w:rPr>
        <w:t xml:space="preserve"> </w:t>
      </w:r>
      <w:r w:rsidR="00CB5886" w:rsidRPr="00D50C93">
        <w:rPr>
          <w:rFonts w:ascii="Arial" w:hAnsi="Arial" w:cs="Arial"/>
          <w:sz w:val="24"/>
          <w:szCs w:val="24"/>
        </w:rPr>
        <w:t xml:space="preserve">completing a DBS Check, please note that </w:t>
      </w:r>
      <w:r w:rsidR="002E34F6" w:rsidRPr="00D50C93">
        <w:rPr>
          <w:rFonts w:ascii="Arial" w:hAnsi="Arial" w:cs="Arial"/>
          <w:sz w:val="24"/>
          <w:szCs w:val="24"/>
        </w:rPr>
        <w:t>checks</w:t>
      </w:r>
      <w:r w:rsidR="00611C33" w:rsidRPr="00D50C93">
        <w:rPr>
          <w:rFonts w:ascii="Arial" w:hAnsi="Arial" w:cs="Arial"/>
          <w:sz w:val="24"/>
          <w:szCs w:val="24"/>
        </w:rPr>
        <w:t xml:space="preserve"> can</w:t>
      </w:r>
      <w:r w:rsidR="00CB5886" w:rsidRPr="00D50C93">
        <w:rPr>
          <w:rFonts w:ascii="Arial" w:hAnsi="Arial" w:cs="Arial"/>
          <w:sz w:val="24"/>
          <w:szCs w:val="24"/>
        </w:rPr>
        <w:t xml:space="preserve"> sometimes</w:t>
      </w:r>
      <w:r w:rsidR="00611C33" w:rsidRPr="00D50C93">
        <w:rPr>
          <w:rFonts w:ascii="Arial" w:hAnsi="Arial" w:cs="Arial"/>
          <w:sz w:val="24"/>
          <w:szCs w:val="24"/>
        </w:rPr>
        <w:t xml:space="preserve"> take up to 4 weeks</w:t>
      </w:r>
      <w:r w:rsidR="002E34F6" w:rsidRPr="00D50C93">
        <w:rPr>
          <w:rFonts w:ascii="Arial" w:hAnsi="Arial" w:cs="Arial"/>
          <w:sz w:val="24"/>
          <w:szCs w:val="24"/>
        </w:rPr>
        <w:t>.</w:t>
      </w:r>
      <w:r w:rsidR="00BD3AA3" w:rsidRPr="00D50C93">
        <w:rPr>
          <w:rFonts w:ascii="Arial" w:hAnsi="Arial" w:cs="Arial"/>
          <w:sz w:val="24"/>
          <w:szCs w:val="24"/>
        </w:rPr>
        <w:t xml:space="preserve"> </w:t>
      </w:r>
      <w:r w:rsidR="00CB5886" w:rsidRPr="00D50C93">
        <w:rPr>
          <w:rFonts w:ascii="Arial" w:hAnsi="Arial" w:cs="Arial"/>
          <w:sz w:val="24"/>
          <w:szCs w:val="24"/>
        </w:rPr>
        <w:t xml:space="preserve"> </w:t>
      </w:r>
      <w:r w:rsidR="00FF0D1C">
        <w:rPr>
          <w:rFonts w:ascii="Arial" w:hAnsi="Arial" w:cs="Arial"/>
          <w:sz w:val="24"/>
          <w:szCs w:val="24"/>
        </w:rPr>
        <w:t xml:space="preserve">DBS checks are role specific so if an internal candidate changes posts within the council, even if they are staying within the same team and require the same access a new DBS check will need to be completed. </w:t>
      </w:r>
      <w:r w:rsidR="00CB5886" w:rsidRPr="00D50C93">
        <w:rPr>
          <w:rFonts w:ascii="Arial" w:hAnsi="Arial" w:cs="Arial"/>
          <w:sz w:val="24"/>
          <w:szCs w:val="24"/>
        </w:rPr>
        <w:t>When a DBS check is completed</w:t>
      </w:r>
      <w:r w:rsidR="009960CA" w:rsidRPr="00D50C93">
        <w:rPr>
          <w:rFonts w:ascii="Arial" w:hAnsi="Arial" w:cs="Arial"/>
          <w:sz w:val="24"/>
          <w:szCs w:val="24"/>
        </w:rPr>
        <w:t xml:space="preserve"> </w:t>
      </w:r>
      <w:r w:rsidR="00FF0D1C">
        <w:rPr>
          <w:rFonts w:ascii="Arial" w:hAnsi="Arial" w:cs="Arial"/>
          <w:sz w:val="24"/>
          <w:szCs w:val="24"/>
        </w:rPr>
        <w:t xml:space="preserve">and the </w:t>
      </w:r>
      <w:r w:rsidR="00FF0D1C" w:rsidRPr="00D50C93">
        <w:rPr>
          <w:rFonts w:ascii="Arial" w:hAnsi="Arial" w:cs="Arial"/>
          <w:sz w:val="24"/>
          <w:szCs w:val="24"/>
        </w:rPr>
        <w:t xml:space="preserve">Resourcing Coordinator </w:t>
      </w:r>
      <w:r w:rsidR="00FF0D1C">
        <w:rPr>
          <w:rFonts w:ascii="Arial" w:hAnsi="Arial" w:cs="Arial"/>
          <w:sz w:val="24"/>
          <w:szCs w:val="24"/>
        </w:rPr>
        <w:t xml:space="preserve">has taken a copy of the original document </w:t>
      </w:r>
      <w:r w:rsidR="009960CA" w:rsidRPr="00D50C93">
        <w:rPr>
          <w:rFonts w:ascii="Arial" w:hAnsi="Arial" w:cs="Arial"/>
          <w:sz w:val="24"/>
          <w:szCs w:val="24"/>
        </w:rPr>
        <w:t xml:space="preserve">the </w:t>
      </w:r>
      <w:r w:rsidRPr="00D50C93">
        <w:rPr>
          <w:rFonts w:ascii="Arial" w:hAnsi="Arial" w:cs="Arial"/>
          <w:sz w:val="24"/>
          <w:szCs w:val="24"/>
        </w:rPr>
        <w:t>d</w:t>
      </w:r>
      <w:r w:rsidR="009960CA" w:rsidRPr="00D50C93">
        <w:rPr>
          <w:rFonts w:ascii="Arial" w:hAnsi="Arial" w:cs="Arial"/>
          <w:sz w:val="24"/>
          <w:szCs w:val="24"/>
        </w:rPr>
        <w:t>isclosure</w:t>
      </w:r>
      <w:r w:rsidR="00BD3AA3" w:rsidRPr="00D50C93">
        <w:rPr>
          <w:rFonts w:ascii="Arial" w:hAnsi="Arial" w:cs="Arial"/>
          <w:sz w:val="24"/>
          <w:szCs w:val="24"/>
        </w:rPr>
        <w:t xml:space="preserve"> number</w:t>
      </w:r>
      <w:r w:rsidR="00CB5886" w:rsidRPr="00D50C93">
        <w:rPr>
          <w:rFonts w:ascii="Arial" w:hAnsi="Arial" w:cs="Arial"/>
          <w:sz w:val="24"/>
          <w:szCs w:val="24"/>
        </w:rPr>
        <w:t xml:space="preserve">, </w:t>
      </w:r>
      <w:r w:rsidRPr="00D50C93">
        <w:rPr>
          <w:rFonts w:ascii="Arial" w:hAnsi="Arial" w:cs="Arial"/>
          <w:sz w:val="24"/>
          <w:szCs w:val="24"/>
        </w:rPr>
        <w:t>i</w:t>
      </w:r>
      <w:r w:rsidR="00CB5886" w:rsidRPr="00D50C93">
        <w:rPr>
          <w:rFonts w:ascii="Arial" w:hAnsi="Arial" w:cs="Arial"/>
          <w:sz w:val="24"/>
          <w:szCs w:val="24"/>
        </w:rPr>
        <w:t xml:space="preserve">ssue date and </w:t>
      </w:r>
      <w:r w:rsidR="009960CA" w:rsidRPr="00D50C93">
        <w:rPr>
          <w:rFonts w:ascii="Arial" w:hAnsi="Arial" w:cs="Arial"/>
          <w:sz w:val="24"/>
          <w:szCs w:val="24"/>
        </w:rPr>
        <w:t>outcome</w:t>
      </w:r>
      <w:r w:rsidR="00BD3AA3" w:rsidRPr="00D50C93">
        <w:rPr>
          <w:rFonts w:ascii="Arial" w:hAnsi="Arial" w:cs="Arial"/>
          <w:sz w:val="24"/>
          <w:szCs w:val="24"/>
        </w:rPr>
        <w:t xml:space="preserve"> will be f</w:t>
      </w:r>
      <w:r w:rsidR="009960CA" w:rsidRPr="00D50C93">
        <w:rPr>
          <w:rFonts w:ascii="Arial" w:hAnsi="Arial" w:cs="Arial"/>
          <w:sz w:val="24"/>
          <w:szCs w:val="24"/>
        </w:rPr>
        <w:t>orwarded to you</w:t>
      </w:r>
      <w:r w:rsidR="00BD3AA3" w:rsidRPr="00D50C93">
        <w:rPr>
          <w:rFonts w:ascii="Arial" w:hAnsi="Arial" w:cs="Arial"/>
          <w:sz w:val="24"/>
          <w:szCs w:val="24"/>
        </w:rPr>
        <w:t xml:space="preserve"> with references</w:t>
      </w:r>
      <w:r w:rsidR="009960CA" w:rsidRPr="00D50C93">
        <w:rPr>
          <w:rFonts w:ascii="Arial" w:hAnsi="Arial" w:cs="Arial"/>
          <w:sz w:val="24"/>
          <w:szCs w:val="24"/>
        </w:rPr>
        <w:t xml:space="preserve"> to approve</w:t>
      </w:r>
      <w:r w:rsidR="00BD3AA3" w:rsidRPr="00D50C93">
        <w:rPr>
          <w:rFonts w:ascii="Arial" w:hAnsi="Arial" w:cs="Arial"/>
          <w:sz w:val="24"/>
          <w:szCs w:val="24"/>
        </w:rPr>
        <w:t>.</w:t>
      </w:r>
    </w:p>
    <w:p w14:paraId="78B1BEB3" w14:textId="1F0A93A8" w:rsidR="00DC519E" w:rsidRDefault="00DC519E" w:rsidP="00DC519E">
      <w:pPr>
        <w:pStyle w:val="NormalWeb"/>
        <w:spacing w:before="0" w:beforeAutospacing="0" w:after="0" w:afterAutospacing="0"/>
        <w:rPr>
          <w:rFonts w:ascii="Arial" w:eastAsiaTheme="minorEastAsia" w:hAnsi="Arial" w:cs="Arial"/>
          <w:b/>
          <w:bCs/>
          <w:color w:val="404040" w:themeColor="text1" w:themeTint="BF"/>
          <w:kern w:val="24"/>
        </w:rPr>
      </w:pPr>
      <w:r w:rsidRPr="00DC519E">
        <w:rPr>
          <w:rFonts w:ascii="Arial" w:eastAsiaTheme="minorEastAsia" w:hAnsi="Arial" w:cs="Arial"/>
          <w:b/>
          <w:bCs/>
          <w:color w:val="404040" w:themeColor="text1" w:themeTint="BF"/>
          <w:kern w:val="24"/>
        </w:rPr>
        <w:t>Risk Assessment</w:t>
      </w:r>
    </w:p>
    <w:p w14:paraId="73CF46E8" w14:textId="77777777" w:rsidR="00DC519E" w:rsidRPr="00DC519E" w:rsidRDefault="00DC519E" w:rsidP="00DC519E">
      <w:pPr>
        <w:pStyle w:val="NormalWeb"/>
        <w:spacing w:before="0" w:beforeAutospacing="0" w:after="0" w:afterAutospacing="0"/>
        <w:rPr>
          <w:rFonts w:ascii="Arial" w:hAnsi="Arial" w:cs="Arial"/>
        </w:rPr>
      </w:pPr>
    </w:p>
    <w:p w14:paraId="55EDC1C7" w14:textId="77777777" w:rsidR="00DC519E" w:rsidRPr="00DC519E" w:rsidRDefault="00DC519E" w:rsidP="00DC519E">
      <w:pPr>
        <w:pStyle w:val="NormalWeb"/>
        <w:spacing w:before="0" w:beforeAutospacing="0" w:after="0" w:afterAutospacing="0"/>
        <w:rPr>
          <w:rFonts w:ascii="Arial" w:hAnsi="Arial" w:cs="Arial"/>
        </w:rPr>
      </w:pPr>
      <w:r w:rsidRPr="00DC519E">
        <w:rPr>
          <w:rFonts w:ascii="Arial" w:eastAsiaTheme="minorEastAsia" w:hAnsi="Arial" w:cs="Arial"/>
          <w:color w:val="404040" w:themeColor="text1" w:themeTint="BF"/>
          <w:kern w:val="24"/>
        </w:rPr>
        <w:t>If all references have been received and approved but we are still awaiting DBS clearance we can look at putting a Risk Assessment in place to tide the candidate over until they are fully compliant which enables the hiring manager to agree a start date. The Risk Assessment is completed by the Hiring Manager in conjunction with the Safeguarding Lead (Nazima Powtoo) and is authorised by your Head of Service.</w:t>
      </w:r>
    </w:p>
    <w:p w14:paraId="1ED0F435" w14:textId="77777777" w:rsidR="00DC519E" w:rsidRDefault="00DC519E" w:rsidP="00DC519E">
      <w:pPr>
        <w:spacing w:after="0" w:line="240" w:lineRule="auto"/>
        <w:rPr>
          <w:rFonts w:ascii="Arial" w:hAnsi="Arial" w:cs="Arial"/>
          <w:b/>
          <w:sz w:val="24"/>
          <w:szCs w:val="24"/>
        </w:rPr>
      </w:pPr>
    </w:p>
    <w:p w14:paraId="74047D90" w14:textId="6A82E1A4" w:rsidR="00715AF3" w:rsidRDefault="00715AF3" w:rsidP="00DC519E">
      <w:pPr>
        <w:spacing w:after="0" w:line="240" w:lineRule="auto"/>
        <w:rPr>
          <w:rFonts w:ascii="Arial" w:hAnsi="Arial" w:cs="Arial"/>
          <w:b/>
          <w:sz w:val="24"/>
          <w:szCs w:val="24"/>
        </w:rPr>
      </w:pPr>
      <w:r w:rsidRPr="00B2121E">
        <w:rPr>
          <w:rFonts w:ascii="Arial" w:hAnsi="Arial" w:cs="Arial"/>
          <w:b/>
          <w:sz w:val="24"/>
          <w:szCs w:val="24"/>
        </w:rPr>
        <w:t>Onboarding</w:t>
      </w:r>
    </w:p>
    <w:p w14:paraId="3A173F53" w14:textId="77777777" w:rsidR="00DC519E" w:rsidRPr="00B2121E" w:rsidRDefault="00DC519E" w:rsidP="00DC519E">
      <w:pPr>
        <w:spacing w:after="0" w:line="240" w:lineRule="auto"/>
        <w:rPr>
          <w:rFonts w:ascii="Arial" w:hAnsi="Arial" w:cs="Arial"/>
          <w:b/>
          <w:sz w:val="24"/>
          <w:szCs w:val="24"/>
        </w:rPr>
      </w:pPr>
    </w:p>
    <w:p w14:paraId="324B2CE4" w14:textId="0197C8FF" w:rsidR="00715AF3" w:rsidRDefault="00715AF3" w:rsidP="00D80F55">
      <w:pPr>
        <w:rPr>
          <w:rFonts w:ascii="Arial" w:hAnsi="Arial" w:cs="Arial"/>
          <w:sz w:val="24"/>
          <w:szCs w:val="24"/>
        </w:rPr>
      </w:pPr>
      <w:r>
        <w:rPr>
          <w:rFonts w:ascii="Arial" w:hAnsi="Arial" w:cs="Arial"/>
          <w:sz w:val="24"/>
          <w:szCs w:val="24"/>
        </w:rPr>
        <w:t xml:space="preserve">Once candidates have successfully </w:t>
      </w:r>
      <w:r w:rsidR="006307E6">
        <w:rPr>
          <w:rFonts w:ascii="Arial" w:hAnsi="Arial" w:cs="Arial"/>
          <w:sz w:val="24"/>
          <w:szCs w:val="24"/>
        </w:rPr>
        <w:t>completed their pre-</w:t>
      </w:r>
      <w:r>
        <w:rPr>
          <w:rFonts w:ascii="Arial" w:hAnsi="Arial" w:cs="Arial"/>
          <w:sz w:val="24"/>
          <w:szCs w:val="24"/>
        </w:rPr>
        <w:t>employment checks we will agree a start date and send out their formal offer (combined contract and offer letter).</w:t>
      </w:r>
    </w:p>
    <w:p w14:paraId="370692DD" w14:textId="684C4E62" w:rsidR="00DC519E" w:rsidRPr="00DC519E" w:rsidRDefault="00DC519E" w:rsidP="00D80F55">
      <w:pPr>
        <w:rPr>
          <w:rFonts w:ascii="Arial" w:hAnsi="Arial" w:cs="Arial"/>
          <w:b/>
          <w:sz w:val="24"/>
          <w:szCs w:val="24"/>
        </w:rPr>
      </w:pPr>
      <w:r w:rsidRPr="00DC519E">
        <w:rPr>
          <w:rFonts w:ascii="Arial" w:hAnsi="Arial" w:cs="Arial"/>
          <w:b/>
          <w:sz w:val="24"/>
          <w:szCs w:val="24"/>
        </w:rPr>
        <w:t>Please be aware all paperwork including approved references, DBS, signed</w:t>
      </w:r>
      <w:bookmarkStart w:id="0" w:name="_GoBack"/>
      <w:bookmarkEnd w:id="0"/>
      <w:r w:rsidRPr="00DC519E">
        <w:rPr>
          <w:rFonts w:ascii="Arial" w:hAnsi="Arial" w:cs="Arial"/>
          <w:b/>
          <w:sz w:val="24"/>
          <w:szCs w:val="24"/>
        </w:rPr>
        <w:t xml:space="preserve"> contract/bank details MUST be completed 10 days in advance of the Corporate Induction</w:t>
      </w:r>
      <w:r>
        <w:rPr>
          <w:rFonts w:ascii="Arial" w:hAnsi="Arial" w:cs="Arial"/>
          <w:b/>
          <w:sz w:val="24"/>
          <w:szCs w:val="24"/>
        </w:rPr>
        <w:t xml:space="preserve"> for external candidates</w:t>
      </w:r>
      <w:r w:rsidRPr="00DC519E">
        <w:rPr>
          <w:rFonts w:ascii="Arial" w:hAnsi="Arial" w:cs="Arial"/>
          <w:b/>
          <w:sz w:val="24"/>
          <w:szCs w:val="24"/>
        </w:rPr>
        <w:t xml:space="preserve">. I.e. Corporate induction 21st October – deadline 11th October to ensure the payroll </w:t>
      </w:r>
      <w:r>
        <w:rPr>
          <w:rFonts w:ascii="Arial" w:hAnsi="Arial" w:cs="Arial"/>
          <w:b/>
          <w:sz w:val="24"/>
          <w:szCs w:val="24"/>
        </w:rPr>
        <w:t>cutoff</w:t>
      </w:r>
      <w:r w:rsidRPr="00DC519E">
        <w:rPr>
          <w:rFonts w:ascii="Arial" w:hAnsi="Arial" w:cs="Arial"/>
          <w:b/>
          <w:sz w:val="24"/>
          <w:szCs w:val="24"/>
        </w:rPr>
        <w:t xml:space="preserve"> is met.</w:t>
      </w:r>
    </w:p>
    <w:p w14:paraId="1159463C" w14:textId="243478D2" w:rsidR="00715AF3" w:rsidRDefault="00715AF3" w:rsidP="00715AF3">
      <w:pPr>
        <w:pStyle w:val="NoSpacing"/>
        <w:rPr>
          <w:rFonts w:ascii="Arial" w:hAnsi="Arial" w:cs="Arial"/>
          <w:sz w:val="24"/>
          <w:szCs w:val="24"/>
        </w:rPr>
      </w:pPr>
      <w:r w:rsidRPr="00715AF3">
        <w:rPr>
          <w:rFonts w:ascii="Arial" w:hAnsi="Arial" w:cs="Arial"/>
          <w:sz w:val="24"/>
          <w:szCs w:val="24"/>
        </w:rPr>
        <w:t>As well as receiving their contract they will receive automated emails including:</w:t>
      </w:r>
    </w:p>
    <w:p w14:paraId="2112CB4F" w14:textId="7946FE1C" w:rsidR="00715AF3" w:rsidRDefault="00715AF3" w:rsidP="00715AF3">
      <w:pPr>
        <w:pStyle w:val="NoSpacing"/>
        <w:numPr>
          <w:ilvl w:val="0"/>
          <w:numId w:val="19"/>
        </w:numPr>
        <w:rPr>
          <w:rFonts w:ascii="Arial" w:hAnsi="Arial" w:cs="Arial"/>
          <w:sz w:val="24"/>
          <w:szCs w:val="24"/>
        </w:rPr>
      </w:pPr>
      <w:r>
        <w:rPr>
          <w:rFonts w:ascii="Arial" w:hAnsi="Arial" w:cs="Arial"/>
          <w:sz w:val="24"/>
          <w:szCs w:val="24"/>
        </w:rPr>
        <w:t>Camden Security Pass instructions</w:t>
      </w:r>
    </w:p>
    <w:p w14:paraId="338F6797" w14:textId="190CF77B" w:rsidR="00715AF3" w:rsidRDefault="00715AF3" w:rsidP="00715AF3">
      <w:pPr>
        <w:pStyle w:val="NoSpacing"/>
        <w:numPr>
          <w:ilvl w:val="1"/>
          <w:numId w:val="19"/>
        </w:numPr>
        <w:rPr>
          <w:rFonts w:ascii="Arial" w:hAnsi="Arial" w:cs="Arial"/>
          <w:sz w:val="24"/>
          <w:szCs w:val="24"/>
        </w:rPr>
      </w:pPr>
      <w:r>
        <w:rPr>
          <w:rFonts w:ascii="Arial" w:hAnsi="Arial" w:cs="Arial"/>
          <w:sz w:val="24"/>
          <w:szCs w:val="24"/>
        </w:rPr>
        <w:lastRenderedPageBreak/>
        <w:t>We require new employees to send a picture of themselves to security so we can have their security pass ready for them on their first day</w:t>
      </w:r>
    </w:p>
    <w:p w14:paraId="7B6FAF8D" w14:textId="11D80083" w:rsidR="00715AF3" w:rsidRDefault="00715AF3" w:rsidP="00715AF3">
      <w:pPr>
        <w:pStyle w:val="NoSpacing"/>
        <w:numPr>
          <w:ilvl w:val="0"/>
          <w:numId w:val="19"/>
        </w:numPr>
        <w:rPr>
          <w:rFonts w:ascii="Arial" w:hAnsi="Arial" w:cs="Arial"/>
          <w:sz w:val="24"/>
          <w:szCs w:val="24"/>
        </w:rPr>
      </w:pPr>
      <w:r>
        <w:rPr>
          <w:rFonts w:ascii="Arial" w:hAnsi="Arial" w:cs="Arial"/>
          <w:sz w:val="24"/>
          <w:szCs w:val="24"/>
        </w:rPr>
        <w:t>Details of the Camden Corporate Induction</w:t>
      </w:r>
    </w:p>
    <w:p w14:paraId="26985B70" w14:textId="379DA919" w:rsidR="00715AF3" w:rsidRDefault="00715AF3" w:rsidP="00715AF3">
      <w:pPr>
        <w:pStyle w:val="NoSpacing"/>
        <w:numPr>
          <w:ilvl w:val="1"/>
          <w:numId w:val="19"/>
        </w:numPr>
        <w:rPr>
          <w:rFonts w:ascii="Arial" w:hAnsi="Arial" w:cs="Arial"/>
          <w:sz w:val="24"/>
          <w:szCs w:val="24"/>
        </w:rPr>
      </w:pPr>
      <w:r>
        <w:rPr>
          <w:rFonts w:ascii="Arial" w:hAnsi="Arial" w:cs="Arial"/>
          <w:sz w:val="24"/>
          <w:szCs w:val="24"/>
        </w:rPr>
        <w:t xml:space="preserve">As you will be aware Camden induct new employees on a once monthly basis. This is a two day event where new employees </w:t>
      </w:r>
      <w:r w:rsidR="00B2121E">
        <w:rPr>
          <w:rFonts w:ascii="Arial" w:hAnsi="Arial" w:cs="Arial"/>
          <w:sz w:val="24"/>
          <w:szCs w:val="24"/>
        </w:rPr>
        <w:t>will be welcomed to Camden. Some of the content includes a welcome from Exec Directors, IT induction and a walking tour of Camden</w:t>
      </w:r>
    </w:p>
    <w:p w14:paraId="366CF5E8" w14:textId="6F8063B8" w:rsidR="007041A5" w:rsidRDefault="007041A5" w:rsidP="007041A5">
      <w:pPr>
        <w:pStyle w:val="NoSpacing"/>
        <w:numPr>
          <w:ilvl w:val="0"/>
          <w:numId w:val="19"/>
        </w:numPr>
        <w:rPr>
          <w:rFonts w:ascii="Arial" w:hAnsi="Arial" w:cs="Arial"/>
          <w:sz w:val="24"/>
          <w:szCs w:val="24"/>
        </w:rPr>
      </w:pPr>
      <w:r>
        <w:rPr>
          <w:rFonts w:ascii="Arial" w:hAnsi="Arial" w:cs="Arial"/>
          <w:sz w:val="24"/>
          <w:szCs w:val="24"/>
        </w:rPr>
        <w:t>Pension details / instructions</w:t>
      </w:r>
    </w:p>
    <w:p w14:paraId="6B08AC54" w14:textId="353126A2" w:rsidR="007041A5" w:rsidRDefault="007041A5" w:rsidP="007041A5">
      <w:pPr>
        <w:pStyle w:val="NoSpacing"/>
        <w:numPr>
          <w:ilvl w:val="0"/>
          <w:numId w:val="19"/>
        </w:numPr>
        <w:rPr>
          <w:rFonts w:ascii="Arial" w:hAnsi="Arial" w:cs="Arial"/>
          <w:sz w:val="24"/>
          <w:szCs w:val="24"/>
        </w:rPr>
      </w:pPr>
      <w:r>
        <w:rPr>
          <w:rFonts w:ascii="Arial" w:hAnsi="Arial" w:cs="Arial"/>
          <w:sz w:val="24"/>
          <w:szCs w:val="24"/>
        </w:rPr>
        <w:t>Bank details form</w:t>
      </w:r>
    </w:p>
    <w:p w14:paraId="41961B82" w14:textId="77777777" w:rsidR="00B2121E" w:rsidRDefault="00B2121E" w:rsidP="00B2121E">
      <w:pPr>
        <w:pStyle w:val="NoSpacing"/>
        <w:rPr>
          <w:rFonts w:ascii="Arial" w:hAnsi="Arial" w:cs="Arial"/>
          <w:sz w:val="24"/>
          <w:szCs w:val="24"/>
        </w:rPr>
      </w:pPr>
    </w:p>
    <w:p w14:paraId="407424AC" w14:textId="01A4FC8F" w:rsidR="00B2121E" w:rsidRDefault="00B2121E" w:rsidP="00B2121E">
      <w:pPr>
        <w:pStyle w:val="NoSpacing"/>
        <w:rPr>
          <w:rFonts w:ascii="Arial" w:hAnsi="Arial" w:cs="Arial"/>
          <w:sz w:val="24"/>
          <w:szCs w:val="24"/>
        </w:rPr>
      </w:pPr>
      <w:r>
        <w:rPr>
          <w:rFonts w:ascii="Arial" w:hAnsi="Arial" w:cs="Arial"/>
          <w:sz w:val="24"/>
          <w:szCs w:val="24"/>
        </w:rPr>
        <w:t>Hiring Manager Responsibilities</w:t>
      </w:r>
    </w:p>
    <w:p w14:paraId="7A7736EB" w14:textId="655E6C9C" w:rsidR="00B2121E" w:rsidRDefault="00B2121E" w:rsidP="00B2121E">
      <w:pPr>
        <w:pStyle w:val="NoSpacing"/>
        <w:numPr>
          <w:ilvl w:val="0"/>
          <w:numId w:val="20"/>
        </w:numPr>
        <w:rPr>
          <w:rFonts w:ascii="Arial" w:hAnsi="Arial" w:cs="Arial"/>
          <w:sz w:val="24"/>
          <w:szCs w:val="24"/>
        </w:rPr>
      </w:pPr>
      <w:r>
        <w:rPr>
          <w:rFonts w:ascii="Arial" w:hAnsi="Arial" w:cs="Arial"/>
          <w:sz w:val="24"/>
          <w:szCs w:val="24"/>
        </w:rPr>
        <w:t>Contact Business Support to organise a locker</w:t>
      </w:r>
    </w:p>
    <w:p w14:paraId="6A95A067" w14:textId="062C03FC" w:rsidR="00B2121E" w:rsidRDefault="00B2121E" w:rsidP="00B2121E">
      <w:pPr>
        <w:pStyle w:val="NoSpacing"/>
        <w:numPr>
          <w:ilvl w:val="0"/>
          <w:numId w:val="20"/>
        </w:numPr>
        <w:rPr>
          <w:rFonts w:ascii="Arial" w:hAnsi="Arial" w:cs="Arial"/>
          <w:sz w:val="24"/>
          <w:szCs w:val="24"/>
        </w:rPr>
      </w:pPr>
      <w:r>
        <w:rPr>
          <w:rFonts w:ascii="Arial" w:hAnsi="Arial" w:cs="Arial"/>
          <w:sz w:val="24"/>
          <w:szCs w:val="24"/>
        </w:rPr>
        <w:t xml:space="preserve">Order new starter IT kit using the </w:t>
      </w:r>
      <w:r w:rsidRPr="00B2121E">
        <w:rPr>
          <w:rFonts w:ascii="Arial" w:hAnsi="Arial" w:cs="Arial"/>
          <w:b/>
          <w:sz w:val="24"/>
          <w:szCs w:val="24"/>
        </w:rPr>
        <w:t>Contact IT e form</w:t>
      </w:r>
      <w:r>
        <w:rPr>
          <w:rFonts w:ascii="Arial" w:hAnsi="Arial" w:cs="Arial"/>
          <w:sz w:val="24"/>
          <w:szCs w:val="24"/>
        </w:rPr>
        <w:t xml:space="preserve"> on Essentials</w:t>
      </w:r>
    </w:p>
    <w:p w14:paraId="61A181BC" w14:textId="5274104F" w:rsidR="00B2121E" w:rsidRDefault="00B2121E" w:rsidP="00B2121E">
      <w:pPr>
        <w:pStyle w:val="NoSpacing"/>
        <w:rPr>
          <w:rFonts w:ascii="Arial" w:hAnsi="Arial" w:cs="Arial"/>
          <w:sz w:val="24"/>
          <w:szCs w:val="24"/>
        </w:rPr>
      </w:pPr>
    </w:p>
    <w:p w14:paraId="49A27AFE" w14:textId="6E5FC256" w:rsidR="00B2121E" w:rsidRDefault="00B2121E" w:rsidP="00B2121E">
      <w:pPr>
        <w:pStyle w:val="NoSpacing"/>
        <w:rPr>
          <w:rFonts w:ascii="Arial" w:hAnsi="Arial" w:cs="Arial"/>
          <w:sz w:val="24"/>
          <w:szCs w:val="24"/>
        </w:rPr>
      </w:pPr>
      <w:r>
        <w:rPr>
          <w:rFonts w:ascii="Arial" w:hAnsi="Arial" w:cs="Arial"/>
          <w:sz w:val="24"/>
          <w:szCs w:val="24"/>
        </w:rPr>
        <w:t xml:space="preserve">Your new starter will have their first day in their new team on the Wednesday </w:t>
      </w:r>
      <w:r w:rsidR="00E67FB9">
        <w:rPr>
          <w:rFonts w:ascii="Arial" w:hAnsi="Arial" w:cs="Arial"/>
          <w:sz w:val="24"/>
          <w:szCs w:val="24"/>
        </w:rPr>
        <w:t xml:space="preserve">after the </w:t>
      </w:r>
      <w:r w:rsidR="00A945BB">
        <w:rPr>
          <w:rFonts w:ascii="Arial" w:hAnsi="Arial" w:cs="Arial"/>
          <w:sz w:val="24"/>
          <w:szCs w:val="24"/>
        </w:rPr>
        <w:t xml:space="preserve">2 day </w:t>
      </w:r>
      <w:r w:rsidR="00E67FB9">
        <w:rPr>
          <w:rFonts w:ascii="Arial" w:hAnsi="Arial" w:cs="Arial"/>
          <w:sz w:val="24"/>
          <w:szCs w:val="24"/>
        </w:rPr>
        <w:t>Corporate Induction</w:t>
      </w:r>
    </w:p>
    <w:p w14:paraId="61C2AB92" w14:textId="6195414F" w:rsidR="00E67FB9" w:rsidRDefault="00E67FB9" w:rsidP="00B2121E">
      <w:pPr>
        <w:pStyle w:val="NoSpacing"/>
        <w:rPr>
          <w:rFonts w:ascii="Arial" w:hAnsi="Arial" w:cs="Arial"/>
          <w:sz w:val="24"/>
          <w:szCs w:val="24"/>
        </w:rPr>
      </w:pPr>
    </w:p>
    <w:p w14:paraId="114CF48B" w14:textId="77777777" w:rsidR="00C5614B" w:rsidRDefault="00DB63DE" w:rsidP="00973D5F">
      <w:pPr>
        <w:pStyle w:val="ListParagraph"/>
        <w:numPr>
          <w:ilvl w:val="0"/>
          <w:numId w:val="1"/>
        </w:numPr>
        <w:spacing w:after="0"/>
        <w:rPr>
          <w:rFonts w:ascii="Arial" w:hAnsi="Arial" w:cs="Arial"/>
          <w:b/>
          <w:sz w:val="24"/>
          <w:szCs w:val="24"/>
        </w:rPr>
      </w:pPr>
      <w:r w:rsidRPr="00D50C93">
        <w:rPr>
          <w:rFonts w:ascii="Arial" w:hAnsi="Arial" w:cs="Arial"/>
          <w:b/>
          <w:sz w:val="24"/>
          <w:szCs w:val="24"/>
        </w:rPr>
        <w:t>Resourcing Team</w:t>
      </w:r>
    </w:p>
    <w:p w14:paraId="47C7C61E" w14:textId="2D5101EC" w:rsidR="00973D5F" w:rsidRPr="006D4D81" w:rsidRDefault="006D4D81" w:rsidP="00E67FB9">
      <w:pPr>
        <w:spacing w:after="0"/>
        <w:rPr>
          <w:rFonts w:ascii="Arial" w:hAnsi="Arial" w:cs="Arial"/>
          <w:sz w:val="24"/>
          <w:szCs w:val="24"/>
        </w:rPr>
      </w:pPr>
      <w:r w:rsidRPr="00877750">
        <w:rPr>
          <w:rFonts w:ascii="Arial" w:hAnsi="Arial" w:cs="Arial"/>
          <w:b/>
          <w:noProof/>
          <w:sz w:val="24"/>
          <w:szCs w:val="24"/>
          <w:lang w:eastAsia="en-GB"/>
        </w:rPr>
        <w:drawing>
          <wp:inline distT="0" distB="0" distL="0" distR="0" wp14:anchorId="7CC1C0E2" wp14:editId="42674DCB">
            <wp:extent cx="6345382" cy="3823854"/>
            <wp:effectExtent l="0" t="0" r="7493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sectPr w:rsidR="00973D5F" w:rsidRPr="006D4D81" w:rsidSect="001C3732">
      <w:headerReference w:type="default" r:id="rId32"/>
      <w:footerReference w:type="default" r:id="rId33"/>
      <w:headerReference w:type="firs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FEC4" w14:textId="77777777" w:rsidR="00AB1937" w:rsidRDefault="00AB1937" w:rsidP="00246FE5">
      <w:pPr>
        <w:spacing w:after="0" w:line="240" w:lineRule="auto"/>
      </w:pPr>
      <w:r>
        <w:separator/>
      </w:r>
    </w:p>
  </w:endnote>
  <w:endnote w:type="continuationSeparator" w:id="0">
    <w:p w14:paraId="38BB045E" w14:textId="77777777" w:rsidR="00AB1937" w:rsidRDefault="00AB1937" w:rsidP="0024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325"/>
      <w:docPartObj>
        <w:docPartGallery w:val="Page Numbers (Bottom of Page)"/>
        <w:docPartUnique/>
      </w:docPartObj>
    </w:sdtPr>
    <w:sdtEndPr>
      <w:rPr>
        <w:noProof/>
      </w:rPr>
    </w:sdtEndPr>
    <w:sdtContent>
      <w:p w14:paraId="68CD7EA0" w14:textId="30EDFA32" w:rsidR="001C3732" w:rsidRDefault="001C3732">
        <w:pPr>
          <w:pStyle w:val="Footer"/>
          <w:jc w:val="center"/>
        </w:pPr>
        <w:r>
          <w:fldChar w:fldCharType="begin"/>
        </w:r>
        <w:r>
          <w:instrText xml:space="preserve"> PAGE   \* MERGEFORMAT </w:instrText>
        </w:r>
        <w:r>
          <w:fldChar w:fldCharType="separate"/>
        </w:r>
        <w:r w:rsidR="00E00743">
          <w:rPr>
            <w:noProof/>
          </w:rPr>
          <w:t>11</w:t>
        </w:r>
        <w:r>
          <w:rPr>
            <w:noProof/>
          </w:rPr>
          <w:fldChar w:fldCharType="end"/>
        </w:r>
      </w:p>
    </w:sdtContent>
  </w:sdt>
  <w:p w14:paraId="2E7FA55B" w14:textId="77777777" w:rsidR="001C3732" w:rsidRDefault="001C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A9D1" w14:textId="77777777" w:rsidR="00AB1937" w:rsidRDefault="00AB1937" w:rsidP="00246FE5">
      <w:pPr>
        <w:spacing w:after="0" w:line="240" w:lineRule="auto"/>
      </w:pPr>
      <w:r>
        <w:separator/>
      </w:r>
    </w:p>
  </w:footnote>
  <w:footnote w:type="continuationSeparator" w:id="0">
    <w:p w14:paraId="7C6448C7" w14:textId="77777777" w:rsidR="00AB1937" w:rsidRDefault="00AB1937" w:rsidP="0024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CF9C" w14:textId="77777777" w:rsidR="00BB04A7" w:rsidRPr="00CC54B0" w:rsidRDefault="008F3058" w:rsidP="00BB04A7">
    <w:pPr>
      <w:pStyle w:val="Header"/>
      <w:rPr>
        <w:rFonts w:ascii="Arial" w:hAnsi="Arial" w:cs="Arial"/>
        <w:noProof/>
        <w:sz w:val="40"/>
        <w:szCs w:val="40"/>
        <w:lang w:eastAsia="en-GB"/>
      </w:rPr>
    </w:pPr>
    <w:r w:rsidRPr="00CC54B0">
      <w:rPr>
        <w:rFonts w:ascii="Arial" w:hAnsi="Arial" w:cs="Arial"/>
        <w:noProof/>
        <w:sz w:val="40"/>
        <w:szCs w:val="40"/>
        <w:lang w:eastAsia="en-GB"/>
      </w:rPr>
      <w:t xml:space="preserve">Managers </w:t>
    </w:r>
    <w:r w:rsidR="00B4515D" w:rsidRPr="00CC54B0">
      <w:rPr>
        <w:rFonts w:ascii="Arial" w:hAnsi="Arial" w:cs="Arial"/>
        <w:noProof/>
        <w:sz w:val="40"/>
        <w:szCs w:val="40"/>
        <w:lang w:eastAsia="en-GB"/>
      </w:rPr>
      <w:t>g</w:t>
    </w:r>
    <w:r w:rsidRPr="00CC54B0">
      <w:rPr>
        <w:rFonts w:ascii="Arial" w:hAnsi="Arial" w:cs="Arial"/>
        <w:noProof/>
        <w:sz w:val="40"/>
        <w:szCs w:val="40"/>
        <w:lang w:eastAsia="en-GB"/>
      </w:rPr>
      <w:t xml:space="preserve">uide to </w:t>
    </w:r>
    <w:r w:rsidR="00B4515D" w:rsidRPr="00CC54B0">
      <w:rPr>
        <w:rFonts w:ascii="Arial" w:hAnsi="Arial" w:cs="Arial"/>
        <w:noProof/>
        <w:sz w:val="40"/>
        <w:szCs w:val="40"/>
        <w:lang w:eastAsia="en-GB"/>
      </w:rPr>
      <w:t>r</w:t>
    </w:r>
    <w:r w:rsidRPr="00CC54B0">
      <w:rPr>
        <w:rFonts w:ascii="Arial" w:hAnsi="Arial" w:cs="Arial"/>
        <w:noProof/>
        <w:sz w:val="40"/>
        <w:szCs w:val="40"/>
        <w:lang w:eastAsia="en-GB"/>
      </w:rPr>
      <w:t xml:space="preserve">ecruitment </w:t>
    </w:r>
    <w:r w:rsidRPr="00CC54B0">
      <w:rPr>
        <w:rFonts w:ascii="Arial" w:hAnsi="Arial" w:cs="Arial"/>
        <w:noProof/>
        <w:sz w:val="40"/>
        <w:szCs w:val="40"/>
        <w:lang w:eastAsia="en-GB"/>
      </w:rPr>
      <w:tab/>
    </w:r>
    <w:r w:rsidRPr="00CC54B0">
      <w:rPr>
        <w:rFonts w:ascii="Arial" w:hAnsi="Arial" w:cs="Arial"/>
        <w:noProof/>
        <w:lang w:eastAsia="en-GB"/>
      </w:rPr>
      <w:drawing>
        <wp:inline distT="0" distB="0" distL="0" distR="0" wp14:anchorId="4C53290C" wp14:editId="2D5A8B5A">
          <wp:extent cx="1517073" cy="462588"/>
          <wp:effectExtent l="0" t="0" r="6985" b="0"/>
          <wp:docPr id="4" name="Picture 4" descr="h:\desktop\Camden Pictures\Cam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esktop\Camden Pictures\Camde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94" cy="487903"/>
                  </a:xfrm>
                  <a:prstGeom prst="rect">
                    <a:avLst/>
                  </a:prstGeom>
                  <a:noFill/>
                  <a:ln>
                    <a:noFill/>
                  </a:ln>
                </pic:spPr>
              </pic:pic>
            </a:graphicData>
          </a:graphic>
        </wp:inline>
      </w:drawing>
    </w:r>
  </w:p>
  <w:p w14:paraId="6B065B14" w14:textId="77777777" w:rsidR="00BB04A7" w:rsidRDefault="00BB04A7" w:rsidP="00BB0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AA30" w14:textId="77777777" w:rsidR="001C3732" w:rsidRPr="002A1D11" w:rsidRDefault="00CC54B0" w:rsidP="008F3058">
    <w:pPr>
      <w:pStyle w:val="Header"/>
      <w:rPr>
        <w:rFonts w:ascii="Arial" w:hAnsi="Arial" w:cs="Arial"/>
        <w:noProof/>
        <w:sz w:val="40"/>
        <w:szCs w:val="40"/>
        <w:lang w:eastAsia="en-GB"/>
      </w:rPr>
    </w:pPr>
    <w:r>
      <w:rPr>
        <w:rFonts w:ascii="Arial" w:hAnsi="Arial" w:cs="Arial"/>
        <w:noProof/>
        <w:sz w:val="40"/>
        <w:szCs w:val="40"/>
        <w:lang w:eastAsia="en-GB"/>
      </w:rPr>
      <w:t>Managers g</w:t>
    </w:r>
    <w:r w:rsidR="008F3058" w:rsidRPr="00CC54B0">
      <w:rPr>
        <w:rFonts w:ascii="Arial" w:hAnsi="Arial" w:cs="Arial"/>
        <w:noProof/>
        <w:sz w:val="40"/>
        <w:szCs w:val="40"/>
        <w:lang w:eastAsia="en-GB"/>
      </w:rPr>
      <w:t>uid</w:t>
    </w:r>
    <w:r>
      <w:rPr>
        <w:rFonts w:ascii="Arial" w:hAnsi="Arial" w:cs="Arial"/>
        <w:noProof/>
        <w:sz w:val="40"/>
        <w:szCs w:val="40"/>
        <w:lang w:eastAsia="en-GB"/>
      </w:rPr>
      <w:t>e to r</w:t>
    </w:r>
    <w:r w:rsidR="008F3058" w:rsidRPr="002A1D11">
      <w:rPr>
        <w:rFonts w:ascii="Arial" w:hAnsi="Arial" w:cs="Arial"/>
        <w:noProof/>
        <w:sz w:val="40"/>
        <w:szCs w:val="40"/>
        <w:lang w:eastAsia="en-GB"/>
      </w:rPr>
      <w:t>ecruitment</w:t>
    </w:r>
    <w:r w:rsidR="001C3732" w:rsidRPr="002A1D11">
      <w:rPr>
        <w:rFonts w:ascii="Arial" w:hAnsi="Arial" w:cs="Arial"/>
        <w:noProof/>
        <w:lang w:eastAsia="en-GB"/>
      </w:rPr>
      <w:t xml:space="preserve">  </w:t>
    </w:r>
    <w:r>
      <w:rPr>
        <w:rFonts w:ascii="Arial" w:hAnsi="Arial" w:cs="Arial"/>
        <w:noProof/>
        <w:lang w:eastAsia="en-GB"/>
      </w:rPr>
      <w:t xml:space="preserve">               </w:t>
    </w:r>
    <w:r w:rsidR="001C3732" w:rsidRPr="002A1D11">
      <w:rPr>
        <w:rFonts w:ascii="Arial" w:hAnsi="Arial" w:cs="Arial"/>
        <w:noProof/>
        <w:lang w:eastAsia="en-GB"/>
      </w:rPr>
      <w:t xml:space="preserve">  </w:t>
    </w:r>
    <w:r w:rsidRPr="00CC54B0">
      <w:rPr>
        <w:rFonts w:ascii="Arial" w:hAnsi="Arial" w:cs="Arial"/>
        <w:noProof/>
        <w:lang w:eastAsia="en-GB"/>
      </w:rPr>
      <w:drawing>
        <wp:inline distT="0" distB="0" distL="0" distR="0" wp14:anchorId="05A0B4F2" wp14:editId="014A52B4">
          <wp:extent cx="1517073" cy="462588"/>
          <wp:effectExtent l="0" t="0" r="6985" b="0"/>
          <wp:docPr id="5" name="Picture 5" descr="h:\desktop\Camden Pictures\Cam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esktop\Camden Pictures\Camde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94" cy="487903"/>
                  </a:xfrm>
                  <a:prstGeom prst="rect">
                    <a:avLst/>
                  </a:prstGeom>
                  <a:noFill/>
                  <a:ln>
                    <a:noFill/>
                  </a:ln>
                </pic:spPr>
              </pic:pic>
            </a:graphicData>
          </a:graphic>
        </wp:inline>
      </w:drawing>
    </w:r>
    <w:r w:rsidR="001C3732" w:rsidRPr="002A1D11">
      <w:rPr>
        <w:rFonts w:ascii="Arial" w:hAnsi="Arial" w:cs="Arial"/>
        <w:noProof/>
        <w:lang w:eastAsia="en-GB"/>
      </w:rPr>
      <w:t xml:space="preserve">                    </w:t>
    </w:r>
    <w:r w:rsidR="008F3058" w:rsidRPr="002A1D11">
      <w:rPr>
        <w:rFonts w:ascii="Arial" w:hAnsi="Arial" w:cs="Arial"/>
        <w:noProof/>
        <w:lang w:eastAsia="en-GB"/>
      </w:rPr>
      <w:tab/>
    </w:r>
    <w:r w:rsidR="008F3058" w:rsidRPr="002A1D11">
      <w:rPr>
        <w:rFonts w:ascii="Arial" w:hAnsi="Arial" w:cs="Arial"/>
        <w:noProof/>
        <w:lang w:eastAsia="en-GB"/>
      </w:rPr>
      <w:tab/>
    </w:r>
    <w:r w:rsidR="001C3732" w:rsidRPr="002A1D11">
      <w:rPr>
        <w:rFonts w:ascii="Arial" w:hAnsi="Arial" w:cs="Arial"/>
        <w:noProof/>
        <w:lang w:eastAsia="en-GB"/>
      </w:rPr>
      <w:t xml:space="preserve"> </w:t>
    </w:r>
  </w:p>
  <w:p w14:paraId="5ED8D451" w14:textId="77777777" w:rsidR="001C3732" w:rsidRDefault="001C3732" w:rsidP="001C3732">
    <w:pPr>
      <w:pStyle w:val="Header"/>
      <w:tabs>
        <w:tab w:val="clear" w:pos="4513"/>
        <w:tab w:val="clear" w:pos="9026"/>
        <w:tab w:val="left" w:pos="54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58E"/>
    <w:multiLevelType w:val="hybridMultilevel"/>
    <w:tmpl w:val="F790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244C"/>
    <w:multiLevelType w:val="hybridMultilevel"/>
    <w:tmpl w:val="5DDC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653E9"/>
    <w:multiLevelType w:val="hybridMultilevel"/>
    <w:tmpl w:val="C41E4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66B4"/>
    <w:multiLevelType w:val="hybridMultilevel"/>
    <w:tmpl w:val="948C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516D0"/>
    <w:multiLevelType w:val="hybridMultilevel"/>
    <w:tmpl w:val="B524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A009B"/>
    <w:multiLevelType w:val="hybridMultilevel"/>
    <w:tmpl w:val="E87E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03DB9"/>
    <w:multiLevelType w:val="hybridMultilevel"/>
    <w:tmpl w:val="38BE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D369F"/>
    <w:multiLevelType w:val="hybridMultilevel"/>
    <w:tmpl w:val="018CC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75701"/>
    <w:multiLevelType w:val="hybridMultilevel"/>
    <w:tmpl w:val="0E0AD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3447D"/>
    <w:multiLevelType w:val="hybridMultilevel"/>
    <w:tmpl w:val="D756C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31B4B"/>
    <w:multiLevelType w:val="hybridMultilevel"/>
    <w:tmpl w:val="9668B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D3F92"/>
    <w:multiLevelType w:val="hybridMultilevel"/>
    <w:tmpl w:val="0282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52A98"/>
    <w:multiLevelType w:val="hybridMultilevel"/>
    <w:tmpl w:val="7B16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3E1755"/>
    <w:multiLevelType w:val="hybridMultilevel"/>
    <w:tmpl w:val="8236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76115"/>
    <w:multiLevelType w:val="hybridMultilevel"/>
    <w:tmpl w:val="782A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10735"/>
    <w:multiLevelType w:val="hybridMultilevel"/>
    <w:tmpl w:val="F53C87E6"/>
    <w:lvl w:ilvl="0" w:tplc="FCF87A48">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E15E07"/>
    <w:multiLevelType w:val="hybridMultilevel"/>
    <w:tmpl w:val="1822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96465"/>
    <w:multiLevelType w:val="hybridMultilevel"/>
    <w:tmpl w:val="6E64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9164B"/>
    <w:multiLevelType w:val="hybridMultilevel"/>
    <w:tmpl w:val="BB80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6282F"/>
    <w:multiLevelType w:val="hybridMultilevel"/>
    <w:tmpl w:val="B2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05860"/>
    <w:multiLevelType w:val="hybridMultilevel"/>
    <w:tmpl w:val="36DABD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9"/>
  </w:num>
  <w:num w:numId="5">
    <w:abstractNumId w:val="3"/>
  </w:num>
  <w:num w:numId="6">
    <w:abstractNumId w:val="7"/>
  </w:num>
  <w:num w:numId="7">
    <w:abstractNumId w:val="13"/>
  </w:num>
  <w:num w:numId="8">
    <w:abstractNumId w:val="10"/>
  </w:num>
  <w:num w:numId="9">
    <w:abstractNumId w:val="19"/>
  </w:num>
  <w:num w:numId="10">
    <w:abstractNumId w:val="0"/>
  </w:num>
  <w:num w:numId="11">
    <w:abstractNumId w:val="1"/>
  </w:num>
  <w:num w:numId="12">
    <w:abstractNumId w:val="17"/>
  </w:num>
  <w:num w:numId="13">
    <w:abstractNumId w:val="18"/>
  </w:num>
  <w:num w:numId="14">
    <w:abstractNumId w:val="14"/>
  </w:num>
  <w:num w:numId="15">
    <w:abstractNumId w:val="20"/>
  </w:num>
  <w:num w:numId="16">
    <w:abstractNumId w:val="4"/>
  </w:num>
  <w:num w:numId="17">
    <w:abstractNumId w:val="11"/>
  </w:num>
  <w:num w:numId="18">
    <w:abstractNumId w:val="5"/>
  </w:num>
  <w:num w:numId="19">
    <w:abstractNumId w:val="8"/>
  </w:num>
  <w:num w:numId="20">
    <w:abstractNumId w:val="16"/>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DE"/>
    <w:rsid w:val="00013DF3"/>
    <w:rsid w:val="00015A86"/>
    <w:rsid w:val="00022293"/>
    <w:rsid w:val="00026521"/>
    <w:rsid w:val="00036043"/>
    <w:rsid w:val="0005315C"/>
    <w:rsid w:val="00060169"/>
    <w:rsid w:val="00074A98"/>
    <w:rsid w:val="00082450"/>
    <w:rsid w:val="00082736"/>
    <w:rsid w:val="00095AB8"/>
    <w:rsid w:val="000A531F"/>
    <w:rsid w:val="000A54B0"/>
    <w:rsid w:val="000E0023"/>
    <w:rsid w:val="000E5867"/>
    <w:rsid w:val="000F0606"/>
    <w:rsid w:val="00103BCE"/>
    <w:rsid w:val="00107B9D"/>
    <w:rsid w:val="0013299E"/>
    <w:rsid w:val="001375A5"/>
    <w:rsid w:val="0014378E"/>
    <w:rsid w:val="00150ED2"/>
    <w:rsid w:val="00155143"/>
    <w:rsid w:val="0016548E"/>
    <w:rsid w:val="00176322"/>
    <w:rsid w:val="0018707A"/>
    <w:rsid w:val="00187134"/>
    <w:rsid w:val="001A35B1"/>
    <w:rsid w:val="001A3F61"/>
    <w:rsid w:val="001B0E1A"/>
    <w:rsid w:val="001C3732"/>
    <w:rsid w:val="001E059C"/>
    <w:rsid w:val="002049AD"/>
    <w:rsid w:val="00221D3E"/>
    <w:rsid w:val="00224237"/>
    <w:rsid w:val="00241ED7"/>
    <w:rsid w:val="00246FE5"/>
    <w:rsid w:val="00261E95"/>
    <w:rsid w:val="00263B01"/>
    <w:rsid w:val="0026671C"/>
    <w:rsid w:val="00273BD2"/>
    <w:rsid w:val="00293F5B"/>
    <w:rsid w:val="0029752B"/>
    <w:rsid w:val="002A1D11"/>
    <w:rsid w:val="002B7D99"/>
    <w:rsid w:val="002D7B7C"/>
    <w:rsid w:val="002E34F6"/>
    <w:rsid w:val="00302639"/>
    <w:rsid w:val="003245DA"/>
    <w:rsid w:val="00332370"/>
    <w:rsid w:val="003373FA"/>
    <w:rsid w:val="00365CD6"/>
    <w:rsid w:val="0037030B"/>
    <w:rsid w:val="003935E4"/>
    <w:rsid w:val="003A2F2C"/>
    <w:rsid w:val="003E3B4D"/>
    <w:rsid w:val="003E3BD5"/>
    <w:rsid w:val="003E7141"/>
    <w:rsid w:val="004215FA"/>
    <w:rsid w:val="00425F5D"/>
    <w:rsid w:val="00452886"/>
    <w:rsid w:val="00453D63"/>
    <w:rsid w:val="00473DD4"/>
    <w:rsid w:val="0047568A"/>
    <w:rsid w:val="00484412"/>
    <w:rsid w:val="00490486"/>
    <w:rsid w:val="00493348"/>
    <w:rsid w:val="004A1EDE"/>
    <w:rsid w:val="004C77BC"/>
    <w:rsid w:val="004E1AF1"/>
    <w:rsid w:val="004E35FF"/>
    <w:rsid w:val="004E4576"/>
    <w:rsid w:val="004E6D66"/>
    <w:rsid w:val="004F2B28"/>
    <w:rsid w:val="005253CE"/>
    <w:rsid w:val="00531EE0"/>
    <w:rsid w:val="00560107"/>
    <w:rsid w:val="00565E5E"/>
    <w:rsid w:val="00570EA3"/>
    <w:rsid w:val="00573E3C"/>
    <w:rsid w:val="005779EF"/>
    <w:rsid w:val="005913E2"/>
    <w:rsid w:val="005B2290"/>
    <w:rsid w:val="005C5C9F"/>
    <w:rsid w:val="005D2BAB"/>
    <w:rsid w:val="005F2498"/>
    <w:rsid w:val="0060011E"/>
    <w:rsid w:val="0060703F"/>
    <w:rsid w:val="00611C33"/>
    <w:rsid w:val="00626A37"/>
    <w:rsid w:val="006307E6"/>
    <w:rsid w:val="00632F58"/>
    <w:rsid w:val="006435EA"/>
    <w:rsid w:val="006567F7"/>
    <w:rsid w:val="006606C5"/>
    <w:rsid w:val="0066288F"/>
    <w:rsid w:val="00683C4C"/>
    <w:rsid w:val="006D10C8"/>
    <w:rsid w:val="006D4D81"/>
    <w:rsid w:val="00701C41"/>
    <w:rsid w:val="007041A5"/>
    <w:rsid w:val="00715AF3"/>
    <w:rsid w:val="00720902"/>
    <w:rsid w:val="00720AAC"/>
    <w:rsid w:val="00720FAF"/>
    <w:rsid w:val="0072110D"/>
    <w:rsid w:val="007229BE"/>
    <w:rsid w:val="007265ED"/>
    <w:rsid w:val="00730169"/>
    <w:rsid w:val="007510EE"/>
    <w:rsid w:val="00766BD3"/>
    <w:rsid w:val="00792853"/>
    <w:rsid w:val="007A2656"/>
    <w:rsid w:val="007F1B0C"/>
    <w:rsid w:val="007F4229"/>
    <w:rsid w:val="007F6202"/>
    <w:rsid w:val="00806769"/>
    <w:rsid w:val="00820408"/>
    <w:rsid w:val="00822AF6"/>
    <w:rsid w:val="008373E4"/>
    <w:rsid w:val="00863514"/>
    <w:rsid w:val="00863985"/>
    <w:rsid w:val="008726B5"/>
    <w:rsid w:val="00877750"/>
    <w:rsid w:val="0088771E"/>
    <w:rsid w:val="008A1112"/>
    <w:rsid w:val="008B1386"/>
    <w:rsid w:val="008C347E"/>
    <w:rsid w:val="008C6CE9"/>
    <w:rsid w:val="008C7629"/>
    <w:rsid w:val="008F3058"/>
    <w:rsid w:val="008F7B82"/>
    <w:rsid w:val="0090476B"/>
    <w:rsid w:val="00906D8C"/>
    <w:rsid w:val="00931209"/>
    <w:rsid w:val="00935C1C"/>
    <w:rsid w:val="0093742C"/>
    <w:rsid w:val="00942566"/>
    <w:rsid w:val="0095349A"/>
    <w:rsid w:val="00971449"/>
    <w:rsid w:val="00972447"/>
    <w:rsid w:val="00973D5F"/>
    <w:rsid w:val="00984BAC"/>
    <w:rsid w:val="0098562E"/>
    <w:rsid w:val="009960CA"/>
    <w:rsid w:val="009C1B84"/>
    <w:rsid w:val="009C6CA4"/>
    <w:rsid w:val="009D496D"/>
    <w:rsid w:val="009D79D7"/>
    <w:rsid w:val="009E2EF9"/>
    <w:rsid w:val="009E60D0"/>
    <w:rsid w:val="00A00BA3"/>
    <w:rsid w:val="00A57427"/>
    <w:rsid w:val="00A57842"/>
    <w:rsid w:val="00A75336"/>
    <w:rsid w:val="00A945BB"/>
    <w:rsid w:val="00A95C7A"/>
    <w:rsid w:val="00AA505E"/>
    <w:rsid w:val="00AB1937"/>
    <w:rsid w:val="00AE094A"/>
    <w:rsid w:val="00AE0FD4"/>
    <w:rsid w:val="00B079B9"/>
    <w:rsid w:val="00B110A4"/>
    <w:rsid w:val="00B2121E"/>
    <w:rsid w:val="00B213DD"/>
    <w:rsid w:val="00B27E86"/>
    <w:rsid w:val="00B27F63"/>
    <w:rsid w:val="00B4515D"/>
    <w:rsid w:val="00B56493"/>
    <w:rsid w:val="00B756D5"/>
    <w:rsid w:val="00B9283D"/>
    <w:rsid w:val="00BA5FB3"/>
    <w:rsid w:val="00BB04A7"/>
    <w:rsid w:val="00BB5B5B"/>
    <w:rsid w:val="00BC462B"/>
    <w:rsid w:val="00BD3AA3"/>
    <w:rsid w:val="00BF0AEC"/>
    <w:rsid w:val="00C24747"/>
    <w:rsid w:val="00C33C51"/>
    <w:rsid w:val="00C52F46"/>
    <w:rsid w:val="00C55182"/>
    <w:rsid w:val="00C5614B"/>
    <w:rsid w:val="00C64B1F"/>
    <w:rsid w:val="00C64BF0"/>
    <w:rsid w:val="00C67852"/>
    <w:rsid w:val="00C97E9D"/>
    <w:rsid w:val="00CB0F24"/>
    <w:rsid w:val="00CB270B"/>
    <w:rsid w:val="00CB5886"/>
    <w:rsid w:val="00CC54B0"/>
    <w:rsid w:val="00D05B44"/>
    <w:rsid w:val="00D11690"/>
    <w:rsid w:val="00D132B0"/>
    <w:rsid w:val="00D15CD7"/>
    <w:rsid w:val="00D50C93"/>
    <w:rsid w:val="00D64A75"/>
    <w:rsid w:val="00D73CDB"/>
    <w:rsid w:val="00D741B5"/>
    <w:rsid w:val="00D80F55"/>
    <w:rsid w:val="00D83E9F"/>
    <w:rsid w:val="00DA3E62"/>
    <w:rsid w:val="00DB5B43"/>
    <w:rsid w:val="00DB63DE"/>
    <w:rsid w:val="00DC0130"/>
    <w:rsid w:val="00DC3D16"/>
    <w:rsid w:val="00DC4A3B"/>
    <w:rsid w:val="00DC519E"/>
    <w:rsid w:val="00DD36A3"/>
    <w:rsid w:val="00E00743"/>
    <w:rsid w:val="00E012DD"/>
    <w:rsid w:val="00E67FB9"/>
    <w:rsid w:val="00E728B0"/>
    <w:rsid w:val="00E83DBC"/>
    <w:rsid w:val="00EC6FFB"/>
    <w:rsid w:val="00EE4B67"/>
    <w:rsid w:val="00F34859"/>
    <w:rsid w:val="00F47D01"/>
    <w:rsid w:val="00F54DC1"/>
    <w:rsid w:val="00F54EC1"/>
    <w:rsid w:val="00F56A8E"/>
    <w:rsid w:val="00F57E3F"/>
    <w:rsid w:val="00F6558B"/>
    <w:rsid w:val="00FA65ED"/>
    <w:rsid w:val="00FC1692"/>
    <w:rsid w:val="00FC2CAC"/>
    <w:rsid w:val="00FC3516"/>
    <w:rsid w:val="00FC3C23"/>
    <w:rsid w:val="00FE1DA2"/>
    <w:rsid w:val="00FF0D1C"/>
    <w:rsid w:val="00FF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29BC1C"/>
  <w15:chartTrackingRefBased/>
  <w15:docId w15:val="{1C43FD0E-31BE-4621-B79A-6E74743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DE"/>
    <w:pPr>
      <w:ind w:left="720"/>
      <w:contextualSpacing/>
    </w:pPr>
  </w:style>
  <w:style w:type="character" w:styleId="Hyperlink">
    <w:name w:val="Hyperlink"/>
    <w:basedOn w:val="DefaultParagraphFont"/>
    <w:uiPriority w:val="99"/>
    <w:unhideWhenUsed/>
    <w:rsid w:val="00DB63DE"/>
    <w:rPr>
      <w:color w:val="0000FF"/>
      <w:u w:val="single"/>
    </w:rPr>
  </w:style>
  <w:style w:type="character" w:styleId="Strong">
    <w:name w:val="Strong"/>
    <w:basedOn w:val="DefaultParagraphFont"/>
    <w:uiPriority w:val="22"/>
    <w:qFormat/>
    <w:rsid w:val="00DB63DE"/>
    <w:rPr>
      <w:b/>
      <w:bCs/>
    </w:rPr>
  </w:style>
  <w:style w:type="paragraph" w:styleId="NoSpacing">
    <w:name w:val="No Spacing"/>
    <w:uiPriority w:val="1"/>
    <w:qFormat/>
    <w:rsid w:val="00DB63DE"/>
    <w:pPr>
      <w:spacing w:after="0" w:line="240" w:lineRule="auto"/>
    </w:pPr>
  </w:style>
  <w:style w:type="paragraph" w:styleId="Header">
    <w:name w:val="header"/>
    <w:basedOn w:val="Normal"/>
    <w:link w:val="HeaderChar"/>
    <w:uiPriority w:val="99"/>
    <w:unhideWhenUsed/>
    <w:rsid w:val="00246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E5"/>
  </w:style>
  <w:style w:type="paragraph" w:styleId="Footer">
    <w:name w:val="footer"/>
    <w:basedOn w:val="Normal"/>
    <w:link w:val="FooterChar"/>
    <w:uiPriority w:val="99"/>
    <w:unhideWhenUsed/>
    <w:rsid w:val="00246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E5"/>
  </w:style>
  <w:style w:type="character" w:styleId="FollowedHyperlink">
    <w:name w:val="FollowedHyperlink"/>
    <w:basedOn w:val="DefaultParagraphFont"/>
    <w:uiPriority w:val="99"/>
    <w:semiHidden/>
    <w:unhideWhenUsed/>
    <w:rsid w:val="00BF0AEC"/>
    <w:rPr>
      <w:color w:val="954F72" w:themeColor="followedHyperlink"/>
      <w:u w:val="single"/>
    </w:rPr>
  </w:style>
  <w:style w:type="paragraph" w:styleId="BalloonText">
    <w:name w:val="Balloon Text"/>
    <w:basedOn w:val="Normal"/>
    <w:link w:val="BalloonTextChar"/>
    <w:uiPriority w:val="99"/>
    <w:semiHidden/>
    <w:unhideWhenUsed/>
    <w:rsid w:val="00187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07A"/>
    <w:rPr>
      <w:rFonts w:ascii="Segoe UI" w:hAnsi="Segoe UI" w:cs="Segoe UI"/>
      <w:sz w:val="18"/>
      <w:szCs w:val="18"/>
    </w:rPr>
  </w:style>
  <w:style w:type="character" w:styleId="CommentReference">
    <w:name w:val="annotation reference"/>
    <w:basedOn w:val="DefaultParagraphFont"/>
    <w:uiPriority w:val="99"/>
    <w:semiHidden/>
    <w:unhideWhenUsed/>
    <w:rsid w:val="00720FAF"/>
    <w:rPr>
      <w:sz w:val="16"/>
      <w:szCs w:val="16"/>
    </w:rPr>
  </w:style>
  <w:style w:type="paragraph" w:styleId="CommentText">
    <w:name w:val="annotation text"/>
    <w:basedOn w:val="Normal"/>
    <w:link w:val="CommentTextChar"/>
    <w:uiPriority w:val="99"/>
    <w:semiHidden/>
    <w:unhideWhenUsed/>
    <w:rsid w:val="00720FAF"/>
    <w:pPr>
      <w:spacing w:line="240" w:lineRule="auto"/>
    </w:pPr>
    <w:rPr>
      <w:sz w:val="20"/>
      <w:szCs w:val="20"/>
    </w:rPr>
  </w:style>
  <w:style w:type="character" w:customStyle="1" w:styleId="CommentTextChar">
    <w:name w:val="Comment Text Char"/>
    <w:basedOn w:val="DefaultParagraphFont"/>
    <w:link w:val="CommentText"/>
    <w:uiPriority w:val="99"/>
    <w:semiHidden/>
    <w:rsid w:val="00720FAF"/>
    <w:rPr>
      <w:sz w:val="20"/>
      <w:szCs w:val="20"/>
    </w:rPr>
  </w:style>
  <w:style w:type="paragraph" w:styleId="CommentSubject">
    <w:name w:val="annotation subject"/>
    <w:basedOn w:val="CommentText"/>
    <w:next w:val="CommentText"/>
    <w:link w:val="CommentSubjectChar"/>
    <w:uiPriority w:val="99"/>
    <w:semiHidden/>
    <w:unhideWhenUsed/>
    <w:rsid w:val="00720FAF"/>
    <w:rPr>
      <w:b/>
      <w:bCs/>
    </w:rPr>
  </w:style>
  <w:style w:type="character" w:customStyle="1" w:styleId="CommentSubjectChar">
    <w:name w:val="Comment Subject Char"/>
    <w:basedOn w:val="CommentTextChar"/>
    <w:link w:val="CommentSubject"/>
    <w:uiPriority w:val="99"/>
    <w:semiHidden/>
    <w:rsid w:val="00720FAF"/>
    <w:rPr>
      <w:b/>
      <w:bCs/>
      <w:sz w:val="20"/>
      <w:szCs w:val="20"/>
    </w:rPr>
  </w:style>
  <w:style w:type="paragraph" w:styleId="NormalWeb">
    <w:name w:val="Normal (Web)"/>
    <w:basedOn w:val="Normal"/>
    <w:uiPriority w:val="99"/>
    <w:semiHidden/>
    <w:unhideWhenUsed/>
    <w:rsid w:val="00DC51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665">
      <w:bodyDiv w:val="1"/>
      <w:marLeft w:val="0"/>
      <w:marRight w:val="0"/>
      <w:marTop w:val="0"/>
      <w:marBottom w:val="0"/>
      <w:divBdr>
        <w:top w:val="none" w:sz="0" w:space="0" w:color="auto"/>
        <w:left w:val="none" w:sz="0" w:space="0" w:color="auto"/>
        <w:bottom w:val="none" w:sz="0" w:space="0" w:color="auto"/>
        <w:right w:val="none" w:sz="0" w:space="0" w:color="auto"/>
      </w:divBdr>
    </w:div>
    <w:div w:id="286857054">
      <w:bodyDiv w:val="1"/>
      <w:marLeft w:val="0"/>
      <w:marRight w:val="0"/>
      <w:marTop w:val="0"/>
      <w:marBottom w:val="0"/>
      <w:divBdr>
        <w:top w:val="none" w:sz="0" w:space="0" w:color="auto"/>
        <w:left w:val="none" w:sz="0" w:space="0" w:color="auto"/>
        <w:bottom w:val="none" w:sz="0" w:space="0" w:color="auto"/>
        <w:right w:val="none" w:sz="0" w:space="0" w:color="auto"/>
      </w:divBdr>
    </w:div>
    <w:div w:id="433599421">
      <w:bodyDiv w:val="1"/>
      <w:marLeft w:val="0"/>
      <w:marRight w:val="0"/>
      <w:marTop w:val="0"/>
      <w:marBottom w:val="0"/>
      <w:divBdr>
        <w:top w:val="none" w:sz="0" w:space="0" w:color="auto"/>
        <w:left w:val="none" w:sz="0" w:space="0" w:color="auto"/>
        <w:bottom w:val="none" w:sz="0" w:space="0" w:color="auto"/>
        <w:right w:val="none" w:sz="0" w:space="0" w:color="auto"/>
      </w:divBdr>
    </w:div>
    <w:div w:id="726270415">
      <w:bodyDiv w:val="1"/>
      <w:marLeft w:val="0"/>
      <w:marRight w:val="0"/>
      <w:marTop w:val="0"/>
      <w:marBottom w:val="0"/>
      <w:divBdr>
        <w:top w:val="none" w:sz="0" w:space="0" w:color="auto"/>
        <w:left w:val="none" w:sz="0" w:space="0" w:color="auto"/>
        <w:bottom w:val="none" w:sz="0" w:space="0" w:color="auto"/>
        <w:right w:val="none" w:sz="0" w:space="0" w:color="auto"/>
      </w:divBdr>
    </w:div>
    <w:div w:id="1511793576">
      <w:bodyDiv w:val="1"/>
      <w:marLeft w:val="0"/>
      <w:marRight w:val="0"/>
      <w:marTop w:val="0"/>
      <w:marBottom w:val="0"/>
      <w:divBdr>
        <w:top w:val="none" w:sz="0" w:space="0" w:color="auto"/>
        <w:left w:val="none" w:sz="0" w:space="0" w:color="auto"/>
        <w:bottom w:val="none" w:sz="0" w:space="0" w:color="auto"/>
        <w:right w:val="none" w:sz="0" w:space="0" w:color="auto"/>
      </w:divBdr>
    </w:div>
    <w:div w:id="185441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camden.sharepoint.com/sites/intranet/communications/Pages/Recruit-an-apprentice-to-your-team.aspx" TargetMode="External"/><Relationship Id="rId13" Type="http://schemas.openxmlformats.org/officeDocument/2006/relationships/hyperlink" Target="https://lbcamden.sharepoint.com/sites/intranet/HR/Pages/HR-Business-Advisors-and-Resourcing-Advisors-.aspx" TargetMode="External"/><Relationship Id="rId18" Type="http://schemas.openxmlformats.org/officeDocument/2006/relationships/hyperlink" Target="https://lbcamden.sharepoint.com/:w:/r/sites/intranet/HR/_layouts/15/Doc.aspx?sourcedoc=%7B79106A4B-E0E8-44A5-96CA-D6C0BC905D65%7D&amp;file=Redeployment%20FAQs.docx&amp;action=default&amp;mobileredirect=true" TargetMode="External"/><Relationship Id="rId26" Type="http://schemas.openxmlformats.org/officeDocument/2006/relationships/hyperlink" Target="https://www.gov.uk/government/publications/english-language-requirement-for-public-sector-workers-code-of-practice" TargetMode="External"/><Relationship Id="rId3" Type="http://schemas.openxmlformats.org/officeDocument/2006/relationships/styles" Target="styles.xml"/><Relationship Id="rId21" Type="http://schemas.openxmlformats.org/officeDocument/2006/relationships/hyperlink" Target="http://camdocs.camden.gov.uk/HPRMWebDrawer/Record/7073620/file/document?inlin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bcamden.sharepoint.com/sites/intranet/HR/Pages/Matrix.aspx" TargetMode="External"/><Relationship Id="rId17" Type="http://schemas.openxmlformats.org/officeDocument/2006/relationships/hyperlink" Target="http://camdocs.camden.gov.uk/HPRMWebDrawer/Record/7070309/file/document?inline" TargetMode="External"/><Relationship Id="rId25" Type="http://schemas.openxmlformats.org/officeDocument/2006/relationships/hyperlink" Target="http://camdocs.camden.gov.uk/HPRMWebDrawer/Record/7073624/file/document?inlin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amdocs.camden.gov.uk/HPRMWebDrawer/Record/7874854/file/document?inline" TargetMode="External"/><Relationship Id="rId20" Type="http://schemas.openxmlformats.org/officeDocument/2006/relationships/hyperlink" Target="http://camdocs.camden.gov.uk/HPRMWebDrawer/Record/7073619/file/document?inline"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camden.sharepoint.com/sites/intranet/search/Pages/intranet.aspx?k=ir35" TargetMode="External"/><Relationship Id="rId24" Type="http://schemas.openxmlformats.org/officeDocument/2006/relationships/hyperlink" Target="http://camdocs.camden.gov.uk/HPRMWebDrawer/Record/7073623/file/document?inlin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mdocs.camden.gov.uk/HPRMWebDrawer/Record/7073616/file/document?inline" TargetMode="External"/><Relationship Id="rId23" Type="http://schemas.openxmlformats.org/officeDocument/2006/relationships/hyperlink" Target="http://camdocs.camden.gov.uk/HPRMWebDrawer/Record/7073621/file/document?inline"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mailto:phillip.vaughan@camden.gov.uk" TargetMode="External"/><Relationship Id="rId19" Type="http://schemas.openxmlformats.org/officeDocument/2006/relationships/hyperlink" Target="https://lbcamden.sharepoint.com/:w:/r/sites/intranet/HR/_layouts/15/Doc.aspx?sourcedoc=%7B79106A4B-E0E8-44A5-96CA-D6C0BC905D65%7D&amp;file=Redeployment%20FAQs.docx&amp;action=default&amp;mobileredirect=tru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lbcamden.sharepoint.com/sites/intranet/HR/Pages/Agile-and-Flexible-Working.aspx" TargetMode="External"/><Relationship Id="rId14" Type="http://schemas.openxmlformats.org/officeDocument/2006/relationships/hyperlink" Target="mailto:EstablishmentControl@camden.gov.uk" TargetMode="External"/><Relationship Id="rId22" Type="http://schemas.openxmlformats.org/officeDocument/2006/relationships/hyperlink" Target="http://camdocs.camden.gov.uk/HPRMWebDrawer/Record/7073622/file/document?inline"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DBEE5-9D79-4B09-B14D-C12D433FF85B}"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GB"/>
        </a:p>
      </dgm:t>
    </dgm:pt>
    <dgm:pt modelId="{B1FB0E81-043A-40B9-9F79-9D6DE85E20E5}">
      <dgm:prSet phldrT="[Text]" custT="1"/>
      <dgm:spPr/>
      <dgm:t>
        <a:bodyPr anchor="ctr"/>
        <a:lstStyle/>
        <a:p>
          <a:r>
            <a:rPr lang="en-GB" sz="700" b="1" dirty="0" smtClean="0">
              <a:latin typeface="Arial" panose="020B0604020202020204" pitchFamily="34" charset="0"/>
              <a:cs typeface="Arial" panose="020B0604020202020204" pitchFamily="34" charset="0"/>
            </a:rPr>
            <a:t>Resourcing Manager</a:t>
          </a:r>
          <a:endParaRPr lang="en-GB" sz="700" dirty="0" smtClean="0">
            <a:latin typeface="Arial" panose="020B0604020202020204" pitchFamily="34" charset="0"/>
            <a:cs typeface="Arial" panose="020B0604020202020204" pitchFamily="34" charset="0"/>
          </a:endParaRPr>
        </a:p>
        <a:p>
          <a:r>
            <a:rPr lang="en-GB" sz="700" dirty="0" smtClean="0">
              <a:latin typeface="Arial" panose="020B0604020202020204" pitchFamily="34" charset="0"/>
              <a:cs typeface="Arial" panose="020B0604020202020204" pitchFamily="34" charset="0"/>
            </a:rPr>
            <a:t>Wayne Cockerill</a:t>
          </a:r>
        </a:p>
      </dgm:t>
    </dgm:pt>
    <dgm:pt modelId="{4B86BC56-97B5-4F98-B1E5-5211BB75B635}" type="parTrans" cxnId="{F979CAB9-C765-4484-9D5E-A7AEC33E9606}">
      <dgm:prSet/>
      <dgm:spPr/>
      <dgm:t>
        <a:bodyPr/>
        <a:lstStyle/>
        <a:p>
          <a:endParaRPr lang="en-GB" sz="1200"/>
        </a:p>
      </dgm:t>
    </dgm:pt>
    <dgm:pt modelId="{A1272395-0BC9-4F72-8BD5-A4C234D92453}" type="sibTrans" cxnId="{F979CAB9-C765-4484-9D5E-A7AEC33E9606}">
      <dgm:prSet/>
      <dgm:spPr/>
      <dgm:t>
        <a:bodyPr/>
        <a:lstStyle/>
        <a:p>
          <a:endParaRPr lang="en-GB"/>
        </a:p>
      </dgm:t>
    </dgm:pt>
    <dgm:pt modelId="{7A388CC7-886F-491B-9982-4EC49B837428}">
      <dgm:prSet custT="1"/>
      <dgm:spPr/>
      <dgm:t>
        <a:bodyPr anchor="ctr"/>
        <a:lstStyle/>
        <a:p>
          <a:endParaRPr lang="en-GB" sz="1200" dirty="0" smtClean="0"/>
        </a:p>
        <a:p>
          <a:endParaRPr lang="en-GB" sz="700" b="1" u="sng" dirty="0" smtClean="0">
            <a:latin typeface="Arial" panose="020B0604020202020204" pitchFamily="34" charset="0"/>
            <a:cs typeface="Arial" panose="020B0604020202020204" pitchFamily="34" charset="0"/>
          </a:endParaRPr>
        </a:p>
        <a:p>
          <a:r>
            <a:rPr lang="en-GB" sz="700" b="1" u="sng" dirty="0" smtClean="0">
              <a:latin typeface="Arial" panose="020B0604020202020204" pitchFamily="34" charset="0"/>
              <a:cs typeface="Arial" panose="020B0604020202020204" pitchFamily="34" charset="0"/>
            </a:rPr>
            <a:t>Staff Safe Team </a:t>
          </a:r>
        </a:p>
        <a:p>
          <a:r>
            <a:rPr lang="en-GB" sz="700" b="1" u="sng" dirty="0" smtClean="0">
              <a:latin typeface="Arial" panose="020B0604020202020204" pitchFamily="34" charset="0"/>
              <a:cs typeface="Arial" panose="020B0604020202020204" pitchFamily="34" charset="0"/>
            </a:rPr>
            <a:t>DBS/Visa's</a:t>
          </a:r>
        </a:p>
        <a:p>
          <a:endParaRPr lang="en-GB" sz="700" b="1">
            <a:latin typeface="Arial" panose="020B0604020202020204" pitchFamily="34" charset="0"/>
            <a:cs typeface="Arial" panose="020B0604020202020204" pitchFamily="34" charset="0"/>
          </a:endParaRPr>
        </a:p>
        <a:p>
          <a:r>
            <a:rPr lang="en-GB" sz="700" b="1">
              <a:latin typeface="Arial" panose="020B0604020202020204" pitchFamily="34" charset="0"/>
              <a:cs typeface="Arial" panose="020B0604020202020204" pitchFamily="34" charset="0"/>
            </a:rPr>
            <a:t>Safeguarding Team Leader</a:t>
          </a:r>
        </a:p>
        <a:p>
          <a:r>
            <a:rPr lang="en-GB" sz="700">
              <a:latin typeface="Arial" panose="020B0604020202020204" pitchFamily="34" charset="0"/>
              <a:cs typeface="Arial" panose="020B0604020202020204" pitchFamily="34" charset="0"/>
            </a:rPr>
            <a:t>Nazima Powtoo </a:t>
          </a:r>
        </a:p>
        <a:p>
          <a:endParaRPr lang="en-GB" sz="700" b="1">
            <a:latin typeface="Arial" panose="020B0604020202020204" pitchFamily="34" charset="0"/>
            <a:cs typeface="Arial" panose="020B0604020202020204" pitchFamily="34" charset="0"/>
          </a:endParaRPr>
        </a:p>
        <a:p>
          <a:r>
            <a:rPr lang="en-GB" sz="700" b="1">
              <a:latin typeface="Arial" panose="020B0604020202020204" pitchFamily="34" charset="0"/>
              <a:cs typeface="Arial" panose="020B0604020202020204" pitchFamily="34" charset="0"/>
            </a:rPr>
            <a:t>HR Assistants</a:t>
          </a:r>
        </a:p>
        <a:p>
          <a:r>
            <a:rPr lang="en-GB" sz="700">
              <a:latin typeface="Arial" panose="020B0604020202020204" pitchFamily="34" charset="0"/>
              <a:cs typeface="Arial" panose="020B0604020202020204" pitchFamily="34" charset="0"/>
            </a:rPr>
            <a:t>Thandiwe Malithano</a:t>
          </a:r>
        </a:p>
        <a:p>
          <a:r>
            <a:rPr lang="en-US" sz="700">
              <a:latin typeface="Arial" panose="020B0604020202020204" pitchFamily="34" charset="0"/>
              <a:cs typeface="Arial" panose="020B0604020202020204" pitchFamily="34" charset="0"/>
            </a:rPr>
            <a:t>Aleksandra Dzirba</a:t>
          </a:r>
          <a:endParaRPr lang="en-GB" sz="1200" dirty="0" smtClean="0"/>
        </a:p>
        <a:p>
          <a:endParaRPr lang="en-GB" sz="1200" dirty="0" smtClean="0"/>
        </a:p>
      </dgm:t>
    </dgm:pt>
    <dgm:pt modelId="{60211C61-0D87-457A-A25E-69805BDD608C}" type="parTrans" cxnId="{7C61D142-2629-4E8E-A9C8-707FD36AA2B8}">
      <dgm:prSet/>
      <dgm:spPr/>
      <dgm:t>
        <a:bodyPr/>
        <a:lstStyle/>
        <a:p>
          <a:endParaRPr lang="en-GB" sz="1200"/>
        </a:p>
      </dgm:t>
    </dgm:pt>
    <dgm:pt modelId="{190BAC71-04BC-4AEE-B910-C25792FCC2EA}" type="sibTrans" cxnId="{7C61D142-2629-4E8E-A9C8-707FD36AA2B8}">
      <dgm:prSet/>
      <dgm:spPr/>
      <dgm:t>
        <a:bodyPr/>
        <a:lstStyle/>
        <a:p>
          <a:endParaRPr lang="en-GB"/>
        </a:p>
      </dgm:t>
    </dgm:pt>
    <dgm:pt modelId="{E62BB25D-3597-4E4E-A2CD-290F5D75A6F9}">
      <dgm:prSet custT="1"/>
      <dgm:spPr/>
      <dgm:t>
        <a:bodyPr anchor="ctr"/>
        <a:lstStyle/>
        <a:p>
          <a:endParaRPr lang="en-GB" sz="700" b="1" dirty="0" smtClean="0">
            <a:latin typeface="Arial" panose="020B0604020202020204" pitchFamily="34" charset="0"/>
            <a:cs typeface="Arial" panose="020B0604020202020204" pitchFamily="34" charset="0"/>
          </a:endParaRPr>
        </a:p>
        <a:p>
          <a:endParaRPr lang="en-GB" sz="700" b="1" u="sng" dirty="0" smtClean="0">
            <a:latin typeface="Arial" panose="020B0604020202020204" pitchFamily="34" charset="0"/>
            <a:cs typeface="Arial" panose="020B0604020202020204" pitchFamily="34" charset="0"/>
          </a:endParaRPr>
        </a:p>
        <a:p>
          <a:endParaRPr lang="en-GB" sz="700" b="1" u="sng" dirty="0" smtClean="0">
            <a:latin typeface="Arial" panose="020B0604020202020204" pitchFamily="34" charset="0"/>
            <a:cs typeface="Arial" panose="020B0604020202020204" pitchFamily="34" charset="0"/>
          </a:endParaRPr>
        </a:p>
        <a:p>
          <a:endParaRPr lang="en-GB" sz="700" b="1" u="sng" dirty="0" smtClean="0">
            <a:latin typeface="Arial" panose="020B0604020202020204" pitchFamily="34" charset="0"/>
            <a:cs typeface="Arial" panose="020B0604020202020204" pitchFamily="34" charset="0"/>
          </a:endParaRPr>
        </a:p>
        <a:p>
          <a:r>
            <a:rPr lang="en-GB" sz="700" b="1" u="sng" dirty="0" smtClean="0">
              <a:latin typeface="Arial" panose="020B0604020202020204" pitchFamily="34" charset="0"/>
              <a:cs typeface="Arial" panose="020B0604020202020204" pitchFamily="34" charset="0"/>
            </a:rPr>
            <a:t>Corporate Services </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Resourcing Advisor </a:t>
          </a:r>
        </a:p>
        <a:p>
          <a:r>
            <a:rPr lang="en-GB" sz="700" b="0" dirty="0" smtClean="0">
              <a:latin typeface="Arial" panose="020B0604020202020204" pitchFamily="34" charset="0"/>
              <a:cs typeface="Arial" panose="020B0604020202020204" pitchFamily="34" charset="0"/>
            </a:rPr>
            <a:t>Gemma McAdams</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Senior Resourcing Coordinator</a:t>
          </a:r>
        </a:p>
        <a:p>
          <a:r>
            <a:rPr lang="en-GB" sz="700" dirty="0" smtClean="0">
              <a:latin typeface="Arial" panose="020B0604020202020204" pitchFamily="34" charset="0"/>
              <a:cs typeface="Arial" panose="020B0604020202020204" pitchFamily="34" charset="0"/>
            </a:rPr>
            <a:t>Janice </a:t>
          </a:r>
          <a:r>
            <a:rPr lang="en-US" sz="700" dirty="0" smtClean="0">
              <a:latin typeface="Arial" panose="020B0604020202020204" pitchFamily="34" charset="0"/>
              <a:cs typeface="Arial" panose="020B0604020202020204" pitchFamily="34" charset="0"/>
            </a:rPr>
            <a:t>Duvigneau</a:t>
          </a:r>
          <a:endParaRPr lang="en-GB" sz="700" dirty="0" smtClean="0">
            <a:latin typeface="Arial" panose="020B0604020202020204" pitchFamily="34" charset="0"/>
            <a:cs typeface="Arial" panose="020B0604020202020204" pitchFamily="34" charset="0"/>
          </a:endParaRPr>
        </a:p>
        <a:p>
          <a:endParaRPr lang="en-GB" sz="700" b="1" dirty="0" smtClean="0">
            <a:latin typeface="Arial" panose="020B0604020202020204" pitchFamily="34" charset="0"/>
            <a:cs typeface="Arial" panose="020B0604020202020204" pitchFamily="34" charset="0"/>
          </a:endParaRPr>
        </a:p>
        <a:p>
          <a:r>
            <a:rPr lang="en-GB" sz="700" dirty="0" smtClean="0">
              <a:latin typeface="Arial" panose="020B0604020202020204" pitchFamily="34" charset="0"/>
              <a:cs typeface="Arial" panose="020B0604020202020204" pitchFamily="34" charset="0"/>
            </a:rPr>
            <a:t> </a:t>
          </a:r>
        </a:p>
        <a:p>
          <a:endParaRPr lang="en-GB" sz="1200" dirty="0" smtClean="0"/>
        </a:p>
        <a:p>
          <a:endParaRPr lang="en-GB" sz="1200" dirty="0" smtClean="0"/>
        </a:p>
      </dgm:t>
    </dgm:pt>
    <dgm:pt modelId="{EFF3ACFF-9BE8-45CA-89C9-EF92AB4C006D}" type="sibTrans" cxnId="{3A764D2C-EF80-45D8-9055-9E8846D1C2E3}">
      <dgm:prSet/>
      <dgm:spPr/>
      <dgm:t>
        <a:bodyPr/>
        <a:lstStyle/>
        <a:p>
          <a:endParaRPr lang="en-GB"/>
        </a:p>
      </dgm:t>
    </dgm:pt>
    <dgm:pt modelId="{1A1DF38D-10A1-4CDE-870A-22892D6A5657}" type="parTrans" cxnId="{3A764D2C-EF80-45D8-9055-9E8846D1C2E3}">
      <dgm:prSet/>
      <dgm:spPr/>
      <dgm:t>
        <a:bodyPr/>
        <a:lstStyle/>
        <a:p>
          <a:endParaRPr lang="en-GB" sz="1200"/>
        </a:p>
      </dgm:t>
    </dgm:pt>
    <dgm:pt modelId="{837ABB99-068B-46A0-9AA5-44531035BBDF}">
      <dgm:prSet custT="1"/>
      <dgm:spPr/>
      <dgm:t>
        <a:bodyPr anchor="ctr"/>
        <a:lstStyle/>
        <a:p>
          <a:endParaRPr lang="en-GB" sz="500" b="1" dirty="0" smtClean="0"/>
        </a:p>
        <a:p>
          <a:endParaRPr lang="en-GB" sz="700" b="1" u="sng" dirty="0" smtClean="0">
            <a:latin typeface="Arial" panose="020B0604020202020204" pitchFamily="34" charset="0"/>
            <a:cs typeface="Arial" panose="020B0604020202020204" pitchFamily="34" charset="0"/>
          </a:endParaRPr>
        </a:p>
        <a:p>
          <a:r>
            <a:rPr lang="en-GB" sz="700" b="1" u="sng" dirty="0" smtClean="0">
              <a:latin typeface="Arial" panose="020B0604020202020204" pitchFamily="34" charset="0"/>
              <a:cs typeface="Arial" panose="020B0604020202020204" pitchFamily="34" charset="0"/>
            </a:rPr>
            <a:t>Supporting People  </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Resourcing Advisors</a:t>
          </a:r>
        </a:p>
        <a:p>
          <a:r>
            <a:rPr lang="en-GB" sz="700" b="1" dirty="0" smtClean="0">
              <a:latin typeface="Arial" panose="020B0604020202020204" pitchFamily="34" charset="0"/>
              <a:cs typeface="Arial" panose="020B0604020202020204" pitchFamily="34" charset="0"/>
            </a:rPr>
            <a:t> </a:t>
          </a:r>
        </a:p>
        <a:p>
          <a:r>
            <a:rPr lang="en-GB" sz="700" b="1" dirty="0" smtClean="0">
              <a:latin typeface="Arial" panose="020B0604020202020204" pitchFamily="34" charset="0"/>
              <a:cs typeface="Arial" panose="020B0604020202020204" pitchFamily="34" charset="0"/>
            </a:rPr>
            <a:t>Rebecca Atkinson</a:t>
          </a:r>
          <a:r>
            <a:rPr lang="en-GB" sz="700" dirty="0" smtClean="0">
              <a:latin typeface="Arial" panose="020B0604020202020204" pitchFamily="34" charset="0"/>
              <a:cs typeface="Arial" panose="020B0604020202020204" pitchFamily="34" charset="0"/>
            </a:rPr>
            <a:t>- Children's Safeguarding and Social work, Adult Social Care, Strategic Joint Commissioning </a:t>
          </a:r>
        </a:p>
        <a:p>
          <a:endParaRPr lang="en-GB" sz="700"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Lauren Pryce</a:t>
          </a:r>
          <a:r>
            <a:rPr lang="en-GB" sz="700" dirty="0" smtClean="0">
              <a:latin typeface="Arial" panose="020B0604020202020204" pitchFamily="34" charset="0"/>
              <a:cs typeface="Arial" panose="020B0604020202020204" pitchFamily="34" charset="0"/>
            </a:rPr>
            <a:t> - Early Intervention and Prevention, Education, Housing Support Services </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Resourcing Coordinator </a:t>
          </a:r>
        </a:p>
        <a:p>
          <a:r>
            <a:rPr lang="en-GB" sz="700" dirty="0" smtClean="0">
              <a:latin typeface="Arial" panose="020B0604020202020204" pitchFamily="34" charset="0"/>
              <a:cs typeface="Arial" panose="020B0604020202020204" pitchFamily="34" charset="0"/>
            </a:rPr>
            <a:t>Jennifer Kabir</a:t>
          </a:r>
          <a:endParaRPr lang="en-GB" sz="700" b="0" dirty="0" smtClean="0">
            <a:latin typeface="Arial" panose="020B0604020202020204" pitchFamily="34" charset="0"/>
            <a:cs typeface="Arial" panose="020B0604020202020204" pitchFamily="34" charset="0"/>
          </a:endParaRPr>
        </a:p>
        <a:p>
          <a:endParaRPr lang="en-GB" sz="500" dirty="0" smtClean="0"/>
        </a:p>
        <a:p>
          <a:endParaRPr lang="en-GB" sz="500" dirty="0" smtClean="0"/>
        </a:p>
      </dgm:t>
    </dgm:pt>
    <dgm:pt modelId="{5B251018-83AE-4522-8F93-0511EBDCA90F}" type="parTrans" cxnId="{675E93F7-774A-4FA4-A401-8C3D7E91886A}">
      <dgm:prSet/>
      <dgm:spPr/>
      <dgm:t>
        <a:bodyPr/>
        <a:lstStyle/>
        <a:p>
          <a:endParaRPr lang="en-US"/>
        </a:p>
      </dgm:t>
    </dgm:pt>
    <dgm:pt modelId="{F6F9A1B9-5600-47AB-B463-573084EAC8A7}" type="sibTrans" cxnId="{675E93F7-774A-4FA4-A401-8C3D7E91886A}">
      <dgm:prSet/>
      <dgm:spPr/>
      <dgm:t>
        <a:bodyPr/>
        <a:lstStyle/>
        <a:p>
          <a:endParaRPr lang="en-US"/>
        </a:p>
      </dgm:t>
    </dgm:pt>
    <dgm:pt modelId="{C561086D-E3AD-4183-8A1C-F934FCBDE588}">
      <dgm:prSet custT="1"/>
      <dgm:spPr/>
      <dgm:t>
        <a:bodyPr anchor="ctr"/>
        <a:lstStyle/>
        <a:p>
          <a:r>
            <a:rPr lang="en-GB" sz="700" b="1" u="sng" dirty="0" smtClean="0">
              <a:latin typeface="Arial" panose="020B0604020202020204" pitchFamily="34" charset="0"/>
              <a:cs typeface="Arial" panose="020B0604020202020204" pitchFamily="34" charset="0"/>
            </a:rPr>
            <a:t>Supporting Communities </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Resourcing Advisor</a:t>
          </a:r>
        </a:p>
        <a:p>
          <a:r>
            <a:rPr lang="en-GB" sz="700">
              <a:latin typeface="Arial" panose="020B0604020202020204" pitchFamily="34" charset="0"/>
              <a:cs typeface="Arial" panose="020B0604020202020204" pitchFamily="34" charset="0"/>
            </a:rPr>
            <a:t>Uzma Chaudhry</a:t>
          </a:r>
        </a:p>
        <a:p>
          <a:endParaRPr lang="en-GB" sz="700" b="1" dirty="0" smtClean="0">
            <a:latin typeface="Arial" panose="020B0604020202020204" pitchFamily="34" charset="0"/>
            <a:cs typeface="Arial" panose="020B0604020202020204" pitchFamily="34" charset="0"/>
          </a:endParaRPr>
        </a:p>
        <a:p>
          <a:r>
            <a:rPr lang="en-GB" sz="700" b="1" dirty="0" smtClean="0">
              <a:latin typeface="Arial" panose="020B0604020202020204" pitchFamily="34" charset="0"/>
              <a:cs typeface="Arial" panose="020B0604020202020204" pitchFamily="34" charset="0"/>
            </a:rPr>
            <a:t>Resourcing Coordinator </a:t>
          </a:r>
        </a:p>
        <a:p>
          <a:r>
            <a:rPr lang="en-GB" sz="700" dirty="0" smtClean="0">
              <a:latin typeface="Arial" panose="020B0604020202020204" pitchFamily="34" charset="0"/>
              <a:cs typeface="Arial" panose="020B0604020202020204" pitchFamily="34" charset="0"/>
            </a:rPr>
            <a:t>Saira Toor</a:t>
          </a:r>
        </a:p>
        <a:p>
          <a:endParaRPr lang="en-GB" sz="700" dirty="0" smtClean="0"/>
        </a:p>
        <a:p>
          <a:endParaRPr lang="en-GB" sz="700" dirty="0" smtClean="0"/>
        </a:p>
      </dgm:t>
    </dgm:pt>
    <dgm:pt modelId="{6898FFFD-C4E8-43D4-9F37-366D149B0E83}" type="parTrans" cxnId="{C7A535DB-2B32-483A-B071-AC0A841D06ED}">
      <dgm:prSet/>
      <dgm:spPr/>
      <dgm:t>
        <a:bodyPr/>
        <a:lstStyle/>
        <a:p>
          <a:endParaRPr lang="en-US"/>
        </a:p>
      </dgm:t>
    </dgm:pt>
    <dgm:pt modelId="{CB52D920-AEEE-49B5-9A54-ED3E0558F905}" type="sibTrans" cxnId="{C7A535DB-2B32-483A-B071-AC0A841D06ED}">
      <dgm:prSet/>
      <dgm:spPr/>
      <dgm:t>
        <a:bodyPr/>
        <a:lstStyle/>
        <a:p>
          <a:endParaRPr lang="en-US"/>
        </a:p>
      </dgm:t>
    </dgm:pt>
    <dgm:pt modelId="{6E9A6601-6A90-42C0-883E-95ADADEC2353}">
      <dgm:prSet custT="1"/>
      <dgm:spPr/>
      <dgm:t>
        <a:bodyPr anchor="ctr"/>
        <a:lstStyle/>
        <a:p>
          <a:endParaRPr lang="en-GB" sz="900" b="1" u="sng" dirty="0" smtClean="0">
            <a:latin typeface="Arial" panose="020B0604020202020204" pitchFamily="34" charset="0"/>
            <a:cs typeface="Arial" panose="020B0604020202020204" pitchFamily="34" charset="0"/>
          </a:endParaRPr>
        </a:p>
        <a:p>
          <a:r>
            <a:rPr lang="en-GB" sz="700" b="1" u="sng" dirty="0" smtClean="0">
              <a:latin typeface="Arial" panose="020B0604020202020204" pitchFamily="34" charset="0"/>
              <a:cs typeface="Arial" panose="020B0604020202020204" pitchFamily="34" charset="0"/>
            </a:rPr>
            <a:t>Matrix </a:t>
          </a:r>
        </a:p>
        <a:p>
          <a:r>
            <a:rPr lang="en-GB" sz="700" b="1" u="sng" dirty="0" smtClean="0">
              <a:latin typeface="Arial" panose="020B0604020202020204" pitchFamily="34" charset="0"/>
              <a:cs typeface="Arial" panose="020B0604020202020204" pitchFamily="34" charset="0"/>
            </a:rPr>
            <a:t>Temp Recruitment</a:t>
          </a:r>
        </a:p>
        <a:p>
          <a:endParaRPr lang="en-GB" sz="700" b="1">
            <a:latin typeface="Arial" panose="020B0604020202020204" pitchFamily="34" charset="0"/>
            <a:cs typeface="Arial" panose="020B0604020202020204" pitchFamily="34" charset="0"/>
          </a:endParaRPr>
        </a:p>
        <a:p>
          <a:r>
            <a:rPr lang="en-GB" sz="700" b="1">
              <a:latin typeface="Arial" panose="020B0604020202020204" pitchFamily="34" charset="0"/>
              <a:cs typeface="Arial" panose="020B0604020202020204" pitchFamily="34" charset="0"/>
            </a:rPr>
            <a:t>Agency Contract Specialist Advisor</a:t>
          </a:r>
        </a:p>
        <a:p>
          <a:r>
            <a:rPr lang="en-GB" sz="700">
              <a:latin typeface="Arial" panose="020B0604020202020204" pitchFamily="34" charset="0"/>
              <a:cs typeface="Arial" panose="020B0604020202020204" pitchFamily="34" charset="0"/>
            </a:rPr>
            <a:t>Adeela Toor </a:t>
          </a:r>
        </a:p>
        <a:p>
          <a:endParaRPr lang="en-GB" sz="700" b="1">
            <a:latin typeface="Arial" panose="020B0604020202020204" pitchFamily="34" charset="0"/>
            <a:cs typeface="Arial" panose="020B0604020202020204" pitchFamily="34" charset="0"/>
          </a:endParaRPr>
        </a:p>
        <a:p>
          <a:r>
            <a:rPr lang="en-GB" sz="700" b="1">
              <a:latin typeface="Arial" panose="020B0604020202020204" pitchFamily="34" charset="0"/>
              <a:cs typeface="Arial" panose="020B0604020202020204" pitchFamily="34" charset="0"/>
            </a:rPr>
            <a:t>On Site Matrix </a:t>
          </a:r>
        </a:p>
        <a:p>
          <a:r>
            <a:rPr lang="en-GB" sz="700" b="1">
              <a:latin typeface="Arial" panose="020B0604020202020204" pitchFamily="34" charset="0"/>
              <a:cs typeface="Arial" panose="020B0604020202020204" pitchFamily="34" charset="0"/>
            </a:rPr>
            <a:t>Account Manager </a:t>
          </a:r>
        </a:p>
        <a:p>
          <a:r>
            <a:rPr lang="en-GB" sz="700">
              <a:latin typeface="Arial" panose="020B0604020202020204" pitchFamily="34" charset="0"/>
              <a:cs typeface="Arial" panose="020B0604020202020204" pitchFamily="34" charset="0"/>
            </a:rPr>
            <a:t>Gemma Best (08443721528 /07872996299)</a:t>
          </a:r>
          <a:r>
            <a:rPr lang="en-GB" sz="700" b="1" u="sng" dirty="0" smtClean="0">
              <a:latin typeface="Arial" panose="020B0604020202020204" pitchFamily="34" charset="0"/>
              <a:cs typeface="Arial" panose="020B0604020202020204" pitchFamily="34" charset="0"/>
            </a:rPr>
            <a:t> </a:t>
          </a:r>
        </a:p>
        <a:p>
          <a:endParaRPr lang="en-GB" sz="900" dirty="0" smtClean="0"/>
        </a:p>
        <a:p>
          <a:endParaRPr lang="en-GB" sz="900" dirty="0" smtClean="0"/>
        </a:p>
      </dgm:t>
    </dgm:pt>
    <dgm:pt modelId="{DC182944-1450-45EA-A227-918203C4AA62}" type="parTrans" cxnId="{E5D99355-670D-4C22-9D5A-622E3199498E}">
      <dgm:prSet/>
      <dgm:spPr/>
      <dgm:t>
        <a:bodyPr/>
        <a:lstStyle/>
        <a:p>
          <a:endParaRPr lang="en-US"/>
        </a:p>
      </dgm:t>
    </dgm:pt>
    <dgm:pt modelId="{63EBFD78-9F5D-4EFD-9792-615C93810DE2}" type="sibTrans" cxnId="{E5D99355-670D-4C22-9D5A-622E3199498E}">
      <dgm:prSet/>
      <dgm:spPr/>
      <dgm:t>
        <a:bodyPr/>
        <a:lstStyle/>
        <a:p>
          <a:endParaRPr lang="en-US"/>
        </a:p>
      </dgm:t>
    </dgm:pt>
    <dgm:pt modelId="{547A0D44-897F-4C37-BB77-E375EC65EC9A}" type="pres">
      <dgm:prSet presAssocID="{BD1DBEE5-9D79-4B09-B14D-C12D433FF85B}" presName="hierChild1" presStyleCnt="0">
        <dgm:presLayoutVars>
          <dgm:orgChart val="1"/>
          <dgm:chPref val="1"/>
          <dgm:dir/>
          <dgm:animOne val="branch"/>
          <dgm:animLvl val="lvl"/>
          <dgm:resizeHandles/>
        </dgm:presLayoutVars>
      </dgm:prSet>
      <dgm:spPr/>
      <dgm:t>
        <a:bodyPr/>
        <a:lstStyle/>
        <a:p>
          <a:endParaRPr lang="en-GB"/>
        </a:p>
      </dgm:t>
    </dgm:pt>
    <dgm:pt modelId="{08F7343D-F3E7-4C7F-A1A9-F6612FDCE9B6}" type="pres">
      <dgm:prSet presAssocID="{B1FB0E81-043A-40B9-9F79-9D6DE85E20E5}" presName="hierRoot1" presStyleCnt="0">
        <dgm:presLayoutVars>
          <dgm:hierBranch val="init"/>
        </dgm:presLayoutVars>
      </dgm:prSet>
      <dgm:spPr/>
      <dgm:t>
        <a:bodyPr/>
        <a:lstStyle/>
        <a:p>
          <a:endParaRPr lang="en-US"/>
        </a:p>
      </dgm:t>
    </dgm:pt>
    <dgm:pt modelId="{8EF163EB-A0EC-46C5-839F-6673F400DA9B}" type="pres">
      <dgm:prSet presAssocID="{B1FB0E81-043A-40B9-9F79-9D6DE85E20E5}" presName="rootComposite1" presStyleCnt="0"/>
      <dgm:spPr/>
      <dgm:t>
        <a:bodyPr/>
        <a:lstStyle/>
        <a:p>
          <a:endParaRPr lang="en-US"/>
        </a:p>
      </dgm:t>
    </dgm:pt>
    <dgm:pt modelId="{5E1ED14C-FC8B-4515-8857-CD14454B57D8}" type="pres">
      <dgm:prSet presAssocID="{B1FB0E81-043A-40B9-9F79-9D6DE85E20E5}" presName="rootText1" presStyleLbl="node0" presStyleIdx="0" presStyleCnt="1" custScaleX="230242" custScaleY="215566">
        <dgm:presLayoutVars>
          <dgm:chPref val="3"/>
        </dgm:presLayoutVars>
      </dgm:prSet>
      <dgm:spPr/>
      <dgm:t>
        <a:bodyPr/>
        <a:lstStyle/>
        <a:p>
          <a:endParaRPr lang="en-US"/>
        </a:p>
      </dgm:t>
    </dgm:pt>
    <dgm:pt modelId="{8C03507E-3357-4A34-B7F6-1E65350B1D83}" type="pres">
      <dgm:prSet presAssocID="{B1FB0E81-043A-40B9-9F79-9D6DE85E20E5}" presName="rootConnector1" presStyleLbl="node1" presStyleIdx="0" presStyleCnt="0"/>
      <dgm:spPr/>
      <dgm:t>
        <a:bodyPr/>
        <a:lstStyle/>
        <a:p>
          <a:endParaRPr lang="en-US"/>
        </a:p>
      </dgm:t>
    </dgm:pt>
    <dgm:pt modelId="{C8EF7A54-43C5-496C-9B6A-E0521C0AF3A5}" type="pres">
      <dgm:prSet presAssocID="{B1FB0E81-043A-40B9-9F79-9D6DE85E20E5}" presName="hierChild2" presStyleCnt="0"/>
      <dgm:spPr/>
      <dgm:t>
        <a:bodyPr/>
        <a:lstStyle/>
        <a:p>
          <a:endParaRPr lang="en-US"/>
        </a:p>
      </dgm:t>
    </dgm:pt>
    <dgm:pt modelId="{0A209585-00D2-4EEF-A78F-1FFB458BF2B2}" type="pres">
      <dgm:prSet presAssocID="{1A1DF38D-10A1-4CDE-870A-22892D6A5657}" presName="Name37" presStyleLbl="parChTrans1D2" presStyleIdx="0" presStyleCnt="5"/>
      <dgm:spPr/>
      <dgm:t>
        <a:bodyPr/>
        <a:lstStyle/>
        <a:p>
          <a:endParaRPr lang="en-US"/>
        </a:p>
      </dgm:t>
    </dgm:pt>
    <dgm:pt modelId="{ABEA6428-9504-4B88-B51E-59BAE1CD8DA2}" type="pres">
      <dgm:prSet presAssocID="{E62BB25D-3597-4E4E-A2CD-290F5D75A6F9}" presName="hierRoot2" presStyleCnt="0">
        <dgm:presLayoutVars>
          <dgm:hierBranch val="init"/>
        </dgm:presLayoutVars>
      </dgm:prSet>
      <dgm:spPr/>
      <dgm:t>
        <a:bodyPr/>
        <a:lstStyle/>
        <a:p>
          <a:endParaRPr lang="en-US"/>
        </a:p>
      </dgm:t>
    </dgm:pt>
    <dgm:pt modelId="{3D8210FF-2DF2-40B9-B0D7-CCC5F5E85BF9}" type="pres">
      <dgm:prSet presAssocID="{E62BB25D-3597-4E4E-A2CD-290F5D75A6F9}" presName="rootComposite" presStyleCnt="0"/>
      <dgm:spPr/>
      <dgm:t>
        <a:bodyPr/>
        <a:lstStyle/>
        <a:p>
          <a:endParaRPr lang="en-US"/>
        </a:p>
      </dgm:t>
    </dgm:pt>
    <dgm:pt modelId="{A47FBA83-B20C-4357-A089-1BE9F7E07A48}" type="pres">
      <dgm:prSet presAssocID="{E62BB25D-3597-4E4E-A2CD-290F5D75A6F9}" presName="rootText" presStyleLbl="node2" presStyleIdx="0" presStyleCnt="5" custScaleX="197149" custScaleY="746519" custLinFactNeighborX="-7346" custLinFactNeighborY="-1049">
        <dgm:presLayoutVars>
          <dgm:chPref val="3"/>
        </dgm:presLayoutVars>
      </dgm:prSet>
      <dgm:spPr/>
      <dgm:t>
        <a:bodyPr/>
        <a:lstStyle/>
        <a:p>
          <a:endParaRPr lang="en-GB"/>
        </a:p>
      </dgm:t>
    </dgm:pt>
    <dgm:pt modelId="{F931DC50-E1BF-40C9-B9F1-1DF0469FF3E7}" type="pres">
      <dgm:prSet presAssocID="{E62BB25D-3597-4E4E-A2CD-290F5D75A6F9}" presName="rootConnector" presStyleLbl="node2" presStyleIdx="0" presStyleCnt="5"/>
      <dgm:spPr/>
      <dgm:t>
        <a:bodyPr/>
        <a:lstStyle/>
        <a:p>
          <a:endParaRPr lang="en-GB"/>
        </a:p>
      </dgm:t>
    </dgm:pt>
    <dgm:pt modelId="{7917CA9B-7428-48BA-9EED-7D623C652177}" type="pres">
      <dgm:prSet presAssocID="{E62BB25D-3597-4E4E-A2CD-290F5D75A6F9}" presName="hierChild4" presStyleCnt="0"/>
      <dgm:spPr/>
      <dgm:t>
        <a:bodyPr/>
        <a:lstStyle/>
        <a:p>
          <a:endParaRPr lang="en-US"/>
        </a:p>
      </dgm:t>
    </dgm:pt>
    <dgm:pt modelId="{A564C277-AAA0-49FB-A764-13672C0CE600}" type="pres">
      <dgm:prSet presAssocID="{E62BB25D-3597-4E4E-A2CD-290F5D75A6F9}" presName="hierChild5" presStyleCnt="0"/>
      <dgm:spPr/>
      <dgm:t>
        <a:bodyPr/>
        <a:lstStyle/>
        <a:p>
          <a:endParaRPr lang="en-US"/>
        </a:p>
      </dgm:t>
    </dgm:pt>
    <dgm:pt modelId="{08D6A8BC-3829-4206-9BCB-486B03DB97D1}" type="pres">
      <dgm:prSet presAssocID="{5B251018-83AE-4522-8F93-0511EBDCA90F}" presName="Name37" presStyleLbl="parChTrans1D2" presStyleIdx="1" presStyleCnt="5"/>
      <dgm:spPr/>
      <dgm:t>
        <a:bodyPr/>
        <a:lstStyle/>
        <a:p>
          <a:endParaRPr lang="en-US"/>
        </a:p>
      </dgm:t>
    </dgm:pt>
    <dgm:pt modelId="{743F860E-593D-43EA-BC53-4D36082396E8}" type="pres">
      <dgm:prSet presAssocID="{837ABB99-068B-46A0-9AA5-44531035BBDF}" presName="hierRoot2" presStyleCnt="0">
        <dgm:presLayoutVars>
          <dgm:hierBranch val="init"/>
        </dgm:presLayoutVars>
      </dgm:prSet>
      <dgm:spPr/>
      <dgm:t>
        <a:bodyPr/>
        <a:lstStyle/>
        <a:p>
          <a:endParaRPr lang="en-US"/>
        </a:p>
      </dgm:t>
    </dgm:pt>
    <dgm:pt modelId="{B61C53AE-5866-4E5E-BA78-2D15BA7C42A9}" type="pres">
      <dgm:prSet presAssocID="{837ABB99-068B-46A0-9AA5-44531035BBDF}" presName="rootComposite" presStyleCnt="0"/>
      <dgm:spPr/>
      <dgm:t>
        <a:bodyPr/>
        <a:lstStyle/>
        <a:p>
          <a:endParaRPr lang="en-US"/>
        </a:p>
      </dgm:t>
    </dgm:pt>
    <dgm:pt modelId="{0019F9FA-A4B5-435E-8210-E920085283E5}" type="pres">
      <dgm:prSet presAssocID="{837ABB99-068B-46A0-9AA5-44531035BBDF}" presName="rootText" presStyleLbl="node2" presStyleIdx="1" presStyleCnt="5" custScaleX="212383" custScaleY="745219" custLinFactNeighborX="-1559" custLinFactNeighborY="3725">
        <dgm:presLayoutVars>
          <dgm:chPref val="3"/>
        </dgm:presLayoutVars>
      </dgm:prSet>
      <dgm:spPr/>
      <dgm:t>
        <a:bodyPr/>
        <a:lstStyle/>
        <a:p>
          <a:endParaRPr lang="en-US"/>
        </a:p>
      </dgm:t>
    </dgm:pt>
    <dgm:pt modelId="{E80ACB92-B8EF-4D75-89B3-3CC203964955}" type="pres">
      <dgm:prSet presAssocID="{837ABB99-068B-46A0-9AA5-44531035BBDF}" presName="rootConnector" presStyleLbl="node2" presStyleIdx="1" presStyleCnt="5"/>
      <dgm:spPr/>
      <dgm:t>
        <a:bodyPr/>
        <a:lstStyle/>
        <a:p>
          <a:endParaRPr lang="en-US"/>
        </a:p>
      </dgm:t>
    </dgm:pt>
    <dgm:pt modelId="{CEE9D94F-ACA4-4FCA-8DC3-044BD81CABDD}" type="pres">
      <dgm:prSet presAssocID="{837ABB99-068B-46A0-9AA5-44531035BBDF}" presName="hierChild4" presStyleCnt="0"/>
      <dgm:spPr/>
      <dgm:t>
        <a:bodyPr/>
        <a:lstStyle/>
        <a:p>
          <a:endParaRPr lang="en-US"/>
        </a:p>
      </dgm:t>
    </dgm:pt>
    <dgm:pt modelId="{5D0029A7-88A3-41DB-B058-4A0016FCA9B7}" type="pres">
      <dgm:prSet presAssocID="{837ABB99-068B-46A0-9AA5-44531035BBDF}" presName="hierChild5" presStyleCnt="0"/>
      <dgm:spPr/>
      <dgm:t>
        <a:bodyPr/>
        <a:lstStyle/>
        <a:p>
          <a:endParaRPr lang="en-US"/>
        </a:p>
      </dgm:t>
    </dgm:pt>
    <dgm:pt modelId="{37F115E2-8095-4E6F-BBBF-2D9A35C0852D}" type="pres">
      <dgm:prSet presAssocID="{6898FFFD-C4E8-43D4-9F37-366D149B0E83}" presName="Name37" presStyleLbl="parChTrans1D2" presStyleIdx="2" presStyleCnt="5"/>
      <dgm:spPr/>
      <dgm:t>
        <a:bodyPr/>
        <a:lstStyle/>
        <a:p>
          <a:endParaRPr lang="en-US"/>
        </a:p>
      </dgm:t>
    </dgm:pt>
    <dgm:pt modelId="{5D20210F-8DD1-4DC9-8850-6F86151DED79}" type="pres">
      <dgm:prSet presAssocID="{C561086D-E3AD-4183-8A1C-F934FCBDE588}" presName="hierRoot2" presStyleCnt="0">
        <dgm:presLayoutVars>
          <dgm:hierBranch val="init"/>
        </dgm:presLayoutVars>
      </dgm:prSet>
      <dgm:spPr/>
      <dgm:t>
        <a:bodyPr/>
        <a:lstStyle/>
        <a:p>
          <a:endParaRPr lang="en-US"/>
        </a:p>
      </dgm:t>
    </dgm:pt>
    <dgm:pt modelId="{FB08DC32-1A6F-4D47-BCBC-83B493AE6E6B}" type="pres">
      <dgm:prSet presAssocID="{C561086D-E3AD-4183-8A1C-F934FCBDE588}" presName="rootComposite" presStyleCnt="0"/>
      <dgm:spPr/>
      <dgm:t>
        <a:bodyPr/>
        <a:lstStyle/>
        <a:p>
          <a:endParaRPr lang="en-US"/>
        </a:p>
      </dgm:t>
    </dgm:pt>
    <dgm:pt modelId="{3B9ACB76-3293-4792-8C89-8FC977F21DCB}" type="pres">
      <dgm:prSet presAssocID="{C561086D-E3AD-4183-8A1C-F934FCBDE588}" presName="rootText" presStyleLbl="node2" presStyleIdx="2" presStyleCnt="5" custScaleX="200405" custScaleY="750425" custLinFactNeighborX="3019" custLinFactNeighborY="3725">
        <dgm:presLayoutVars>
          <dgm:chPref val="3"/>
        </dgm:presLayoutVars>
      </dgm:prSet>
      <dgm:spPr/>
      <dgm:t>
        <a:bodyPr/>
        <a:lstStyle/>
        <a:p>
          <a:endParaRPr lang="en-US"/>
        </a:p>
      </dgm:t>
    </dgm:pt>
    <dgm:pt modelId="{51A82A3E-7DED-43B4-9DAB-8CB33683E3FF}" type="pres">
      <dgm:prSet presAssocID="{C561086D-E3AD-4183-8A1C-F934FCBDE588}" presName="rootConnector" presStyleLbl="node2" presStyleIdx="2" presStyleCnt="5"/>
      <dgm:spPr/>
      <dgm:t>
        <a:bodyPr/>
        <a:lstStyle/>
        <a:p>
          <a:endParaRPr lang="en-US"/>
        </a:p>
      </dgm:t>
    </dgm:pt>
    <dgm:pt modelId="{A5C1A42F-7927-4880-AD1F-2FA2F5195819}" type="pres">
      <dgm:prSet presAssocID="{C561086D-E3AD-4183-8A1C-F934FCBDE588}" presName="hierChild4" presStyleCnt="0"/>
      <dgm:spPr/>
      <dgm:t>
        <a:bodyPr/>
        <a:lstStyle/>
        <a:p>
          <a:endParaRPr lang="en-US"/>
        </a:p>
      </dgm:t>
    </dgm:pt>
    <dgm:pt modelId="{14502875-F660-4DDC-B7F6-406102B6AE22}" type="pres">
      <dgm:prSet presAssocID="{C561086D-E3AD-4183-8A1C-F934FCBDE588}" presName="hierChild5" presStyleCnt="0"/>
      <dgm:spPr/>
      <dgm:t>
        <a:bodyPr/>
        <a:lstStyle/>
        <a:p>
          <a:endParaRPr lang="en-US"/>
        </a:p>
      </dgm:t>
    </dgm:pt>
    <dgm:pt modelId="{5958E106-9B5D-4C95-9142-DF054A4F3B31}" type="pres">
      <dgm:prSet presAssocID="{60211C61-0D87-457A-A25E-69805BDD608C}" presName="Name37" presStyleLbl="parChTrans1D2" presStyleIdx="3" presStyleCnt="5"/>
      <dgm:spPr/>
      <dgm:t>
        <a:bodyPr/>
        <a:lstStyle/>
        <a:p>
          <a:endParaRPr lang="en-US"/>
        </a:p>
      </dgm:t>
    </dgm:pt>
    <dgm:pt modelId="{75F31424-1CA7-4D94-B73E-4751DE126234}" type="pres">
      <dgm:prSet presAssocID="{7A388CC7-886F-491B-9982-4EC49B837428}" presName="hierRoot2" presStyleCnt="0">
        <dgm:presLayoutVars>
          <dgm:hierBranch val="init"/>
        </dgm:presLayoutVars>
      </dgm:prSet>
      <dgm:spPr/>
      <dgm:t>
        <a:bodyPr/>
        <a:lstStyle/>
        <a:p>
          <a:endParaRPr lang="en-US"/>
        </a:p>
      </dgm:t>
    </dgm:pt>
    <dgm:pt modelId="{D0FCE77C-0E04-4075-A9F9-FDA094B6C4E1}" type="pres">
      <dgm:prSet presAssocID="{7A388CC7-886F-491B-9982-4EC49B837428}" presName="rootComposite" presStyleCnt="0"/>
      <dgm:spPr/>
      <dgm:t>
        <a:bodyPr/>
        <a:lstStyle/>
        <a:p>
          <a:endParaRPr lang="en-US"/>
        </a:p>
      </dgm:t>
    </dgm:pt>
    <dgm:pt modelId="{39C789E5-2368-4745-A72B-01BD74B907BF}" type="pres">
      <dgm:prSet presAssocID="{7A388CC7-886F-491B-9982-4EC49B837428}" presName="rootText" presStyleLbl="node2" presStyleIdx="3" presStyleCnt="5" custScaleX="196001" custScaleY="752669">
        <dgm:presLayoutVars>
          <dgm:chPref val="3"/>
        </dgm:presLayoutVars>
      </dgm:prSet>
      <dgm:spPr/>
      <dgm:t>
        <a:bodyPr/>
        <a:lstStyle/>
        <a:p>
          <a:endParaRPr lang="en-GB"/>
        </a:p>
      </dgm:t>
    </dgm:pt>
    <dgm:pt modelId="{EFAB1B00-5903-41BC-8CA5-86782A011876}" type="pres">
      <dgm:prSet presAssocID="{7A388CC7-886F-491B-9982-4EC49B837428}" presName="rootConnector" presStyleLbl="node2" presStyleIdx="3" presStyleCnt="5"/>
      <dgm:spPr/>
      <dgm:t>
        <a:bodyPr/>
        <a:lstStyle/>
        <a:p>
          <a:endParaRPr lang="en-GB"/>
        </a:p>
      </dgm:t>
    </dgm:pt>
    <dgm:pt modelId="{3359A393-68FA-4792-932E-0154E2DF096F}" type="pres">
      <dgm:prSet presAssocID="{7A388CC7-886F-491B-9982-4EC49B837428}" presName="hierChild4" presStyleCnt="0"/>
      <dgm:spPr/>
      <dgm:t>
        <a:bodyPr/>
        <a:lstStyle/>
        <a:p>
          <a:endParaRPr lang="en-US"/>
        </a:p>
      </dgm:t>
    </dgm:pt>
    <dgm:pt modelId="{0A270073-8B5A-4420-8F73-F11FD0F96AEF}" type="pres">
      <dgm:prSet presAssocID="{7A388CC7-886F-491B-9982-4EC49B837428}" presName="hierChild5" presStyleCnt="0"/>
      <dgm:spPr/>
      <dgm:t>
        <a:bodyPr/>
        <a:lstStyle/>
        <a:p>
          <a:endParaRPr lang="en-US"/>
        </a:p>
      </dgm:t>
    </dgm:pt>
    <dgm:pt modelId="{4D1C2B45-660E-400D-8824-9B005B757533}" type="pres">
      <dgm:prSet presAssocID="{DC182944-1450-45EA-A227-918203C4AA62}" presName="Name37" presStyleLbl="parChTrans1D2" presStyleIdx="4" presStyleCnt="5"/>
      <dgm:spPr/>
      <dgm:t>
        <a:bodyPr/>
        <a:lstStyle/>
        <a:p>
          <a:endParaRPr lang="en-US"/>
        </a:p>
      </dgm:t>
    </dgm:pt>
    <dgm:pt modelId="{7E4DE29C-99E3-471B-B37B-9B755BF03CCA}" type="pres">
      <dgm:prSet presAssocID="{6E9A6601-6A90-42C0-883E-95ADADEC2353}" presName="hierRoot2" presStyleCnt="0">
        <dgm:presLayoutVars>
          <dgm:hierBranch val="init"/>
        </dgm:presLayoutVars>
      </dgm:prSet>
      <dgm:spPr/>
      <dgm:t>
        <a:bodyPr/>
        <a:lstStyle/>
        <a:p>
          <a:endParaRPr lang="en-US"/>
        </a:p>
      </dgm:t>
    </dgm:pt>
    <dgm:pt modelId="{E07B5109-2E30-4D4E-9198-415215B54206}" type="pres">
      <dgm:prSet presAssocID="{6E9A6601-6A90-42C0-883E-95ADADEC2353}" presName="rootComposite" presStyleCnt="0"/>
      <dgm:spPr/>
      <dgm:t>
        <a:bodyPr/>
        <a:lstStyle/>
        <a:p>
          <a:endParaRPr lang="en-US"/>
        </a:p>
      </dgm:t>
    </dgm:pt>
    <dgm:pt modelId="{44E5D21E-93AA-4EA4-971B-0158DE85426C}" type="pres">
      <dgm:prSet presAssocID="{6E9A6601-6A90-42C0-883E-95ADADEC2353}" presName="rootText" presStyleLbl="node2" presStyleIdx="4" presStyleCnt="5" custScaleX="192822" custScaleY="760118" custLinFactNeighborX="352">
        <dgm:presLayoutVars>
          <dgm:chPref val="3"/>
        </dgm:presLayoutVars>
      </dgm:prSet>
      <dgm:spPr/>
      <dgm:t>
        <a:bodyPr/>
        <a:lstStyle/>
        <a:p>
          <a:endParaRPr lang="en-US"/>
        </a:p>
      </dgm:t>
    </dgm:pt>
    <dgm:pt modelId="{36B05E32-C53F-4B21-BB1E-B3BBAE1E455C}" type="pres">
      <dgm:prSet presAssocID="{6E9A6601-6A90-42C0-883E-95ADADEC2353}" presName="rootConnector" presStyleLbl="node2" presStyleIdx="4" presStyleCnt="5"/>
      <dgm:spPr/>
      <dgm:t>
        <a:bodyPr/>
        <a:lstStyle/>
        <a:p>
          <a:endParaRPr lang="en-US"/>
        </a:p>
      </dgm:t>
    </dgm:pt>
    <dgm:pt modelId="{F61FC2A1-129B-4FAA-9F8D-0A3C6D8E9C50}" type="pres">
      <dgm:prSet presAssocID="{6E9A6601-6A90-42C0-883E-95ADADEC2353}" presName="hierChild4" presStyleCnt="0"/>
      <dgm:spPr/>
      <dgm:t>
        <a:bodyPr/>
        <a:lstStyle/>
        <a:p>
          <a:endParaRPr lang="en-US"/>
        </a:p>
      </dgm:t>
    </dgm:pt>
    <dgm:pt modelId="{20B9BC69-E574-4C1B-A17A-0A19A7C9E781}" type="pres">
      <dgm:prSet presAssocID="{6E9A6601-6A90-42C0-883E-95ADADEC2353}" presName="hierChild5" presStyleCnt="0"/>
      <dgm:spPr/>
      <dgm:t>
        <a:bodyPr/>
        <a:lstStyle/>
        <a:p>
          <a:endParaRPr lang="en-US"/>
        </a:p>
      </dgm:t>
    </dgm:pt>
    <dgm:pt modelId="{E60996C8-B015-4461-AF0E-12D0A356DF61}" type="pres">
      <dgm:prSet presAssocID="{B1FB0E81-043A-40B9-9F79-9D6DE85E20E5}" presName="hierChild3" presStyleCnt="0"/>
      <dgm:spPr/>
      <dgm:t>
        <a:bodyPr/>
        <a:lstStyle/>
        <a:p>
          <a:endParaRPr lang="en-US"/>
        </a:p>
      </dgm:t>
    </dgm:pt>
  </dgm:ptLst>
  <dgm:cxnLst>
    <dgm:cxn modelId="{C727EB22-EE51-42A0-99C9-12BB640A6ACC}" type="presOf" srcId="{6E9A6601-6A90-42C0-883E-95ADADEC2353}" destId="{36B05E32-C53F-4B21-BB1E-B3BBAE1E455C}" srcOrd="1" destOrd="0" presId="urn:microsoft.com/office/officeart/2005/8/layout/orgChart1"/>
    <dgm:cxn modelId="{99A6EC52-8EB0-432C-A78D-89BE21449F00}" type="presOf" srcId="{1A1DF38D-10A1-4CDE-870A-22892D6A5657}" destId="{0A209585-00D2-4EEF-A78F-1FFB458BF2B2}" srcOrd="0" destOrd="0" presId="urn:microsoft.com/office/officeart/2005/8/layout/orgChart1"/>
    <dgm:cxn modelId="{3153B509-E868-472D-ADFA-C8CAFF32A0EF}" type="presOf" srcId="{C561086D-E3AD-4183-8A1C-F934FCBDE588}" destId="{3B9ACB76-3293-4792-8C89-8FC977F21DCB}" srcOrd="0" destOrd="0" presId="urn:microsoft.com/office/officeart/2005/8/layout/orgChart1"/>
    <dgm:cxn modelId="{ABD6CE38-EB60-4F45-ABDD-0D0EFD09E4AD}" type="presOf" srcId="{6898FFFD-C4E8-43D4-9F37-366D149B0E83}" destId="{37F115E2-8095-4E6F-BBBF-2D9A35C0852D}" srcOrd="0" destOrd="0" presId="urn:microsoft.com/office/officeart/2005/8/layout/orgChart1"/>
    <dgm:cxn modelId="{2EAA216F-2282-4917-AB06-0AECAD10E2FA}" type="presOf" srcId="{837ABB99-068B-46A0-9AA5-44531035BBDF}" destId="{0019F9FA-A4B5-435E-8210-E920085283E5}" srcOrd="0" destOrd="0" presId="urn:microsoft.com/office/officeart/2005/8/layout/orgChart1"/>
    <dgm:cxn modelId="{F979CAB9-C765-4484-9D5E-A7AEC33E9606}" srcId="{BD1DBEE5-9D79-4B09-B14D-C12D433FF85B}" destId="{B1FB0E81-043A-40B9-9F79-9D6DE85E20E5}" srcOrd="0" destOrd="0" parTransId="{4B86BC56-97B5-4F98-B1E5-5211BB75B635}" sibTransId="{A1272395-0BC9-4F72-8BD5-A4C234D92453}"/>
    <dgm:cxn modelId="{E5D99355-670D-4C22-9D5A-622E3199498E}" srcId="{B1FB0E81-043A-40B9-9F79-9D6DE85E20E5}" destId="{6E9A6601-6A90-42C0-883E-95ADADEC2353}" srcOrd="4" destOrd="0" parTransId="{DC182944-1450-45EA-A227-918203C4AA62}" sibTransId="{63EBFD78-9F5D-4EFD-9792-615C93810DE2}"/>
    <dgm:cxn modelId="{78A5E4F1-8D78-4022-BA80-6470FBAEF72A}" type="presOf" srcId="{837ABB99-068B-46A0-9AA5-44531035BBDF}" destId="{E80ACB92-B8EF-4D75-89B3-3CC203964955}" srcOrd="1" destOrd="0" presId="urn:microsoft.com/office/officeart/2005/8/layout/orgChart1"/>
    <dgm:cxn modelId="{3D60C7DD-2701-4A8E-A9D1-75934255F53B}" type="presOf" srcId="{E62BB25D-3597-4E4E-A2CD-290F5D75A6F9}" destId="{F931DC50-E1BF-40C9-B9F1-1DF0469FF3E7}" srcOrd="1" destOrd="0" presId="urn:microsoft.com/office/officeart/2005/8/layout/orgChart1"/>
    <dgm:cxn modelId="{1F9187A7-231D-480B-867B-35D53C733BE5}" type="presOf" srcId="{60211C61-0D87-457A-A25E-69805BDD608C}" destId="{5958E106-9B5D-4C95-9142-DF054A4F3B31}" srcOrd="0" destOrd="0" presId="urn:microsoft.com/office/officeart/2005/8/layout/orgChart1"/>
    <dgm:cxn modelId="{0FDDFBD5-C6EF-467B-9D9A-C757125B5A63}" type="presOf" srcId="{C561086D-E3AD-4183-8A1C-F934FCBDE588}" destId="{51A82A3E-7DED-43B4-9DAB-8CB33683E3FF}" srcOrd="1" destOrd="0" presId="urn:microsoft.com/office/officeart/2005/8/layout/orgChart1"/>
    <dgm:cxn modelId="{E051911B-16A0-471A-AE6E-A7A3A6987D68}" type="presOf" srcId="{7A388CC7-886F-491B-9982-4EC49B837428}" destId="{EFAB1B00-5903-41BC-8CA5-86782A011876}" srcOrd="1" destOrd="0" presId="urn:microsoft.com/office/officeart/2005/8/layout/orgChart1"/>
    <dgm:cxn modelId="{675E93F7-774A-4FA4-A401-8C3D7E91886A}" srcId="{B1FB0E81-043A-40B9-9F79-9D6DE85E20E5}" destId="{837ABB99-068B-46A0-9AA5-44531035BBDF}" srcOrd="1" destOrd="0" parTransId="{5B251018-83AE-4522-8F93-0511EBDCA90F}" sibTransId="{F6F9A1B9-5600-47AB-B463-573084EAC8A7}"/>
    <dgm:cxn modelId="{3A764D2C-EF80-45D8-9055-9E8846D1C2E3}" srcId="{B1FB0E81-043A-40B9-9F79-9D6DE85E20E5}" destId="{E62BB25D-3597-4E4E-A2CD-290F5D75A6F9}" srcOrd="0" destOrd="0" parTransId="{1A1DF38D-10A1-4CDE-870A-22892D6A5657}" sibTransId="{EFF3ACFF-9BE8-45CA-89C9-EF92AB4C006D}"/>
    <dgm:cxn modelId="{65C4DFC6-171A-476A-909D-B1C3ED3C249E}" type="presOf" srcId="{5B251018-83AE-4522-8F93-0511EBDCA90F}" destId="{08D6A8BC-3829-4206-9BCB-486B03DB97D1}" srcOrd="0" destOrd="0" presId="urn:microsoft.com/office/officeart/2005/8/layout/orgChart1"/>
    <dgm:cxn modelId="{C17104C6-AC04-46A6-B905-8F0137ACDAD9}" type="presOf" srcId="{B1FB0E81-043A-40B9-9F79-9D6DE85E20E5}" destId="{5E1ED14C-FC8B-4515-8857-CD14454B57D8}" srcOrd="0" destOrd="0" presId="urn:microsoft.com/office/officeart/2005/8/layout/orgChart1"/>
    <dgm:cxn modelId="{F987A90D-BFE1-452B-AF2F-22F0D6686EDE}" type="presOf" srcId="{B1FB0E81-043A-40B9-9F79-9D6DE85E20E5}" destId="{8C03507E-3357-4A34-B7F6-1E65350B1D83}" srcOrd="1" destOrd="0" presId="urn:microsoft.com/office/officeart/2005/8/layout/orgChart1"/>
    <dgm:cxn modelId="{FB83F889-6189-4264-888D-CAF98C3F5495}" type="presOf" srcId="{BD1DBEE5-9D79-4B09-B14D-C12D433FF85B}" destId="{547A0D44-897F-4C37-BB77-E375EC65EC9A}" srcOrd="0" destOrd="0" presId="urn:microsoft.com/office/officeart/2005/8/layout/orgChart1"/>
    <dgm:cxn modelId="{5F49DD53-A2C5-4704-A3C3-46A78E2897E3}" type="presOf" srcId="{6E9A6601-6A90-42C0-883E-95ADADEC2353}" destId="{44E5D21E-93AA-4EA4-971B-0158DE85426C}" srcOrd="0" destOrd="0" presId="urn:microsoft.com/office/officeart/2005/8/layout/orgChart1"/>
    <dgm:cxn modelId="{C7A535DB-2B32-483A-B071-AC0A841D06ED}" srcId="{B1FB0E81-043A-40B9-9F79-9D6DE85E20E5}" destId="{C561086D-E3AD-4183-8A1C-F934FCBDE588}" srcOrd="2" destOrd="0" parTransId="{6898FFFD-C4E8-43D4-9F37-366D149B0E83}" sibTransId="{CB52D920-AEEE-49B5-9A54-ED3E0558F905}"/>
    <dgm:cxn modelId="{1CD13045-A4E6-4123-9E24-9A67DC1C020E}" type="presOf" srcId="{7A388CC7-886F-491B-9982-4EC49B837428}" destId="{39C789E5-2368-4745-A72B-01BD74B907BF}" srcOrd="0" destOrd="0" presId="urn:microsoft.com/office/officeart/2005/8/layout/orgChart1"/>
    <dgm:cxn modelId="{1E3EAA37-D818-49FC-9C42-352293F37511}" type="presOf" srcId="{E62BB25D-3597-4E4E-A2CD-290F5D75A6F9}" destId="{A47FBA83-B20C-4357-A089-1BE9F7E07A48}" srcOrd="0" destOrd="0" presId="urn:microsoft.com/office/officeart/2005/8/layout/orgChart1"/>
    <dgm:cxn modelId="{D1DB5C99-8792-41FD-BBC8-D15CF7CB7869}" type="presOf" srcId="{DC182944-1450-45EA-A227-918203C4AA62}" destId="{4D1C2B45-660E-400D-8824-9B005B757533}" srcOrd="0" destOrd="0" presId="urn:microsoft.com/office/officeart/2005/8/layout/orgChart1"/>
    <dgm:cxn modelId="{7C61D142-2629-4E8E-A9C8-707FD36AA2B8}" srcId="{B1FB0E81-043A-40B9-9F79-9D6DE85E20E5}" destId="{7A388CC7-886F-491B-9982-4EC49B837428}" srcOrd="3" destOrd="0" parTransId="{60211C61-0D87-457A-A25E-69805BDD608C}" sibTransId="{190BAC71-04BC-4AEE-B910-C25792FCC2EA}"/>
    <dgm:cxn modelId="{86D17541-9C52-41B3-B791-8CBAB45F8CDF}" type="presParOf" srcId="{547A0D44-897F-4C37-BB77-E375EC65EC9A}" destId="{08F7343D-F3E7-4C7F-A1A9-F6612FDCE9B6}" srcOrd="0" destOrd="0" presId="urn:microsoft.com/office/officeart/2005/8/layout/orgChart1"/>
    <dgm:cxn modelId="{FB1D7F12-9D81-4887-B27C-439B70E5ECDE}" type="presParOf" srcId="{08F7343D-F3E7-4C7F-A1A9-F6612FDCE9B6}" destId="{8EF163EB-A0EC-46C5-839F-6673F400DA9B}" srcOrd="0" destOrd="0" presId="urn:microsoft.com/office/officeart/2005/8/layout/orgChart1"/>
    <dgm:cxn modelId="{62857E50-47BD-4D71-A09D-D7850EC9BCBA}" type="presParOf" srcId="{8EF163EB-A0EC-46C5-839F-6673F400DA9B}" destId="{5E1ED14C-FC8B-4515-8857-CD14454B57D8}" srcOrd="0" destOrd="0" presId="urn:microsoft.com/office/officeart/2005/8/layout/orgChart1"/>
    <dgm:cxn modelId="{194C516C-0AAA-4CC9-9623-51B35242D0A4}" type="presParOf" srcId="{8EF163EB-A0EC-46C5-839F-6673F400DA9B}" destId="{8C03507E-3357-4A34-B7F6-1E65350B1D83}" srcOrd="1" destOrd="0" presId="urn:microsoft.com/office/officeart/2005/8/layout/orgChart1"/>
    <dgm:cxn modelId="{A482A609-FFFB-4A5D-B8DB-31EC6AC20AF8}" type="presParOf" srcId="{08F7343D-F3E7-4C7F-A1A9-F6612FDCE9B6}" destId="{C8EF7A54-43C5-496C-9B6A-E0521C0AF3A5}" srcOrd="1" destOrd="0" presId="urn:microsoft.com/office/officeart/2005/8/layout/orgChart1"/>
    <dgm:cxn modelId="{31A81CD7-8273-447A-971E-2D0DE2BB879D}" type="presParOf" srcId="{C8EF7A54-43C5-496C-9B6A-E0521C0AF3A5}" destId="{0A209585-00D2-4EEF-A78F-1FFB458BF2B2}" srcOrd="0" destOrd="0" presId="urn:microsoft.com/office/officeart/2005/8/layout/orgChart1"/>
    <dgm:cxn modelId="{9D52DD4C-8D9E-4955-93DC-61E817F5E894}" type="presParOf" srcId="{C8EF7A54-43C5-496C-9B6A-E0521C0AF3A5}" destId="{ABEA6428-9504-4B88-B51E-59BAE1CD8DA2}" srcOrd="1" destOrd="0" presId="urn:microsoft.com/office/officeart/2005/8/layout/orgChart1"/>
    <dgm:cxn modelId="{AFF40FC1-5760-4BDD-8708-5F78CADF80B3}" type="presParOf" srcId="{ABEA6428-9504-4B88-B51E-59BAE1CD8DA2}" destId="{3D8210FF-2DF2-40B9-B0D7-CCC5F5E85BF9}" srcOrd="0" destOrd="0" presId="urn:microsoft.com/office/officeart/2005/8/layout/orgChart1"/>
    <dgm:cxn modelId="{26A13340-FF4B-431F-B478-7AA96BEBCD3B}" type="presParOf" srcId="{3D8210FF-2DF2-40B9-B0D7-CCC5F5E85BF9}" destId="{A47FBA83-B20C-4357-A089-1BE9F7E07A48}" srcOrd="0" destOrd="0" presId="urn:microsoft.com/office/officeart/2005/8/layout/orgChart1"/>
    <dgm:cxn modelId="{1C7BE447-3D6A-49C0-92D5-9ECD7063D0C8}" type="presParOf" srcId="{3D8210FF-2DF2-40B9-B0D7-CCC5F5E85BF9}" destId="{F931DC50-E1BF-40C9-B9F1-1DF0469FF3E7}" srcOrd="1" destOrd="0" presId="urn:microsoft.com/office/officeart/2005/8/layout/orgChart1"/>
    <dgm:cxn modelId="{2F9A12BD-2A28-4E65-8191-5FA033E4C8AA}" type="presParOf" srcId="{ABEA6428-9504-4B88-B51E-59BAE1CD8DA2}" destId="{7917CA9B-7428-48BA-9EED-7D623C652177}" srcOrd="1" destOrd="0" presId="urn:microsoft.com/office/officeart/2005/8/layout/orgChart1"/>
    <dgm:cxn modelId="{64CEA0FC-DE0E-4218-9975-577C6DDB8F8B}" type="presParOf" srcId="{ABEA6428-9504-4B88-B51E-59BAE1CD8DA2}" destId="{A564C277-AAA0-49FB-A764-13672C0CE600}" srcOrd="2" destOrd="0" presId="urn:microsoft.com/office/officeart/2005/8/layout/orgChart1"/>
    <dgm:cxn modelId="{ADC39528-9446-424E-94E4-80E5444ACB57}" type="presParOf" srcId="{C8EF7A54-43C5-496C-9B6A-E0521C0AF3A5}" destId="{08D6A8BC-3829-4206-9BCB-486B03DB97D1}" srcOrd="2" destOrd="0" presId="urn:microsoft.com/office/officeart/2005/8/layout/orgChart1"/>
    <dgm:cxn modelId="{54889F07-F44F-40B9-9EDF-0B58E10CC1BA}" type="presParOf" srcId="{C8EF7A54-43C5-496C-9B6A-E0521C0AF3A5}" destId="{743F860E-593D-43EA-BC53-4D36082396E8}" srcOrd="3" destOrd="0" presId="urn:microsoft.com/office/officeart/2005/8/layout/orgChart1"/>
    <dgm:cxn modelId="{C324FA8D-1435-4848-A0BF-8F83DD7D3794}" type="presParOf" srcId="{743F860E-593D-43EA-BC53-4D36082396E8}" destId="{B61C53AE-5866-4E5E-BA78-2D15BA7C42A9}" srcOrd="0" destOrd="0" presId="urn:microsoft.com/office/officeart/2005/8/layout/orgChart1"/>
    <dgm:cxn modelId="{73A3A080-7F09-496F-BF41-D20C31425A65}" type="presParOf" srcId="{B61C53AE-5866-4E5E-BA78-2D15BA7C42A9}" destId="{0019F9FA-A4B5-435E-8210-E920085283E5}" srcOrd="0" destOrd="0" presId="urn:microsoft.com/office/officeart/2005/8/layout/orgChart1"/>
    <dgm:cxn modelId="{62CEC8BB-B3CB-40B0-A427-0FE0879686ED}" type="presParOf" srcId="{B61C53AE-5866-4E5E-BA78-2D15BA7C42A9}" destId="{E80ACB92-B8EF-4D75-89B3-3CC203964955}" srcOrd="1" destOrd="0" presId="urn:microsoft.com/office/officeart/2005/8/layout/orgChart1"/>
    <dgm:cxn modelId="{418CE2D2-C2BD-48C9-AE75-16C3AC034FFA}" type="presParOf" srcId="{743F860E-593D-43EA-BC53-4D36082396E8}" destId="{CEE9D94F-ACA4-4FCA-8DC3-044BD81CABDD}" srcOrd="1" destOrd="0" presId="urn:microsoft.com/office/officeart/2005/8/layout/orgChart1"/>
    <dgm:cxn modelId="{C8F1F4FC-5AE0-44DD-A608-809D9FF9A33F}" type="presParOf" srcId="{743F860E-593D-43EA-BC53-4D36082396E8}" destId="{5D0029A7-88A3-41DB-B058-4A0016FCA9B7}" srcOrd="2" destOrd="0" presId="urn:microsoft.com/office/officeart/2005/8/layout/orgChart1"/>
    <dgm:cxn modelId="{E9224901-1B48-4B95-A941-02CE44026A93}" type="presParOf" srcId="{C8EF7A54-43C5-496C-9B6A-E0521C0AF3A5}" destId="{37F115E2-8095-4E6F-BBBF-2D9A35C0852D}" srcOrd="4" destOrd="0" presId="urn:microsoft.com/office/officeart/2005/8/layout/orgChart1"/>
    <dgm:cxn modelId="{4537CA19-BF69-4A54-8EBB-8BF451528BDA}" type="presParOf" srcId="{C8EF7A54-43C5-496C-9B6A-E0521C0AF3A5}" destId="{5D20210F-8DD1-4DC9-8850-6F86151DED79}" srcOrd="5" destOrd="0" presId="urn:microsoft.com/office/officeart/2005/8/layout/orgChart1"/>
    <dgm:cxn modelId="{9BBB5D90-1B3B-4A87-94B0-B911D5F63590}" type="presParOf" srcId="{5D20210F-8DD1-4DC9-8850-6F86151DED79}" destId="{FB08DC32-1A6F-4D47-BCBC-83B493AE6E6B}" srcOrd="0" destOrd="0" presId="urn:microsoft.com/office/officeart/2005/8/layout/orgChart1"/>
    <dgm:cxn modelId="{FF543786-5236-4DD2-9B9B-B0FD54C813F7}" type="presParOf" srcId="{FB08DC32-1A6F-4D47-BCBC-83B493AE6E6B}" destId="{3B9ACB76-3293-4792-8C89-8FC977F21DCB}" srcOrd="0" destOrd="0" presId="urn:microsoft.com/office/officeart/2005/8/layout/orgChart1"/>
    <dgm:cxn modelId="{C8359D5A-8894-45E7-928A-EF2FE0CC9D67}" type="presParOf" srcId="{FB08DC32-1A6F-4D47-BCBC-83B493AE6E6B}" destId="{51A82A3E-7DED-43B4-9DAB-8CB33683E3FF}" srcOrd="1" destOrd="0" presId="urn:microsoft.com/office/officeart/2005/8/layout/orgChart1"/>
    <dgm:cxn modelId="{2A0C0576-2698-4DBE-9605-A57DBACCB32B}" type="presParOf" srcId="{5D20210F-8DD1-4DC9-8850-6F86151DED79}" destId="{A5C1A42F-7927-4880-AD1F-2FA2F5195819}" srcOrd="1" destOrd="0" presId="urn:microsoft.com/office/officeart/2005/8/layout/orgChart1"/>
    <dgm:cxn modelId="{F1C535B1-D701-4BE0-9932-30BAD33CA14C}" type="presParOf" srcId="{5D20210F-8DD1-4DC9-8850-6F86151DED79}" destId="{14502875-F660-4DDC-B7F6-406102B6AE22}" srcOrd="2" destOrd="0" presId="urn:microsoft.com/office/officeart/2005/8/layout/orgChart1"/>
    <dgm:cxn modelId="{93FC802B-3864-4647-90A1-D13DB5A9AAB1}" type="presParOf" srcId="{C8EF7A54-43C5-496C-9B6A-E0521C0AF3A5}" destId="{5958E106-9B5D-4C95-9142-DF054A4F3B31}" srcOrd="6" destOrd="0" presId="urn:microsoft.com/office/officeart/2005/8/layout/orgChart1"/>
    <dgm:cxn modelId="{5B0EE4AA-8B87-49A9-A3C2-F20E22469557}" type="presParOf" srcId="{C8EF7A54-43C5-496C-9B6A-E0521C0AF3A5}" destId="{75F31424-1CA7-4D94-B73E-4751DE126234}" srcOrd="7" destOrd="0" presId="urn:microsoft.com/office/officeart/2005/8/layout/orgChart1"/>
    <dgm:cxn modelId="{F61D643B-1B6D-4352-AA85-EEE1EED058E4}" type="presParOf" srcId="{75F31424-1CA7-4D94-B73E-4751DE126234}" destId="{D0FCE77C-0E04-4075-A9F9-FDA094B6C4E1}" srcOrd="0" destOrd="0" presId="urn:microsoft.com/office/officeart/2005/8/layout/orgChart1"/>
    <dgm:cxn modelId="{4D6EFD68-668C-403A-AC67-7DFFE667A387}" type="presParOf" srcId="{D0FCE77C-0E04-4075-A9F9-FDA094B6C4E1}" destId="{39C789E5-2368-4745-A72B-01BD74B907BF}" srcOrd="0" destOrd="0" presId="urn:microsoft.com/office/officeart/2005/8/layout/orgChart1"/>
    <dgm:cxn modelId="{E41E77B8-E8B9-4A12-9176-EB6072B1DDEA}" type="presParOf" srcId="{D0FCE77C-0E04-4075-A9F9-FDA094B6C4E1}" destId="{EFAB1B00-5903-41BC-8CA5-86782A011876}" srcOrd="1" destOrd="0" presId="urn:microsoft.com/office/officeart/2005/8/layout/orgChart1"/>
    <dgm:cxn modelId="{F6E1CC7F-56DF-43EE-83D0-8D04A88425EF}" type="presParOf" srcId="{75F31424-1CA7-4D94-B73E-4751DE126234}" destId="{3359A393-68FA-4792-932E-0154E2DF096F}" srcOrd="1" destOrd="0" presId="urn:microsoft.com/office/officeart/2005/8/layout/orgChart1"/>
    <dgm:cxn modelId="{DC0ED393-A798-4846-A7E1-3A993A7B13B3}" type="presParOf" srcId="{75F31424-1CA7-4D94-B73E-4751DE126234}" destId="{0A270073-8B5A-4420-8F73-F11FD0F96AEF}" srcOrd="2" destOrd="0" presId="urn:microsoft.com/office/officeart/2005/8/layout/orgChart1"/>
    <dgm:cxn modelId="{62044CF2-7ED3-4CFE-A5F1-0B8DC0E73A2C}" type="presParOf" srcId="{C8EF7A54-43C5-496C-9B6A-E0521C0AF3A5}" destId="{4D1C2B45-660E-400D-8824-9B005B757533}" srcOrd="8" destOrd="0" presId="urn:microsoft.com/office/officeart/2005/8/layout/orgChart1"/>
    <dgm:cxn modelId="{0DBBFE00-7673-49F7-8288-39EE4A8B2287}" type="presParOf" srcId="{C8EF7A54-43C5-496C-9B6A-E0521C0AF3A5}" destId="{7E4DE29C-99E3-471B-B37B-9B755BF03CCA}" srcOrd="9" destOrd="0" presId="urn:microsoft.com/office/officeart/2005/8/layout/orgChart1"/>
    <dgm:cxn modelId="{3B07575A-23B9-4C67-8335-4644111F2B61}" type="presParOf" srcId="{7E4DE29C-99E3-471B-B37B-9B755BF03CCA}" destId="{E07B5109-2E30-4D4E-9198-415215B54206}" srcOrd="0" destOrd="0" presId="urn:microsoft.com/office/officeart/2005/8/layout/orgChart1"/>
    <dgm:cxn modelId="{17B026B4-48A6-46C6-99F9-F68C67824AE8}" type="presParOf" srcId="{E07B5109-2E30-4D4E-9198-415215B54206}" destId="{44E5D21E-93AA-4EA4-971B-0158DE85426C}" srcOrd="0" destOrd="0" presId="urn:microsoft.com/office/officeart/2005/8/layout/orgChart1"/>
    <dgm:cxn modelId="{0D7B203F-1883-40F2-972B-494BD547E3FD}" type="presParOf" srcId="{E07B5109-2E30-4D4E-9198-415215B54206}" destId="{36B05E32-C53F-4B21-BB1E-B3BBAE1E455C}" srcOrd="1" destOrd="0" presId="urn:microsoft.com/office/officeart/2005/8/layout/orgChart1"/>
    <dgm:cxn modelId="{20619F80-A3F5-430E-ACFB-DAC91176AD94}" type="presParOf" srcId="{7E4DE29C-99E3-471B-B37B-9B755BF03CCA}" destId="{F61FC2A1-129B-4FAA-9F8D-0A3C6D8E9C50}" srcOrd="1" destOrd="0" presId="urn:microsoft.com/office/officeart/2005/8/layout/orgChart1"/>
    <dgm:cxn modelId="{B4F1BD92-143A-47AF-A8F6-494666931B49}" type="presParOf" srcId="{7E4DE29C-99E3-471B-B37B-9B755BF03CCA}" destId="{20B9BC69-E574-4C1B-A17A-0A19A7C9E781}" srcOrd="2" destOrd="0" presId="urn:microsoft.com/office/officeart/2005/8/layout/orgChart1"/>
    <dgm:cxn modelId="{176D832A-BA42-475C-B09E-6B0A6667C124}" type="presParOf" srcId="{08F7343D-F3E7-4C7F-A1A9-F6612FDCE9B6}" destId="{E60996C8-B015-4461-AF0E-12D0A356DF6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C2B45-660E-400D-8824-9B005B757533}">
      <dsp:nvSpPr>
        <dsp:cNvPr id="0" name=""/>
        <dsp:cNvSpPr/>
      </dsp:nvSpPr>
      <dsp:spPr>
        <a:xfrm>
          <a:off x="3172691" y="1052953"/>
          <a:ext cx="2607936" cy="123013"/>
        </a:xfrm>
        <a:custGeom>
          <a:avLst/>
          <a:gdLst/>
          <a:ahLst/>
          <a:cxnLst/>
          <a:rect l="0" t="0" r="0" b="0"/>
          <a:pathLst>
            <a:path>
              <a:moveTo>
                <a:pt x="0" y="0"/>
              </a:moveTo>
              <a:lnTo>
                <a:pt x="0" y="61506"/>
              </a:lnTo>
              <a:lnTo>
                <a:pt x="2607936" y="61506"/>
              </a:lnTo>
              <a:lnTo>
                <a:pt x="2607936" y="1230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58E106-9B5D-4C95-9142-DF054A4F3B31}">
      <dsp:nvSpPr>
        <dsp:cNvPr id="0" name=""/>
        <dsp:cNvSpPr/>
      </dsp:nvSpPr>
      <dsp:spPr>
        <a:xfrm>
          <a:off x="3172691" y="1052953"/>
          <a:ext cx="1344697" cy="123013"/>
        </a:xfrm>
        <a:custGeom>
          <a:avLst/>
          <a:gdLst/>
          <a:ahLst/>
          <a:cxnLst/>
          <a:rect l="0" t="0" r="0" b="0"/>
          <a:pathLst>
            <a:path>
              <a:moveTo>
                <a:pt x="0" y="0"/>
              </a:moveTo>
              <a:lnTo>
                <a:pt x="0" y="61506"/>
              </a:lnTo>
              <a:lnTo>
                <a:pt x="1344697" y="61506"/>
              </a:lnTo>
              <a:lnTo>
                <a:pt x="1344697" y="1230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F115E2-8095-4E6F-BBBF-2D9A35C0852D}">
      <dsp:nvSpPr>
        <dsp:cNvPr id="0" name=""/>
        <dsp:cNvSpPr/>
      </dsp:nvSpPr>
      <dsp:spPr>
        <a:xfrm>
          <a:off x="3126971" y="1052953"/>
          <a:ext cx="91440" cy="133923"/>
        </a:xfrm>
        <a:custGeom>
          <a:avLst/>
          <a:gdLst/>
          <a:ahLst/>
          <a:cxnLst/>
          <a:rect l="0" t="0" r="0" b="0"/>
          <a:pathLst>
            <a:path>
              <a:moveTo>
                <a:pt x="45720" y="0"/>
              </a:moveTo>
              <a:lnTo>
                <a:pt x="45720" y="72416"/>
              </a:lnTo>
              <a:lnTo>
                <a:pt x="124059" y="72416"/>
              </a:lnTo>
              <a:lnTo>
                <a:pt x="124059" y="1339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6A8BC-3829-4206-9BCB-486B03DB97D1}">
      <dsp:nvSpPr>
        <dsp:cNvPr id="0" name=""/>
        <dsp:cNvSpPr/>
      </dsp:nvSpPr>
      <dsp:spPr>
        <a:xfrm>
          <a:off x="1892188" y="1052953"/>
          <a:ext cx="1280502" cy="133923"/>
        </a:xfrm>
        <a:custGeom>
          <a:avLst/>
          <a:gdLst/>
          <a:ahLst/>
          <a:cxnLst/>
          <a:rect l="0" t="0" r="0" b="0"/>
          <a:pathLst>
            <a:path>
              <a:moveTo>
                <a:pt x="1280502" y="0"/>
              </a:moveTo>
              <a:lnTo>
                <a:pt x="1280502" y="72416"/>
              </a:lnTo>
              <a:lnTo>
                <a:pt x="0" y="72416"/>
              </a:lnTo>
              <a:lnTo>
                <a:pt x="0" y="13392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209585-00D2-4EEF-A78F-1FFB458BF2B2}">
      <dsp:nvSpPr>
        <dsp:cNvPr id="0" name=""/>
        <dsp:cNvSpPr/>
      </dsp:nvSpPr>
      <dsp:spPr>
        <a:xfrm>
          <a:off x="577427" y="1052953"/>
          <a:ext cx="2595263" cy="119941"/>
        </a:xfrm>
        <a:custGeom>
          <a:avLst/>
          <a:gdLst/>
          <a:ahLst/>
          <a:cxnLst/>
          <a:rect l="0" t="0" r="0" b="0"/>
          <a:pathLst>
            <a:path>
              <a:moveTo>
                <a:pt x="2595263" y="0"/>
              </a:moveTo>
              <a:lnTo>
                <a:pt x="2595263" y="58434"/>
              </a:lnTo>
              <a:lnTo>
                <a:pt x="0" y="58434"/>
              </a:lnTo>
              <a:lnTo>
                <a:pt x="0" y="1199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1ED14C-FC8B-4515-8857-CD14454B57D8}">
      <dsp:nvSpPr>
        <dsp:cNvPr id="0" name=""/>
        <dsp:cNvSpPr/>
      </dsp:nvSpPr>
      <dsp:spPr>
        <a:xfrm>
          <a:off x="2498337" y="421584"/>
          <a:ext cx="1348707" cy="631369"/>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Manager</a:t>
          </a:r>
          <a:endParaRPr lang="en-GB" sz="700"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kern="1200" dirty="0" smtClean="0">
              <a:latin typeface="Arial" panose="020B0604020202020204" pitchFamily="34" charset="0"/>
              <a:cs typeface="Arial" panose="020B0604020202020204" pitchFamily="34" charset="0"/>
            </a:rPr>
            <a:t>Wayne Cockerill</a:t>
          </a:r>
        </a:p>
      </dsp:txBody>
      <dsp:txXfrm>
        <a:off x="2498337" y="421584"/>
        <a:ext cx="1348707" cy="631369"/>
      </dsp:txXfrm>
    </dsp:sp>
    <dsp:sp modelId="{A47FBA83-B20C-4357-A089-1BE9F7E07A48}">
      <dsp:nvSpPr>
        <dsp:cNvPr id="0" name=""/>
        <dsp:cNvSpPr/>
      </dsp:nvSpPr>
      <dsp:spPr>
        <a:xfrm>
          <a:off x="0" y="1172894"/>
          <a:ext cx="1154855" cy="218647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endParaRPr lang="en-GB" sz="700" b="1" u="sng"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endParaRPr lang="en-GB" sz="700" b="1" u="sng"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endParaRPr lang="en-GB" sz="700" b="1" u="sng"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Corporate Services </a:t>
          </a:r>
        </a:p>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Advisor </a:t>
          </a:r>
        </a:p>
        <a:p>
          <a:pPr lvl="0" algn="ctr" defTabSz="311150">
            <a:lnSpc>
              <a:spcPct val="90000"/>
            </a:lnSpc>
            <a:spcBef>
              <a:spcPct val="0"/>
            </a:spcBef>
            <a:spcAft>
              <a:spcPct val="35000"/>
            </a:spcAft>
          </a:pPr>
          <a:r>
            <a:rPr lang="en-GB" sz="700" b="0" kern="1200" dirty="0" smtClean="0">
              <a:latin typeface="Arial" panose="020B0604020202020204" pitchFamily="34" charset="0"/>
              <a:cs typeface="Arial" panose="020B0604020202020204" pitchFamily="34" charset="0"/>
            </a:rPr>
            <a:t>Gemma McAdams</a:t>
          </a:r>
        </a:p>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Senior Resourcing Coordinator</a:t>
          </a:r>
        </a:p>
        <a:p>
          <a:pPr lvl="0" algn="ctr" defTabSz="311150">
            <a:lnSpc>
              <a:spcPct val="90000"/>
            </a:lnSpc>
            <a:spcBef>
              <a:spcPct val="0"/>
            </a:spcBef>
            <a:spcAft>
              <a:spcPct val="35000"/>
            </a:spcAft>
          </a:pPr>
          <a:r>
            <a:rPr lang="en-GB" sz="700" kern="1200" dirty="0" smtClean="0">
              <a:latin typeface="Arial" panose="020B0604020202020204" pitchFamily="34" charset="0"/>
              <a:cs typeface="Arial" panose="020B0604020202020204" pitchFamily="34" charset="0"/>
            </a:rPr>
            <a:t>Janice </a:t>
          </a:r>
          <a:r>
            <a:rPr lang="en-US" sz="700" kern="1200" dirty="0" smtClean="0">
              <a:latin typeface="Arial" panose="020B0604020202020204" pitchFamily="34" charset="0"/>
              <a:cs typeface="Arial" panose="020B0604020202020204" pitchFamily="34" charset="0"/>
            </a:rPr>
            <a:t>Duvigneau</a:t>
          </a:r>
          <a:endParaRPr lang="en-GB" sz="700"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kern="1200" dirty="0" smtClean="0">
              <a:latin typeface="Arial" panose="020B0604020202020204" pitchFamily="34" charset="0"/>
              <a:cs typeface="Arial" panose="020B0604020202020204" pitchFamily="34" charset="0"/>
            </a:rPr>
            <a:t> </a:t>
          </a:r>
        </a:p>
        <a:p>
          <a:pPr lvl="0" algn="ctr" defTabSz="311150">
            <a:lnSpc>
              <a:spcPct val="90000"/>
            </a:lnSpc>
            <a:spcBef>
              <a:spcPct val="0"/>
            </a:spcBef>
            <a:spcAft>
              <a:spcPct val="35000"/>
            </a:spcAft>
          </a:pPr>
          <a:endParaRPr lang="en-GB" sz="1200" kern="1200" dirty="0" smtClean="0"/>
        </a:p>
        <a:p>
          <a:pPr lvl="0" algn="ctr" defTabSz="311150">
            <a:lnSpc>
              <a:spcPct val="90000"/>
            </a:lnSpc>
            <a:spcBef>
              <a:spcPct val="0"/>
            </a:spcBef>
            <a:spcAft>
              <a:spcPct val="35000"/>
            </a:spcAft>
          </a:pPr>
          <a:endParaRPr lang="en-GB" sz="1200" kern="1200" dirty="0" smtClean="0"/>
        </a:p>
      </dsp:txBody>
      <dsp:txXfrm>
        <a:off x="0" y="1172894"/>
        <a:ext cx="1154855" cy="2186472"/>
      </dsp:txXfrm>
    </dsp:sp>
    <dsp:sp modelId="{0019F9FA-A4B5-435E-8210-E920085283E5}">
      <dsp:nvSpPr>
        <dsp:cNvPr id="0" name=""/>
        <dsp:cNvSpPr/>
      </dsp:nvSpPr>
      <dsp:spPr>
        <a:xfrm>
          <a:off x="1270141" y="1186877"/>
          <a:ext cx="1244093" cy="218266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GB" sz="500" b="1" kern="1200" dirty="0" smtClean="0"/>
        </a:p>
        <a:p>
          <a:pPr lvl="0" algn="ctr" defTabSz="222250">
            <a:lnSpc>
              <a:spcPct val="90000"/>
            </a:lnSpc>
            <a:spcBef>
              <a:spcPct val="0"/>
            </a:spcBef>
            <a:spcAft>
              <a:spcPct val="35000"/>
            </a:spcAft>
          </a:pPr>
          <a:endParaRPr lang="en-GB" sz="700" b="1" u="sng" kern="1200" dirty="0" smtClean="0">
            <a:latin typeface="Arial" panose="020B0604020202020204" pitchFamily="34" charset="0"/>
            <a:cs typeface="Arial" panose="020B0604020202020204" pitchFamily="34" charset="0"/>
          </a:endParaRPr>
        </a:p>
        <a:p>
          <a:pPr lvl="0" algn="ctr" defTabSz="22225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Supporting People  </a:t>
          </a:r>
        </a:p>
        <a:p>
          <a:pPr lvl="0" algn="ctr" defTabSz="2222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2222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Advisors</a:t>
          </a:r>
        </a:p>
        <a:p>
          <a:pPr lvl="0" algn="ctr" defTabSz="2222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 </a:t>
          </a:r>
        </a:p>
        <a:p>
          <a:pPr lvl="0" algn="ctr" defTabSz="2222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Rebecca Atkinson</a:t>
          </a:r>
          <a:r>
            <a:rPr lang="en-GB" sz="700" kern="1200" dirty="0" smtClean="0">
              <a:latin typeface="Arial" panose="020B0604020202020204" pitchFamily="34" charset="0"/>
              <a:cs typeface="Arial" panose="020B0604020202020204" pitchFamily="34" charset="0"/>
            </a:rPr>
            <a:t>- Children's Safeguarding and Social work, Adult Social Care, Strategic Joint Commissioning </a:t>
          </a:r>
        </a:p>
        <a:p>
          <a:pPr lvl="0" algn="ctr" defTabSz="222250">
            <a:lnSpc>
              <a:spcPct val="90000"/>
            </a:lnSpc>
            <a:spcBef>
              <a:spcPct val="0"/>
            </a:spcBef>
            <a:spcAft>
              <a:spcPct val="35000"/>
            </a:spcAft>
          </a:pPr>
          <a:endParaRPr lang="en-GB" sz="700" kern="1200" dirty="0" smtClean="0">
            <a:latin typeface="Arial" panose="020B0604020202020204" pitchFamily="34" charset="0"/>
            <a:cs typeface="Arial" panose="020B0604020202020204" pitchFamily="34" charset="0"/>
          </a:endParaRPr>
        </a:p>
        <a:p>
          <a:pPr lvl="0" algn="ctr" defTabSz="2222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Lauren Pryce</a:t>
          </a:r>
          <a:r>
            <a:rPr lang="en-GB" sz="700" kern="1200" dirty="0" smtClean="0">
              <a:latin typeface="Arial" panose="020B0604020202020204" pitchFamily="34" charset="0"/>
              <a:cs typeface="Arial" panose="020B0604020202020204" pitchFamily="34" charset="0"/>
            </a:rPr>
            <a:t> - Early Intervention and Prevention, Education, Housing Support Services </a:t>
          </a:r>
        </a:p>
        <a:p>
          <a:pPr lvl="0" algn="ctr" defTabSz="2222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2222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Coordinator </a:t>
          </a:r>
        </a:p>
        <a:p>
          <a:pPr lvl="0" algn="ctr" defTabSz="222250">
            <a:lnSpc>
              <a:spcPct val="90000"/>
            </a:lnSpc>
            <a:spcBef>
              <a:spcPct val="0"/>
            </a:spcBef>
            <a:spcAft>
              <a:spcPct val="35000"/>
            </a:spcAft>
          </a:pPr>
          <a:r>
            <a:rPr lang="en-GB" sz="700" kern="1200" dirty="0" smtClean="0">
              <a:latin typeface="Arial" panose="020B0604020202020204" pitchFamily="34" charset="0"/>
              <a:cs typeface="Arial" panose="020B0604020202020204" pitchFamily="34" charset="0"/>
            </a:rPr>
            <a:t>Jennifer Kabir</a:t>
          </a:r>
          <a:endParaRPr lang="en-GB" sz="700" b="0" kern="1200" dirty="0" smtClean="0">
            <a:latin typeface="Arial" panose="020B0604020202020204" pitchFamily="34" charset="0"/>
            <a:cs typeface="Arial" panose="020B0604020202020204" pitchFamily="34" charset="0"/>
          </a:endParaRPr>
        </a:p>
        <a:p>
          <a:pPr lvl="0" algn="ctr" defTabSz="222250">
            <a:lnSpc>
              <a:spcPct val="90000"/>
            </a:lnSpc>
            <a:spcBef>
              <a:spcPct val="0"/>
            </a:spcBef>
            <a:spcAft>
              <a:spcPct val="35000"/>
            </a:spcAft>
          </a:pPr>
          <a:endParaRPr lang="en-GB" sz="500" kern="1200" dirty="0" smtClean="0"/>
        </a:p>
        <a:p>
          <a:pPr lvl="0" algn="ctr" defTabSz="222250">
            <a:lnSpc>
              <a:spcPct val="90000"/>
            </a:lnSpc>
            <a:spcBef>
              <a:spcPct val="0"/>
            </a:spcBef>
            <a:spcAft>
              <a:spcPct val="35000"/>
            </a:spcAft>
          </a:pPr>
          <a:endParaRPr lang="en-GB" sz="500" kern="1200" dirty="0" smtClean="0"/>
        </a:p>
      </dsp:txBody>
      <dsp:txXfrm>
        <a:off x="1270141" y="1186877"/>
        <a:ext cx="1244093" cy="2182665"/>
      </dsp:txXfrm>
    </dsp:sp>
    <dsp:sp modelId="{3B9ACB76-3293-4792-8C89-8FC977F21DCB}">
      <dsp:nvSpPr>
        <dsp:cNvPr id="0" name=""/>
        <dsp:cNvSpPr/>
      </dsp:nvSpPr>
      <dsp:spPr>
        <a:xfrm>
          <a:off x="2664065" y="1186877"/>
          <a:ext cx="1173928" cy="21979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Supporting Communities </a:t>
          </a:r>
        </a:p>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Advisor</a:t>
          </a:r>
        </a:p>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Uzma Chaudhry</a:t>
          </a:r>
        </a:p>
        <a:p>
          <a:pPr lvl="0" algn="ctr" defTabSz="311150">
            <a:lnSpc>
              <a:spcPct val="90000"/>
            </a:lnSpc>
            <a:spcBef>
              <a:spcPct val="0"/>
            </a:spcBef>
            <a:spcAft>
              <a:spcPct val="35000"/>
            </a:spcAft>
          </a:pPr>
          <a:endParaRPr lang="en-GB" sz="700" b="1" kern="1200" dirty="0" smtClean="0">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n-GB" sz="700" b="1" kern="1200" dirty="0" smtClean="0">
              <a:latin typeface="Arial" panose="020B0604020202020204" pitchFamily="34" charset="0"/>
              <a:cs typeface="Arial" panose="020B0604020202020204" pitchFamily="34" charset="0"/>
            </a:rPr>
            <a:t>Resourcing Coordinator </a:t>
          </a:r>
        </a:p>
        <a:p>
          <a:pPr lvl="0" algn="ctr" defTabSz="311150">
            <a:lnSpc>
              <a:spcPct val="90000"/>
            </a:lnSpc>
            <a:spcBef>
              <a:spcPct val="0"/>
            </a:spcBef>
            <a:spcAft>
              <a:spcPct val="35000"/>
            </a:spcAft>
          </a:pPr>
          <a:r>
            <a:rPr lang="en-GB" sz="700" kern="1200" dirty="0" smtClean="0">
              <a:latin typeface="Arial" panose="020B0604020202020204" pitchFamily="34" charset="0"/>
              <a:cs typeface="Arial" panose="020B0604020202020204" pitchFamily="34" charset="0"/>
            </a:rPr>
            <a:t>Saira Toor</a:t>
          </a:r>
        </a:p>
        <a:p>
          <a:pPr lvl="0" algn="ctr" defTabSz="311150">
            <a:lnSpc>
              <a:spcPct val="90000"/>
            </a:lnSpc>
            <a:spcBef>
              <a:spcPct val="0"/>
            </a:spcBef>
            <a:spcAft>
              <a:spcPct val="35000"/>
            </a:spcAft>
          </a:pPr>
          <a:endParaRPr lang="en-GB" sz="700" kern="1200" dirty="0" smtClean="0"/>
        </a:p>
        <a:p>
          <a:pPr lvl="0" algn="ctr" defTabSz="311150">
            <a:lnSpc>
              <a:spcPct val="90000"/>
            </a:lnSpc>
            <a:spcBef>
              <a:spcPct val="0"/>
            </a:spcBef>
            <a:spcAft>
              <a:spcPct val="35000"/>
            </a:spcAft>
          </a:pPr>
          <a:endParaRPr lang="en-GB" sz="700" kern="1200" dirty="0" smtClean="0"/>
        </a:p>
      </dsp:txBody>
      <dsp:txXfrm>
        <a:off x="2664065" y="1186877"/>
        <a:ext cx="1173928" cy="2197913"/>
      </dsp:txXfrm>
    </dsp:sp>
    <dsp:sp modelId="{39C789E5-2368-4745-A72B-01BD74B907BF}">
      <dsp:nvSpPr>
        <dsp:cNvPr id="0" name=""/>
        <dsp:cNvSpPr/>
      </dsp:nvSpPr>
      <dsp:spPr>
        <a:xfrm>
          <a:off x="3943323" y="1175966"/>
          <a:ext cx="1148131" cy="220448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dirty="0" smtClean="0"/>
        </a:p>
        <a:p>
          <a:pPr lvl="0" algn="ctr" defTabSz="533400">
            <a:lnSpc>
              <a:spcPct val="90000"/>
            </a:lnSpc>
            <a:spcBef>
              <a:spcPct val="0"/>
            </a:spcBef>
            <a:spcAft>
              <a:spcPct val="35000"/>
            </a:spcAft>
          </a:pPr>
          <a:endParaRPr lang="en-GB" sz="700" b="1" u="sng" kern="1200" dirty="0" smtClean="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Staff Safe Team </a:t>
          </a:r>
        </a:p>
        <a:p>
          <a:pPr lvl="0" algn="ctr" defTabSz="53340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DBS/Visa's</a:t>
          </a:r>
        </a:p>
        <a:p>
          <a:pPr lvl="0" algn="ctr" defTabSz="533400">
            <a:lnSpc>
              <a:spcPct val="90000"/>
            </a:lnSpc>
            <a:spcBef>
              <a:spcPct val="0"/>
            </a:spcBef>
            <a:spcAft>
              <a:spcPct val="35000"/>
            </a:spcAft>
          </a:pPr>
          <a:endParaRPr lang="en-GB" sz="7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Safeguarding Team Leader</a:t>
          </a:r>
        </a:p>
        <a:p>
          <a:pPr lvl="0" algn="ctr" defTabSz="533400">
            <a:lnSpc>
              <a:spcPct val="90000"/>
            </a:lnSpc>
            <a:spcBef>
              <a:spcPct val="0"/>
            </a:spcBef>
            <a:spcAft>
              <a:spcPct val="35000"/>
            </a:spcAft>
          </a:pPr>
          <a:r>
            <a:rPr lang="en-GB" sz="700" kern="1200">
              <a:latin typeface="Arial" panose="020B0604020202020204" pitchFamily="34" charset="0"/>
              <a:cs typeface="Arial" panose="020B0604020202020204" pitchFamily="34" charset="0"/>
            </a:rPr>
            <a:t>Nazima Powtoo </a:t>
          </a:r>
        </a:p>
        <a:p>
          <a:pPr lvl="0" algn="ctr" defTabSz="533400">
            <a:lnSpc>
              <a:spcPct val="90000"/>
            </a:lnSpc>
            <a:spcBef>
              <a:spcPct val="0"/>
            </a:spcBef>
            <a:spcAft>
              <a:spcPct val="35000"/>
            </a:spcAft>
          </a:pPr>
          <a:endParaRPr lang="en-GB" sz="700" b="1" kern="1200">
            <a:latin typeface="Arial" panose="020B0604020202020204" pitchFamily="34" charset="0"/>
            <a:cs typeface="Arial" panose="020B0604020202020204" pitchFamily="34" charset="0"/>
          </a:endParaRPr>
        </a:p>
        <a:p>
          <a:pPr lvl="0" algn="ctr" defTabSz="53340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HR Assistants</a:t>
          </a:r>
        </a:p>
        <a:p>
          <a:pPr lvl="0" algn="ctr" defTabSz="533400">
            <a:lnSpc>
              <a:spcPct val="90000"/>
            </a:lnSpc>
            <a:spcBef>
              <a:spcPct val="0"/>
            </a:spcBef>
            <a:spcAft>
              <a:spcPct val="35000"/>
            </a:spcAft>
          </a:pPr>
          <a:r>
            <a:rPr lang="en-GB" sz="700" kern="1200">
              <a:latin typeface="Arial" panose="020B0604020202020204" pitchFamily="34" charset="0"/>
              <a:cs typeface="Arial" panose="020B0604020202020204" pitchFamily="34" charset="0"/>
            </a:rPr>
            <a:t>Thandiwe Malithano</a:t>
          </a:r>
        </a:p>
        <a:p>
          <a:pPr lvl="0" algn="ctr" defTabSz="533400">
            <a:lnSpc>
              <a:spcPct val="90000"/>
            </a:lnSpc>
            <a:spcBef>
              <a:spcPct val="0"/>
            </a:spcBef>
            <a:spcAft>
              <a:spcPct val="35000"/>
            </a:spcAft>
          </a:pPr>
          <a:r>
            <a:rPr lang="en-US" sz="700" kern="1200">
              <a:latin typeface="Arial" panose="020B0604020202020204" pitchFamily="34" charset="0"/>
              <a:cs typeface="Arial" panose="020B0604020202020204" pitchFamily="34" charset="0"/>
            </a:rPr>
            <a:t>Aleksandra Dzirba</a:t>
          </a:r>
          <a:endParaRPr lang="en-GB" sz="1200" kern="1200" dirty="0" smtClean="0"/>
        </a:p>
        <a:p>
          <a:pPr lvl="0" algn="ctr" defTabSz="533400">
            <a:lnSpc>
              <a:spcPct val="90000"/>
            </a:lnSpc>
            <a:spcBef>
              <a:spcPct val="0"/>
            </a:spcBef>
            <a:spcAft>
              <a:spcPct val="35000"/>
            </a:spcAft>
          </a:pPr>
          <a:endParaRPr lang="en-GB" sz="1200" kern="1200" dirty="0" smtClean="0"/>
        </a:p>
      </dsp:txBody>
      <dsp:txXfrm>
        <a:off x="3943323" y="1175966"/>
        <a:ext cx="1148131" cy="2204485"/>
      </dsp:txXfrm>
    </dsp:sp>
    <dsp:sp modelId="{44E5D21E-93AA-4EA4-971B-0158DE85426C}">
      <dsp:nvSpPr>
        <dsp:cNvPr id="0" name=""/>
        <dsp:cNvSpPr/>
      </dsp:nvSpPr>
      <dsp:spPr>
        <a:xfrm>
          <a:off x="5215872" y="1175966"/>
          <a:ext cx="1129509" cy="222630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b="1" u="sng" kern="1200" dirty="0" smtClean="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Matrix </a:t>
          </a:r>
        </a:p>
        <a:p>
          <a:pPr lvl="0" algn="ctr" defTabSz="400050">
            <a:lnSpc>
              <a:spcPct val="90000"/>
            </a:lnSpc>
            <a:spcBef>
              <a:spcPct val="0"/>
            </a:spcBef>
            <a:spcAft>
              <a:spcPct val="35000"/>
            </a:spcAft>
          </a:pPr>
          <a:r>
            <a:rPr lang="en-GB" sz="700" b="1" u="sng" kern="1200" dirty="0" smtClean="0">
              <a:latin typeface="Arial" panose="020B0604020202020204" pitchFamily="34" charset="0"/>
              <a:cs typeface="Arial" panose="020B0604020202020204" pitchFamily="34" charset="0"/>
            </a:rPr>
            <a:t>Temp Recruitment</a:t>
          </a:r>
        </a:p>
        <a:p>
          <a:pPr lvl="0" algn="ctr" defTabSz="400050">
            <a:lnSpc>
              <a:spcPct val="90000"/>
            </a:lnSpc>
            <a:spcBef>
              <a:spcPct val="0"/>
            </a:spcBef>
            <a:spcAft>
              <a:spcPct val="35000"/>
            </a:spcAft>
          </a:pPr>
          <a:endParaRPr lang="en-GB" sz="7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Agency Contract Specialist Advisor</a:t>
          </a:r>
        </a:p>
        <a:p>
          <a:pPr lvl="0" algn="ctr" defTabSz="400050">
            <a:lnSpc>
              <a:spcPct val="90000"/>
            </a:lnSpc>
            <a:spcBef>
              <a:spcPct val="0"/>
            </a:spcBef>
            <a:spcAft>
              <a:spcPct val="35000"/>
            </a:spcAft>
          </a:pPr>
          <a:r>
            <a:rPr lang="en-GB" sz="700" kern="1200">
              <a:latin typeface="Arial" panose="020B0604020202020204" pitchFamily="34" charset="0"/>
              <a:cs typeface="Arial" panose="020B0604020202020204" pitchFamily="34" charset="0"/>
            </a:rPr>
            <a:t>Adeela Toor </a:t>
          </a:r>
        </a:p>
        <a:p>
          <a:pPr lvl="0" algn="ctr" defTabSz="400050">
            <a:lnSpc>
              <a:spcPct val="90000"/>
            </a:lnSpc>
            <a:spcBef>
              <a:spcPct val="0"/>
            </a:spcBef>
            <a:spcAft>
              <a:spcPct val="35000"/>
            </a:spcAft>
          </a:pPr>
          <a:endParaRPr lang="en-GB" sz="700" b="1" kern="1200">
            <a:latin typeface="Arial" panose="020B0604020202020204" pitchFamily="34" charset="0"/>
            <a:cs typeface="Arial" panose="020B0604020202020204" pitchFamily="34" charset="0"/>
          </a:endParaRPr>
        </a:p>
        <a:p>
          <a:pPr lvl="0" algn="ctr" defTabSz="4000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On Site Matrix </a:t>
          </a:r>
        </a:p>
        <a:p>
          <a:pPr lvl="0" algn="ctr" defTabSz="4000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Account Manager </a:t>
          </a:r>
        </a:p>
        <a:p>
          <a:pPr lvl="0" algn="ctr" defTabSz="400050">
            <a:lnSpc>
              <a:spcPct val="90000"/>
            </a:lnSpc>
            <a:spcBef>
              <a:spcPct val="0"/>
            </a:spcBef>
            <a:spcAft>
              <a:spcPct val="35000"/>
            </a:spcAft>
          </a:pPr>
          <a:r>
            <a:rPr lang="en-GB" sz="700" kern="1200">
              <a:latin typeface="Arial" panose="020B0604020202020204" pitchFamily="34" charset="0"/>
              <a:cs typeface="Arial" panose="020B0604020202020204" pitchFamily="34" charset="0"/>
            </a:rPr>
            <a:t>Gemma Best (08443721528 /07872996299)</a:t>
          </a:r>
          <a:r>
            <a:rPr lang="en-GB" sz="700" b="1" u="sng" kern="1200" dirty="0" smtClean="0">
              <a:latin typeface="Arial" panose="020B0604020202020204" pitchFamily="34" charset="0"/>
              <a:cs typeface="Arial" panose="020B0604020202020204" pitchFamily="34" charset="0"/>
            </a:rPr>
            <a:t> </a:t>
          </a:r>
        </a:p>
        <a:p>
          <a:pPr lvl="0" algn="ctr" defTabSz="400050">
            <a:lnSpc>
              <a:spcPct val="90000"/>
            </a:lnSpc>
            <a:spcBef>
              <a:spcPct val="0"/>
            </a:spcBef>
            <a:spcAft>
              <a:spcPct val="35000"/>
            </a:spcAft>
          </a:pPr>
          <a:endParaRPr lang="en-GB" sz="900" kern="1200" dirty="0" smtClean="0"/>
        </a:p>
        <a:p>
          <a:pPr lvl="0" algn="ctr" defTabSz="400050">
            <a:lnSpc>
              <a:spcPct val="90000"/>
            </a:lnSpc>
            <a:spcBef>
              <a:spcPct val="0"/>
            </a:spcBef>
            <a:spcAft>
              <a:spcPct val="35000"/>
            </a:spcAft>
          </a:pPr>
          <a:endParaRPr lang="en-GB" sz="900" kern="1200" dirty="0" smtClean="0"/>
        </a:p>
      </dsp:txBody>
      <dsp:txXfrm>
        <a:off x="5215872" y="1175966"/>
        <a:ext cx="1129509" cy="22263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ACB7-68DE-4C96-8CE4-F97F3B5D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Wayne;JL Update</dc:creator>
  <cp:keywords/>
  <dc:description/>
  <cp:lastModifiedBy>Pryce, Lauren</cp:lastModifiedBy>
  <cp:revision>2</cp:revision>
  <cp:lastPrinted>2018-05-16T10:32:00Z</cp:lastPrinted>
  <dcterms:created xsi:type="dcterms:W3CDTF">2019-10-15T11:35:00Z</dcterms:created>
  <dcterms:modified xsi:type="dcterms:W3CDTF">2019-10-15T11:35:00Z</dcterms:modified>
</cp:coreProperties>
</file>