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394E6" w14:textId="77777777" w:rsidR="00D6649C" w:rsidRDefault="00184D7F">
      <w:pPr>
        <w:spacing w:after="0" w:line="259" w:lineRule="auto"/>
        <w:ind w:left="0" w:firstLine="0"/>
      </w:pPr>
      <w:r>
        <w:rPr>
          <w:sz w:val="28"/>
        </w:rPr>
        <w:t xml:space="preserve">LIGHTING </w:t>
      </w:r>
      <w:r w:rsidR="00B07D22">
        <w:rPr>
          <w:sz w:val="28"/>
        </w:rPr>
        <w:t>ASSESSMENT</w:t>
      </w:r>
    </w:p>
    <w:p w14:paraId="582425F4" w14:textId="77777777" w:rsidR="00D6649C" w:rsidRDefault="00184D7F">
      <w:pPr>
        <w:spacing w:after="7" w:line="259" w:lineRule="auto"/>
        <w:ind w:left="0" w:firstLine="0"/>
      </w:pPr>
      <w:r>
        <w:rPr>
          <w:sz w:val="22"/>
        </w:rPr>
        <w:t xml:space="preserve"> </w:t>
      </w:r>
    </w:p>
    <w:p w14:paraId="7DD0D8C7" w14:textId="77777777" w:rsidR="00D6649C" w:rsidRDefault="00184D7F">
      <w:pPr>
        <w:ind w:left="-5"/>
      </w:pPr>
      <w:r>
        <w:t xml:space="preserve">In support of </w:t>
      </w:r>
      <w:r w:rsidR="00B07D22">
        <w:t>Planning Application</w:t>
      </w:r>
      <w:r>
        <w:t xml:space="preserve"> for: </w:t>
      </w:r>
    </w:p>
    <w:p w14:paraId="76B8CB88" w14:textId="2DDF1989" w:rsidR="00D6649C" w:rsidRDefault="00184D7F" w:rsidP="00065B05">
      <w:pPr>
        <w:ind w:left="-5"/>
      </w:pPr>
      <w:r>
        <w:t>Installation of new external fascia signage for The Works</w:t>
      </w:r>
      <w:r w:rsidR="002D0F03">
        <w:t xml:space="preserve"> </w:t>
      </w:r>
      <w:r w:rsidR="002D0F03" w:rsidRPr="002D0F03">
        <w:t>8 Harben Parade, Finchley Road, London, NW3 6JP</w:t>
      </w:r>
    </w:p>
    <w:p w14:paraId="166A360D" w14:textId="77777777" w:rsidR="00065B05" w:rsidRDefault="00065B05" w:rsidP="00065B05">
      <w:pPr>
        <w:ind w:left="-5"/>
      </w:pPr>
    </w:p>
    <w:p w14:paraId="2A651572" w14:textId="77777777" w:rsidR="00D6649C" w:rsidRDefault="00184D7F">
      <w:pPr>
        <w:ind w:left="-5"/>
      </w:pPr>
      <w:r>
        <w:t xml:space="preserve">This Lighting </w:t>
      </w:r>
      <w:r w:rsidR="00DC2AF3">
        <w:t xml:space="preserve">Strategy </w:t>
      </w:r>
      <w:r>
        <w:t xml:space="preserve">Statement is provided in accordance with Statutory Instrument 1062: </w:t>
      </w:r>
      <w:bookmarkStart w:id="0" w:name="_GoBack"/>
      <w:bookmarkEnd w:id="0"/>
      <w:r>
        <w:t xml:space="preserve">The Town &amp; Country Planning (General Development Procedure) (Amendment) (England) Order 2006. </w:t>
      </w:r>
    </w:p>
    <w:p w14:paraId="02F485C4" w14:textId="77777777" w:rsidR="00D6649C" w:rsidRDefault="00184D7F">
      <w:pPr>
        <w:spacing w:after="0" w:line="259" w:lineRule="auto"/>
        <w:ind w:left="0" w:firstLine="0"/>
      </w:pPr>
      <w:r>
        <w:t xml:space="preserve"> </w:t>
      </w:r>
    </w:p>
    <w:p w14:paraId="79BC7163" w14:textId="77777777" w:rsidR="00D6649C" w:rsidRDefault="00184D7F">
      <w:pPr>
        <w:ind w:left="-5"/>
      </w:pPr>
      <w:r>
        <w:t xml:space="preserve">The external lighting to the proposed alterations and refurbishment will be designed in accordance with the following documents: </w:t>
      </w:r>
    </w:p>
    <w:p w14:paraId="4D56E438" w14:textId="77777777" w:rsidR="00D6649C" w:rsidRDefault="00184D7F">
      <w:pPr>
        <w:ind w:left="-5"/>
      </w:pPr>
      <w:r>
        <w:t xml:space="preserve">CIBSE Lighting Guide, LG6: 1992. The Outdoor Environment </w:t>
      </w:r>
    </w:p>
    <w:p w14:paraId="197E0F7D" w14:textId="77777777" w:rsidR="00D6649C" w:rsidRDefault="00184D7F">
      <w:pPr>
        <w:ind w:left="-5"/>
      </w:pPr>
      <w:r>
        <w:t xml:space="preserve">The Institution of Lighting Engineers Guidance Notes for the Reduction of Obtrusive Light 2005. </w:t>
      </w:r>
    </w:p>
    <w:p w14:paraId="1424EB68" w14:textId="77777777" w:rsidR="00D6649C" w:rsidRDefault="00184D7F">
      <w:pPr>
        <w:spacing w:after="0" w:line="259" w:lineRule="auto"/>
        <w:ind w:left="0" w:firstLine="0"/>
      </w:pPr>
      <w:r>
        <w:t xml:space="preserve"> </w:t>
      </w:r>
    </w:p>
    <w:p w14:paraId="6767A2B6" w14:textId="43066F0E" w:rsidR="00D6649C" w:rsidRDefault="00184D7F">
      <w:pPr>
        <w:ind w:left="-5"/>
      </w:pPr>
      <w:r>
        <w:t xml:space="preserve">Notwithstanding the above, any / all conditions attached to the planning consent regarding the external signage lighting scheme will be discharged in full prior to the commencement of any installation. </w:t>
      </w:r>
    </w:p>
    <w:p w14:paraId="0DDA0739" w14:textId="77777777" w:rsidR="00D6649C" w:rsidRDefault="00184D7F">
      <w:pPr>
        <w:spacing w:after="0" w:line="259" w:lineRule="auto"/>
        <w:ind w:left="0" w:firstLine="0"/>
      </w:pPr>
      <w:r>
        <w:t xml:space="preserve"> </w:t>
      </w:r>
    </w:p>
    <w:p w14:paraId="0053C6CA" w14:textId="77777777" w:rsidR="00D6649C" w:rsidRDefault="00184D7F">
      <w:pPr>
        <w:ind w:left="-5"/>
      </w:pPr>
      <w:r>
        <w:t xml:space="preserve">External Signage lighting will be completed with energy efficient LED lamps and will be designed with zero upward light component. </w:t>
      </w:r>
    </w:p>
    <w:p w14:paraId="28FDE5E3" w14:textId="5B1435E1" w:rsidR="00D6649C" w:rsidRDefault="00184D7F">
      <w:pPr>
        <w:ind w:left="-5"/>
      </w:pPr>
      <w:r>
        <w:t xml:space="preserve">The </w:t>
      </w:r>
      <w:r w:rsidR="00DC2AF3">
        <w:t>single front elevation</w:t>
      </w:r>
      <w:r>
        <w:t xml:space="preserve"> of the proposed fascia signage will be</w:t>
      </w:r>
      <w:r w:rsidR="00E85DAD">
        <w:t xml:space="preserve"> d</w:t>
      </w:r>
      <w:r w:rsidR="0023756D">
        <w:t>o</w:t>
      </w:r>
      <w:r w:rsidR="00E85DAD">
        <w:t>wnward</w:t>
      </w:r>
      <w:r>
        <w:t xml:space="preserve"> illum</w:t>
      </w:r>
      <w:r w:rsidR="00B07D22">
        <w:t xml:space="preserve">inated by means of internally wall mounted </w:t>
      </w:r>
      <w:r w:rsidR="00E82194">
        <w:t xml:space="preserve">trough lighting.  </w:t>
      </w:r>
      <w:r>
        <w:t xml:space="preserve">Average illumination levels within these areas will be </w:t>
      </w:r>
      <w:r w:rsidR="00B07D22">
        <w:t>&lt;</w:t>
      </w:r>
      <w:r>
        <w:t xml:space="preserve">25 lux at ground level. </w:t>
      </w:r>
    </w:p>
    <w:p w14:paraId="2F68F947" w14:textId="77777777" w:rsidR="00D6649C" w:rsidRDefault="00184D7F">
      <w:pPr>
        <w:spacing w:after="0" w:line="259" w:lineRule="auto"/>
        <w:ind w:left="0" w:firstLine="0"/>
      </w:pPr>
      <w:r>
        <w:t xml:space="preserve"> </w:t>
      </w:r>
    </w:p>
    <w:p w14:paraId="692FE96A" w14:textId="77777777" w:rsidR="00D6649C" w:rsidRDefault="00184D7F">
      <w:pPr>
        <w:ind w:left="-5"/>
      </w:pPr>
      <w:r>
        <w:t>The selected luminaries will comply with Dark Sky policies and will be arranged to minimise light spill</w:t>
      </w:r>
      <w:r w:rsidR="00DC2AF3">
        <w:t>, taking in consideration the residential properties situated above the retail unit</w:t>
      </w:r>
      <w:r>
        <w:t xml:space="preserve">. </w:t>
      </w:r>
    </w:p>
    <w:p w14:paraId="6E1A726E" w14:textId="77777777" w:rsidR="00D6649C" w:rsidRDefault="00184D7F">
      <w:pPr>
        <w:spacing w:after="0" w:line="259" w:lineRule="auto"/>
        <w:ind w:left="0" w:firstLine="0"/>
      </w:pPr>
      <w:r>
        <w:t xml:space="preserve"> </w:t>
      </w:r>
    </w:p>
    <w:p w14:paraId="07A4C785" w14:textId="77777777" w:rsidR="00D6649C" w:rsidRDefault="00184D7F">
      <w:pPr>
        <w:ind w:left="-5"/>
      </w:pPr>
      <w:r>
        <w:t xml:space="preserve">Control of the external lighting schemes will be provided by means of lighting programmers complete with daylight and movement sensors. Manual override switches will be provided for all external lighting. Daylight sensors will be located in positions where operation will not be affected by exterior lighting. The light programmers will be digital with battery backup and suitable for operation with the adjustable day light sensors. Time delays will be incorporated to prevent inadvertent switching during cloudy conditions. There will be automatic adjustments for seasonal differences. </w:t>
      </w:r>
    </w:p>
    <w:sectPr w:rsidR="00D6649C">
      <w:pgSz w:w="11899" w:h="16841"/>
      <w:pgMar w:top="1440" w:right="1487" w:bottom="1440" w:left="14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9C"/>
    <w:rsid w:val="00065B05"/>
    <w:rsid w:val="00184D7F"/>
    <w:rsid w:val="0023756D"/>
    <w:rsid w:val="002D0F03"/>
    <w:rsid w:val="006E5F71"/>
    <w:rsid w:val="00B07D22"/>
    <w:rsid w:val="00D6649C"/>
    <w:rsid w:val="00DC2AF3"/>
    <w:rsid w:val="00E82194"/>
    <w:rsid w:val="00E8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3B46"/>
  <w15:docId w15:val="{46CAF3F4-BCBA-477E-9C1A-3D953EC2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0" w:line="216"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cp:lastModifiedBy>Andrew Olley</cp:lastModifiedBy>
  <cp:revision>3</cp:revision>
  <cp:lastPrinted>2019-01-29T11:22:00Z</cp:lastPrinted>
  <dcterms:created xsi:type="dcterms:W3CDTF">2019-07-24T12:51:00Z</dcterms:created>
  <dcterms:modified xsi:type="dcterms:W3CDTF">2019-10-15T15:53:00Z</dcterms:modified>
</cp:coreProperties>
</file>