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margin" w:tblpY="113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79"/>
        <w:gridCol w:w="3260"/>
      </w:tblGrid>
      <w:tr w:rsidR="00C24AC4" w:rsidRPr="00DD7E87" w14:paraId="2FD8F20D" w14:textId="77777777" w:rsidTr="00057E8F">
        <w:tc>
          <w:tcPr>
            <w:tcW w:w="6379" w:type="dxa"/>
            <w:shd w:val="clear" w:color="auto" w:fill="auto"/>
            <w:tcMar>
              <w:left w:w="0" w:type="dxa"/>
              <w:right w:w="0" w:type="dxa"/>
            </w:tcMar>
          </w:tcPr>
          <w:p w14:paraId="47168D35" w14:textId="3DE359EA" w:rsidR="00C24AC4" w:rsidRPr="004C3CB2" w:rsidRDefault="00C24AC4" w:rsidP="004339D1">
            <w:pPr>
              <w:pStyle w:val="NormalNoSpace"/>
              <w:framePr w:hSpace="0" w:wrap="auto" w:vAnchor="margin" w:hAnchor="text" w:yAlign="inline"/>
              <w:rPr>
                <w:highlight w:val="yellow"/>
              </w:rPr>
            </w:pPr>
          </w:p>
        </w:tc>
        <w:tc>
          <w:tcPr>
            <w:tcW w:w="3260" w:type="dxa"/>
            <w:shd w:val="clear" w:color="auto" w:fill="auto"/>
          </w:tcPr>
          <w:p w14:paraId="4733F8B4" w14:textId="77777777" w:rsidR="00C24AC4" w:rsidRPr="00DD7E87" w:rsidRDefault="00C24AC4" w:rsidP="004339D1">
            <w:pPr>
              <w:pStyle w:val="NormalNoSpace"/>
              <w:framePr w:hSpace="0" w:wrap="auto" w:vAnchor="margin" w:hAnchor="text" w:yAlign="inline"/>
            </w:pPr>
          </w:p>
        </w:tc>
      </w:tr>
      <w:tr w:rsidR="00C24AC4" w14:paraId="0EF16E35" w14:textId="77777777" w:rsidTr="00057E8F">
        <w:trPr>
          <w:trHeight w:val="57"/>
        </w:trPr>
        <w:tc>
          <w:tcPr>
            <w:tcW w:w="6379" w:type="dxa"/>
            <w:shd w:val="clear" w:color="auto" w:fill="auto"/>
            <w:tcMar>
              <w:left w:w="0" w:type="dxa"/>
              <w:right w:w="0" w:type="dxa"/>
            </w:tcMar>
          </w:tcPr>
          <w:p w14:paraId="30CA9C57" w14:textId="77777777" w:rsidR="00C24AC4" w:rsidRPr="004C3CB2" w:rsidRDefault="00C24AC4" w:rsidP="004339D1">
            <w:pPr>
              <w:pStyle w:val="NormalNoSpace"/>
              <w:framePr w:hSpace="0" w:wrap="auto" w:vAnchor="margin" w:hAnchor="text" w:yAlign="inline"/>
              <w:rPr>
                <w:highlight w:val="yellow"/>
              </w:rPr>
            </w:pPr>
          </w:p>
        </w:tc>
        <w:tc>
          <w:tcPr>
            <w:tcW w:w="3260" w:type="dxa"/>
            <w:shd w:val="clear" w:color="auto" w:fill="auto"/>
          </w:tcPr>
          <w:p w14:paraId="67DC713F" w14:textId="77777777" w:rsidR="00C24AC4" w:rsidRDefault="00C24AC4" w:rsidP="004339D1">
            <w:pPr>
              <w:pStyle w:val="NormalNoSpace"/>
              <w:framePr w:hSpace="0" w:wrap="auto" w:vAnchor="margin" w:hAnchor="text" w:yAlign="inline"/>
            </w:pPr>
          </w:p>
        </w:tc>
      </w:tr>
      <w:tr w:rsidR="00C24AC4" w:rsidRPr="00350CD4" w14:paraId="11293F11" w14:textId="77777777" w:rsidTr="00057E8F">
        <w:tc>
          <w:tcPr>
            <w:tcW w:w="6379" w:type="dxa"/>
            <w:shd w:val="clear" w:color="auto" w:fill="auto"/>
            <w:tcMar>
              <w:left w:w="0" w:type="dxa"/>
              <w:right w:w="0" w:type="dxa"/>
            </w:tcMar>
          </w:tcPr>
          <w:p w14:paraId="5F1DA571" w14:textId="6759BCB8" w:rsidR="00C24AC4" w:rsidRPr="004C3CB2" w:rsidRDefault="00C24AC4" w:rsidP="004339D1">
            <w:pPr>
              <w:pStyle w:val="NormalNoSpace"/>
              <w:framePr w:hSpace="0" w:wrap="auto" w:vAnchor="margin" w:hAnchor="text" w:yAlign="inline"/>
              <w:rPr>
                <w:highlight w:val="yellow"/>
              </w:rPr>
            </w:pPr>
            <w:r w:rsidRPr="008D03F4">
              <w:t xml:space="preserve">Your ref: </w:t>
            </w:r>
            <w:r w:rsidR="008D03F4" w:rsidRPr="008D03F4">
              <w:t>2017/0414/P</w:t>
            </w:r>
          </w:p>
        </w:tc>
        <w:tc>
          <w:tcPr>
            <w:tcW w:w="3260" w:type="dxa"/>
            <w:shd w:val="clear" w:color="auto" w:fill="auto"/>
          </w:tcPr>
          <w:p w14:paraId="0F60D71D" w14:textId="77777777" w:rsidR="00C24AC4" w:rsidRPr="00350CD4" w:rsidRDefault="00C75EC5" w:rsidP="00C75EC5">
            <w:pPr>
              <w:pStyle w:val="NormalNoSpace"/>
              <w:framePr w:hSpace="0" w:wrap="auto" w:vAnchor="margin" w:hAnchor="text" w:yAlign="inline"/>
              <w:tabs>
                <w:tab w:val="left" w:pos="2415"/>
              </w:tabs>
            </w:pPr>
            <w:r>
              <w:tab/>
            </w:r>
          </w:p>
        </w:tc>
      </w:tr>
      <w:tr w:rsidR="00C24AC4" w:rsidRPr="00350CD4" w14:paraId="409EE7E6" w14:textId="77777777" w:rsidTr="00057E8F">
        <w:tc>
          <w:tcPr>
            <w:tcW w:w="6379" w:type="dxa"/>
            <w:shd w:val="clear" w:color="auto" w:fill="auto"/>
            <w:tcMar>
              <w:left w:w="0" w:type="dxa"/>
              <w:right w:w="0" w:type="dxa"/>
            </w:tcMar>
          </w:tcPr>
          <w:p w14:paraId="7665263F" w14:textId="77777777" w:rsidR="00C24AC4" w:rsidRPr="00350CD4" w:rsidRDefault="00C24AC4" w:rsidP="004339D1">
            <w:pPr>
              <w:pStyle w:val="NormalNoSpace"/>
              <w:framePr w:hSpace="0" w:wrap="auto" w:vAnchor="margin" w:hAnchor="text" w:yAlign="inline"/>
            </w:pPr>
          </w:p>
        </w:tc>
        <w:tc>
          <w:tcPr>
            <w:tcW w:w="3260" w:type="dxa"/>
            <w:shd w:val="clear" w:color="auto" w:fill="auto"/>
          </w:tcPr>
          <w:p w14:paraId="21792C22" w14:textId="77777777" w:rsidR="00C24AC4" w:rsidRPr="00350CD4" w:rsidRDefault="00C24AC4" w:rsidP="004339D1">
            <w:pPr>
              <w:pStyle w:val="NormalNoSpace"/>
              <w:framePr w:hSpace="0" w:wrap="auto" w:vAnchor="margin" w:hAnchor="text" w:yAlign="inline"/>
            </w:pPr>
          </w:p>
        </w:tc>
      </w:tr>
      <w:tr w:rsidR="00C24AC4" w:rsidRPr="00350CD4" w14:paraId="4CB6D986" w14:textId="77777777" w:rsidTr="00057E8F">
        <w:tc>
          <w:tcPr>
            <w:tcW w:w="6379" w:type="dxa"/>
            <w:shd w:val="clear" w:color="auto" w:fill="auto"/>
            <w:tcMar>
              <w:left w:w="0" w:type="dxa"/>
              <w:right w:w="0" w:type="dxa"/>
            </w:tcMar>
          </w:tcPr>
          <w:p w14:paraId="2B332A56" w14:textId="0406E662" w:rsidR="00C24AC4" w:rsidRPr="00350CD4" w:rsidRDefault="008D03F4" w:rsidP="004339D1">
            <w:pPr>
              <w:pStyle w:val="NormalNoSpace"/>
              <w:framePr w:hSpace="0" w:wrap="auto" w:vAnchor="margin" w:hAnchor="text" w:yAlign="inline"/>
            </w:pPr>
            <w:r>
              <w:t>03</w:t>
            </w:r>
            <w:r w:rsidRPr="008D03F4">
              <w:rPr>
                <w:vertAlign w:val="superscript"/>
              </w:rPr>
              <w:t>rd</w:t>
            </w:r>
            <w:r>
              <w:t xml:space="preserve"> September 2019 </w:t>
            </w:r>
            <w:bookmarkStart w:id="0" w:name="_GoBack"/>
            <w:bookmarkEnd w:id="0"/>
          </w:p>
        </w:tc>
        <w:tc>
          <w:tcPr>
            <w:tcW w:w="3260" w:type="dxa"/>
            <w:shd w:val="clear" w:color="auto" w:fill="auto"/>
          </w:tcPr>
          <w:p w14:paraId="64EBFF87" w14:textId="77777777" w:rsidR="00C24AC4" w:rsidRPr="00350CD4" w:rsidRDefault="00C24AC4" w:rsidP="004339D1">
            <w:pPr>
              <w:pStyle w:val="NormalNoSpace"/>
              <w:framePr w:hSpace="0" w:wrap="auto" w:vAnchor="margin" w:hAnchor="text" w:yAlign="inline"/>
            </w:pPr>
          </w:p>
        </w:tc>
      </w:tr>
      <w:tr w:rsidR="00C24AC4" w:rsidRPr="00350CD4" w14:paraId="05860E0F" w14:textId="77777777" w:rsidTr="00057E8F">
        <w:tc>
          <w:tcPr>
            <w:tcW w:w="6379" w:type="dxa"/>
            <w:shd w:val="clear" w:color="auto" w:fill="auto"/>
            <w:tcMar>
              <w:left w:w="0" w:type="dxa"/>
              <w:right w:w="0" w:type="dxa"/>
            </w:tcMar>
          </w:tcPr>
          <w:p w14:paraId="1DC3D0B5" w14:textId="77777777" w:rsidR="00C24AC4" w:rsidRPr="00350CD4" w:rsidRDefault="00C24AC4" w:rsidP="004339D1">
            <w:pPr>
              <w:pStyle w:val="NormalNoSpace"/>
              <w:framePr w:hSpace="0" w:wrap="auto" w:vAnchor="margin" w:hAnchor="text" w:yAlign="inline"/>
            </w:pPr>
          </w:p>
        </w:tc>
        <w:tc>
          <w:tcPr>
            <w:tcW w:w="3260" w:type="dxa"/>
            <w:shd w:val="clear" w:color="auto" w:fill="auto"/>
          </w:tcPr>
          <w:p w14:paraId="7C2A8039" w14:textId="77777777" w:rsidR="00C24AC4" w:rsidRPr="00350CD4" w:rsidRDefault="00C24AC4" w:rsidP="004339D1">
            <w:pPr>
              <w:pStyle w:val="NormalNoSpace"/>
              <w:framePr w:hSpace="0" w:wrap="auto" w:vAnchor="margin" w:hAnchor="text" w:yAlign="inline"/>
            </w:pPr>
          </w:p>
        </w:tc>
      </w:tr>
      <w:tr w:rsidR="00C24AC4" w:rsidRPr="00350CD4" w14:paraId="0D280C90" w14:textId="77777777" w:rsidTr="00057E8F">
        <w:tc>
          <w:tcPr>
            <w:tcW w:w="6379" w:type="dxa"/>
            <w:shd w:val="clear" w:color="auto" w:fill="auto"/>
            <w:tcMar>
              <w:left w:w="0" w:type="dxa"/>
              <w:right w:w="0" w:type="dxa"/>
            </w:tcMar>
          </w:tcPr>
          <w:p w14:paraId="56B0CB11" w14:textId="77777777" w:rsidR="00C24AC4" w:rsidRDefault="004C3CB2" w:rsidP="004339D1">
            <w:pPr>
              <w:pStyle w:val="NormalNoSpace"/>
              <w:framePr w:hSpace="0" w:wrap="auto" w:vAnchor="margin" w:hAnchor="text" w:yAlign="inline"/>
            </w:pPr>
            <w:r>
              <w:t>Camden Council</w:t>
            </w:r>
          </w:p>
          <w:p w14:paraId="0BC16EE9" w14:textId="77777777" w:rsidR="004C3CB2" w:rsidRDefault="004C3CB2" w:rsidP="004339D1">
            <w:pPr>
              <w:pStyle w:val="NormalNoSpace"/>
              <w:framePr w:hSpace="0" w:wrap="auto" w:vAnchor="margin" w:hAnchor="text" w:yAlign="inline"/>
            </w:pPr>
            <w:r>
              <w:t>5 Pancras Square</w:t>
            </w:r>
          </w:p>
          <w:p w14:paraId="6BB40D90" w14:textId="77777777" w:rsidR="004C3CB2" w:rsidRDefault="004C3CB2" w:rsidP="004339D1">
            <w:pPr>
              <w:pStyle w:val="NormalNoSpace"/>
              <w:framePr w:hSpace="0" w:wrap="auto" w:vAnchor="margin" w:hAnchor="text" w:yAlign="inline"/>
            </w:pPr>
            <w:r>
              <w:t>London</w:t>
            </w:r>
          </w:p>
          <w:p w14:paraId="02D618F7" w14:textId="6C46DCEC" w:rsidR="004C3CB2" w:rsidRPr="00350CD4" w:rsidRDefault="004C3CB2" w:rsidP="004339D1">
            <w:pPr>
              <w:pStyle w:val="NormalNoSpace"/>
              <w:framePr w:hSpace="0" w:wrap="auto" w:vAnchor="margin" w:hAnchor="text" w:yAlign="inline"/>
            </w:pPr>
            <w:r>
              <w:t>N1C 4AG</w:t>
            </w:r>
          </w:p>
        </w:tc>
        <w:tc>
          <w:tcPr>
            <w:tcW w:w="3260" w:type="dxa"/>
            <w:shd w:val="clear" w:color="auto" w:fill="auto"/>
          </w:tcPr>
          <w:p w14:paraId="6A886217" w14:textId="77777777" w:rsidR="00C24AC4" w:rsidRPr="00350CD4" w:rsidRDefault="00C24AC4" w:rsidP="004339D1">
            <w:pPr>
              <w:pStyle w:val="NormalNoSpace"/>
              <w:framePr w:hSpace="0" w:wrap="auto" w:vAnchor="margin" w:hAnchor="text" w:yAlign="inline"/>
            </w:pPr>
          </w:p>
        </w:tc>
      </w:tr>
      <w:tr w:rsidR="00C24AC4" w:rsidRPr="00350CD4" w14:paraId="2E132ED4" w14:textId="77777777" w:rsidTr="00057E8F">
        <w:trPr>
          <w:trHeight w:val="520"/>
        </w:trPr>
        <w:tc>
          <w:tcPr>
            <w:tcW w:w="6379" w:type="dxa"/>
            <w:shd w:val="clear" w:color="auto" w:fill="auto"/>
            <w:tcMar>
              <w:left w:w="0" w:type="dxa"/>
              <w:right w:w="0" w:type="dxa"/>
            </w:tcMar>
          </w:tcPr>
          <w:p w14:paraId="5476B2A0" w14:textId="77777777" w:rsidR="00C24AC4" w:rsidRPr="00350CD4" w:rsidRDefault="00C24AC4" w:rsidP="004339D1">
            <w:pPr>
              <w:pStyle w:val="NormalNoSpace"/>
              <w:framePr w:hSpace="0" w:wrap="auto" w:vAnchor="margin" w:hAnchor="text" w:yAlign="inline"/>
            </w:pPr>
          </w:p>
        </w:tc>
        <w:tc>
          <w:tcPr>
            <w:tcW w:w="3260" w:type="dxa"/>
            <w:shd w:val="clear" w:color="auto" w:fill="auto"/>
          </w:tcPr>
          <w:p w14:paraId="68AF7472" w14:textId="77777777" w:rsidR="00C24AC4" w:rsidRPr="00350CD4" w:rsidRDefault="00C24AC4" w:rsidP="004339D1">
            <w:pPr>
              <w:pStyle w:val="NormalNoSpace"/>
              <w:framePr w:hSpace="0" w:wrap="auto" w:vAnchor="margin" w:hAnchor="text" w:yAlign="inline"/>
            </w:pPr>
          </w:p>
        </w:tc>
      </w:tr>
    </w:tbl>
    <w:p w14:paraId="30F846B2" w14:textId="3FE2BBA7" w:rsidR="00350CD4" w:rsidRDefault="00350CD4" w:rsidP="00573277">
      <w:pPr>
        <w:pStyle w:val="BodyText"/>
      </w:pPr>
      <w:r w:rsidRPr="00DD7E87">
        <w:t>Dear</w:t>
      </w:r>
      <w:r w:rsidR="00DD7E87">
        <w:t xml:space="preserve"> </w:t>
      </w:r>
      <w:r w:rsidR="004C3CB2">
        <w:t>Kate,</w:t>
      </w:r>
    </w:p>
    <w:p w14:paraId="3FBCDFAC" w14:textId="4CCD0FDE" w:rsidR="00350CD4" w:rsidRPr="00DD7E87" w:rsidRDefault="004C3CB2" w:rsidP="00DD7E87">
      <w:pPr>
        <w:pStyle w:val="Subject"/>
      </w:pPr>
      <w:r>
        <w:t>Middlesex Hospital Annex, 44 Cleveland Street, London, W1T 4JT: Applications by University College London Hospitals Charity: Discharge of condition 6 of Planning Permission 2017/0414/P.</w:t>
      </w:r>
    </w:p>
    <w:p w14:paraId="26A39224" w14:textId="6C2A434C" w:rsidR="004C3CB2" w:rsidRDefault="004C3CB2" w:rsidP="0091028D">
      <w:pPr>
        <w:pStyle w:val="BodyText"/>
      </w:pPr>
      <w:r>
        <w:t>Further to the recently granted planning permission this application is submitted to discharge condition 6 of consent 2017/0414/P.</w:t>
      </w:r>
    </w:p>
    <w:p w14:paraId="739489D1" w14:textId="676D21BB" w:rsidR="004C3CB2" w:rsidRDefault="004C3CB2" w:rsidP="004C3CB2">
      <w:pPr>
        <w:pStyle w:val="Heading1"/>
        <w:numPr>
          <w:ilvl w:val="0"/>
          <w:numId w:val="0"/>
        </w:numPr>
        <w:ind w:left="720" w:hanging="720"/>
      </w:pPr>
      <w:r>
        <w:t>Condition 6</w:t>
      </w:r>
    </w:p>
    <w:p w14:paraId="35422D07" w14:textId="2DE6DCB3" w:rsidR="00C942DC" w:rsidRDefault="00C942DC" w:rsidP="00573277">
      <w:pPr>
        <w:pStyle w:val="BodyText"/>
      </w:pPr>
      <w:r>
        <w:t>“No development consisting of works below ground level shall take place until a stage 1 written scheme of investigation (WSI) has been submitted to and approved by the local planning authority in writing. For land that is included within the WSI, no works shall take place other than in accordance with the agreed WSI, and the programme and methodology of site evaluation and the nomination of a competent person(s) or organisation to undertake the agreed works.</w:t>
      </w:r>
    </w:p>
    <w:p w14:paraId="04C2111E" w14:textId="1F9DD184" w:rsidR="00C942DC" w:rsidRDefault="00C942DC" w:rsidP="00573277">
      <w:pPr>
        <w:pStyle w:val="BodyText"/>
      </w:pPr>
      <w:r>
        <w:t>If heritage assets of archaeological interest are identified by stage 1 then for those parts of the site which have archaeological interest a stage 2 WSI shall be submitted to and approved by the local planning authority in writing. For land that is included within the stage 2 WSI, no demolition/development shall take place other than in accordance with the agreed stage 2 WSI which shall include:</w:t>
      </w:r>
    </w:p>
    <w:p w14:paraId="7F8FD952" w14:textId="5EE8027F" w:rsidR="00C942DC" w:rsidRDefault="00C942DC" w:rsidP="00573277">
      <w:pPr>
        <w:pStyle w:val="BodyText"/>
      </w:pPr>
      <w:r>
        <w:t xml:space="preserve">The statement of significance and research objectives, the programme and methodology of site investigation and recording, interpretation and/or public engagement strategy and the nomination of a competent person(s) or organisation to undertake the agreed works. </w:t>
      </w:r>
    </w:p>
    <w:p w14:paraId="05B4B468" w14:textId="67D9364E" w:rsidR="00C942DC" w:rsidRDefault="00C942DC" w:rsidP="00573277">
      <w:pPr>
        <w:pStyle w:val="BodyText"/>
      </w:pPr>
      <w:r>
        <w:t>The programme for post-investigation assessment and subsequent analysis, publication and dissemination and deposition of resulting material. This part of the condition shall not be discharged until these elements have been fulfilled in accordance with the programme set out in the stage 2 WSI”</w:t>
      </w:r>
    </w:p>
    <w:p w14:paraId="130536B7" w14:textId="1F81AACE" w:rsidR="004863A1" w:rsidRDefault="004863A1" w:rsidP="00573277">
      <w:pPr>
        <w:pStyle w:val="BodyText"/>
      </w:pPr>
      <w:r>
        <w:t xml:space="preserve">An Archaeological Evaluation Report has been submitted to fulfil the relevant parts of the above condition. The report presents the results of the archaeological test trench evaluation carried out by MOLA, at 44 Cleveland Street. </w:t>
      </w:r>
    </w:p>
    <w:p w14:paraId="4C827102" w14:textId="39C3F71D" w:rsidR="00B21B01" w:rsidRDefault="00B21B01" w:rsidP="00573277">
      <w:pPr>
        <w:pStyle w:val="BodyText"/>
      </w:pPr>
      <w:r>
        <w:t xml:space="preserve">The report concludes that archaeological deposits survive extensively across the site, in the form of articulated burials linked to the workhouse cemetery and deep cess pits and quarry pits. </w:t>
      </w:r>
      <w:r w:rsidR="0009742F">
        <w:t xml:space="preserve">The new basement would involve the removal of all surviving archaeological remains from its footprint and the appropriate mitigation methods are to be chosen by GLAAS and the Local Planning Authority. </w:t>
      </w:r>
    </w:p>
    <w:p w14:paraId="2DEBE150" w14:textId="768438CD" w:rsidR="0009742F" w:rsidRDefault="0009742F" w:rsidP="00573277">
      <w:pPr>
        <w:pStyle w:val="BodyText"/>
      </w:pPr>
      <w:r>
        <w:lastRenderedPageBreak/>
        <w:t xml:space="preserve">The relevant fee has been paid online (£116) and the appropriate application forms are included. We believe the submission should be sufficient to discharge condition 6 of consent 2017/0414/P. </w:t>
      </w:r>
    </w:p>
    <w:p w14:paraId="025EB62B" w14:textId="4145FE86" w:rsidR="001F45CA" w:rsidRPr="00DD7E87" w:rsidRDefault="00350CD4" w:rsidP="00573277">
      <w:pPr>
        <w:pStyle w:val="BodyText"/>
      </w:pPr>
      <w:r w:rsidRPr="00DD7E87">
        <w:t>Yours sincerely</w:t>
      </w:r>
    </w:p>
    <w:p w14:paraId="067F3E88" w14:textId="6BDD6090" w:rsidR="001F45CA" w:rsidRDefault="0009742F" w:rsidP="00573277">
      <w:pPr>
        <w:pStyle w:val="BodyText"/>
      </w:pPr>
      <w:r>
        <w:t>Jennifer Keith</w:t>
      </w:r>
    </w:p>
    <w:p w14:paraId="5A8E8FA5" w14:textId="31D8DEDE" w:rsidR="001F45CA" w:rsidRPr="00C22FFA" w:rsidRDefault="0009742F" w:rsidP="00573277">
      <w:pPr>
        <w:pStyle w:val="BodyText"/>
      </w:pPr>
      <w:r>
        <w:rPr>
          <w:noProof/>
          <w:sz w:val="24"/>
        </w:rPr>
        <w:drawing>
          <wp:inline distT="0" distB="0" distL="0" distR="0" wp14:anchorId="636D1FCC" wp14:editId="6C69CC8B">
            <wp:extent cx="16383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8">
                      <a:extLst>
                        <a:ext uri="{28A0092B-C50C-407E-A947-70E740481C1C}">
                          <a14:useLocalDpi xmlns:a14="http://schemas.microsoft.com/office/drawing/2010/main" val="0"/>
                        </a:ext>
                      </a:extLst>
                    </a:blip>
                    <a:srcRect l="22768" t="15955" r="48648" b="65963"/>
                    <a:stretch/>
                  </pic:blipFill>
                  <pic:spPr bwMode="auto">
                    <a:xfrm>
                      <a:off x="0" y="0"/>
                      <a:ext cx="1638300" cy="647700"/>
                    </a:xfrm>
                    <a:prstGeom prst="rect">
                      <a:avLst/>
                    </a:prstGeom>
                    <a:ln>
                      <a:noFill/>
                    </a:ln>
                    <a:extLst>
                      <a:ext uri="{53640926-AAD7-44D8-BBD7-CCE9431645EC}">
                        <a14:shadowObscured xmlns:a14="http://schemas.microsoft.com/office/drawing/2010/main"/>
                      </a:ext>
                    </a:extLst>
                  </pic:spPr>
                </pic:pic>
              </a:graphicData>
            </a:graphic>
          </wp:inline>
        </w:drawing>
      </w:r>
    </w:p>
    <w:p w14:paraId="2A298C2B" w14:textId="77777777" w:rsidR="00417882" w:rsidRDefault="00C22FFA" w:rsidP="00E728EF">
      <w:pPr>
        <w:pStyle w:val="SignatureName"/>
      </w:pPr>
      <w:r w:rsidRPr="00350CD4">
        <w:fldChar w:fldCharType="begin"/>
      </w:r>
      <w:r w:rsidRPr="00350CD4">
        <w:instrText xml:space="preserve">MACROBUTTON NoMacro </w:instrText>
      </w:r>
      <w:r>
        <w:instrText>Signature</w:instrText>
      </w:r>
      <w:r w:rsidRPr="00350CD4">
        <w:fldChar w:fldCharType="end"/>
      </w:r>
    </w:p>
    <w:p w14:paraId="16F31302" w14:textId="4EC06B95" w:rsidR="00DD7E87" w:rsidRPr="00DD7E87" w:rsidRDefault="0009742F" w:rsidP="00E728EF">
      <w:pPr>
        <w:pStyle w:val="SignatureName"/>
      </w:pPr>
      <w:r>
        <w:t>Consultant</w:t>
      </w:r>
    </w:p>
    <w:p w14:paraId="062CEED9" w14:textId="77777777" w:rsidR="009A5A40" w:rsidRDefault="00DD7E87" w:rsidP="000C2031">
      <w:r w:rsidRPr="00DD7E87">
        <w:t>Encl.</w:t>
      </w:r>
    </w:p>
    <w:p w14:paraId="04D3BA60" w14:textId="77777777" w:rsidR="00896811" w:rsidRDefault="00896811" w:rsidP="000C2031"/>
    <w:p w14:paraId="49A1A98D" w14:textId="77777777" w:rsidR="00896811" w:rsidRDefault="00896811" w:rsidP="000C2031"/>
    <w:p w14:paraId="59F2544C" w14:textId="77777777" w:rsidR="00896811" w:rsidRDefault="00896811" w:rsidP="000C2031"/>
    <w:p w14:paraId="4098CBCA" w14:textId="77777777" w:rsidR="00896811" w:rsidRDefault="00896811" w:rsidP="000C2031"/>
    <w:p w14:paraId="40CED89A" w14:textId="77777777" w:rsidR="00896811" w:rsidRDefault="00896811" w:rsidP="000C2031"/>
    <w:p w14:paraId="5A586C14" w14:textId="77777777" w:rsidR="00896811" w:rsidRDefault="00896811" w:rsidP="000C2031"/>
    <w:p w14:paraId="0D3716D5" w14:textId="77777777" w:rsidR="00896811" w:rsidRDefault="00896811" w:rsidP="000C2031"/>
    <w:p w14:paraId="15739B82" w14:textId="77777777" w:rsidR="00896811" w:rsidRDefault="00896811" w:rsidP="000C2031"/>
    <w:sectPr w:rsidR="00896811" w:rsidSect="00D93771">
      <w:headerReference w:type="even" r:id="rId9"/>
      <w:headerReference w:type="default" r:id="rId10"/>
      <w:footerReference w:type="even" r:id="rId11"/>
      <w:footerReference w:type="default" r:id="rId12"/>
      <w:headerReference w:type="first" r:id="rId13"/>
      <w:footerReference w:type="first" r:id="rId14"/>
      <w:pgSz w:w="11906" w:h="16838" w:code="9"/>
      <w:pgMar w:top="2132" w:right="1134" w:bottom="822" w:left="1134" w:header="1134"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4B6F" w14:textId="77777777" w:rsidR="00A11D9B" w:rsidRDefault="00A11D9B" w:rsidP="00132895">
      <w:pPr>
        <w:spacing w:line="240" w:lineRule="auto"/>
      </w:pPr>
      <w:r>
        <w:separator/>
      </w:r>
    </w:p>
  </w:endnote>
  <w:endnote w:type="continuationSeparator" w:id="0">
    <w:p w14:paraId="033977C2" w14:textId="77777777" w:rsidR="00A11D9B" w:rsidRDefault="00A11D9B" w:rsidP="00132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Bliss 2 Light">
    <w:altName w:val="Arial"/>
    <w:panose1 w:val="00000000000000000000"/>
    <w:charset w:val="00"/>
    <w:family w:val="modern"/>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DFE3" w14:textId="77777777" w:rsidR="00A17539" w:rsidRDefault="00A1753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13" w:rightFromText="113" w:vertAnchor="page" w:tblpX="1" w:tblpY="15395"/>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142" w:type="dxa"/>
        <w:right w:w="0" w:type="dxa"/>
      </w:tblCellMar>
      <w:tblLook w:val="04A0" w:firstRow="1" w:lastRow="0" w:firstColumn="1" w:lastColumn="0" w:noHBand="0" w:noVBand="1"/>
    </w:tblPr>
    <w:tblGrid>
      <w:gridCol w:w="5067"/>
      <w:gridCol w:w="2645"/>
      <w:gridCol w:w="1926"/>
    </w:tblGrid>
    <w:tr w:rsidR="003B1867" w:rsidRPr="00CC209C" w14:paraId="5C9ACF99" w14:textId="77777777" w:rsidTr="003B1867">
      <w:tc>
        <w:tcPr>
          <w:tcW w:w="2629" w:type="pct"/>
          <w:tcMar>
            <w:top w:w="57" w:type="dxa"/>
          </w:tcMar>
        </w:tcPr>
        <w:p w14:paraId="621D2D5C" w14:textId="77777777" w:rsidR="003B1867" w:rsidRPr="00E06FB4" w:rsidRDefault="003B1867" w:rsidP="00CA7F43">
          <w:pPr>
            <w:pStyle w:val="Footer"/>
            <w:framePr w:hSpace="0" w:wrap="auto" w:vAnchor="margin" w:hAnchor="text" w:xAlign="left" w:yAlign="inline"/>
            <w:suppressOverlap w:val="0"/>
            <w:rPr>
              <w:rFonts w:ascii="Arial" w:hAnsi="Arial" w:cs="Arial"/>
              <w:color w:val="auto"/>
            </w:rPr>
          </w:pPr>
          <w:r>
            <w:rPr>
              <w:noProof/>
              <w:lang w:eastAsia="en-GB"/>
            </w:rPr>
            <w:drawing>
              <wp:anchor distT="0" distB="0" distL="114300" distR="114300" simplePos="0" relativeHeight="251701248" behindDoc="1" locked="0" layoutInCell="1" allowOverlap="1" wp14:anchorId="76E67272" wp14:editId="01C17F78">
                <wp:simplePos x="0" y="0"/>
                <wp:positionH relativeFrom="column">
                  <wp:posOffset>462915</wp:posOffset>
                </wp:positionH>
                <wp:positionV relativeFrom="paragraph">
                  <wp:posOffset>35229</wp:posOffset>
                </wp:positionV>
                <wp:extent cx="1016000" cy="305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 logo SMALL 300dpi.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6000" cy="305435"/>
                        </a:xfrm>
                        <a:prstGeom prst="rect">
                          <a:avLst/>
                        </a:prstGeom>
                      </pic:spPr>
                    </pic:pic>
                  </a:graphicData>
                </a:graphic>
                <wp14:sizeRelH relativeFrom="page">
                  <wp14:pctWidth>0</wp14:pctWidth>
                </wp14:sizeRelH>
                <wp14:sizeRelV relativeFrom="page">
                  <wp14:pctHeight>0</wp14:pctHeight>
                </wp14:sizeRelV>
              </wp:anchor>
            </w:drawing>
          </w:r>
        </w:p>
        <w:p w14:paraId="14621F41" w14:textId="77777777" w:rsidR="003B1867" w:rsidRPr="00E06FB4" w:rsidRDefault="003B1867" w:rsidP="00CA7F43">
          <w:pPr>
            <w:pStyle w:val="Footer"/>
            <w:framePr w:hSpace="0" w:wrap="auto" w:vAnchor="margin" w:hAnchor="text" w:xAlign="left" w:yAlign="inline"/>
            <w:suppressOverlap w:val="0"/>
            <w:rPr>
              <w:rFonts w:ascii="Arial" w:hAnsi="Arial" w:cs="Arial"/>
              <w:color w:val="auto"/>
            </w:rPr>
          </w:pPr>
          <w:r>
            <w:rPr>
              <w:rFonts w:cs="Arial"/>
              <w:noProof/>
              <w:color w:val="7B7E82"/>
              <w:spacing w:val="4"/>
              <w:sz w:val="15"/>
              <w:szCs w:val="15"/>
              <w:lang w:eastAsia="en-GB"/>
            </w:rPr>
            <w:drawing>
              <wp:anchor distT="0" distB="0" distL="114300" distR="114300" simplePos="0" relativeHeight="251703296" behindDoc="1" locked="0" layoutInCell="1" allowOverlap="1" wp14:anchorId="7743E267" wp14:editId="02517206">
                <wp:simplePos x="0" y="0"/>
                <wp:positionH relativeFrom="column">
                  <wp:posOffset>57150</wp:posOffset>
                </wp:positionH>
                <wp:positionV relativeFrom="paragraph">
                  <wp:posOffset>-116205</wp:posOffset>
                </wp:positionV>
                <wp:extent cx="347345" cy="347345"/>
                <wp:effectExtent l="0" t="0" r="0" b="0"/>
                <wp:wrapTight wrapText="bothSides">
                  <wp:wrapPolygon edited="0">
                    <wp:start x="0" y="0"/>
                    <wp:lineTo x="0" y="20139"/>
                    <wp:lineTo x="20139" y="20139"/>
                    <wp:lineTo x="20139" y="0"/>
                    <wp:lineTo x="0" y="0"/>
                  </wp:wrapPolygon>
                </wp:wrapTight>
                <wp:docPr id="1" name="Picture 1" descr="C:\Users\iainaudus\Desktop\ISO_9001_ISO_14001_OHSAS_18001_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iainaudus\Desktop\ISO_9001_ISO_14001_OHSAS_18001_COL.jpg"/>
                        <pic:cNvPicPr preferRelativeResize="0">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1" locked="0" layoutInCell="1" allowOverlap="1" wp14:anchorId="09900A41" wp14:editId="75E60A52">
                <wp:simplePos x="0" y="0"/>
                <wp:positionH relativeFrom="column">
                  <wp:posOffset>-10160</wp:posOffset>
                </wp:positionH>
                <wp:positionV relativeFrom="paragraph">
                  <wp:posOffset>-125426</wp:posOffset>
                </wp:positionV>
                <wp:extent cx="350520" cy="3505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QMark-B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p>
      </w:tc>
      <w:tc>
        <w:tcPr>
          <w:tcW w:w="1372" w:type="pct"/>
          <w:tcMar>
            <w:top w:w="57" w:type="dxa"/>
          </w:tcMar>
        </w:tcPr>
        <w:p w14:paraId="1355CB9F" w14:textId="77777777" w:rsidR="003B1867" w:rsidRPr="00E06FB4" w:rsidRDefault="003B1867" w:rsidP="00CA7F43">
          <w:pPr>
            <w:pStyle w:val="Footer"/>
            <w:framePr w:hSpace="0" w:wrap="auto" w:vAnchor="margin" w:hAnchor="text" w:xAlign="left" w:yAlign="inline"/>
            <w:suppressOverlap w:val="0"/>
            <w:rPr>
              <w:rFonts w:ascii="Arial" w:hAnsi="Arial" w:cs="Arial"/>
              <w:color w:val="auto"/>
            </w:rPr>
          </w:pPr>
        </w:p>
      </w:tc>
      <w:tc>
        <w:tcPr>
          <w:tcW w:w="999" w:type="pct"/>
          <w:tcMar>
            <w:top w:w="57" w:type="dxa"/>
          </w:tcMar>
        </w:tcPr>
        <w:p w14:paraId="5D713F6B" w14:textId="77777777" w:rsidR="003B1867" w:rsidRPr="00E06FB4" w:rsidRDefault="003B1867" w:rsidP="00CA7F43">
          <w:pPr>
            <w:pStyle w:val="CompanyInfo"/>
            <w:framePr w:hSpace="0" w:wrap="auto" w:vAnchor="margin" w:hAnchor="text" w:xAlign="left" w:yAlign="inline"/>
            <w:suppressOverlap w:val="0"/>
            <w:rPr>
              <w:rFonts w:asciiTheme="minorHAnsi" w:hAnsiTheme="minorHAnsi" w:cstheme="minorHAnsi"/>
              <w:color w:val="002159" w:themeColor="text2"/>
              <w:sz w:val="15"/>
              <w:szCs w:val="15"/>
            </w:rPr>
          </w:pPr>
        </w:p>
      </w:tc>
    </w:tr>
  </w:tbl>
  <w:p w14:paraId="3A1B17B8" w14:textId="77777777" w:rsidR="00B7573C" w:rsidRPr="00C24AC4" w:rsidRDefault="00B7573C" w:rsidP="00D57460">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13" w:rightFromText="113" w:vertAnchor="page" w:tblpX="1" w:tblpY="15395"/>
      <w:tblOverlap w:val="never"/>
      <w:tblW w:w="5000" w:type="pct"/>
      <w:tblBorders>
        <w:top w:val="single" w:sz="2" w:space="0" w:color="A7A9AC" w:themeColor="accent4"/>
        <w:left w:val="none" w:sz="0" w:space="0" w:color="auto"/>
        <w:bottom w:val="none" w:sz="0" w:space="0" w:color="auto"/>
        <w:right w:val="none" w:sz="0" w:space="0" w:color="auto"/>
        <w:insideH w:val="none" w:sz="0" w:space="0" w:color="auto"/>
        <w:insideV w:val="none" w:sz="0" w:space="0" w:color="auto"/>
      </w:tblBorders>
      <w:tblCellMar>
        <w:top w:w="85" w:type="dxa"/>
        <w:left w:w="0" w:type="dxa"/>
        <w:bottom w:w="142" w:type="dxa"/>
        <w:right w:w="0" w:type="dxa"/>
      </w:tblCellMar>
      <w:tblLook w:val="04A0" w:firstRow="1" w:lastRow="0" w:firstColumn="1" w:lastColumn="0" w:noHBand="0" w:noVBand="1"/>
    </w:tblPr>
    <w:tblGrid>
      <w:gridCol w:w="2258"/>
      <w:gridCol w:w="2420"/>
      <w:gridCol w:w="2836"/>
      <w:gridCol w:w="2124"/>
    </w:tblGrid>
    <w:tr w:rsidR="00460FBF" w:rsidRPr="00CC209C" w14:paraId="421B7F37" w14:textId="77777777" w:rsidTr="000C2031">
      <w:tc>
        <w:tcPr>
          <w:tcW w:w="1171" w:type="pct"/>
          <w:tcMar>
            <w:top w:w="57" w:type="dxa"/>
          </w:tcMar>
        </w:tcPr>
        <w:p w14:paraId="2E452626" w14:textId="77777777" w:rsidR="00460FBF" w:rsidRDefault="00460FBF" w:rsidP="00CA7F43">
          <w:pPr>
            <w:pStyle w:val="Footer"/>
            <w:framePr w:hSpace="0" w:wrap="auto" w:vAnchor="margin" w:hAnchor="text" w:xAlign="left" w:yAlign="inline"/>
            <w:suppressOverlap w:val="0"/>
            <w:rPr>
              <w:rFonts w:ascii="Arial" w:hAnsi="Arial" w:cs="Arial"/>
              <w:color w:val="auto"/>
            </w:rPr>
          </w:pPr>
          <w:r w:rsidRPr="00E06FB4">
            <w:rPr>
              <w:rFonts w:ascii="Arial" w:hAnsi="Arial" w:cs="Arial"/>
              <w:color w:val="auto"/>
            </w:rPr>
            <w:t>Temple Group Ltd</w:t>
          </w:r>
        </w:p>
        <w:p w14:paraId="2DD54B69" w14:textId="77777777" w:rsidR="009A5A40" w:rsidRDefault="009A5A40" w:rsidP="00CA7F43">
          <w:pPr>
            <w:pStyle w:val="Footer"/>
            <w:framePr w:hSpace="0" w:wrap="auto" w:vAnchor="margin" w:hAnchor="text" w:xAlign="left" w:yAlign="inline"/>
            <w:suppressOverlap w:val="0"/>
            <w:rPr>
              <w:rFonts w:ascii="Arial" w:hAnsi="Arial" w:cs="Arial"/>
              <w:color w:val="auto"/>
            </w:rPr>
          </w:pPr>
        </w:p>
        <w:p w14:paraId="6ABAB92F" w14:textId="77777777" w:rsidR="000C2031" w:rsidRPr="00E06FB4" w:rsidRDefault="008D03F4" w:rsidP="00CA7F43">
          <w:pPr>
            <w:pStyle w:val="Footer"/>
            <w:framePr w:hSpace="0" w:wrap="auto" w:vAnchor="margin" w:hAnchor="text" w:xAlign="left" w:yAlign="inline"/>
            <w:suppressOverlap w:val="0"/>
            <w:rPr>
              <w:rFonts w:ascii="Arial" w:hAnsi="Arial" w:cs="Arial"/>
              <w:color w:val="auto"/>
            </w:rPr>
          </w:pPr>
          <w:hyperlink r:id="rId1" w:history="1">
            <w:r w:rsidR="000C2031" w:rsidRPr="00E06FB4">
              <w:rPr>
                <w:rFonts w:ascii="Arial" w:hAnsi="Arial" w:cs="Arial"/>
                <w:color w:val="auto"/>
              </w:rPr>
              <w:t>www.templegroup.co.uk</w:t>
            </w:r>
          </w:hyperlink>
        </w:p>
      </w:tc>
      <w:tc>
        <w:tcPr>
          <w:tcW w:w="1255" w:type="pct"/>
          <w:tcMar>
            <w:top w:w="57" w:type="dxa"/>
          </w:tcMar>
        </w:tcPr>
        <w:p w14:paraId="185F2934" w14:textId="77777777" w:rsidR="001F0D23" w:rsidRPr="001F0D23" w:rsidRDefault="00C75EC5" w:rsidP="001F0D23">
          <w:pPr>
            <w:pStyle w:val="Footer"/>
            <w:framePr w:hSpace="0" w:wrap="auto" w:vAnchor="margin" w:hAnchor="text" w:xAlign="left" w:yAlign="inline"/>
            <w:suppressOverlap w:val="0"/>
            <w:rPr>
              <w:rFonts w:ascii="Arial" w:hAnsi="Arial" w:cs="Arial"/>
              <w:color w:val="auto"/>
            </w:rPr>
          </w:pPr>
          <w:r>
            <w:rPr>
              <w:rFonts w:ascii="Arial" w:hAnsi="Arial" w:cs="Arial"/>
              <w:color w:val="auto"/>
            </w:rPr>
            <w:t>21</w:t>
          </w:r>
          <w:r w:rsidR="001F0D23" w:rsidRPr="001F0D23">
            <w:rPr>
              <w:rFonts w:ascii="Arial" w:hAnsi="Arial" w:cs="Arial"/>
              <w:color w:val="auto"/>
            </w:rPr>
            <w:t xml:space="preserve"> </w:t>
          </w:r>
          <w:proofErr w:type="spellStart"/>
          <w:r w:rsidR="001F0D23" w:rsidRPr="001F0D23">
            <w:rPr>
              <w:rFonts w:ascii="Arial" w:hAnsi="Arial" w:cs="Arial"/>
              <w:color w:val="auto"/>
            </w:rPr>
            <w:t>Perrymount</w:t>
          </w:r>
          <w:proofErr w:type="spellEnd"/>
          <w:r w:rsidR="001F0D23" w:rsidRPr="001F0D23">
            <w:rPr>
              <w:rFonts w:ascii="Arial" w:hAnsi="Arial" w:cs="Arial"/>
              <w:color w:val="auto"/>
            </w:rPr>
            <w:t xml:space="preserve"> Road</w:t>
          </w:r>
        </w:p>
        <w:p w14:paraId="15BC5D4D" w14:textId="77777777" w:rsidR="000A2237" w:rsidRDefault="001F0D23" w:rsidP="001F0D23">
          <w:pPr>
            <w:pStyle w:val="Footer"/>
            <w:framePr w:hSpace="0" w:wrap="auto" w:vAnchor="margin" w:hAnchor="text" w:xAlign="left" w:yAlign="inline"/>
            <w:suppressOverlap w:val="0"/>
            <w:rPr>
              <w:rFonts w:ascii="Arial" w:hAnsi="Arial" w:cs="Arial"/>
              <w:color w:val="auto"/>
            </w:rPr>
          </w:pPr>
          <w:r w:rsidRPr="001F0D23">
            <w:rPr>
              <w:rFonts w:ascii="Arial" w:hAnsi="Arial" w:cs="Arial"/>
              <w:color w:val="auto"/>
            </w:rPr>
            <w:t xml:space="preserve">Haywards Heath, </w:t>
          </w:r>
        </w:p>
        <w:p w14:paraId="7654094B" w14:textId="77777777" w:rsidR="00460FBF" w:rsidRPr="00E06FB4" w:rsidRDefault="001F0D23" w:rsidP="000A2237">
          <w:pPr>
            <w:pStyle w:val="Footer"/>
            <w:framePr w:hSpace="0" w:wrap="auto" w:vAnchor="margin" w:hAnchor="text" w:xAlign="left" w:yAlign="inline"/>
            <w:suppressOverlap w:val="0"/>
            <w:rPr>
              <w:rFonts w:ascii="Arial" w:hAnsi="Arial" w:cs="Arial"/>
              <w:color w:val="auto"/>
            </w:rPr>
          </w:pPr>
          <w:r w:rsidRPr="001F0D23">
            <w:rPr>
              <w:rFonts w:ascii="Arial" w:hAnsi="Arial" w:cs="Arial"/>
              <w:color w:val="auto"/>
            </w:rPr>
            <w:t>West Sussex</w:t>
          </w:r>
          <w:r w:rsidR="000A2237">
            <w:rPr>
              <w:rFonts w:ascii="Arial" w:hAnsi="Arial" w:cs="Arial"/>
              <w:color w:val="auto"/>
            </w:rPr>
            <w:t xml:space="preserve">, </w:t>
          </w:r>
          <w:r w:rsidR="00AF4A4A">
            <w:rPr>
              <w:rFonts w:ascii="Arial" w:hAnsi="Arial" w:cs="Arial"/>
              <w:color w:val="auto"/>
            </w:rPr>
            <w:t>RH16</w:t>
          </w:r>
          <w:r w:rsidR="00C75EC5">
            <w:rPr>
              <w:rFonts w:ascii="Arial" w:hAnsi="Arial" w:cs="Arial"/>
              <w:color w:val="auto"/>
            </w:rPr>
            <w:t xml:space="preserve"> 3TP</w:t>
          </w:r>
        </w:p>
      </w:tc>
      <w:tc>
        <w:tcPr>
          <w:tcW w:w="1471" w:type="pct"/>
          <w:tcMar>
            <w:top w:w="57" w:type="dxa"/>
          </w:tcMar>
        </w:tcPr>
        <w:p w14:paraId="10F5768A" w14:textId="77777777" w:rsidR="00460FBF" w:rsidRPr="00E06FB4" w:rsidRDefault="001F0D23" w:rsidP="00CA7F43">
          <w:pPr>
            <w:pStyle w:val="Footer"/>
            <w:framePr w:hSpace="0" w:wrap="auto" w:vAnchor="margin" w:hAnchor="text" w:xAlign="left" w:yAlign="inline"/>
            <w:suppressOverlap w:val="0"/>
            <w:rPr>
              <w:rFonts w:ascii="Arial" w:hAnsi="Arial" w:cs="Arial"/>
              <w:color w:val="auto"/>
            </w:rPr>
          </w:pPr>
          <w:r>
            <w:rPr>
              <w:rFonts w:ascii="Arial" w:hAnsi="Arial" w:cs="Arial"/>
              <w:color w:val="auto"/>
            </w:rPr>
            <w:t>Tel: +44 (0) 20 7394 3701</w:t>
          </w:r>
        </w:p>
        <w:p w14:paraId="33D13C03" w14:textId="77777777" w:rsidR="00460FBF" w:rsidRPr="00E06FB4" w:rsidRDefault="00460FBF" w:rsidP="00CA7F43">
          <w:pPr>
            <w:pStyle w:val="Footer"/>
            <w:framePr w:hSpace="0" w:wrap="auto" w:vAnchor="margin" w:hAnchor="text" w:xAlign="left" w:yAlign="inline"/>
            <w:suppressOverlap w:val="0"/>
            <w:rPr>
              <w:rFonts w:ascii="Arial" w:hAnsi="Arial" w:cs="Arial"/>
              <w:color w:val="auto"/>
            </w:rPr>
          </w:pPr>
          <w:r w:rsidRPr="00E06FB4">
            <w:rPr>
              <w:rFonts w:ascii="Arial" w:hAnsi="Arial" w:cs="Arial"/>
              <w:color w:val="auto"/>
            </w:rPr>
            <w:t>enquiries@templegroup.co.uk</w:t>
          </w:r>
        </w:p>
      </w:tc>
      <w:tc>
        <w:tcPr>
          <w:tcW w:w="1102" w:type="pct"/>
          <w:tcMar>
            <w:top w:w="57" w:type="dxa"/>
          </w:tcMar>
        </w:tcPr>
        <w:p w14:paraId="7CF81B8C" w14:textId="77777777" w:rsidR="00460FBF" w:rsidRPr="00634F9C" w:rsidRDefault="00460FBF" w:rsidP="00CA7F43">
          <w:pPr>
            <w:pStyle w:val="CompanyInfo"/>
            <w:framePr w:hSpace="0" w:wrap="auto" w:vAnchor="margin" w:hAnchor="text" w:xAlign="left" w:yAlign="inline"/>
            <w:suppressOverlap w:val="0"/>
            <w:rPr>
              <w:rFonts w:ascii="Arial" w:hAnsi="Arial" w:cs="Arial"/>
              <w:color w:val="7B7E82" w:themeColor="accent4" w:themeShade="BF"/>
              <w:spacing w:val="4"/>
              <w:sz w:val="15"/>
              <w:szCs w:val="15"/>
            </w:rPr>
          </w:pPr>
          <w:r w:rsidRPr="00634F9C">
            <w:rPr>
              <w:rFonts w:ascii="Arial" w:hAnsi="Arial" w:cs="Arial"/>
              <w:color w:val="7B7E82" w:themeColor="accent4" w:themeShade="BF"/>
              <w:spacing w:val="4"/>
              <w:sz w:val="15"/>
              <w:szCs w:val="15"/>
            </w:rPr>
            <w:t>Company number: 3305849</w:t>
          </w:r>
        </w:p>
        <w:p w14:paraId="5545CF9B" w14:textId="77777777" w:rsidR="00460FBF" w:rsidRPr="00634F9C" w:rsidRDefault="00460FBF" w:rsidP="00CA7F43">
          <w:pPr>
            <w:pStyle w:val="CompanyInfo"/>
            <w:framePr w:hSpace="0" w:wrap="auto" w:vAnchor="margin" w:hAnchor="text" w:xAlign="left" w:yAlign="inline"/>
            <w:suppressOverlap w:val="0"/>
            <w:rPr>
              <w:rFonts w:ascii="Arial" w:hAnsi="Arial" w:cs="Arial"/>
              <w:color w:val="7B7E82" w:themeColor="accent4" w:themeShade="BF"/>
              <w:spacing w:val="4"/>
              <w:sz w:val="15"/>
              <w:szCs w:val="15"/>
            </w:rPr>
          </w:pPr>
          <w:r w:rsidRPr="00634F9C">
            <w:rPr>
              <w:rFonts w:ascii="Arial" w:hAnsi="Arial" w:cs="Arial"/>
              <w:color w:val="7B7E82" w:themeColor="accent4" w:themeShade="BF"/>
              <w:spacing w:val="4"/>
              <w:sz w:val="15"/>
              <w:szCs w:val="15"/>
            </w:rPr>
            <w:t>VAT number: 683313828</w:t>
          </w:r>
        </w:p>
        <w:p w14:paraId="723A4FFD" w14:textId="77777777" w:rsidR="00460FBF" w:rsidRPr="00E06FB4" w:rsidRDefault="009A5A40" w:rsidP="00CA7F43">
          <w:pPr>
            <w:pStyle w:val="CompanyInfo"/>
            <w:framePr w:hSpace="0" w:wrap="auto" w:vAnchor="margin" w:hAnchor="text" w:xAlign="left" w:yAlign="inline"/>
            <w:suppressOverlap w:val="0"/>
            <w:rPr>
              <w:rFonts w:asciiTheme="minorHAnsi" w:hAnsiTheme="minorHAnsi" w:cstheme="minorHAnsi"/>
              <w:color w:val="002159" w:themeColor="text2"/>
              <w:sz w:val="15"/>
              <w:szCs w:val="15"/>
            </w:rPr>
          </w:pPr>
          <w:r>
            <w:rPr>
              <w:rFonts w:ascii="Arial" w:hAnsi="Arial" w:cs="Arial"/>
              <w:color w:val="7B7E82" w:themeColor="accent4" w:themeShade="BF"/>
              <w:spacing w:val="4"/>
              <w:sz w:val="15"/>
              <w:szCs w:val="15"/>
            </w:rPr>
            <w:t>Registered in</w:t>
          </w:r>
          <w:r w:rsidR="00460FBF" w:rsidRPr="00634F9C">
            <w:rPr>
              <w:rFonts w:ascii="Arial" w:hAnsi="Arial" w:cs="Arial"/>
              <w:color w:val="7B7E82" w:themeColor="accent4" w:themeShade="BF"/>
              <w:spacing w:val="4"/>
              <w:sz w:val="15"/>
              <w:szCs w:val="15"/>
            </w:rPr>
            <w:t xml:space="preserve"> England</w:t>
          </w:r>
        </w:p>
      </w:tc>
    </w:tr>
  </w:tbl>
  <w:p w14:paraId="33EC46CF" w14:textId="77777777" w:rsidR="00460FBF" w:rsidRDefault="00460FBF" w:rsidP="00460FB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9190" w14:textId="77777777" w:rsidR="00A11D9B" w:rsidRDefault="00A11D9B" w:rsidP="00132895">
      <w:pPr>
        <w:spacing w:line="240" w:lineRule="auto"/>
      </w:pPr>
    </w:p>
  </w:footnote>
  <w:footnote w:type="continuationSeparator" w:id="0">
    <w:p w14:paraId="651DC03A" w14:textId="77777777" w:rsidR="00A11D9B" w:rsidRDefault="00A11D9B" w:rsidP="00132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930D" w14:textId="77777777" w:rsidR="00A17539" w:rsidRDefault="00A1753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50BD" w14:textId="77777777" w:rsidR="00183429" w:rsidRDefault="004339D1">
    <w:pPr>
      <w:pStyle w:val="Header"/>
    </w:pPr>
    <w:r w:rsidRPr="009C3A08">
      <w:rPr>
        <w:b/>
        <w:noProof/>
        <w:sz w:val="32"/>
        <w:szCs w:val="32"/>
        <w:lang w:eastAsia="en-GB"/>
      </w:rPr>
      <w:drawing>
        <wp:anchor distT="0" distB="0" distL="114300" distR="114300" simplePos="0" relativeHeight="251685888" behindDoc="1" locked="0" layoutInCell="1" allowOverlap="1" wp14:anchorId="4A869225" wp14:editId="27A16D2F">
          <wp:simplePos x="0" y="0"/>
          <wp:positionH relativeFrom="page">
            <wp:posOffset>5356145</wp:posOffset>
          </wp:positionH>
          <wp:positionV relativeFrom="page">
            <wp:posOffset>563245</wp:posOffset>
          </wp:positionV>
          <wp:extent cx="1685290" cy="526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e_logo_hires.jpg"/>
                  <pic:cNvPicPr/>
                </pic:nvPicPr>
                <pic:blipFill rotWithShape="1">
                  <a:blip r:embed="rId1" cstate="print">
                    <a:extLst>
                      <a:ext uri="{28A0092B-C50C-407E-A947-70E740481C1C}">
                        <a14:useLocalDpi xmlns:a14="http://schemas.microsoft.com/office/drawing/2010/main" val="0"/>
                      </a:ext>
                    </a:extLst>
                  </a:blip>
                  <a:srcRect b="37500"/>
                  <a:stretch/>
                </pic:blipFill>
                <pic:spPr bwMode="auto">
                  <a:xfrm>
                    <a:off x="0" y="0"/>
                    <a:ext cx="16852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r w:rsidR="000C203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4A2EC" w14:textId="77777777" w:rsidR="00A17539" w:rsidRDefault="00183429">
    <w:pPr>
      <w:spacing w:after="0" w:line="240" w:lineRule="auto"/>
    </w:pPr>
    <w:r w:rsidRPr="009C3A08">
      <w:rPr>
        <w:b/>
        <w:noProof/>
        <w:sz w:val="32"/>
        <w:szCs w:val="32"/>
        <w:lang w:eastAsia="en-GB"/>
      </w:rPr>
      <w:drawing>
        <wp:anchor distT="0" distB="0" distL="114300" distR="114300" simplePos="0" relativeHeight="251683840" behindDoc="1" locked="0" layoutInCell="1" allowOverlap="1" wp14:anchorId="1526F128" wp14:editId="11FE3C2A">
          <wp:simplePos x="0" y="0"/>
          <wp:positionH relativeFrom="page">
            <wp:posOffset>4602480</wp:posOffset>
          </wp:positionH>
          <wp:positionV relativeFrom="page">
            <wp:posOffset>479677</wp:posOffset>
          </wp:positionV>
          <wp:extent cx="2541240" cy="1270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e_logo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240" cy="127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27A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1E1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545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AA89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EA6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49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A5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ECC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C8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C2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73C1D"/>
    <w:multiLevelType w:val="multilevel"/>
    <w:tmpl w:val="31FCDFAE"/>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F71ABC"/>
    <w:multiLevelType w:val="hybridMultilevel"/>
    <w:tmpl w:val="8D0691D4"/>
    <w:lvl w:ilvl="0" w:tplc="800490CA">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931C6"/>
    <w:multiLevelType w:val="multilevel"/>
    <w:tmpl w:val="A0124C52"/>
    <w:lvl w:ilvl="0">
      <w:start w:val="1"/>
      <w:numFmt w:val="decimal"/>
      <w:lvlText w:val="%1.0"/>
      <w:lvlJc w:val="left"/>
      <w:pPr>
        <w:ind w:left="651" w:hanging="651"/>
      </w:pPr>
      <w:rPr>
        <w:rFonts w:hint="default"/>
      </w:rPr>
    </w:lvl>
    <w:lvl w:ilvl="1">
      <w:numFmt w:val="decimal"/>
      <w:lvlText w:val="%1.%2"/>
      <w:lvlJc w:val="left"/>
      <w:pPr>
        <w:ind w:left="651" w:hanging="534"/>
      </w:pPr>
      <w:rPr>
        <w:rFonts w:ascii="Helvetica" w:eastAsia="Helvetica" w:hAnsi="Helvetica" w:hint="default"/>
        <w:b/>
        <w:bCs/>
        <w:spacing w:val="-1"/>
        <w:sz w:val="32"/>
        <w:szCs w:val="32"/>
      </w:rPr>
    </w:lvl>
    <w:lvl w:ilvl="2">
      <w:start w:val="5"/>
      <w:numFmt w:val="decimal"/>
      <w:lvlText w:val="%1.%2.%3"/>
      <w:lvlJc w:val="left"/>
      <w:pPr>
        <w:ind w:left="667" w:hanging="551"/>
      </w:pPr>
      <w:rPr>
        <w:rFonts w:ascii="Helvetica" w:eastAsia="Helvetica" w:hAnsi="Helvetica" w:hint="default"/>
        <w:b/>
        <w:bCs/>
        <w:spacing w:val="-1"/>
        <w:sz w:val="22"/>
        <w:szCs w:val="22"/>
      </w:rPr>
    </w:lvl>
    <w:lvl w:ilvl="3">
      <w:start w:val="1"/>
      <w:numFmt w:val="bullet"/>
      <w:lvlText w:val="•"/>
      <w:lvlJc w:val="left"/>
      <w:pPr>
        <w:ind w:left="2600" w:hanging="551"/>
      </w:pPr>
      <w:rPr>
        <w:rFonts w:hint="default"/>
      </w:rPr>
    </w:lvl>
    <w:lvl w:ilvl="4">
      <w:start w:val="1"/>
      <w:numFmt w:val="bullet"/>
      <w:lvlText w:val="•"/>
      <w:lvlJc w:val="left"/>
      <w:pPr>
        <w:ind w:left="3567" w:hanging="551"/>
      </w:pPr>
      <w:rPr>
        <w:rFonts w:hint="default"/>
      </w:rPr>
    </w:lvl>
    <w:lvl w:ilvl="5">
      <w:start w:val="1"/>
      <w:numFmt w:val="bullet"/>
      <w:lvlText w:val="•"/>
      <w:lvlJc w:val="left"/>
      <w:pPr>
        <w:ind w:left="4533" w:hanging="551"/>
      </w:pPr>
      <w:rPr>
        <w:rFonts w:hint="default"/>
      </w:rPr>
    </w:lvl>
    <w:lvl w:ilvl="6">
      <w:start w:val="1"/>
      <w:numFmt w:val="bullet"/>
      <w:lvlText w:val="•"/>
      <w:lvlJc w:val="left"/>
      <w:pPr>
        <w:ind w:left="5499" w:hanging="551"/>
      </w:pPr>
      <w:rPr>
        <w:rFonts w:hint="default"/>
      </w:rPr>
    </w:lvl>
    <w:lvl w:ilvl="7">
      <w:start w:val="1"/>
      <w:numFmt w:val="bullet"/>
      <w:lvlText w:val="•"/>
      <w:lvlJc w:val="left"/>
      <w:pPr>
        <w:ind w:left="6466" w:hanging="551"/>
      </w:pPr>
      <w:rPr>
        <w:rFonts w:hint="default"/>
      </w:rPr>
    </w:lvl>
    <w:lvl w:ilvl="8">
      <w:start w:val="1"/>
      <w:numFmt w:val="bullet"/>
      <w:lvlText w:val="•"/>
      <w:lvlJc w:val="left"/>
      <w:pPr>
        <w:ind w:left="7432" w:hanging="551"/>
      </w:pPr>
      <w:rPr>
        <w:rFonts w:hint="default"/>
      </w:rPr>
    </w:lvl>
  </w:abstractNum>
  <w:abstractNum w:abstractNumId="13" w15:restartNumberingAfterBreak="0">
    <w:nsid w:val="128E0A3E"/>
    <w:multiLevelType w:val="hybridMultilevel"/>
    <w:tmpl w:val="FD10F8D4"/>
    <w:lvl w:ilvl="0" w:tplc="A6B04046">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6517C0"/>
    <w:multiLevelType w:val="hybridMultilevel"/>
    <w:tmpl w:val="93D4ABCA"/>
    <w:lvl w:ilvl="0" w:tplc="D374C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CE7916"/>
    <w:multiLevelType w:val="hybridMultilevel"/>
    <w:tmpl w:val="984E6E92"/>
    <w:lvl w:ilvl="0" w:tplc="F51612C2">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658E0"/>
    <w:multiLevelType w:val="multilevel"/>
    <w:tmpl w:val="109A2504"/>
    <w:lvl w:ilvl="0">
      <w:start w:val="1"/>
      <w:numFmt w:val="decimal"/>
      <w:lvlText w:val="%1.0"/>
      <w:lvlJc w:val="left"/>
      <w:pPr>
        <w:ind w:left="651" w:hanging="651"/>
      </w:pPr>
      <w:rPr>
        <w:rFonts w:hint="default"/>
      </w:rPr>
    </w:lvl>
    <w:lvl w:ilvl="1">
      <w:numFmt w:val="decimal"/>
      <w:lvlText w:val="%1.%2"/>
      <w:lvlJc w:val="left"/>
      <w:pPr>
        <w:ind w:left="651" w:hanging="534"/>
      </w:pPr>
      <w:rPr>
        <w:rFonts w:ascii="Helvetica" w:eastAsia="Helvetica" w:hAnsi="Helvetica" w:hint="default"/>
        <w:b/>
        <w:bCs/>
        <w:spacing w:val="-1"/>
        <w:sz w:val="32"/>
        <w:szCs w:val="32"/>
      </w:rPr>
    </w:lvl>
    <w:lvl w:ilvl="2">
      <w:start w:val="5"/>
      <w:numFmt w:val="decimal"/>
      <w:lvlText w:val="%1.%2.%3"/>
      <w:lvlJc w:val="left"/>
      <w:pPr>
        <w:ind w:left="667" w:hanging="551"/>
      </w:pPr>
      <w:rPr>
        <w:rFonts w:ascii="Helvetica" w:eastAsia="Helvetica" w:hAnsi="Helvetica" w:hint="default"/>
        <w:b/>
        <w:bCs/>
        <w:spacing w:val="-1"/>
        <w:sz w:val="22"/>
        <w:szCs w:val="22"/>
      </w:rPr>
    </w:lvl>
    <w:lvl w:ilvl="3">
      <w:start w:val="1"/>
      <w:numFmt w:val="bullet"/>
      <w:lvlText w:val="•"/>
      <w:lvlJc w:val="left"/>
      <w:pPr>
        <w:ind w:left="2600" w:hanging="551"/>
      </w:pPr>
      <w:rPr>
        <w:rFonts w:hint="default"/>
      </w:rPr>
    </w:lvl>
    <w:lvl w:ilvl="4">
      <w:start w:val="1"/>
      <w:numFmt w:val="bullet"/>
      <w:lvlText w:val="•"/>
      <w:lvlJc w:val="left"/>
      <w:pPr>
        <w:ind w:left="3567" w:hanging="551"/>
      </w:pPr>
      <w:rPr>
        <w:rFonts w:hint="default"/>
      </w:rPr>
    </w:lvl>
    <w:lvl w:ilvl="5">
      <w:start w:val="1"/>
      <w:numFmt w:val="bullet"/>
      <w:lvlText w:val="•"/>
      <w:lvlJc w:val="left"/>
      <w:pPr>
        <w:ind w:left="4533" w:hanging="551"/>
      </w:pPr>
      <w:rPr>
        <w:rFonts w:hint="default"/>
      </w:rPr>
    </w:lvl>
    <w:lvl w:ilvl="6">
      <w:start w:val="1"/>
      <w:numFmt w:val="bullet"/>
      <w:lvlText w:val="•"/>
      <w:lvlJc w:val="left"/>
      <w:pPr>
        <w:ind w:left="5499" w:hanging="551"/>
      </w:pPr>
      <w:rPr>
        <w:rFonts w:hint="default"/>
      </w:rPr>
    </w:lvl>
    <w:lvl w:ilvl="7">
      <w:start w:val="1"/>
      <w:numFmt w:val="bullet"/>
      <w:lvlText w:val="•"/>
      <w:lvlJc w:val="left"/>
      <w:pPr>
        <w:ind w:left="6466" w:hanging="551"/>
      </w:pPr>
      <w:rPr>
        <w:rFonts w:hint="default"/>
      </w:rPr>
    </w:lvl>
    <w:lvl w:ilvl="8">
      <w:start w:val="1"/>
      <w:numFmt w:val="bullet"/>
      <w:lvlText w:val="•"/>
      <w:lvlJc w:val="left"/>
      <w:pPr>
        <w:ind w:left="7432" w:hanging="551"/>
      </w:pPr>
      <w:rPr>
        <w:rFonts w:hint="default"/>
      </w:rPr>
    </w:lvl>
  </w:abstractNum>
  <w:abstractNum w:abstractNumId="17" w15:restartNumberingAfterBreak="0">
    <w:nsid w:val="27AE70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F411FC"/>
    <w:multiLevelType w:val="hybridMultilevel"/>
    <w:tmpl w:val="2B4C68D2"/>
    <w:lvl w:ilvl="0" w:tplc="95184CC2">
      <w:start w:val="1"/>
      <w:numFmt w:val="decimal"/>
      <w:lvlText w:val="%1.0"/>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71FC3"/>
    <w:multiLevelType w:val="multilevel"/>
    <w:tmpl w:val="7CBCD03A"/>
    <w:styleLink w:val="Style1"/>
    <w:lvl w:ilvl="0">
      <w:start w:val="1"/>
      <w:numFmt w:val="decimal"/>
      <w:pStyle w:val="Heading1"/>
      <w:lvlText w:val="%1.0"/>
      <w:lvlJc w:val="left"/>
      <w:pPr>
        <w:ind w:left="1797" w:hanging="379"/>
      </w:pPr>
      <w:rPr>
        <w:rFonts w:hint="default"/>
      </w:rPr>
    </w:lvl>
    <w:lvl w:ilvl="1">
      <w:start w:val="1"/>
      <w:numFmt w:val="decimal"/>
      <w:pStyle w:val="Heading2"/>
      <w:lvlText w:val="%1.%2."/>
      <w:lvlJc w:val="left"/>
      <w:pPr>
        <w:tabs>
          <w:tab w:val="num" w:pos="1418"/>
        </w:tabs>
        <w:ind w:left="1797" w:hanging="379"/>
      </w:pPr>
      <w:rPr>
        <w:rFonts w:hint="default"/>
      </w:rPr>
    </w:lvl>
    <w:lvl w:ilvl="2">
      <w:start w:val="1"/>
      <w:numFmt w:val="decimal"/>
      <w:pStyle w:val="Heading3"/>
      <w:lvlText w:val="%1.%2.%3."/>
      <w:lvlJc w:val="right"/>
      <w:pPr>
        <w:ind w:left="1797" w:hanging="379"/>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0" w15:restartNumberingAfterBreak="0">
    <w:nsid w:val="4F3B53C2"/>
    <w:multiLevelType w:val="multilevel"/>
    <w:tmpl w:val="6A2A6556"/>
    <w:lvl w:ilvl="0">
      <w:start w:val="1"/>
      <w:numFmt w:val="decimal"/>
      <w:lvlText w:val="%1.0"/>
      <w:lvlJc w:val="left"/>
      <w:pPr>
        <w:ind w:left="651" w:hanging="651"/>
      </w:pPr>
      <w:rPr>
        <w:rFonts w:hint="default"/>
      </w:rPr>
    </w:lvl>
    <w:lvl w:ilvl="1">
      <w:numFmt w:val="decimal"/>
      <w:lvlText w:val="%1.%2"/>
      <w:lvlJc w:val="left"/>
      <w:pPr>
        <w:ind w:left="651" w:hanging="534"/>
      </w:pPr>
      <w:rPr>
        <w:rFonts w:ascii="Helvetica" w:eastAsia="Helvetica" w:hAnsi="Helvetica" w:hint="default"/>
        <w:b/>
        <w:bCs/>
        <w:spacing w:val="-1"/>
        <w:sz w:val="32"/>
        <w:szCs w:val="32"/>
      </w:rPr>
    </w:lvl>
    <w:lvl w:ilvl="2">
      <w:start w:val="5"/>
      <w:numFmt w:val="decimal"/>
      <w:lvlText w:val="%1.%2.%3"/>
      <w:lvlJc w:val="left"/>
      <w:pPr>
        <w:ind w:left="667" w:hanging="551"/>
      </w:pPr>
      <w:rPr>
        <w:rFonts w:ascii="Helvetica" w:eastAsia="Helvetica" w:hAnsi="Helvetica" w:hint="default"/>
        <w:b/>
        <w:bCs/>
        <w:spacing w:val="-1"/>
        <w:sz w:val="22"/>
        <w:szCs w:val="22"/>
      </w:rPr>
    </w:lvl>
    <w:lvl w:ilvl="3">
      <w:start w:val="1"/>
      <w:numFmt w:val="bullet"/>
      <w:lvlText w:val="•"/>
      <w:lvlJc w:val="left"/>
      <w:pPr>
        <w:ind w:left="2600" w:hanging="551"/>
      </w:pPr>
      <w:rPr>
        <w:rFonts w:hint="default"/>
      </w:rPr>
    </w:lvl>
    <w:lvl w:ilvl="4">
      <w:start w:val="1"/>
      <w:numFmt w:val="bullet"/>
      <w:lvlText w:val="•"/>
      <w:lvlJc w:val="left"/>
      <w:pPr>
        <w:ind w:left="3567" w:hanging="551"/>
      </w:pPr>
      <w:rPr>
        <w:rFonts w:hint="default"/>
      </w:rPr>
    </w:lvl>
    <w:lvl w:ilvl="5">
      <w:start w:val="1"/>
      <w:numFmt w:val="bullet"/>
      <w:lvlText w:val="•"/>
      <w:lvlJc w:val="left"/>
      <w:pPr>
        <w:ind w:left="4533" w:hanging="551"/>
      </w:pPr>
      <w:rPr>
        <w:rFonts w:hint="default"/>
      </w:rPr>
    </w:lvl>
    <w:lvl w:ilvl="6">
      <w:start w:val="1"/>
      <w:numFmt w:val="bullet"/>
      <w:lvlText w:val="•"/>
      <w:lvlJc w:val="left"/>
      <w:pPr>
        <w:ind w:left="5499" w:hanging="551"/>
      </w:pPr>
      <w:rPr>
        <w:rFonts w:hint="default"/>
      </w:rPr>
    </w:lvl>
    <w:lvl w:ilvl="7">
      <w:start w:val="1"/>
      <w:numFmt w:val="bullet"/>
      <w:lvlText w:val="•"/>
      <w:lvlJc w:val="left"/>
      <w:pPr>
        <w:ind w:left="6466" w:hanging="551"/>
      </w:pPr>
      <w:rPr>
        <w:rFonts w:hint="default"/>
      </w:rPr>
    </w:lvl>
    <w:lvl w:ilvl="8">
      <w:start w:val="1"/>
      <w:numFmt w:val="bullet"/>
      <w:lvlText w:val="•"/>
      <w:lvlJc w:val="left"/>
      <w:pPr>
        <w:ind w:left="7432" w:hanging="551"/>
      </w:pPr>
      <w:rPr>
        <w:rFonts w:hint="default"/>
      </w:rPr>
    </w:lvl>
  </w:abstractNum>
  <w:abstractNum w:abstractNumId="21" w15:restartNumberingAfterBreak="0">
    <w:nsid w:val="534E3072"/>
    <w:multiLevelType w:val="hybridMultilevel"/>
    <w:tmpl w:val="913407B4"/>
    <w:lvl w:ilvl="0" w:tplc="152A5BFE">
      <w:start w:val="1"/>
      <w:numFmt w:val="bullet"/>
      <w:pStyle w:val="Bullet-NotInden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66407"/>
    <w:multiLevelType w:val="multilevel"/>
    <w:tmpl w:val="109A2504"/>
    <w:lvl w:ilvl="0">
      <w:start w:val="1"/>
      <w:numFmt w:val="decimal"/>
      <w:lvlText w:val="%1.0"/>
      <w:lvlJc w:val="left"/>
      <w:pPr>
        <w:ind w:left="651" w:hanging="651"/>
      </w:pPr>
      <w:rPr>
        <w:rFonts w:hint="default"/>
      </w:rPr>
    </w:lvl>
    <w:lvl w:ilvl="1">
      <w:numFmt w:val="decimal"/>
      <w:lvlText w:val="%1.%2"/>
      <w:lvlJc w:val="left"/>
      <w:pPr>
        <w:ind w:left="651" w:hanging="534"/>
      </w:pPr>
      <w:rPr>
        <w:rFonts w:ascii="Helvetica" w:eastAsia="Helvetica" w:hAnsi="Helvetica" w:hint="default"/>
        <w:b/>
        <w:bCs/>
        <w:spacing w:val="-1"/>
        <w:sz w:val="32"/>
        <w:szCs w:val="32"/>
      </w:rPr>
    </w:lvl>
    <w:lvl w:ilvl="2">
      <w:start w:val="5"/>
      <w:numFmt w:val="decimal"/>
      <w:lvlText w:val="%1.%2.%3"/>
      <w:lvlJc w:val="left"/>
      <w:pPr>
        <w:ind w:left="667" w:hanging="551"/>
      </w:pPr>
      <w:rPr>
        <w:rFonts w:ascii="Helvetica" w:eastAsia="Helvetica" w:hAnsi="Helvetica" w:hint="default"/>
        <w:b/>
        <w:bCs/>
        <w:spacing w:val="-1"/>
        <w:sz w:val="22"/>
        <w:szCs w:val="22"/>
      </w:rPr>
    </w:lvl>
    <w:lvl w:ilvl="3">
      <w:start w:val="1"/>
      <w:numFmt w:val="bullet"/>
      <w:lvlText w:val="•"/>
      <w:lvlJc w:val="left"/>
      <w:pPr>
        <w:ind w:left="2600" w:hanging="551"/>
      </w:pPr>
      <w:rPr>
        <w:rFonts w:hint="default"/>
      </w:rPr>
    </w:lvl>
    <w:lvl w:ilvl="4">
      <w:start w:val="1"/>
      <w:numFmt w:val="bullet"/>
      <w:lvlText w:val="•"/>
      <w:lvlJc w:val="left"/>
      <w:pPr>
        <w:ind w:left="3567" w:hanging="551"/>
      </w:pPr>
      <w:rPr>
        <w:rFonts w:hint="default"/>
      </w:rPr>
    </w:lvl>
    <w:lvl w:ilvl="5">
      <w:start w:val="1"/>
      <w:numFmt w:val="bullet"/>
      <w:lvlText w:val="•"/>
      <w:lvlJc w:val="left"/>
      <w:pPr>
        <w:ind w:left="4533" w:hanging="551"/>
      </w:pPr>
      <w:rPr>
        <w:rFonts w:hint="default"/>
      </w:rPr>
    </w:lvl>
    <w:lvl w:ilvl="6">
      <w:start w:val="1"/>
      <w:numFmt w:val="bullet"/>
      <w:lvlText w:val="•"/>
      <w:lvlJc w:val="left"/>
      <w:pPr>
        <w:ind w:left="5499" w:hanging="551"/>
      </w:pPr>
      <w:rPr>
        <w:rFonts w:hint="default"/>
      </w:rPr>
    </w:lvl>
    <w:lvl w:ilvl="7">
      <w:start w:val="1"/>
      <w:numFmt w:val="bullet"/>
      <w:lvlText w:val="•"/>
      <w:lvlJc w:val="left"/>
      <w:pPr>
        <w:ind w:left="6466" w:hanging="551"/>
      </w:pPr>
      <w:rPr>
        <w:rFonts w:hint="default"/>
      </w:rPr>
    </w:lvl>
    <w:lvl w:ilvl="8">
      <w:start w:val="1"/>
      <w:numFmt w:val="bullet"/>
      <w:lvlText w:val="•"/>
      <w:lvlJc w:val="left"/>
      <w:pPr>
        <w:ind w:left="7432" w:hanging="551"/>
      </w:pPr>
      <w:rPr>
        <w:rFonts w:hint="default"/>
      </w:rPr>
    </w:lvl>
  </w:abstractNum>
  <w:abstractNum w:abstractNumId="23" w15:restartNumberingAfterBreak="0">
    <w:nsid w:val="617D5209"/>
    <w:multiLevelType w:val="multilevel"/>
    <w:tmpl w:val="D0BAFC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BC439F"/>
    <w:multiLevelType w:val="hybridMultilevel"/>
    <w:tmpl w:val="D68C3A44"/>
    <w:lvl w:ilvl="0" w:tplc="7846BC28">
      <w:start w:val="1"/>
      <w:numFmt w:val="bullet"/>
      <w:pStyle w:val="Bullet-Indent"/>
      <w:lvlText w:val="•"/>
      <w:lvlJc w:val="left"/>
      <w:pPr>
        <w:ind w:left="1080" w:hanging="360"/>
      </w:pPr>
      <w:rPr>
        <w:rFonts w:ascii="Arial" w:hAnsi="Aria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739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EE6341"/>
    <w:multiLevelType w:val="hybridMultilevel"/>
    <w:tmpl w:val="19869E3E"/>
    <w:lvl w:ilvl="0" w:tplc="5B484196">
      <w:start w:val="1"/>
      <w:numFmt w:val="bullet"/>
      <w:lvlText w:val="–"/>
      <w:lvlJc w:val="left"/>
      <w:pPr>
        <w:ind w:left="720" w:hanging="360"/>
      </w:pPr>
      <w:rPr>
        <w:rFonts w:ascii="HelveticaNeueLT Std Lt" w:hAnsi="HelveticaNeueLT Std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6"/>
  </w:num>
  <w:num w:numId="14">
    <w:abstractNumId w:val="14"/>
  </w:num>
  <w:num w:numId="15">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12"/>
  </w:num>
  <w:num w:numId="19">
    <w:abstractNumId w:val="20"/>
  </w:num>
  <w:num w:numId="20">
    <w:abstractNumId w:val="22"/>
  </w:num>
  <w:num w:numId="21">
    <w:abstractNumId w:val="18"/>
  </w:num>
  <w:num w:numId="22">
    <w:abstractNumId w:val="18"/>
  </w:num>
  <w:num w:numId="23">
    <w:abstractNumId w:val="18"/>
  </w:num>
  <w:num w:numId="24">
    <w:abstractNumId w:val="10"/>
  </w:num>
  <w:num w:numId="25">
    <w:abstractNumId w:val="15"/>
  </w:num>
  <w:num w:numId="26">
    <w:abstractNumId w:val="13"/>
  </w:num>
  <w:num w:numId="27">
    <w:abstractNumId w:val="21"/>
  </w:num>
  <w:num w:numId="28">
    <w:abstractNumId w:val="19"/>
    <w:lvlOverride w:ilvl="1">
      <w:lvl w:ilvl="1">
        <w:start w:val="1"/>
        <w:numFmt w:val="decimal"/>
        <w:pStyle w:val="Heading2"/>
        <w:lvlText w:val="%1.%2."/>
        <w:lvlJc w:val="left"/>
        <w:pPr>
          <w:tabs>
            <w:tab w:val="num" w:pos="1418"/>
          </w:tabs>
          <w:ind w:left="1797" w:hanging="379"/>
        </w:pPr>
        <w:rPr>
          <w:rFonts w:hint="default"/>
        </w:rPr>
      </w:lvl>
    </w:lvlOverride>
    <w:lvlOverride w:ilvl="2">
      <w:lvl w:ilvl="2">
        <w:start w:val="1"/>
        <w:numFmt w:val="decimal"/>
        <w:pStyle w:val="Heading3"/>
        <w:lvlText w:val="%1.%2.%3."/>
        <w:lvlJc w:val="right"/>
        <w:pPr>
          <w:ind w:left="1797" w:hanging="379"/>
        </w:pPr>
        <w:rPr>
          <w:rFonts w:hint="default"/>
        </w:rPr>
      </w:lvl>
    </w:lvlOverride>
  </w:num>
  <w:num w:numId="29">
    <w:abstractNumId w:val="25"/>
  </w:num>
  <w:num w:numId="30">
    <w:abstractNumId w:val="17"/>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8D"/>
    <w:rsid w:val="00057E8F"/>
    <w:rsid w:val="00077122"/>
    <w:rsid w:val="00077F87"/>
    <w:rsid w:val="0009742F"/>
    <w:rsid w:val="000A2237"/>
    <w:rsid w:val="000C2031"/>
    <w:rsid w:val="000F006B"/>
    <w:rsid w:val="000F3B9C"/>
    <w:rsid w:val="00112CE7"/>
    <w:rsid w:val="00132895"/>
    <w:rsid w:val="0016398E"/>
    <w:rsid w:val="001700F2"/>
    <w:rsid w:val="00171B4C"/>
    <w:rsid w:val="00183429"/>
    <w:rsid w:val="001857FE"/>
    <w:rsid w:val="001A3DC2"/>
    <w:rsid w:val="001F0D23"/>
    <w:rsid w:val="001F45CA"/>
    <w:rsid w:val="001F6A86"/>
    <w:rsid w:val="00204C5D"/>
    <w:rsid w:val="00221F7C"/>
    <w:rsid w:val="00247412"/>
    <w:rsid w:val="00254095"/>
    <w:rsid w:val="0029306E"/>
    <w:rsid w:val="00350CD4"/>
    <w:rsid w:val="00365E50"/>
    <w:rsid w:val="00374667"/>
    <w:rsid w:val="00384BF8"/>
    <w:rsid w:val="003B1867"/>
    <w:rsid w:val="003B4A24"/>
    <w:rsid w:val="003C1D1A"/>
    <w:rsid w:val="003D6132"/>
    <w:rsid w:val="00417882"/>
    <w:rsid w:val="004270E1"/>
    <w:rsid w:val="004339D1"/>
    <w:rsid w:val="00452E80"/>
    <w:rsid w:val="00460FBF"/>
    <w:rsid w:val="004863A1"/>
    <w:rsid w:val="004A7B69"/>
    <w:rsid w:val="004C3CB2"/>
    <w:rsid w:val="004F058E"/>
    <w:rsid w:val="00505F71"/>
    <w:rsid w:val="00565B51"/>
    <w:rsid w:val="00573277"/>
    <w:rsid w:val="005B104E"/>
    <w:rsid w:val="005B423B"/>
    <w:rsid w:val="005D5821"/>
    <w:rsid w:val="005F0166"/>
    <w:rsid w:val="00647118"/>
    <w:rsid w:val="00651AF9"/>
    <w:rsid w:val="00685716"/>
    <w:rsid w:val="006C2E5C"/>
    <w:rsid w:val="006F1DE1"/>
    <w:rsid w:val="00736C2B"/>
    <w:rsid w:val="007468DD"/>
    <w:rsid w:val="00794AA7"/>
    <w:rsid w:val="007B0707"/>
    <w:rsid w:val="007C54B1"/>
    <w:rsid w:val="007D0FCD"/>
    <w:rsid w:val="00807751"/>
    <w:rsid w:val="008113AC"/>
    <w:rsid w:val="00827C66"/>
    <w:rsid w:val="00844551"/>
    <w:rsid w:val="00852E08"/>
    <w:rsid w:val="00890050"/>
    <w:rsid w:val="00896811"/>
    <w:rsid w:val="008C4A31"/>
    <w:rsid w:val="008D03F4"/>
    <w:rsid w:val="008E2C4E"/>
    <w:rsid w:val="0091028D"/>
    <w:rsid w:val="0091194F"/>
    <w:rsid w:val="009366BE"/>
    <w:rsid w:val="00965395"/>
    <w:rsid w:val="009801B2"/>
    <w:rsid w:val="009A142F"/>
    <w:rsid w:val="009A5A40"/>
    <w:rsid w:val="009B3CAA"/>
    <w:rsid w:val="009C3A08"/>
    <w:rsid w:val="009D7F28"/>
    <w:rsid w:val="009F26D8"/>
    <w:rsid w:val="009F5649"/>
    <w:rsid w:val="00A11D9B"/>
    <w:rsid w:val="00A13E32"/>
    <w:rsid w:val="00A17539"/>
    <w:rsid w:val="00A25225"/>
    <w:rsid w:val="00A42AC1"/>
    <w:rsid w:val="00A9797D"/>
    <w:rsid w:val="00AB47C8"/>
    <w:rsid w:val="00AC07BA"/>
    <w:rsid w:val="00AC0BBA"/>
    <w:rsid w:val="00AF4A4A"/>
    <w:rsid w:val="00B21B01"/>
    <w:rsid w:val="00B31D26"/>
    <w:rsid w:val="00B50250"/>
    <w:rsid w:val="00B729F1"/>
    <w:rsid w:val="00B7573C"/>
    <w:rsid w:val="00B93BAF"/>
    <w:rsid w:val="00BE3DCC"/>
    <w:rsid w:val="00BE4DF6"/>
    <w:rsid w:val="00BF545D"/>
    <w:rsid w:val="00C1194D"/>
    <w:rsid w:val="00C22FFA"/>
    <w:rsid w:val="00C24AC4"/>
    <w:rsid w:val="00C74F84"/>
    <w:rsid w:val="00C75EC5"/>
    <w:rsid w:val="00C942DC"/>
    <w:rsid w:val="00CC209C"/>
    <w:rsid w:val="00CD4E07"/>
    <w:rsid w:val="00CD5E1E"/>
    <w:rsid w:val="00CE191B"/>
    <w:rsid w:val="00CE557F"/>
    <w:rsid w:val="00CF3403"/>
    <w:rsid w:val="00CF60E3"/>
    <w:rsid w:val="00D069EF"/>
    <w:rsid w:val="00D57460"/>
    <w:rsid w:val="00D87486"/>
    <w:rsid w:val="00D93771"/>
    <w:rsid w:val="00DB4AC4"/>
    <w:rsid w:val="00DD55AB"/>
    <w:rsid w:val="00DD7E87"/>
    <w:rsid w:val="00DE500F"/>
    <w:rsid w:val="00E1650F"/>
    <w:rsid w:val="00E728EF"/>
    <w:rsid w:val="00EB16FA"/>
    <w:rsid w:val="00EC1249"/>
    <w:rsid w:val="00F13D8A"/>
    <w:rsid w:val="00F254B5"/>
    <w:rsid w:val="00F50BB8"/>
    <w:rsid w:val="00F51E6A"/>
    <w:rsid w:val="00F761C6"/>
    <w:rsid w:val="00F85370"/>
    <w:rsid w:val="00FA0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2C799"/>
  <w15:docId w15:val="{D3FCA78D-F9C2-42B0-8D47-AB31D263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locked="0"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57460"/>
    <w:pPr>
      <w:spacing w:after="260" w:line="260" w:lineRule="atLeast"/>
    </w:pPr>
    <w:rPr>
      <w:rFonts w:asciiTheme="minorHAnsi" w:hAnsiTheme="minorHAnsi"/>
      <w:sz w:val="22"/>
    </w:rPr>
  </w:style>
  <w:style w:type="paragraph" w:styleId="Heading1">
    <w:name w:val="heading 1"/>
    <w:basedOn w:val="Normal"/>
    <w:next w:val="Normal"/>
    <w:link w:val="Heading1Char"/>
    <w:qFormat/>
    <w:rsid w:val="0091028D"/>
    <w:pPr>
      <w:numPr>
        <w:numId w:val="28"/>
      </w:numPr>
      <w:spacing w:after="130"/>
      <w:ind w:left="720" w:hanging="720"/>
      <w:outlineLvl w:val="0"/>
    </w:pPr>
    <w:rPr>
      <w:b/>
      <w:szCs w:val="32"/>
    </w:rPr>
  </w:style>
  <w:style w:type="paragraph" w:styleId="Heading2">
    <w:name w:val="heading 2"/>
    <w:basedOn w:val="Normal"/>
    <w:next w:val="Normal"/>
    <w:link w:val="Heading2Char"/>
    <w:uiPriority w:val="9"/>
    <w:unhideWhenUsed/>
    <w:qFormat/>
    <w:rsid w:val="00EC1249"/>
    <w:pPr>
      <w:numPr>
        <w:ilvl w:val="1"/>
        <w:numId w:val="28"/>
      </w:numPr>
      <w:spacing w:before="130" w:after="130"/>
      <w:ind w:left="720" w:hanging="720"/>
      <w:outlineLvl w:val="1"/>
    </w:pPr>
    <w:rPr>
      <w:b/>
      <w:szCs w:val="32"/>
    </w:rPr>
  </w:style>
  <w:style w:type="paragraph" w:styleId="Heading3">
    <w:name w:val="heading 3"/>
    <w:basedOn w:val="Normal"/>
    <w:next w:val="Normal"/>
    <w:link w:val="Heading3Char"/>
    <w:uiPriority w:val="9"/>
    <w:unhideWhenUsed/>
    <w:qFormat/>
    <w:rsid w:val="00EC1249"/>
    <w:pPr>
      <w:numPr>
        <w:ilvl w:val="2"/>
        <w:numId w:val="28"/>
      </w:numPr>
      <w:spacing w:before="130" w:after="130"/>
      <w:ind w:left="720" w:hanging="153"/>
      <w:outlineLvl w:val="2"/>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Info">
    <w:name w:val="CompanyInfo"/>
    <w:basedOn w:val="Normal"/>
    <w:rsid w:val="007B0707"/>
    <w:pPr>
      <w:framePr w:hSpace="113" w:wrap="around" w:vAnchor="page" w:hAnchor="page" w:x="8756" w:y="12985"/>
      <w:spacing w:after="0" w:line="200" w:lineRule="atLeast"/>
      <w:suppressOverlap/>
    </w:pPr>
    <w:rPr>
      <w:rFonts w:ascii="Bliss 2 Light" w:hAnsi="Bliss 2 Light"/>
      <w:color w:val="99A6BD" w:themeColor="accent6"/>
      <w:sz w:val="16"/>
      <w:szCs w:val="16"/>
    </w:rPr>
  </w:style>
  <w:style w:type="paragraph" w:styleId="BalloonText">
    <w:name w:val="Balloon Text"/>
    <w:basedOn w:val="Normal"/>
    <w:link w:val="BalloonTextChar"/>
    <w:uiPriority w:val="99"/>
    <w:semiHidden/>
    <w:unhideWhenUsed/>
    <w:locked/>
    <w:rsid w:val="00221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F7C"/>
    <w:rPr>
      <w:rFonts w:ascii="Tahoma" w:hAnsi="Tahoma" w:cs="Tahoma"/>
      <w:sz w:val="16"/>
      <w:szCs w:val="16"/>
    </w:rPr>
  </w:style>
  <w:style w:type="character" w:styleId="Hyperlink">
    <w:name w:val="Hyperlink"/>
    <w:basedOn w:val="DefaultParagraphFont"/>
    <w:uiPriority w:val="99"/>
    <w:semiHidden/>
    <w:unhideWhenUsed/>
    <w:locked/>
    <w:rsid w:val="00221F7C"/>
    <w:rPr>
      <w:color w:val="002159" w:themeColor="hyperlink"/>
      <w:u w:val="single"/>
    </w:rPr>
  </w:style>
  <w:style w:type="character" w:customStyle="1" w:styleId="Heading1Char">
    <w:name w:val="Heading 1 Char"/>
    <w:basedOn w:val="DefaultParagraphFont"/>
    <w:link w:val="Heading1"/>
    <w:rsid w:val="0091028D"/>
    <w:rPr>
      <w:rFonts w:asciiTheme="minorHAnsi" w:hAnsiTheme="minorHAnsi"/>
      <w:b/>
      <w:sz w:val="22"/>
      <w:szCs w:val="32"/>
    </w:rPr>
  </w:style>
  <w:style w:type="paragraph" w:styleId="Header">
    <w:name w:val="header"/>
    <w:basedOn w:val="Normal"/>
    <w:link w:val="HeaderChar"/>
    <w:uiPriority w:val="99"/>
    <w:unhideWhenUsed/>
    <w:locked/>
    <w:rsid w:val="00132895"/>
    <w:pPr>
      <w:tabs>
        <w:tab w:val="center" w:pos="4513"/>
        <w:tab w:val="right" w:pos="9026"/>
      </w:tabs>
    </w:pPr>
  </w:style>
  <w:style w:type="character" w:customStyle="1" w:styleId="HeaderChar">
    <w:name w:val="Header Char"/>
    <w:basedOn w:val="DefaultParagraphFont"/>
    <w:link w:val="Header"/>
    <w:uiPriority w:val="99"/>
    <w:rsid w:val="00132895"/>
  </w:style>
  <w:style w:type="paragraph" w:styleId="Footer">
    <w:name w:val="footer"/>
    <w:basedOn w:val="Normal"/>
    <w:link w:val="FooterChar"/>
    <w:uiPriority w:val="99"/>
    <w:unhideWhenUsed/>
    <w:locked/>
    <w:rsid w:val="007B0707"/>
    <w:pPr>
      <w:framePr w:hSpace="113" w:wrap="around" w:vAnchor="page" w:hAnchor="page" w:x="8756" w:y="12985"/>
      <w:spacing w:after="0" w:line="200" w:lineRule="atLeast"/>
      <w:suppressOverlap/>
    </w:pPr>
    <w:rPr>
      <w:color w:val="002159" w:themeColor="text2"/>
      <w:sz w:val="16"/>
      <w:szCs w:val="16"/>
    </w:rPr>
  </w:style>
  <w:style w:type="character" w:customStyle="1" w:styleId="FooterChar">
    <w:name w:val="Footer Char"/>
    <w:basedOn w:val="DefaultParagraphFont"/>
    <w:link w:val="Footer"/>
    <w:uiPriority w:val="99"/>
    <w:rsid w:val="007B0707"/>
    <w:rPr>
      <w:rFonts w:asciiTheme="minorHAnsi" w:hAnsiTheme="minorHAnsi"/>
      <w:color w:val="002159" w:themeColor="text2"/>
      <w:sz w:val="16"/>
      <w:szCs w:val="16"/>
    </w:rPr>
  </w:style>
  <w:style w:type="table" w:styleId="TableGrid">
    <w:name w:val="Table Grid"/>
    <w:basedOn w:val="TableNormal"/>
    <w:locked/>
    <w:rsid w:val="0065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3B4A24"/>
    <w:pPr>
      <w:pBdr>
        <w:top w:val="single" w:sz="2" w:space="1" w:color="A7A9AC" w:themeColor="accent4"/>
      </w:pBdr>
      <w:spacing w:line="200" w:lineRule="atLeast"/>
    </w:pPr>
    <w:rPr>
      <w:sz w:val="16"/>
      <w:szCs w:val="20"/>
    </w:rPr>
  </w:style>
  <w:style w:type="character" w:customStyle="1" w:styleId="FootnoteTextChar">
    <w:name w:val="Footnote Text Char"/>
    <w:basedOn w:val="DefaultParagraphFont"/>
    <w:link w:val="FootnoteText"/>
    <w:uiPriority w:val="99"/>
    <w:semiHidden/>
    <w:rsid w:val="003B4A24"/>
    <w:rPr>
      <w:rFonts w:asciiTheme="minorHAnsi" w:hAnsiTheme="minorHAnsi"/>
      <w:sz w:val="16"/>
      <w:szCs w:val="20"/>
    </w:rPr>
  </w:style>
  <w:style w:type="character" w:styleId="FootnoteReference">
    <w:name w:val="footnote reference"/>
    <w:basedOn w:val="DefaultParagraphFont"/>
    <w:uiPriority w:val="99"/>
    <w:semiHidden/>
    <w:unhideWhenUsed/>
    <w:locked/>
    <w:rsid w:val="003B4A24"/>
    <w:rPr>
      <w:vertAlign w:val="superscript"/>
    </w:rPr>
  </w:style>
  <w:style w:type="character" w:customStyle="1" w:styleId="Heading2Char">
    <w:name w:val="Heading 2 Char"/>
    <w:basedOn w:val="DefaultParagraphFont"/>
    <w:link w:val="Heading2"/>
    <w:uiPriority w:val="9"/>
    <w:rsid w:val="00EC1249"/>
    <w:rPr>
      <w:rFonts w:asciiTheme="minorHAnsi" w:hAnsiTheme="minorHAnsi"/>
      <w:b/>
      <w:sz w:val="22"/>
      <w:szCs w:val="32"/>
    </w:rPr>
  </w:style>
  <w:style w:type="character" w:customStyle="1" w:styleId="Heading3Char">
    <w:name w:val="Heading 3 Char"/>
    <w:basedOn w:val="DefaultParagraphFont"/>
    <w:link w:val="Heading3"/>
    <w:uiPriority w:val="9"/>
    <w:rsid w:val="00EC1249"/>
    <w:rPr>
      <w:rFonts w:asciiTheme="minorHAnsi" w:hAnsiTheme="minorHAnsi"/>
      <w:b/>
      <w:sz w:val="22"/>
      <w:szCs w:val="32"/>
    </w:rPr>
  </w:style>
  <w:style w:type="paragraph" w:styleId="BodyText">
    <w:name w:val="Body Text"/>
    <w:basedOn w:val="Normal"/>
    <w:link w:val="BodyTextChar"/>
    <w:autoRedefine/>
    <w:qFormat/>
    <w:rsid w:val="00E728EF"/>
  </w:style>
  <w:style w:type="character" w:customStyle="1" w:styleId="BodyTextChar">
    <w:name w:val="Body Text Char"/>
    <w:basedOn w:val="DefaultParagraphFont"/>
    <w:link w:val="BodyText"/>
    <w:rsid w:val="00E728EF"/>
    <w:rPr>
      <w:rFonts w:asciiTheme="minorHAnsi" w:hAnsiTheme="minorHAnsi"/>
      <w:sz w:val="22"/>
    </w:rPr>
  </w:style>
  <w:style w:type="paragraph" w:customStyle="1" w:styleId="Subject">
    <w:name w:val="Subject"/>
    <w:basedOn w:val="Normal"/>
    <w:next w:val="Normal"/>
    <w:qFormat/>
    <w:rsid w:val="00B50250"/>
    <w:pPr>
      <w:spacing w:after="130" w:line="260" w:lineRule="exact"/>
    </w:pPr>
    <w:rPr>
      <w:rFonts w:ascii="Arial" w:eastAsia="Times New Roman" w:hAnsi="Arial"/>
      <w:b/>
      <w:szCs w:val="20"/>
      <w:lang w:eastAsia="en-GB"/>
    </w:rPr>
  </w:style>
  <w:style w:type="paragraph" w:styleId="BodyTextIndent">
    <w:name w:val="Body Text Indent"/>
    <w:basedOn w:val="Normal"/>
    <w:link w:val="BodyTextIndentChar"/>
    <w:qFormat/>
    <w:rsid w:val="00350CD4"/>
    <w:pPr>
      <w:spacing w:before="120" w:after="120" w:line="260" w:lineRule="exact"/>
      <w:ind w:left="720"/>
    </w:pPr>
    <w:rPr>
      <w:rFonts w:ascii="Arial" w:eastAsia="Times New Roman" w:hAnsi="Arial"/>
      <w:szCs w:val="20"/>
      <w:lang w:eastAsia="en-GB"/>
    </w:rPr>
  </w:style>
  <w:style w:type="character" w:customStyle="1" w:styleId="BodyTextIndentChar">
    <w:name w:val="Body Text Indent Char"/>
    <w:basedOn w:val="DefaultParagraphFont"/>
    <w:link w:val="BodyTextIndent"/>
    <w:rsid w:val="00350CD4"/>
    <w:rPr>
      <w:rFonts w:ascii="Arial" w:eastAsia="Times New Roman" w:hAnsi="Arial"/>
      <w:sz w:val="22"/>
      <w:szCs w:val="20"/>
      <w:lang w:eastAsia="en-GB"/>
    </w:rPr>
  </w:style>
  <w:style w:type="paragraph" w:customStyle="1" w:styleId="BodyText-Bold">
    <w:name w:val="Body Text - Bold"/>
    <w:basedOn w:val="Normal"/>
    <w:qFormat/>
    <w:rsid w:val="00E728EF"/>
    <w:rPr>
      <w:b/>
    </w:rPr>
  </w:style>
  <w:style w:type="paragraph" w:customStyle="1" w:styleId="SignatureName">
    <w:name w:val="Signature Name"/>
    <w:basedOn w:val="BodyText"/>
    <w:link w:val="SignatureNameCharChar"/>
    <w:qFormat/>
    <w:rsid w:val="00CF60E3"/>
    <w:pPr>
      <w:contextualSpacing/>
    </w:pPr>
    <w:rPr>
      <w:b/>
      <w:bCs/>
    </w:rPr>
  </w:style>
  <w:style w:type="character" w:customStyle="1" w:styleId="SignatureNameCharChar">
    <w:name w:val="Signature Name Char Char"/>
    <w:link w:val="SignatureName"/>
    <w:locked/>
    <w:rsid w:val="00CF60E3"/>
    <w:rPr>
      <w:rFonts w:ascii="Arial" w:eastAsia="Times New Roman" w:hAnsi="Arial"/>
      <w:b/>
      <w:bCs/>
      <w:sz w:val="22"/>
      <w:szCs w:val="18"/>
      <w:lang w:eastAsia="en-GB"/>
    </w:rPr>
  </w:style>
  <w:style w:type="paragraph" w:customStyle="1" w:styleId="BodyText-Italics">
    <w:name w:val="Body Text - Italics"/>
    <w:basedOn w:val="Normal"/>
    <w:qFormat/>
    <w:rsid w:val="00E728EF"/>
    <w:rPr>
      <w:i/>
    </w:rPr>
  </w:style>
  <w:style w:type="paragraph" w:customStyle="1" w:styleId="Bullet-NotIndent">
    <w:name w:val="Bullet - Not Indent"/>
    <w:basedOn w:val="Normal"/>
    <w:qFormat/>
    <w:rsid w:val="001700F2"/>
    <w:pPr>
      <w:numPr>
        <w:numId w:val="27"/>
      </w:numPr>
      <w:tabs>
        <w:tab w:val="left" w:pos="360"/>
      </w:tabs>
      <w:spacing w:after="120" w:line="260" w:lineRule="exact"/>
    </w:pPr>
    <w:rPr>
      <w:rFonts w:ascii="Arial" w:eastAsia="Times New Roman" w:hAnsi="Arial"/>
      <w:szCs w:val="20"/>
      <w:lang w:eastAsia="en-GB"/>
    </w:rPr>
  </w:style>
  <w:style w:type="paragraph" w:customStyle="1" w:styleId="Bullet-Indent">
    <w:name w:val="Bullet - Indent"/>
    <w:basedOn w:val="Normal"/>
    <w:qFormat/>
    <w:rsid w:val="009801B2"/>
    <w:pPr>
      <w:numPr>
        <w:numId w:val="16"/>
      </w:numPr>
      <w:tabs>
        <w:tab w:val="left" w:pos="1080"/>
      </w:tabs>
      <w:spacing w:after="120" w:line="260" w:lineRule="exact"/>
      <w:ind w:left="1077" w:hanging="357"/>
    </w:pPr>
    <w:rPr>
      <w:rFonts w:ascii="Arial" w:eastAsia="Times New Roman" w:hAnsi="Arial"/>
      <w:szCs w:val="20"/>
      <w:lang w:eastAsia="en-GB"/>
    </w:rPr>
  </w:style>
  <w:style w:type="paragraph" w:customStyle="1" w:styleId="NormalNoSpace">
    <w:name w:val="Normal_NoSpace"/>
    <w:basedOn w:val="Normal"/>
    <w:qFormat/>
    <w:rsid w:val="00DD7E87"/>
    <w:pPr>
      <w:framePr w:hSpace="181" w:wrap="around" w:vAnchor="page" w:hAnchor="margin" w:y="2269"/>
      <w:spacing w:after="0"/>
    </w:pPr>
  </w:style>
  <w:style w:type="character" w:customStyle="1" w:styleId="Italic">
    <w:name w:val="Italic"/>
    <w:uiPriority w:val="1"/>
    <w:qFormat/>
    <w:rsid w:val="009D7F28"/>
    <w:rPr>
      <w:i/>
    </w:rPr>
  </w:style>
  <w:style w:type="character" w:customStyle="1" w:styleId="Bold">
    <w:name w:val="Bold"/>
    <w:uiPriority w:val="1"/>
    <w:qFormat/>
    <w:rsid w:val="009D7F28"/>
    <w:rPr>
      <w:b/>
    </w:rPr>
  </w:style>
  <w:style w:type="numbering" w:customStyle="1" w:styleId="Style1">
    <w:name w:val="Style1"/>
    <w:uiPriority w:val="99"/>
    <w:locked/>
    <w:rsid w:val="00CF60E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hyperlink" Target="http://www.temple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emple">
      <a:dk1>
        <a:srgbClr val="000000"/>
      </a:dk1>
      <a:lt1>
        <a:sysClr val="window" lastClr="FFFFFF"/>
      </a:lt1>
      <a:dk2>
        <a:srgbClr val="002159"/>
      </a:dk2>
      <a:lt2>
        <a:srgbClr val="F6F6F7"/>
      </a:lt2>
      <a:accent1>
        <a:srgbClr val="E74D22"/>
      </a:accent1>
      <a:accent2>
        <a:srgbClr val="00AEEF"/>
      </a:accent2>
      <a:accent3>
        <a:srgbClr val="000000"/>
      </a:accent3>
      <a:accent4>
        <a:srgbClr val="A7A9AC"/>
      </a:accent4>
      <a:accent5>
        <a:srgbClr val="002159"/>
      </a:accent5>
      <a:accent6>
        <a:srgbClr val="99A6BD"/>
      </a:accent6>
      <a:hlink>
        <a:srgbClr val="002159"/>
      </a:hlink>
      <a:folHlink>
        <a:srgbClr val="99A6B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9158-3D45-4792-B32C-ED6494B4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Oller</dc:creator>
  <cp:lastModifiedBy>Jennifer Keith</cp:lastModifiedBy>
  <cp:revision>2</cp:revision>
  <cp:lastPrinted>2014-02-05T21:35:00Z</cp:lastPrinted>
  <dcterms:created xsi:type="dcterms:W3CDTF">2019-09-03T11:58:00Z</dcterms:created>
  <dcterms:modified xsi:type="dcterms:W3CDTF">2019-09-03T11:58:00Z</dcterms:modified>
</cp:coreProperties>
</file>