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43EA0" w14:textId="669D095B" w:rsidR="00525BB6" w:rsidRPr="00872DD5" w:rsidRDefault="00525BB6" w:rsidP="00525BB6">
      <w:pPr>
        <w:jc w:val="center"/>
        <w:rPr>
          <w:rFonts w:ascii="Arial" w:hAnsi="Arial" w:cs="Arial"/>
          <w:b/>
        </w:rPr>
      </w:pPr>
      <w:r w:rsidRPr="00872DD5">
        <w:rPr>
          <w:rFonts w:ascii="Arial" w:hAnsi="Arial" w:cs="Arial"/>
          <w:b/>
        </w:rPr>
        <w:t xml:space="preserve">Job Capsule Supplementary Information: </w:t>
      </w:r>
      <w:r w:rsidR="00B361A3" w:rsidRPr="00872DD5">
        <w:rPr>
          <w:rFonts w:ascii="Arial" w:hAnsi="Arial" w:cs="Arial"/>
          <w:b/>
        </w:rPr>
        <w:t>End User Compute Supervisor</w:t>
      </w:r>
    </w:p>
    <w:p w14:paraId="0CE32EA9" w14:textId="56609B60" w:rsidR="00525BB6" w:rsidRDefault="00525BB6" w:rsidP="00525BB6"/>
    <w:p w14:paraId="53358CFD" w14:textId="77777777" w:rsidR="00525BB6" w:rsidRDefault="00525BB6" w:rsidP="00525BB6"/>
    <w:p w14:paraId="0281B528" w14:textId="41FF5B8D" w:rsidR="00525BB6" w:rsidRPr="00AB06B7" w:rsidRDefault="00525BB6" w:rsidP="00525BB6">
      <w:pPr>
        <w:rPr>
          <w:rFonts w:ascii="Arial" w:hAnsi="Arial" w:cs="Arial"/>
          <w:b/>
        </w:rPr>
      </w:pPr>
      <w:r w:rsidRPr="00AB06B7">
        <w:rPr>
          <w:rFonts w:ascii="Arial" w:hAnsi="Arial" w:cs="Arial"/>
          <w:b/>
        </w:rPr>
        <w:t xml:space="preserve">This supplementary information for the </w:t>
      </w:r>
      <w:r w:rsidR="00B361A3" w:rsidRPr="00AB06B7">
        <w:rPr>
          <w:rFonts w:ascii="Arial" w:hAnsi="Arial" w:cs="Arial"/>
          <w:b/>
        </w:rPr>
        <w:t xml:space="preserve">End User Compute Supervisor </w:t>
      </w:r>
      <w:r w:rsidRPr="00AB06B7">
        <w:rPr>
          <w:rFonts w:ascii="Arial" w:hAnsi="Arial" w:cs="Arial"/>
          <w:b/>
        </w:rPr>
        <w:t>is for guidance and must be used in conjunction with the Job Capsule for Corporate Services.</w:t>
      </w:r>
    </w:p>
    <w:p w14:paraId="611D18E8" w14:textId="77777777" w:rsidR="00525BB6" w:rsidRPr="00AB06B7" w:rsidRDefault="00525BB6" w:rsidP="00525BB6">
      <w:pPr>
        <w:rPr>
          <w:rFonts w:ascii="Arial" w:hAnsi="Arial" w:cs="Arial"/>
          <w:b/>
        </w:rPr>
      </w:pPr>
    </w:p>
    <w:p w14:paraId="450F7601" w14:textId="3A7BDF2E" w:rsidR="00525BB6" w:rsidRPr="00AB06B7" w:rsidRDefault="00525BB6" w:rsidP="73366B3B">
      <w:pPr>
        <w:rPr>
          <w:rFonts w:ascii="Arial" w:hAnsi="Arial" w:cs="Arial"/>
          <w:b/>
          <w:bCs/>
        </w:rPr>
      </w:pPr>
      <w:r w:rsidRPr="25785FE3">
        <w:rPr>
          <w:rFonts w:ascii="Arial" w:hAnsi="Arial" w:cs="Arial"/>
          <w:b/>
          <w:bCs/>
        </w:rPr>
        <w:t xml:space="preserve">Job Family: </w:t>
      </w:r>
      <w:r w:rsidR="25785FE3" w:rsidRPr="25785FE3">
        <w:rPr>
          <w:rFonts w:ascii="Arial" w:eastAsia="Arial" w:hAnsi="Arial" w:cs="Arial"/>
          <w:b/>
          <w:bCs/>
          <w:color w:val="000000" w:themeColor="text1"/>
        </w:rPr>
        <w:t>Information and Communications Technology</w:t>
      </w:r>
      <w:r w:rsidRPr="25785FE3">
        <w:rPr>
          <w:rFonts w:ascii="Arial" w:hAnsi="Arial" w:cs="Arial"/>
          <w:b/>
          <w:bCs/>
        </w:rPr>
        <w:t xml:space="preserve"> Level 4</w:t>
      </w:r>
      <w:r w:rsidRPr="00AB06B7">
        <w:rPr>
          <w:rFonts w:ascii="Arial" w:hAnsi="Arial" w:cs="Arial"/>
          <w:b/>
        </w:rPr>
        <w:tab/>
      </w:r>
    </w:p>
    <w:p w14:paraId="73366B3B" w14:textId="69E874F2" w:rsidR="00525BB6" w:rsidRPr="00AB06B7" w:rsidRDefault="00525BB6" w:rsidP="73366B3B">
      <w:pPr>
        <w:rPr>
          <w:rFonts w:ascii="Arial" w:hAnsi="Arial" w:cs="Arial"/>
          <w:b/>
          <w:bCs/>
        </w:rPr>
      </w:pPr>
      <w:r w:rsidRPr="25785FE3">
        <w:rPr>
          <w:rFonts w:ascii="Arial" w:hAnsi="Arial" w:cs="Arial"/>
          <w:b/>
          <w:bCs/>
        </w:rPr>
        <w:t xml:space="preserve">Job Zone: </w:t>
      </w:r>
      <w:r w:rsidRPr="00AB06B7">
        <w:rPr>
          <w:rFonts w:ascii="Arial" w:hAnsi="Arial" w:cs="Arial"/>
          <w:b/>
        </w:rPr>
        <w:tab/>
      </w:r>
      <w:r w:rsidR="00E44A2D" w:rsidRPr="25785FE3">
        <w:rPr>
          <w:rFonts w:ascii="Arial" w:hAnsi="Arial" w:cs="Arial"/>
          <w:b/>
          <w:bCs/>
        </w:rPr>
        <w:t>Zone 2</w:t>
      </w:r>
    </w:p>
    <w:p w14:paraId="3ADA5CBE" w14:textId="77777777" w:rsidR="73366B3B" w:rsidRDefault="73366B3B" w:rsidP="73366B3B">
      <w:pPr>
        <w:rPr>
          <w:rFonts w:ascii="Arial" w:hAnsi="Arial" w:cs="Arial"/>
          <w:b/>
          <w:bCs/>
        </w:rPr>
      </w:pPr>
    </w:p>
    <w:p w14:paraId="2B590B0C" w14:textId="77777777" w:rsidR="00525BB6" w:rsidRPr="00AB06B7" w:rsidRDefault="00525BB6" w:rsidP="00525BB6">
      <w:pPr>
        <w:rPr>
          <w:rFonts w:ascii="Arial" w:hAnsi="Arial" w:cs="Arial"/>
          <w:b/>
        </w:rPr>
      </w:pPr>
      <w:r w:rsidRPr="00AB06B7">
        <w:rPr>
          <w:rFonts w:ascii="Arial" w:hAnsi="Arial" w:cs="Arial"/>
          <w:b/>
        </w:rPr>
        <w:t>It is for use during recruitment, setting objectives as part of the performance management process and other people management purposes. It does not form part of an employee’s contract of employment.</w:t>
      </w:r>
    </w:p>
    <w:p w14:paraId="1209A487" w14:textId="77777777" w:rsidR="00525BB6" w:rsidRPr="00525BB6" w:rsidRDefault="00525BB6" w:rsidP="00525BB6">
      <w:pPr>
        <w:rPr>
          <w:b/>
        </w:rPr>
      </w:pPr>
    </w:p>
    <w:p w14:paraId="16F9885E" w14:textId="2F268323" w:rsidR="00525BB6" w:rsidRPr="00B361A3" w:rsidRDefault="00525BB6" w:rsidP="00525BB6">
      <w:pPr>
        <w:rPr>
          <w:rFonts w:ascii="Arial" w:hAnsi="Arial" w:cs="Arial"/>
          <w:b/>
        </w:rPr>
      </w:pPr>
      <w:r w:rsidRPr="00B361A3">
        <w:rPr>
          <w:rFonts w:ascii="Arial" w:hAnsi="Arial" w:cs="Arial"/>
          <w:b/>
        </w:rPr>
        <w:t>Role purpose</w:t>
      </w:r>
    </w:p>
    <w:p w14:paraId="65F2CD7D" w14:textId="44031262" w:rsidR="00B361A3" w:rsidRPr="00B361A3" w:rsidRDefault="003B103B" w:rsidP="00B361A3">
      <w:pPr>
        <w:rPr>
          <w:rFonts w:ascii="Arial" w:hAnsi="Arial" w:cs="Arial"/>
        </w:rPr>
      </w:pPr>
      <w:r w:rsidRPr="00B361A3">
        <w:rPr>
          <w:rFonts w:ascii="Arial" w:hAnsi="Arial" w:cs="Arial"/>
        </w:rPr>
        <w:t xml:space="preserve">The role of the </w:t>
      </w:r>
      <w:r w:rsidR="00B361A3" w:rsidRPr="00B361A3">
        <w:rPr>
          <w:rFonts w:ascii="Arial" w:hAnsi="Arial" w:cs="Arial"/>
        </w:rPr>
        <w:t xml:space="preserve">End User Compute Supervisor </w:t>
      </w:r>
      <w:r w:rsidRPr="00B361A3">
        <w:rPr>
          <w:rFonts w:ascii="Arial" w:hAnsi="Arial" w:cs="Arial"/>
        </w:rPr>
        <w:t xml:space="preserve">is to take responsibility for the provision of a professional </w:t>
      </w:r>
      <w:r w:rsidR="00B361A3" w:rsidRPr="00B361A3">
        <w:rPr>
          <w:rFonts w:ascii="Arial" w:hAnsi="Arial" w:cs="Arial"/>
        </w:rPr>
        <w:t>end user computer experience</w:t>
      </w:r>
      <w:r w:rsidRPr="00B361A3">
        <w:rPr>
          <w:rFonts w:ascii="Arial" w:hAnsi="Arial" w:cs="Arial"/>
        </w:rPr>
        <w:t xml:space="preserve"> that meets the needs of the entire Council</w:t>
      </w:r>
      <w:r w:rsidR="00B361A3" w:rsidRPr="00B361A3">
        <w:rPr>
          <w:rFonts w:ascii="Arial" w:hAnsi="Arial" w:cs="Arial"/>
        </w:rPr>
        <w:t>,</w:t>
      </w:r>
      <w:r w:rsidRPr="00B361A3">
        <w:rPr>
          <w:rFonts w:ascii="Arial" w:hAnsi="Arial" w:cs="Arial"/>
        </w:rPr>
        <w:t xml:space="preserve"> having a strong customer service ethos.</w:t>
      </w:r>
      <w:r w:rsidR="006E56F5" w:rsidRPr="00B361A3">
        <w:rPr>
          <w:rFonts w:ascii="Arial" w:hAnsi="Arial" w:cs="Arial"/>
        </w:rPr>
        <w:t xml:space="preserve"> </w:t>
      </w:r>
      <w:r w:rsidR="00B361A3" w:rsidRPr="00B361A3">
        <w:rPr>
          <w:rFonts w:ascii="Arial" w:hAnsi="Arial" w:cs="Arial"/>
        </w:rPr>
        <w:t xml:space="preserve">This will include responsibility for the provision of </w:t>
      </w:r>
      <w:r w:rsidR="00B361A3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B361A3" w:rsidRPr="00B361A3">
        <w:rPr>
          <w:rFonts w:ascii="Arial" w:hAnsi="Arial" w:cs="Arial"/>
          <w:color w:val="000000"/>
          <w:shd w:val="clear" w:color="auto" w:fill="FFFFFF"/>
        </w:rPr>
        <w:t xml:space="preserve">Citrix </w:t>
      </w:r>
      <w:r w:rsidR="00872DD5">
        <w:rPr>
          <w:rFonts w:ascii="Arial" w:hAnsi="Arial" w:cs="Arial"/>
          <w:color w:val="000000"/>
          <w:shd w:val="clear" w:color="auto" w:fill="FFFFFF"/>
        </w:rPr>
        <w:t>d</w:t>
      </w:r>
      <w:r w:rsidR="00B361A3">
        <w:rPr>
          <w:rFonts w:ascii="Arial" w:hAnsi="Arial" w:cs="Arial"/>
          <w:color w:val="000000"/>
          <w:shd w:val="clear" w:color="auto" w:fill="FFFFFF"/>
        </w:rPr>
        <w:t xml:space="preserve">esktop </w:t>
      </w:r>
      <w:r w:rsidR="00872DD5">
        <w:rPr>
          <w:rFonts w:ascii="Arial" w:hAnsi="Arial" w:cs="Arial"/>
          <w:color w:val="000000"/>
          <w:shd w:val="clear" w:color="auto" w:fill="FFFFFF"/>
        </w:rPr>
        <w:t>v</w:t>
      </w:r>
      <w:r w:rsidR="00B361A3">
        <w:rPr>
          <w:rFonts w:ascii="Arial" w:hAnsi="Arial" w:cs="Arial"/>
          <w:color w:val="000000"/>
          <w:shd w:val="clear" w:color="auto" w:fill="FFFFFF"/>
        </w:rPr>
        <w:t xml:space="preserve">irtualisation service </w:t>
      </w:r>
      <w:r w:rsidR="00B361A3" w:rsidRPr="00B361A3">
        <w:rPr>
          <w:rFonts w:ascii="Arial" w:hAnsi="Arial" w:cs="Arial"/>
          <w:color w:val="000000"/>
          <w:shd w:val="clear" w:color="auto" w:fill="FFFFFF"/>
        </w:rPr>
        <w:t xml:space="preserve">and </w:t>
      </w:r>
      <w:r w:rsidR="00B361A3">
        <w:rPr>
          <w:rFonts w:ascii="Arial" w:hAnsi="Arial" w:cs="Arial"/>
          <w:color w:val="000000"/>
          <w:shd w:val="clear" w:color="auto" w:fill="FFFFFF"/>
        </w:rPr>
        <w:t>associated application p</w:t>
      </w:r>
      <w:r w:rsidR="00B361A3" w:rsidRPr="00B361A3">
        <w:rPr>
          <w:rFonts w:ascii="Arial" w:hAnsi="Arial" w:cs="Arial"/>
          <w:color w:val="000000"/>
          <w:shd w:val="clear" w:color="auto" w:fill="FFFFFF"/>
        </w:rPr>
        <w:t>ackaging</w:t>
      </w:r>
      <w:r w:rsidR="00B361A3">
        <w:rPr>
          <w:rFonts w:ascii="Arial" w:hAnsi="Arial" w:cs="Arial"/>
          <w:color w:val="000000"/>
          <w:shd w:val="clear" w:color="auto" w:fill="FFFFFF"/>
        </w:rPr>
        <w:t xml:space="preserve">, the </w:t>
      </w:r>
      <w:r w:rsidR="00B361A3" w:rsidRPr="00B361A3">
        <w:rPr>
          <w:rFonts w:ascii="Arial" w:hAnsi="Arial" w:cs="Arial"/>
          <w:color w:val="000000"/>
          <w:shd w:val="clear" w:color="auto" w:fill="FFFFFF"/>
        </w:rPr>
        <w:t xml:space="preserve">SCCM </w:t>
      </w:r>
      <w:r w:rsidR="00B361A3">
        <w:rPr>
          <w:rFonts w:ascii="Arial" w:hAnsi="Arial" w:cs="Arial"/>
          <w:color w:val="000000"/>
          <w:shd w:val="clear" w:color="auto" w:fill="FFFFFF"/>
        </w:rPr>
        <w:t xml:space="preserve">systems management service, preparation and build of </w:t>
      </w:r>
      <w:r w:rsidR="00B361A3" w:rsidRPr="00B361A3">
        <w:rPr>
          <w:rFonts w:ascii="Arial" w:hAnsi="Arial" w:cs="Arial"/>
          <w:color w:val="000000"/>
          <w:shd w:val="clear" w:color="auto" w:fill="FFFFFF"/>
        </w:rPr>
        <w:t>end point imag</w:t>
      </w:r>
      <w:r w:rsidR="00AB06B7">
        <w:rPr>
          <w:rFonts w:ascii="Arial" w:hAnsi="Arial" w:cs="Arial"/>
          <w:color w:val="000000"/>
          <w:shd w:val="clear" w:color="auto" w:fill="FFFFFF"/>
        </w:rPr>
        <w:t>e and</w:t>
      </w:r>
      <w:r w:rsidR="00B361A3" w:rsidRPr="00B361A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B06B7">
        <w:rPr>
          <w:rFonts w:ascii="Arial" w:hAnsi="Arial" w:cs="Arial"/>
          <w:color w:val="000000"/>
          <w:shd w:val="clear" w:color="auto" w:fill="FFFFFF"/>
        </w:rPr>
        <w:t>Active Directory management.</w:t>
      </w:r>
    </w:p>
    <w:p w14:paraId="4C516C4E" w14:textId="77777777" w:rsidR="00525BB6" w:rsidRDefault="00525BB6" w:rsidP="00525BB6"/>
    <w:p w14:paraId="73D8F084" w14:textId="07374BAF" w:rsidR="00525BB6" w:rsidRPr="00AB06B7" w:rsidRDefault="00525BB6" w:rsidP="00525BB6">
      <w:pPr>
        <w:rPr>
          <w:rFonts w:ascii="Arial" w:hAnsi="Arial" w:cs="Arial"/>
          <w:b/>
        </w:rPr>
      </w:pPr>
      <w:r w:rsidRPr="00AB06B7">
        <w:rPr>
          <w:rFonts w:ascii="Arial" w:hAnsi="Arial" w:cs="Arial"/>
          <w:b/>
        </w:rPr>
        <w:t>Example outcomes or objectives that this role will deliver</w:t>
      </w:r>
    </w:p>
    <w:p w14:paraId="0DA58220" w14:textId="3EAB42F3" w:rsidR="00186464" w:rsidRDefault="00186464" w:rsidP="00AB06B7">
      <w:pPr>
        <w:pStyle w:val="ListParagraph"/>
        <w:numPr>
          <w:ilvl w:val="0"/>
          <w:numId w:val="2"/>
        </w:numPr>
        <w:ind w:left="709" w:hanging="349"/>
      </w:pPr>
      <w:r>
        <w:t xml:space="preserve">To be responsible for the day-to-day resource planning and work allocation of the </w:t>
      </w:r>
      <w:r w:rsidR="00AB06B7">
        <w:t>end user compute</w:t>
      </w:r>
      <w:r>
        <w:t xml:space="preserve"> function, to meet agreed service levels.</w:t>
      </w:r>
    </w:p>
    <w:p w14:paraId="31351905" w14:textId="77777777" w:rsidR="005A2C03" w:rsidRPr="005A2C03" w:rsidRDefault="00AB06B7" w:rsidP="00AB06B7">
      <w:pPr>
        <w:pStyle w:val="ListParagraph"/>
        <w:numPr>
          <w:ilvl w:val="0"/>
          <w:numId w:val="2"/>
        </w:numPr>
        <w:ind w:left="709" w:hanging="349"/>
      </w:pPr>
      <w:r>
        <w:rPr>
          <w:rFonts w:eastAsia="Arial" w:cs="Arial"/>
          <w:color w:val="000000" w:themeColor="text1"/>
        </w:rPr>
        <w:t>In conjunction with the Service Centre Supervisor, to be</w:t>
      </w:r>
      <w:r w:rsidR="2DD2F885" w:rsidRPr="2DD2F885">
        <w:rPr>
          <w:rFonts w:eastAsia="Arial" w:cs="Arial"/>
          <w:color w:val="000000" w:themeColor="text1"/>
        </w:rPr>
        <w:t xml:space="preserve"> responsible for </w:t>
      </w:r>
      <w:r w:rsidR="006E20ED">
        <w:rPr>
          <w:rFonts w:eastAsia="Arial" w:cs="Arial"/>
          <w:color w:val="000000" w:themeColor="text1"/>
        </w:rPr>
        <w:t xml:space="preserve">the </w:t>
      </w:r>
      <w:r w:rsidR="2DD2F885" w:rsidRPr="2DD2F885">
        <w:rPr>
          <w:rFonts w:eastAsia="Arial" w:cs="Arial"/>
          <w:color w:val="000000" w:themeColor="text1"/>
        </w:rPr>
        <w:t>management</w:t>
      </w:r>
      <w:r w:rsidR="006E20ED">
        <w:rPr>
          <w:rFonts w:eastAsia="Arial" w:cs="Arial"/>
          <w:color w:val="000000" w:themeColor="text1"/>
        </w:rPr>
        <w:t xml:space="preserve"> functions </w:t>
      </w:r>
      <w:r w:rsidR="2DD2F885" w:rsidRPr="2DD2F885">
        <w:rPr>
          <w:rFonts w:eastAsia="Arial" w:cs="Arial"/>
          <w:color w:val="000000" w:themeColor="text1"/>
        </w:rPr>
        <w:t>ensuring that account is taken of agreed levels of service.</w:t>
      </w:r>
    </w:p>
    <w:p w14:paraId="5D57B2ED" w14:textId="60B90663" w:rsidR="2DD2F885" w:rsidRPr="009A23AB" w:rsidRDefault="005A2C03" w:rsidP="00AB06B7">
      <w:pPr>
        <w:pStyle w:val="ListParagraph"/>
        <w:numPr>
          <w:ilvl w:val="0"/>
          <w:numId w:val="2"/>
        </w:numPr>
        <w:ind w:left="709" w:hanging="349"/>
      </w:pPr>
      <w:r>
        <w:rPr>
          <w:rFonts w:eastAsia="Arial" w:cs="Arial"/>
          <w:color w:val="000000" w:themeColor="text1"/>
        </w:rPr>
        <w:t xml:space="preserve">Provide cover along with the service centre manager to ensure that there is management visibility across the </w:t>
      </w:r>
      <w:r w:rsidR="00F93355">
        <w:rPr>
          <w:rFonts w:eastAsia="Arial" w:cs="Arial"/>
          <w:color w:val="000000" w:themeColor="text1"/>
        </w:rPr>
        <w:t>User Experience strand.</w:t>
      </w:r>
      <w:r>
        <w:rPr>
          <w:rFonts w:eastAsia="Arial" w:cs="Arial"/>
          <w:color w:val="000000" w:themeColor="text1"/>
        </w:rPr>
        <w:t xml:space="preserve"> </w:t>
      </w:r>
      <w:r w:rsidR="2DD2F885" w:rsidRPr="2DD2F885">
        <w:rPr>
          <w:rFonts w:eastAsia="Arial" w:cs="Arial"/>
          <w:color w:val="000000" w:themeColor="text1"/>
        </w:rPr>
        <w:t xml:space="preserve"> </w:t>
      </w:r>
    </w:p>
    <w:p w14:paraId="618FC995" w14:textId="592B0E4F" w:rsidR="009A23AB" w:rsidRPr="00DF3ECE" w:rsidRDefault="009A23AB" w:rsidP="009A23AB">
      <w:pPr>
        <w:pStyle w:val="ListParagraph"/>
        <w:numPr>
          <w:ilvl w:val="0"/>
          <w:numId w:val="2"/>
        </w:numPr>
        <w:ind w:left="709" w:hanging="349"/>
        <w:rPr>
          <w:rFonts w:cs="Arial"/>
        </w:rPr>
      </w:pPr>
      <w:r w:rsidRPr="009A23AB">
        <w:rPr>
          <w:rFonts w:eastAsia="Arial" w:cs="Arial"/>
          <w:color w:val="000000" w:themeColor="text1"/>
        </w:rPr>
        <w:lastRenderedPageBreak/>
        <w:t xml:space="preserve">To </w:t>
      </w:r>
      <w:r>
        <w:rPr>
          <w:rFonts w:eastAsia="Arial" w:cs="Arial"/>
          <w:color w:val="000000" w:themeColor="text1"/>
        </w:rPr>
        <w:t>supervise</w:t>
      </w:r>
      <w:r w:rsidRPr="009A23AB">
        <w:rPr>
          <w:rFonts w:eastAsia="Arial" w:cs="Arial"/>
          <w:color w:val="000000" w:themeColor="text1"/>
        </w:rPr>
        <w:t xml:space="preserve"> the </w:t>
      </w:r>
      <w:r w:rsidRPr="009A23AB">
        <w:rPr>
          <w:rFonts w:cs="Arial"/>
          <w:color w:val="000000"/>
        </w:rPr>
        <w:t xml:space="preserve">provision of an efficient and effective application packaging and </w:t>
      </w:r>
      <w:r w:rsidRPr="00DF3ECE">
        <w:rPr>
          <w:rFonts w:cs="Arial"/>
          <w:color w:val="000000"/>
        </w:rPr>
        <w:t>distribution service; ensuring information, applications and services are maintained in line with the agreed policies, procedures and processes; tested regularly and fully documented.</w:t>
      </w:r>
    </w:p>
    <w:p w14:paraId="67A78B19" w14:textId="20812E6B" w:rsidR="00DF3ECE" w:rsidRPr="00DF3ECE" w:rsidRDefault="009A23AB" w:rsidP="00DF3ECE">
      <w:pPr>
        <w:pStyle w:val="ListParagraph"/>
        <w:numPr>
          <w:ilvl w:val="0"/>
          <w:numId w:val="2"/>
        </w:numPr>
        <w:ind w:left="709" w:hanging="349"/>
        <w:rPr>
          <w:rFonts w:cs="Arial"/>
        </w:rPr>
      </w:pPr>
      <w:r w:rsidRPr="00DF3ECE">
        <w:rPr>
          <w:rFonts w:cs="Arial"/>
        </w:rPr>
        <w:t xml:space="preserve">To </w:t>
      </w:r>
      <w:r w:rsidR="00DF3ECE" w:rsidRPr="00DF3ECE">
        <w:rPr>
          <w:rFonts w:cs="Arial"/>
          <w:color w:val="000000"/>
        </w:rPr>
        <w:t>be the subject matter expert on remote access to the Council’s information, applications and services using Citrix and associated technologies and a variety of end-user device</w:t>
      </w:r>
    </w:p>
    <w:p w14:paraId="21091CAE" w14:textId="1B3F3379" w:rsidR="009A23AB" w:rsidRPr="00DF3ECE" w:rsidRDefault="00DF3ECE" w:rsidP="00DF3EC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color w:val="000000"/>
        </w:rPr>
        <w:t>To m</w:t>
      </w:r>
      <w:r w:rsidR="009A23AB" w:rsidRPr="00DF3ECE">
        <w:rPr>
          <w:rFonts w:cs="Arial"/>
          <w:color w:val="000000"/>
        </w:rPr>
        <w:t>aintain an efficient and effective remote access service</w:t>
      </w:r>
      <w:r>
        <w:rPr>
          <w:rFonts w:cs="Arial"/>
          <w:color w:val="000000"/>
        </w:rPr>
        <w:t>,</w:t>
      </w:r>
      <w:r w:rsidR="009A23AB" w:rsidRPr="00DF3ECE">
        <w:rPr>
          <w:rFonts w:cs="Arial"/>
          <w:color w:val="000000"/>
        </w:rPr>
        <w:t xml:space="preserve"> ensuring information, applications and services are maintained in line with the agreed policies, procedures and processes</w:t>
      </w:r>
      <w:r>
        <w:rPr>
          <w:rFonts w:cs="Arial"/>
          <w:color w:val="000000"/>
        </w:rPr>
        <w:t>,</w:t>
      </w:r>
      <w:r w:rsidR="009A23AB" w:rsidRPr="00DF3ECE">
        <w:rPr>
          <w:rFonts w:cs="Arial"/>
          <w:color w:val="000000"/>
        </w:rPr>
        <w:t xml:space="preserve"> tested regularly and fully documented</w:t>
      </w:r>
      <w:r w:rsidRPr="00DF3ECE">
        <w:rPr>
          <w:rFonts w:cs="Arial"/>
          <w:color w:val="000000"/>
        </w:rPr>
        <w:t>.</w:t>
      </w:r>
    </w:p>
    <w:p w14:paraId="2D6C7620" w14:textId="0A615D72" w:rsidR="00DF3ECE" w:rsidRPr="00DF3ECE" w:rsidRDefault="00DF3ECE" w:rsidP="00DF3ECE">
      <w:pPr>
        <w:pStyle w:val="ListParagraph"/>
        <w:numPr>
          <w:ilvl w:val="0"/>
          <w:numId w:val="2"/>
        </w:numPr>
        <w:rPr>
          <w:rFonts w:cs="Arial"/>
        </w:rPr>
      </w:pPr>
      <w:r w:rsidRPr="00DF3ECE">
        <w:rPr>
          <w:rFonts w:cs="Arial"/>
          <w:color w:val="000000"/>
        </w:rPr>
        <w:t>To manage on a day-to-day basis the contract with the third party suppliers providing remote access services, monitoring and support escalation service; ensuring make optimal use of their services</w:t>
      </w:r>
    </w:p>
    <w:p w14:paraId="7A76C0D2" w14:textId="39F3C8C1" w:rsidR="00DF3ECE" w:rsidRDefault="00DF3ECE" w:rsidP="00DF3EC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To be responsible for administration of the System Centre Configuration Management function.</w:t>
      </w:r>
    </w:p>
    <w:p w14:paraId="58697093" w14:textId="68914731" w:rsidR="00B7469E" w:rsidRDefault="00B7469E" w:rsidP="00DF3ECE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To lead/ allocate resource in technical teams to projects and also assist with the organisations IT transformation. </w:t>
      </w:r>
    </w:p>
    <w:p w14:paraId="38025DD8" w14:textId="605A88B0" w:rsidR="00DF3ECE" w:rsidRPr="00DF3ECE" w:rsidRDefault="25785FE3" w:rsidP="00DF3ECE">
      <w:pPr>
        <w:pStyle w:val="ListParagraph"/>
        <w:numPr>
          <w:ilvl w:val="0"/>
          <w:numId w:val="2"/>
        </w:numPr>
        <w:rPr>
          <w:rFonts w:cs="Arial"/>
        </w:rPr>
      </w:pPr>
      <w:r w:rsidRPr="25785FE3">
        <w:rPr>
          <w:rFonts w:cs="Arial"/>
        </w:rPr>
        <w:t>To be responsible for the development, build and maintenance of endpoint images.</w:t>
      </w:r>
    </w:p>
    <w:p w14:paraId="7B757FAE" w14:textId="0B335C55" w:rsidR="25785FE3" w:rsidRDefault="25785FE3" w:rsidP="25785FE3">
      <w:pPr>
        <w:pStyle w:val="ListParagraph"/>
        <w:numPr>
          <w:ilvl w:val="0"/>
          <w:numId w:val="2"/>
        </w:numPr>
      </w:pPr>
      <w:r w:rsidRPr="25785FE3">
        <w:rPr>
          <w:rFonts w:eastAsia="Arial" w:cs="Arial"/>
          <w:color w:val="000000" w:themeColor="text1"/>
        </w:rPr>
        <w:t>Maintain the configuration management system, documenting details of all hardware/software items that have been installed, removed or changed so that configuration management records are fully updated and accurate.</w:t>
      </w:r>
    </w:p>
    <w:p w14:paraId="4DA52FD6" w14:textId="4912FCE8" w:rsidR="009A23AB" w:rsidRPr="00AB06B7" w:rsidRDefault="009A23AB" w:rsidP="009A23AB">
      <w:pPr>
        <w:pStyle w:val="ListParagraph"/>
        <w:ind w:left="709"/>
      </w:pPr>
    </w:p>
    <w:p w14:paraId="0091E131" w14:textId="7DCDEE62" w:rsidR="00525BB6" w:rsidRPr="00AB06B7" w:rsidRDefault="00525BB6" w:rsidP="00525BB6">
      <w:pPr>
        <w:rPr>
          <w:rFonts w:ascii="Arial" w:hAnsi="Arial" w:cs="Arial"/>
          <w:b/>
        </w:rPr>
      </w:pPr>
      <w:r w:rsidRPr="00AB06B7">
        <w:rPr>
          <w:rFonts w:ascii="Arial" w:hAnsi="Arial" w:cs="Arial"/>
          <w:b/>
        </w:rPr>
        <w:t xml:space="preserve">People </w:t>
      </w:r>
      <w:r w:rsidR="008D5396" w:rsidRPr="00AB06B7">
        <w:rPr>
          <w:rFonts w:ascii="Arial" w:hAnsi="Arial" w:cs="Arial"/>
          <w:b/>
        </w:rPr>
        <w:t>m</w:t>
      </w:r>
      <w:r w:rsidRPr="00AB06B7">
        <w:rPr>
          <w:rFonts w:ascii="Arial" w:hAnsi="Arial" w:cs="Arial"/>
          <w:b/>
        </w:rPr>
        <w:t xml:space="preserve">anagement </w:t>
      </w:r>
      <w:r w:rsidR="008D5396" w:rsidRPr="00AB06B7">
        <w:rPr>
          <w:rFonts w:ascii="Arial" w:hAnsi="Arial" w:cs="Arial"/>
          <w:b/>
        </w:rPr>
        <w:t>r</w:t>
      </w:r>
      <w:r w:rsidRPr="00AB06B7">
        <w:rPr>
          <w:rFonts w:ascii="Arial" w:hAnsi="Arial" w:cs="Arial"/>
          <w:b/>
        </w:rPr>
        <w:t>esponsibilities</w:t>
      </w:r>
    </w:p>
    <w:p w14:paraId="550DD97C" w14:textId="2F80C9BD" w:rsidR="00525BB6" w:rsidRPr="00827865" w:rsidRDefault="25785FE3" w:rsidP="00525BB6">
      <w:pPr>
        <w:pStyle w:val="ListParagraph"/>
        <w:numPr>
          <w:ilvl w:val="0"/>
          <w:numId w:val="3"/>
        </w:numPr>
      </w:pPr>
      <w:r>
        <w:t>Line manage IT Engineers</w:t>
      </w:r>
    </w:p>
    <w:p w14:paraId="79E030EC" w14:textId="28650A21" w:rsidR="00874E29" w:rsidRDefault="00874E29">
      <w:pPr>
        <w:rPr>
          <w:b/>
        </w:rPr>
      </w:pPr>
    </w:p>
    <w:p w14:paraId="763B9183" w14:textId="331CFB44" w:rsidR="00525BB6" w:rsidRPr="00AB06B7" w:rsidRDefault="00525BB6" w:rsidP="00525BB6">
      <w:pPr>
        <w:rPr>
          <w:rFonts w:ascii="Arial" w:hAnsi="Arial" w:cs="Arial"/>
          <w:b/>
        </w:rPr>
      </w:pPr>
      <w:r w:rsidRPr="00AB06B7">
        <w:rPr>
          <w:rFonts w:ascii="Arial" w:hAnsi="Arial" w:cs="Arial"/>
          <w:b/>
        </w:rPr>
        <w:t>Relationships</w:t>
      </w:r>
    </w:p>
    <w:p w14:paraId="4EFAB3B9" w14:textId="4BFACFA9" w:rsidR="00525BB6" w:rsidRDefault="73366B3B" w:rsidP="00525BB6">
      <w:pPr>
        <w:pStyle w:val="ListParagraph"/>
        <w:numPr>
          <w:ilvl w:val="0"/>
          <w:numId w:val="4"/>
        </w:numPr>
      </w:pPr>
      <w:r>
        <w:t>This post reports to the User Experience and Support Manager.</w:t>
      </w:r>
    </w:p>
    <w:p w14:paraId="02CDA5D0" w14:textId="77777777" w:rsidR="00525BB6" w:rsidRDefault="00525BB6" w:rsidP="00525BB6"/>
    <w:p w14:paraId="265EDBBB" w14:textId="719A2194" w:rsidR="00525BB6" w:rsidRPr="00AB06B7" w:rsidRDefault="00525BB6" w:rsidP="00525BB6">
      <w:pPr>
        <w:rPr>
          <w:rFonts w:ascii="Arial" w:hAnsi="Arial" w:cs="Arial"/>
          <w:b/>
        </w:rPr>
      </w:pPr>
      <w:r w:rsidRPr="00AB06B7">
        <w:rPr>
          <w:rFonts w:ascii="Arial" w:hAnsi="Arial" w:cs="Arial"/>
          <w:b/>
        </w:rPr>
        <w:t xml:space="preserve">Work </w:t>
      </w:r>
      <w:r w:rsidR="008D5396" w:rsidRPr="00AB06B7">
        <w:rPr>
          <w:rFonts w:ascii="Arial" w:hAnsi="Arial" w:cs="Arial"/>
          <w:b/>
        </w:rPr>
        <w:t>e</w:t>
      </w:r>
      <w:r w:rsidRPr="00AB06B7">
        <w:rPr>
          <w:rFonts w:ascii="Arial" w:hAnsi="Arial" w:cs="Arial"/>
          <w:b/>
        </w:rPr>
        <w:t>nvironment</w:t>
      </w:r>
    </w:p>
    <w:p w14:paraId="123BE4AD" w14:textId="596D2CCC" w:rsidR="00525BB6" w:rsidRDefault="00525BB6" w:rsidP="00525BB6">
      <w:pPr>
        <w:pStyle w:val="ListParagraph"/>
        <w:numPr>
          <w:ilvl w:val="0"/>
          <w:numId w:val="5"/>
        </w:numPr>
      </w:pPr>
      <w:r>
        <w:t>The post-holder will be required to work in an ‘agile’ way in line with Camden’s move to a paperless and flexible work environment.</w:t>
      </w:r>
    </w:p>
    <w:p w14:paraId="400ABA55" w14:textId="294C3CDC" w:rsidR="00186464" w:rsidRDefault="00186464">
      <w:pPr>
        <w:rPr>
          <w:b/>
        </w:rPr>
      </w:pPr>
    </w:p>
    <w:p w14:paraId="74D6D799" w14:textId="07E38FA7" w:rsidR="00525BB6" w:rsidRPr="003B1783" w:rsidRDefault="00525BB6" w:rsidP="00525BB6">
      <w:pPr>
        <w:rPr>
          <w:rFonts w:ascii="Arial" w:hAnsi="Arial" w:cs="Arial"/>
          <w:b/>
        </w:rPr>
      </w:pPr>
      <w:r w:rsidRPr="003B1783">
        <w:rPr>
          <w:rFonts w:ascii="Arial" w:hAnsi="Arial" w:cs="Arial"/>
          <w:b/>
        </w:rPr>
        <w:t xml:space="preserve">Technical </w:t>
      </w:r>
      <w:r w:rsidR="008D5396" w:rsidRPr="003B1783">
        <w:rPr>
          <w:rFonts w:ascii="Arial" w:hAnsi="Arial" w:cs="Arial"/>
          <w:b/>
        </w:rPr>
        <w:t>k</w:t>
      </w:r>
      <w:r w:rsidRPr="003B1783">
        <w:rPr>
          <w:rFonts w:ascii="Arial" w:hAnsi="Arial" w:cs="Arial"/>
          <w:b/>
        </w:rPr>
        <w:t xml:space="preserve">nowledge and </w:t>
      </w:r>
      <w:r w:rsidR="008D5396" w:rsidRPr="003B1783">
        <w:rPr>
          <w:rFonts w:ascii="Arial" w:hAnsi="Arial" w:cs="Arial"/>
          <w:b/>
        </w:rPr>
        <w:t>e</w:t>
      </w:r>
      <w:r w:rsidRPr="003B1783">
        <w:rPr>
          <w:rFonts w:ascii="Arial" w:hAnsi="Arial" w:cs="Arial"/>
          <w:b/>
        </w:rPr>
        <w:t>xperience</w:t>
      </w:r>
    </w:p>
    <w:p w14:paraId="690D7B77" w14:textId="1F70E6DD" w:rsidR="00F763EA" w:rsidRPr="003B1783" w:rsidRDefault="00F763EA" w:rsidP="00F763EA">
      <w:pPr>
        <w:pStyle w:val="ListParagraph"/>
        <w:numPr>
          <w:ilvl w:val="0"/>
          <w:numId w:val="6"/>
        </w:numPr>
        <w:rPr>
          <w:rFonts w:cs="Arial"/>
        </w:rPr>
      </w:pPr>
      <w:r w:rsidRPr="003B1783">
        <w:rPr>
          <w:rFonts w:cs="Arial"/>
        </w:rPr>
        <w:t xml:space="preserve">BSc in relevant discipline, or equivalent industry experience. </w:t>
      </w:r>
    </w:p>
    <w:p w14:paraId="5B23F7CC" w14:textId="77777777" w:rsidR="003B1783" w:rsidRPr="003B1783" w:rsidRDefault="00F763EA" w:rsidP="00F763EA">
      <w:pPr>
        <w:pStyle w:val="ListParagraph"/>
        <w:numPr>
          <w:ilvl w:val="0"/>
          <w:numId w:val="6"/>
        </w:numPr>
        <w:rPr>
          <w:rFonts w:cs="Arial"/>
        </w:rPr>
      </w:pPr>
      <w:r w:rsidRPr="003B1783">
        <w:rPr>
          <w:rFonts w:cs="Arial"/>
        </w:rPr>
        <w:t>Expert in understanding the IT/ IS infrastructure, operating systems, configurations and the IT applications and service processes used within the organisation.</w:t>
      </w:r>
    </w:p>
    <w:p w14:paraId="4546608B" w14:textId="701F1D31" w:rsidR="00F763EA" w:rsidRPr="003B1783" w:rsidRDefault="003B1783" w:rsidP="003B1783">
      <w:pPr>
        <w:pStyle w:val="ListParagraph"/>
        <w:numPr>
          <w:ilvl w:val="0"/>
          <w:numId w:val="6"/>
        </w:numPr>
        <w:rPr>
          <w:rFonts w:cs="Arial"/>
        </w:rPr>
      </w:pPr>
      <w:r w:rsidRPr="003B1783">
        <w:rPr>
          <w:rFonts w:cs="Arial"/>
          <w:color w:val="000000"/>
        </w:rPr>
        <w:t>Extensive knowledge of the management of remote access services and the ability to apply this knowledge in a practical environment to deliver high performance, reliable and secure services</w:t>
      </w:r>
      <w:r w:rsidRPr="003B1783">
        <w:rPr>
          <w:rFonts w:cs="Arial"/>
        </w:rPr>
        <w:t>.</w:t>
      </w:r>
    </w:p>
    <w:p w14:paraId="74AFD563" w14:textId="180E882D" w:rsidR="003B1783" w:rsidRPr="003B1783" w:rsidRDefault="003B1783" w:rsidP="003B1783">
      <w:pPr>
        <w:pStyle w:val="ListParagraph"/>
        <w:numPr>
          <w:ilvl w:val="0"/>
          <w:numId w:val="6"/>
        </w:numPr>
        <w:rPr>
          <w:rFonts w:cs="Arial"/>
        </w:rPr>
      </w:pPr>
      <w:r w:rsidRPr="003B1783">
        <w:rPr>
          <w:rFonts w:cs="Arial"/>
          <w:color w:val="000000"/>
        </w:rPr>
        <w:t>Proficient in the use of tools or systems which provides access security control (i.e. prevents unauthorised access to systems).</w:t>
      </w:r>
    </w:p>
    <w:p w14:paraId="6E095965" w14:textId="77777777" w:rsidR="00F763EA" w:rsidRPr="003B1783" w:rsidRDefault="00F763EA" w:rsidP="00F763EA">
      <w:pPr>
        <w:pStyle w:val="ListParagraph"/>
        <w:numPr>
          <w:ilvl w:val="0"/>
          <w:numId w:val="6"/>
        </w:numPr>
        <w:rPr>
          <w:rFonts w:cs="Arial"/>
        </w:rPr>
      </w:pPr>
      <w:r w:rsidRPr="003B1783">
        <w:rPr>
          <w:rFonts w:cs="Arial"/>
        </w:rPr>
        <w:t>Proficient in the use and application of incident management tools</w:t>
      </w:r>
    </w:p>
    <w:p w14:paraId="77B778A4" w14:textId="77777777" w:rsidR="00F763EA" w:rsidRPr="003B1783" w:rsidRDefault="00F763EA" w:rsidP="00F763EA">
      <w:pPr>
        <w:pStyle w:val="ListParagraph"/>
        <w:numPr>
          <w:ilvl w:val="0"/>
          <w:numId w:val="6"/>
        </w:numPr>
        <w:rPr>
          <w:rFonts w:cs="Arial"/>
        </w:rPr>
      </w:pPr>
      <w:r w:rsidRPr="003B1783">
        <w:rPr>
          <w:rFonts w:cs="Arial"/>
        </w:rPr>
        <w:t xml:space="preserve">Proficient in methods and techniques for risk management, business impact analysis, countermeasures and contingency arrangements relating to the serious disruption of IT services. </w:t>
      </w:r>
    </w:p>
    <w:p w14:paraId="0E8E6DE7" w14:textId="0403C388" w:rsidR="00DE46EA" w:rsidRPr="003B1783" w:rsidRDefault="00F763EA" w:rsidP="00F763EA">
      <w:pPr>
        <w:pStyle w:val="ListParagraph"/>
        <w:numPr>
          <w:ilvl w:val="0"/>
          <w:numId w:val="6"/>
        </w:numPr>
        <w:rPr>
          <w:rFonts w:cs="Arial"/>
        </w:rPr>
      </w:pPr>
      <w:r w:rsidRPr="003B1783">
        <w:rPr>
          <w:rFonts w:cs="Arial"/>
        </w:rPr>
        <w:t>Familiar with corporate, industry and professional standards, policies, regulations, compliance and codes of conduct associated with the role</w:t>
      </w:r>
      <w:r w:rsidR="00DE46EA" w:rsidRPr="003B1783">
        <w:rPr>
          <w:rFonts w:cs="Arial"/>
        </w:rPr>
        <w:t>.</w:t>
      </w:r>
    </w:p>
    <w:p w14:paraId="0962220E" w14:textId="77777777" w:rsidR="00696571" w:rsidRPr="00AB06B7" w:rsidRDefault="00696571" w:rsidP="00696571">
      <w:pPr>
        <w:rPr>
          <w:rFonts w:ascii="Arial" w:hAnsi="Arial" w:cs="Arial"/>
        </w:rPr>
      </w:pPr>
    </w:p>
    <w:p w14:paraId="14C1163B" w14:textId="77777777" w:rsidR="00696571" w:rsidRPr="00AB06B7" w:rsidRDefault="00696571" w:rsidP="00696571">
      <w:pPr>
        <w:rPr>
          <w:rFonts w:ascii="Arial" w:hAnsi="Arial" w:cs="Arial"/>
          <w:b/>
        </w:rPr>
      </w:pPr>
      <w:r w:rsidRPr="00AB06B7">
        <w:rPr>
          <w:rFonts w:ascii="Arial" w:hAnsi="Arial" w:cs="Arial"/>
          <w:b/>
        </w:rPr>
        <w:t>Camden Way Five Ways of Working</w:t>
      </w:r>
    </w:p>
    <w:p w14:paraId="4E7E902D" w14:textId="77777777" w:rsidR="00696571" w:rsidRPr="00AB06B7" w:rsidRDefault="00696571" w:rsidP="00696571">
      <w:pPr>
        <w:rPr>
          <w:rFonts w:ascii="Arial" w:hAnsi="Arial" w:cs="Arial"/>
        </w:rPr>
      </w:pPr>
      <w:r w:rsidRPr="00AB06B7">
        <w:rPr>
          <w:rFonts w:ascii="Arial" w:hAnsi="Arial" w:cs="Arial"/>
        </w:rPr>
        <w:t>In order to continue delivering for the people of Camden in the face of ever-increasing financial pressure, we need to transform the way we do things. We call this the Camden Way. The Camden Way is a key part of our transformation strategy often referred to as the transformation triangle which links the Camden Plan, the Camden Way and the Financial Strategy together.</w:t>
      </w:r>
    </w:p>
    <w:p w14:paraId="686DF7C5" w14:textId="77777777" w:rsidR="00696571" w:rsidRPr="00AB06B7" w:rsidRDefault="00696571" w:rsidP="00696571">
      <w:pPr>
        <w:ind w:left="360"/>
        <w:rPr>
          <w:rFonts w:ascii="Arial" w:hAnsi="Arial" w:cs="Arial"/>
        </w:rPr>
      </w:pPr>
    </w:p>
    <w:p w14:paraId="5DC73035" w14:textId="77777777" w:rsidR="00696571" w:rsidRPr="00AB06B7" w:rsidRDefault="00696571" w:rsidP="00696571">
      <w:pPr>
        <w:rPr>
          <w:rFonts w:ascii="Arial" w:hAnsi="Arial" w:cs="Arial"/>
        </w:rPr>
      </w:pPr>
      <w:r w:rsidRPr="00AB06B7">
        <w:rPr>
          <w:rFonts w:ascii="Arial" w:hAnsi="Arial" w:cs="Arial"/>
        </w:rPr>
        <w:lastRenderedPageBreak/>
        <w:t xml:space="preserve">The Camden Way illustrates the approach that should underpin everything we do through five ways of working: </w:t>
      </w:r>
    </w:p>
    <w:p w14:paraId="3D9153D2" w14:textId="77777777" w:rsidR="00696571" w:rsidRPr="00AB06B7" w:rsidRDefault="00696571" w:rsidP="00696571">
      <w:pPr>
        <w:pStyle w:val="ListParagraph"/>
        <w:numPr>
          <w:ilvl w:val="0"/>
          <w:numId w:val="7"/>
        </w:numPr>
        <w:rPr>
          <w:rFonts w:cs="Arial"/>
        </w:rPr>
      </w:pPr>
      <w:r w:rsidRPr="00AB06B7">
        <w:rPr>
          <w:rFonts w:cs="Arial"/>
        </w:rPr>
        <w:t>Deliver for the people of Camden</w:t>
      </w:r>
    </w:p>
    <w:p w14:paraId="0B496EB7" w14:textId="77777777" w:rsidR="00696571" w:rsidRPr="00AB06B7" w:rsidRDefault="00696571" w:rsidP="00696571">
      <w:pPr>
        <w:pStyle w:val="ListParagraph"/>
        <w:numPr>
          <w:ilvl w:val="0"/>
          <w:numId w:val="7"/>
        </w:numPr>
        <w:rPr>
          <w:rFonts w:cs="Arial"/>
        </w:rPr>
      </w:pPr>
      <w:r w:rsidRPr="00AB06B7">
        <w:rPr>
          <w:rFonts w:cs="Arial"/>
        </w:rPr>
        <w:t>Work as one team</w:t>
      </w:r>
    </w:p>
    <w:p w14:paraId="1B292AA4" w14:textId="77777777" w:rsidR="00696571" w:rsidRPr="00AB06B7" w:rsidRDefault="00696571" w:rsidP="00696571">
      <w:pPr>
        <w:pStyle w:val="ListParagraph"/>
        <w:numPr>
          <w:ilvl w:val="0"/>
          <w:numId w:val="7"/>
        </w:numPr>
        <w:rPr>
          <w:rFonts w:cs="Arial"/>
        </w:rPr>
      </w:pPr>
      <w:r w:rsidRPr="00AB06B7">
        <w:rPr>
          <w:rFonts w:cs="Arial"/>
        </w:rPr>
        <w:t>Take pride in getting it right</w:t>
      </w:r>
    </w:p>
    <w:p w14:paraId="155585FC" w14:textId="77777777" w:rsidR="00696571" w:rsidRPr="00AB06B7" w:rsidRDefault="00696571" w:rsidP="00696571">
      <w:pPr>
        <w:pStyle w:val="ListParagraph"/>
        <w:numPr>
          <w:ilvl w:val="0"/>
          <w:numId w:val="7"/>
        </w:numPr>
        <w:rPr>
          <w:rFonts w:cs="Arial"/>
        </w:rPr>
      </w:pPr>
      <w:r w:rsidRPr="00AB06B7">
        <w:rPr>
          <w:rFonts w:cs="Arial"/>
        </w:rPr>
        <w:t>Find better ways</w:t>
      </w:r>
    </w:p>
    <w:p w14:paraId="0D01D510" w14:textId="77777777" w:rsidR="00696571" w:rsidRPr="00AB06B7" w:rsidRDefault="00696571" w:rsidP="00696571">
      <w:pPr>
        <w:pStyle w:val="ListParagraph"/>
        <w:numPr>
          <w:ilvl w:val="0"/>
          <w:numId w:val="7"/>
        </w:numPr>
        <w:rPr>
          <w:rFonts w:cs="Arial"/>
        </w:rPr>
      </w:pPr>
      <w:r w:rsidRPr="00AB06B7">
        <w:rPr>
          <w:rFonts w:cs="Arial"/>
        </w:rPr>
        <w:t xml:space="preserve">Take personal responsibility </w:t>
      </w:r>
    </w:p>
    <w:p w14:paraId="1A57895A" w14:textId="77777777" w:rsidR="00696571" w:rsidRPr="00AB06B7" w:rsidRDefault="00696571" w:rsidP="00696571">
      <w:pPr>
        <w:ind w:left="360"/>
        <w:rPr>
          <w:rFonts w:ascii="Arial" w:hAnsi="Arial" w:cs="Arial"/>
        </w:rPr>
      </w:pPr>
    </w:p>
    <w:p w14:paraId="2B3D0090" w14:textId="77777777" w:rsidR="00696571" w:rsidRPr="00AB06B7" w:rsidRDefault="00696571" w:rsidP="00696571">
      <w:pPr>
        <w:rPr>
          <w:rFonts w:ascii="Arial" w:hAnsi="Arial" w:cs="Arial"/>
        </w:rPr>
      </w:pPr>
      <w:r w:rsidRPr="00AB06B7">
        <w:rPr>
          <w:rFonts w:ascii="Arial" w:hAnsi="Arial" w:cs="Arial"/>
        </w:rPr>
        <w:t xml:space="preserve">For further information on the Camden Way please visit: </w:t>
      </w:r>
      <w:hyperlink r:id="rId10" w:history="1">
        <w:r w:rsidRPr="00AB06B7">
          <w:rPr>
            <w:rStyle w:val="Hyperlink"/>
            <w:rFonts w:ascii="Arial" w:hAnsi="Arial" w:cs="Arial"/>
          </w:rPr>
          <w:t>https://camdengov.referrals.selectminds.com/togetherwearecamden/info/page1</w:t>
        </w:r>
      </w:hyperlink>
    </w:p>
    <w:p w14:paraId="21409510" w14:textId="28FB4867" w:rsidR="003216A4" w:rsidRPr="00AB06B7" w:rsidRDefault="003216A4" w:rsidP="00DE46EA">
      <w:pPr>
        <w:rPr>
          <w:rFonts w:ascii="Arial" w:hAnsi="Arial" w:cs="Arial"/>
        </w:rPr>
      </w:pPr>
      <w:bookmarkStart w:id="0" w:name="_GoBack"/>
      <w:bookmarkEnd w:id="0"/>
    </w:p>
    <w:sectPr w:rsidR="003216A4" w:rsidRPr="00AB06B7" w:rsidSect="008A67B3">
      <w:headerReference w:type="default" r:id="rId11"/>
      <w:footerReference w:type="even" r:id="rId12"/>
      <w:footerReference w:type="default" r:id="rId13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7268F" w14:textId="77777777" w:rsidR="00FA2583" w:rsidRDefault="00FA2583" w:rsidP="00C35E5A">
      <w:r>
        <w:separator/>
      </w:r>
    </w:p>
  </w:endnote>
  <w:endnote w:type="continuationSeparator" w:id="0">
    <w:p w14:paraId="54C8B4F3" w14:textId="77777777" w:rsidR="00FA2583" w:rsidRDefault="00FA2583" w:rsidP="00C3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327293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34D4B6" w14:textId="28668D54" w:rsidR="00C35E5A" w:rsidRDefault="00C35E5A" w:rsidP="006F72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DAF6A5" w14:textId="77777777" w:rsidR="00C35E5A" w:rsidRDefault="00C35E5A" w:rsidP="00C35E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022152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6C846" w14:textId="53B1EAF5" w:rsidR="00C35E5A" w:rsidRDefault="00C35E5A" w:rsidP="006F72A6">
        <w:pPr>
          <w:pStyle w:val="Footer"/>
          <w:framePr w:wrap="none" w:vAnchor="text" w:hAnchor="margin" w:xAlign="right" w:y="1"/>
          <w:rPr>
            <w:rStyle w:val="PageNumber"/>
          </w:rPr>
        </w:pPr>
        <w:r w:rsidRPr="25785FE3">
          <w:rPr>
            <w:rStyle w:val="PageNumber"/>
          </w:rPr>
          <w:fldChar w:fldCharType="begin"/>
        </w:r>
        <w:r w:rsidRPr="25785FE3">
          <w:rPr>
            <w:rStyle w:val="PageNumber"/>
          </w:rPr>
          <w:instrText xml:space="preserve"> PAGE </w:instrText>
        </w:r>
        <w:r w:rsidRPr="25785FE3">
          <w:rPr>
            <w:rStyle w:val="PageNumber"/>
          </w:rPr>
          <w:fldChar w:fldCharType="separate"/>
        </w:r>
        <w:r w:rsidR="00866894">
          <w:rPr>
            <w:rStyle w:val="PageNumber"/>
            <w:noProof/>
          </w:rPr>
          <w:t>1</w:t>
        </w:r>
        <w:r w:rsidRPr="25785FE3">
          <w:rPr>
            <w:rStyle w:val="PageNumber"/>
          </w:rPr>
          <w:fldChar w:fldCharType="end"/>
        </w:r>
      </w:p>
    </w:sdtContent>
  </w:sdt>
  <w:p w14:paraId="65F61BBD" w14:textId="470D3C4C" w:rsidR="25785FE3" w:rsidRDefault="25785FE3" w:rsidP="25785F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23A4A" w14:textId="77777777" w:rsidR="00FA2583" w:rsidRDefault="00FA2583" w:rsidP="00C35E5A">
      <w:r>
        <w:separator/>
      </w:r>
    </w:p>
  </w:footnote>
  <w:footnote w:type="continuationSeparator" w:id="0">
    <w:p w14:paraId="3BA9E163" w14:textId="77777777" w:rsidR="00FA2583" w:rsidRDefault="00FA2583" w:rsidP="00C3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6"/>
      <w:gridCol w:w="3116"/>
      <w:gridCol w:w="3116"/>
    </w:tblGrid>
    <w:tr w:rsidR="25785FE3" w14:paraId="18BAB4A4" w14:textId="77777777" w:rsidTr="25785FE3">
      <w:tc>
        <w:tcPr>
          <w:tcW w:w="3116" w:type="dxa"/>
        </w:tcPr>
        <w:p w14:paraId="68597B35" w14:textId="25DE98C8" w:rsidR="25785FE3" w:rsidRDefault="25785FE3" w:rsidP="25785FE3">
          <w:pPr>
            <w:pStyle w:val="Header"/>
            <w:ind w:left="-115"/>
          </w:pPr>
        </w:p>
      </w:tc>
      <w:tc>
        <w:tcPr>
          <w:tcW w:w="3116" w:type="dxa"/>
        </w:tcPr>
        <w:p w14:paraId="5077918E" w14:textId="6ABE90A5" w:rsidR="25785FE3" w:rsidRDefault="25785FE3" w:rsidP="25785FE3">
          <w:pPr>
            <w:pStyle w:val="Header"/>
            <w:jc w:val="center"/>
          </w:pPr>
        </w:p>
      </w:tc>
      <w:tc>
        <w:tcPr>
          <w:tcW w:w="3116" w:type="dxa"/>
        </w:tcPr>
        <w:p w14:paraId="4F422BD8" w14:textId="2034B15C" w:rsidR="25785FE3" w:rsidRDefault="25785FE3" w:rsidP="25785FE3">
          <w:pPr>
            <w:pStyle w:val="Header"/>
            <w:ind w:right="-115"/>
            <w:jc w:val="right"/>
          </w:pPr>
        </w:p>
      </w:tc>
    </w:tr>
  </w:tbl>
  <w:p w14:paraId="4040B9E2" w14:textId="2DFEBE23" w:rsidR="25785FE3" w:rsidRDefault="25785FE3" w:rsidP="25785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540F"/>
    <w:multiLevelType w:val="hybridMultilevel"/>
    <w:tmpl w:val="F42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0726F"/>
    <w:multiLevelType w:val="hybridMultilevel"/>
    <w:tmpl w:val="DF1268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0DFC"/>
    <w:multiLevelType w:val="hybridMultilevel"/>
    <w:tmpl w:val="3F56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56B6D"/>
    <w:multiLevelType w:val="hybridMultilevel"/>
    <w:tmpl w:val="2A6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30ED"/>
    <w:multiLevelType w:val="hybridMultilevel"/>
    <w:tmpl w:val="46E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559FB"/>
    <w:multiLevelType w:val="hybridMultilevel"/>
    <w:tmpl w:val="94D2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3C28"/>
    <w:multiLevelType w:val="hybridMultilevel"/>
    <w:tmpl w:val="3B28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B6"/>
    <w:rsid w:val="000153C1"/>
    <w:rsid w:val="00040754"/>
    <w:rsid w:val="00064B6C"/>
    <w:rsid w:val="000656D3"/>
    <w:rsid w:val="000771EA"/>
    <w:rsid w:val="000926FE"/>
    <w:rsid w:val="000946DC"/>
    <w:rsid w:val="000A569D"/>
    <w:rsid w:val="000C6659"/>
    <w:rsid w:val="000D689C"/>
    <w:rsid w:val="00107ED6"/>
    <w:rsid w:val="00126D93"/>
    <w:rsid w:val="0013431D"/>
    <w:rsid w:val="00146937"/>
    <w:rsid w:val="00156458"/>
    <w:rsid w:val="00186464"/>
    <w:rsid w:val="001D3398"/>
    <w:rsid w:val="001E2280"/>
    <w:rsid w:val="00264874"/>
    <w:rsid w:val="002E706F"/>
    <w:rsid w:val="00315313"/>
    <w:rsid w:val="003216A4"/>
    <w:rsid w:val="00347646"/>
    <w:rsid w:val="003709EC"/>
    <w:rsid w:val="003A4F78"/>
    <w:rsid w:val="003B103B"/>
    <w:rsid w:val="003B1783"/>
    <w:rsid w:val="003F7825"/>
    <w:rsid w:val="00432AAA"/>
    <w:rsid w:val="0043554C"/>
    <w:rsid w:val="00485C48"/>
    <w:rsid w:val="00504BB2"/>
    <w:rsid w:val="00515928"/>
    <w:rsid w:val="00525BB6"/>
    <w:rsid w:val="0056318D"/>
    <w:rsid w:val="00564592"/>
    <w:rsid w:val="00584708"/>
    <w:rsid w:val="005A2C03"/>
    <w:rsid w:val="005E7E70"/>
    <w:rsid w:val="006006F5"/>
    <w:rsid w:val="0060106F"/>
    <w:rsid w:val="00612D1A"/>
    <w:rsid w:val="0061752E"/>
    <w:rsid w:val="00622D70"/>
    <w:rsid w:val="00663783"/>
    <w:rsid w:val="00664DEA"/>
    <w:rsid w:val="00686547"/>
    <w:rsid w:val="00696571"/>
    <w:rsid w:val="006C1BCF"/>
    <w:rsid w:val="006E20ED"/>
    <w:rsid w:val="006E56F5"/>
    <w:rsid w:val="006F40D0"/>
    <w:rsid w:val="007129D7"/>
    <w:rsid w:val="007940A0"/>
    <w:rsid w:val="007A5290"/>
    <w:rsid w:val="007B0212"/>
    <w:rsid w:val="007D0C0D"/>
    <w:rsid w:val="007D3E8D"/>
    <w:rsid w:val="007F1688"/>
    <w:rsid w:val="00827865"/>
    <w:rsid w:val="00841F96"/>
    <w:rsid w:val="00866894"/>
    <w:rsid w:val="00872DD5"/>
    <w:rsid w:val="00874E29"/>
    <w:rsid w:val="008A67B3"/>
    <w:rsid w:val="008D5396"/>
    <w:rsid w:val="008D5F9A"/>
    <w:rsid w:val="00965CD3"/>
    <w:rsid w:val="0098617B"/>
    <w:rsid w:val="009A23AB"/>
    <w:rsid w:val="009E296B"/>
    <w:rsid w:val="009E6EFA"/>
    <w:rsid w:val="00A17379"/>
    <w:rsid w:val="00A3388C"/>
    <w:rsid w:val="00A34E53"/>
    <w:rsid w:val="00A34EEA"/>
    <w:rsid w:val="00AB06B7"/>
    <w:rsid w:val="00AE2A57"/>
    <w:rsid w:val="00B361A3"/>
    <w:rsid w:val="00B7469E"/>
    <w:rsid w:val="00BA4701"/>
    <w:rsid w:val="00C350D8"/>
    <w:rsid w:val="00C35E5A"/>
    <w:rsid w:val="00C577FD"/>
    <w:rsid w:val="00D07970"/>
    <w:rsid w:val="00D25B8D"/>
    <w:rsid w:val="00D65846"/>
    <w:rsid w:val="00D938A8"/>
    <w:rsid w:val="00D96E4D"/>
    <w:rsid w:val="00DA1F5C"/>
    <w:rsid w:val="00DB36C8"/>
    <w:rsid w:val="00DC05FE"/>
    <w:rsid w:val="00DE0CC1"/>
    <w:rsid w:val="00DE46EA"/>
    <w:rsid w:val="00DF3ECE"/>
    <w:rsid w:val="00E21D9B"/>
    <w:rsid w:val="00E245C9"/>
    <w:rsid w:val="00E422B4"/>
    <w:rsid w:val="00E42822"/>
    <w:rsid w:val="00E44A2D"/>
    <w:rsid w:val="00E90A9D"/>
    <w:rsid w:val="00E91AB0"/>
    <w:rsid w:val="00EA53F7"/>
    <w:rsid w:val="00EC0E50"/>
    <w:rsid w:val="00EF2F6C"/>
    <w:rsid w:val="00EF730F"/>
    <w:rsid w:val="00F02209"/>
    <w:rsid w:val="00F03AD7"/>
    <w:rsid w:val="00F03B0C"/>
    <w:rsid w:val="00F15754"/>
    <w:rsid w:val="00F32F7D"/>
    <w:rsid w:val="00F763EA"/>
    <w:rsid w:val="00F85BB2"/>
    <w:rsid w:val="00F93355"/>
    <w:rsid w:val="00FA2583"/>
    <w:rsid w:val="00FB016A"/>
    <w:rsid w:val="25785FE3"/>
    <w:rsid w:val="2DD2F885"/>
    <w:rsid w:val="44A0285C"/>
    <w:rsid w:val="4ECC2532"/>
    <w:rsid w:val="733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F75AF2"/>
  <w15:chartTrackingRefBased/>
  <w15:docId w15:val="{E1A76B7C-0CCA-AF43-B894-21CB7D09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B6"/>
    <w:pPr>
      <w:ind w:left="720"/>
      <w:contextualSpacing/>
    </w:pPr>
    <w:rPr>
      <w:rFonts w:ascii="Arial" w:eastAsiaTheme="minorHAnsi" w:hAnsi="Arial" w:cs="Times New Roman (Body CS)"/>
    </w:rPr>
  </w:style>
  <w:style w:type="paragraph" w:styleId="Footer">
    <w:name w:val="footer"/>
    <w:basedOn w:val="Normal"/>
    <w:link w:val="FooterChar"/>
    <w:uiPriority w:val="99"/>
    <w:unhideWhenUsed/>
    <w:rsid w:val="00C35E5A"/>
    <w:pPr>
      <w:tabs>
        <w:tab w:val="center" w:pos="4513"/>
        <w:tab w:val="right" w:pos="9026"/>
      </w:tabs>
    </w:pPr>
    <w:rPr>
      <w:rFonts w:ascii="Arial" w:eastAsiaTheme="minorHAnsi" w:hAnsi="Arial" w:cs="Times New Roman (Body CS)"/>
    </w:rPr>
  </w:style>
  <w:style w:type="character" w:customStyle="1" w:styleId="FooterChar">
    <w:name w:val="Footer Char"/>
    <w:basedOn w:val="DefaultParagraphFont"/>
    <w:link w:val="Footer"/>
    <w:uiPriority w:val="99"/>
    <w:rsid w:val="00C35E5A"/>
  </w:style>
  <w:style w:type="character" w:styleId="PageNumber">
    <w:name w:val="page number"/>
    <w:basedOn w:val="DefaultParagraphFont"/>
    <w:uiPriority w:val="99"/>
    <w:semiHidden/>
    <w:unhideWhenUsed/>
    <w:rsid w:val="00C35E5A"/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="Arial" w:eastAsiaTheme="minorHAnsi" w:hAnsi="Arial" w:cs="Times New Roman (Body CS)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7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65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06F"/>
    <w:pPr>
      <w:tabs>
        <w:tab w:val="center" w:pos="4513"/>
        <w:tab w:val="right" w:pos="9026"/>
      </w:tabs>
    </w:pPr>
    <w:rPr>
      <w:rFonts w:ascii="Arial" w:eastAsiaTheme="minorHAnsi" w:hAnsi="Arial" w:cs="Times New Roman (Body CS)"/>
    </w:rPr>
  </w:style>
  <w:style w:type="character" w:customStyle="1" w:styleId="HeaderChar">
    <w:name w:val="Header Char"/>
    <w:basedOn w:val="DefaultParagraphFont"/>
    <w:link w:val="Header"/>
    <w:uiPriority w:val="99"/>
    <w:rsid w:val="002E706F"/>
  </w:style>
  <w:style w:type="paragraph" w:styleId="NormalWeb">
    <w:name w:val="Normal (Web)"/>
    <w:basedOn w:val="Normal"/>
    <w:uiPriority w:val="99"/>
    <w:semiHidden/>
    <w:unhideWhenUsed/>
    <w:rsid w:val="008A67B3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02F4B3FB3454CA536F03332D0EB8B" ma:contentTypeVersion="9" ma:contentTypeDescription="Create a new document." ma:contentTypeScope="" ma:versionID="3722f8f20a02384d90588c597e0530c8">
  <xsd:schema xmlns:xsd="http://www.w3.org/2001/XMLSchema" xmlns:xs="http://www.w3.org/2001/XMLSchema" xmlns:p="http://schemas.microsoft.com/office/2006/metadata/properties" xmlns:ns3="33565b03-39f4-42fa-8651-b01bb9c1d3cd" xmlns:ns4="8152ad5b-d840-46ef-acd7-f1694e6f8cf4" targetNamespace="http://schemas.microsoft.com/office/2006/metadata/properties" ma:root="true" ma:fieldsID="ec35d8742e63d71348c2d291714fc961" ns3:_="" ns4:_="">
    <xsd:import namespace="33565b03-39f4-42fa-8651-b01bb9c1d3cd"/>
    <xsd:import namespace="8152ad5b-d840-46ef-acd7-f1694e6f8c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5b03-39f4-42fa-8651-b01bb9c1d3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2ad5b-d840-46ef-acd7-f1694e6f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C70D0-3E8E-4888-95AB-E9F6CBB533A0}">
  <ds:schemaRefs>
    <ds:schemaRef ds:uri="8152ad5b-d840-46ef-acd7-f1694e6f8cf4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3565b03-39f4-42fa-8651-b01bb9c1d3c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7C89EB-15D3-4453-AA2E-C851127D8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F1A04-BADC-4C9D-ACB7-9C2BEC6E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65b03-39f4-42fa-8651-b01bb9c1d3cd"/>
    <ds:schemaRef ds:uri="8152ad5b-d840-46ef-acd7-f1694e6f8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Garcez, Ed</dc:creator>
  <cp:keywords/>
  <dc:description/>
  <cp:lastModifiedBy>McAdams, Gemma</cp:lastModifiedBy>
  <cp:revision>2</cp:revision>
  <dcterms:created xsi:type="dcterms:W3CDTF">2019-08-13T10:24:00Z</dcterms:created>
  <dcterms:modified xsi:type="dcterms:W3CDTF">2019-08-13T10:24:00Z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0x0101002D002F4B3FB3454CA536F03332D0EB8B</vt:lpwstr>
  </property>
</Properties>
</file>