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EE67D" w14:textId="77777777" w:rsidR="00CF529C" w:rsidRPr="009A331F" w:rsidRDefault="00CF529C" w:rsidP="00CF529C">
      <w:pPr>
        <w:pStyle w:val="NormalWeb"/>
        <w:rPr>
          <w:b/>
        </w:rPr>
      </w:pPr>
      <w:r w:rsidRPr="009A331F">
        <w:rPr>
          <w:rFonts w:ascii="Calibri" w:hAnsi="Calibri"/>
          <w:b/>
          <w:sz w:val="22"/>
          <w:szCs w:val="22"/>
        </w:rPr>
        <w:t xml:space="preserve">DESIGN AND ACCESS STATEMENT FOR FLAT D, 1 PRIMROSE GARDENS </w:t>
      </w:r>
    </w:p>
    <w:p w14:paraId="571D0F8B" w14:textId="77777777" w:rsidR="00CF529C" w:rsidRDefault="00CF529C" w:rsidP="00CF529C">
      <w:pPr>
        <w:pStyle w:val="NormalWeb"/>
      </w:pPr>
      <w:r>
        <w:rPr>
          <w:rFonts w:ascii="Calibri" w:hAnsi="Calibri"/>
          <w:sz w:val="22"/>
          <w:szCs w:val="22"/>
        </w:rPr>
        <w:t>NW3 4UJ</w:t>
      </w:r>
    </w:p>
    <w:p w14:paraId="10EA21F0" w14:textId="77777777" w:rsidR="00CF529C" w:rsidRDefault="00CF529C" w:rsidP="00CF529C">
      <w:pPr>
        <w:pStyle w:val="NormalWeb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Site Context </w:t>
      </w:r>
    </w:p>
    <w:p w14:paraId="0124B0E2" w14:textId="77777777" w:rsidR="00CF529C" w:rsidRPr="009A331F" w:rsidRDefault="00CF529C" w:rsidP="009A331F">
      <w:pPr>
        <w:pStyle w:val="NormalWeb"/>
        <w:jc w:val="both"/>
        <w:rPr>
          <w:rFonts w:ascii="Calibri" w:hAnsi="Calibri"/>
          <w:bCs/>
          <w:sz w:val="22"/>
          <w:szCs w:val="22"/>
        </w:rPr>
      </w:pPr>
      <w:r w:rsidRPr="009A331F">
        <w:rPr>
          <w:rFonts w:ascii="Calibri" w:hAnsi="Calibri"/>
          <w:bCs/>
          <w:sz w:val="22"/>
          <w:szCs w:val="22"/>
        </w:rPr>
        <w:t xml:space="preserve">1 Primrose Garden is a converted </w:t>
      </w:r>
      <w:r w:rsidR="009821D7" w:rsidRPr="009A331F">
        <w:rPr>
          <w:rFonts w:ascii="Calibri" w:hAnsi="Calibri"/>
          <w:bCs/>
          <w:sz w:val="22"/>
          <w:szCs w:val="22"/>
        </w:rPr>
        <w:t>schoolhouse, which</w:t>
      </w:r>
      <w:r w:rsidRPr="009A331F">
        <w:rPr>
          <w:rFonts w:ascii="Calibri" w:hAnsi="Calibri"/>
          <w:bCs/>
          <w:sz w:val="22"/>
          <w:szCs w:val="22"/>
        </w:rPr>
        <w:t xml:space="preserve"> was bu</w:t>
      </w:r>
      <w:r w:rsidR="009A331F">
        <w:rPr>
          <w:rFonts w:ascii="Calibri" w:hAnsi="Calibri"/>
          <w:bCs/>
          <w:sz w:val="22"/>
          <w:szCs w:val="22"/>
        </w:rPr>
        <w:t>ilt between 1885-</w:t>
      </w:r>
      <w:r w:rsidR="009821D7">
        <w:rPr>
          <w:rFonts w:ascii="Calibri" w:hAnsi="Calibri"/>
          <w:bCs/>
          <w:sz w:val="22"/>
          <w:szCs w:val="22"/>
        </w:rPr>
        <w:t>1905;</w:t>
      </w:r>
      <w:r w:rsidR="009A331F">
        <w:rPr>
          <w:rFonts w:ascii="Calibri" w:hAnsi="Calibri"/>
          <w:bCs/>
          <w:sz w:val="22"/>
          <w:szCs w:val="22"/>
        </w:rPr>
        <w:t xml:space="preserve"> it is now</w:t>
      </w:r>
      <w:r w:rsidRPr="009A331F">
        <w:rPr>
          <w:rFonts w:ascii="Calibri" w:hAnsi="Calibri"/>
          <w:bCs/>
          <w:sz w:val="22"/>
          <w:szCs w:val="22"/>
        </w:rPr>
        <w:t xml:space="preserve"> four flats over four floors. The brick building has a front </w:t>
      </w:r>
      <w:r w:rsidR="009A331F" w:rsidRPr="009A331F">
        <w:rPr>
          <w:rFonts w:ascii="Calibri" w:hAnsi="Calibri"/>
          <w:bCs/>
          <w:sz w:val="22"/>
          <w:szCs w:val="22"/>
        </w:rPr>
        <w:t>elevation, which</w:t>
      </w:r>
      <w:r w:rsidRPr="009A331F">
        <w:rPr>
          <w:rFonts w:ascii="Calibri" w:hAnsi="Calibri"/>
          <w:bCs/>
          <w:sz w:val="22"/>
          <w:szCs w:val="22"/>
        </w:rPr>
        <w:t xml:space="preserve"> is painted a pale pink with a combination of sash and casement windows in white timber</w:t>
      </w:r>
      <w:r w:rsidR="009A331F">
        <w:rPr>
          <w:rFonts w:ascii="Calibri" w:hAnsi="Calibri"/>
          <w:bCs/>
          <w:sz w:val="22"/>
          <w:szCs w:val="22"/>
        </w:rPr>
        <w:t xml:space="preserve"> (a combination of single and double glazing)</w:t>
      </w:r>
      <w:r w:rsidRPr="009A331F">
        <w:rPr>
          <w:rFonts w:ascii="Calibri" w:hAnsi="Calibri"/>
          <w:bCs/>
          <w:sz w:val="22"/>
          <w:szCs w:val="22"/>
        </w:rPr>
        <w:t>.</w:t>
      </w:r>
    </w:p>
    <w:p w14:paraId="77A28685" w14:textId="77777777" w:rsidR="00CF529C" w:rsidRDefault="00CF529C" w:rsidP="00CF529C">
      <w:pPr>
        <w:pStyle w:val="NormalWeb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The Proposal </w:t>
      </w:r>
    </w:p>
    <w:p w14:paraId="310F93E8" w14:textId="77777777" w:rsidR="00CF529C" w:rsidRPr="009A331F" w:rsidRDefault="00CF529C" w:rsidP="009A331F">
      <w:pPr>
        <w:pStyle w:val="NormalWeb"/>
        <w:jc w:val="both"/>
        <w:rPr>
          <w:rFonts w:ascii="Calibri" w:hAnsi="Calibri"/>
          <w:bCs/>
          <w:sz w:val="22"/>
          <w:szCs w:val="22"/>
        </w:rPr>
      </w:pPr>
      <w:r w:rsidRPr="009A331F">
        <w:rPr>
          <w:rFonts w:ascii="Calibri" w:hAnsi="Calibri"/>
          <w:bCs/>
          <w:sz w:val="22"/>
          <w:szCs w:val="22"/>
        </w:rPr>
        <w:t xml:space="preserve">The proposal relates to Flat </w:t>
      </w:r>
      <w:r w:rsidR="009A331F" w:rsidRPr="009A331F">
        <w:rPr>
          <w:rFonts w:ascii="Calibri" w:hAnsi="Calibri"/>
          <w:bCs/>
          <w:sz w:val="22"/>
          <w:szCs w:val="22"/>
        </w:rPr>
        <w:t>D, which</w:t>
      </w:r>
      <w:r w:rsidRPr="009A331F">
        <w:rPr>
          <w:rFonts w:ascii="Calibri" w:hAnsi="Calibri"/>
          <w:bCs/>
          <w:sz w:val="22"/>
          <w:szCs w:val="22"/>
        </w:rPr>
        <w:t xml:space="preserve"> is the top floor flat. The project involves the replacement of four </w:t>
      </w:r>
      <w:r w:rsidR="009A331F">
        <w:rPr>
          <w:rFonts w:ascii="Calibri" w:hAnsi="Calibri"/>
          <w:bCs/>
          <w:sz w:val="22"/>
          <w:szCs w:val="22"/>
        </w:rPr>
        <w:t xml:space="preserve">white </w:t>
      </w:r>
      <w:r w:rsidRPr="009A331F">
        <w:rPr>
          <w:rFonts w:ascii="Calibri" w:hAnsi="Calibri"/>
          <w:bCs/>
          <w:sz w:val="22"/>
          <w:szCs w:val="22"/>
        </w:rPr>
        <w:t xml:space="preserve">timber single-glazed sash window with four </w:t>
      </w:r>
      <w:r w:rsidR="009A331F">
        <w:rPr>
          <w:rFonts w:ascii="Calibri" w:hAnsi="Calibri"/>
          <w:bCs/>
          <w:sz w:val="22"/>
          <w:szCs w:val="22"/>
        </w:rPr>
        <w:t xml:space="preserve">white </w:t>
      </w:r>
      <w:r w:rsidRPr="009A331F">
        <w:rPr>
          <w:rFonts w:ascii="Calibri" w:hAnsi="Calibri"/>
          <w:bCs/>
          <w:sz w:val="22"/>
          <w:szCs w:val="22"/>
        </w:rPr>
        <w:t>timber double-glazed sash windows of the same design and size. The four sash windows can be found in the following areas:</w:t>
      </w:r>
    </w:p>
    <w:p w14:paraId="3DA9E666" w14:textId="77777777" w:rsidR="00CF529C" w:rsidRPr="009A331F" w:rsidRDefault="00CF529C" w:rsidP="009A331F">
      <w:pPr>
        <w:pStyle w:val="NormalWeb"/>
        <w:numPr>
          <w:ilvl w:val="0"/>
          <w:numId w:val="1"/>
        </w:numPr>
        <w:jc w:val="both"/>
      </w:pPr>
      <w:r w:rsidRPr="009A331F">
        <w:rPr>
          <w:rFonts w:ascii="Calibri" w:hAnsi="Calibri"/>
          <w:bCs/>
          <w:sz w:val="22"/>
          <w:szCs w:val="22"/>
        </w:rPr>
        <w:t>2 to the rear of the property;</w:t>
      </w:r>
    </w:p>
    <w:p w14:paraId="39F8BCF5" w14:textId="77777777" w:rsidR="00CF529C" w:rsidRPr="009A331F" w:rsidRDefault="00CF529C" w:rsidP="009A331F">
      <w:pPr>
        <w:pStyle w:val="NormalWeb"/>
        <w:numPr>
          <w:ilvl w:val="0"/>
          <w:numId w:val="1"/>
        </w:numPr>
        <w:jc w:val="both"/>
      </w:pPr>
      <w:r w:rsidRPr="009A331F">
        <w:rPr>
          <w:rFonts w:ascii="Calibri" w:hAnsi="Calibri"/>
          <w:bCs/>
          <w:sz w:val="22"/>
          <w:szCs w:val="22"/>
        </w:rPr>
        <w:t xml:space="preserve">1 on the right hand side; and </w:t>
      </w:r>
    </w:p>
    <w:p w14:paraId="1675DE0B" w14:textId="77777777" w:rsidR="00CF529C" w:rsidRPr="009A331F" w:rsidRDefault="00CF529C" w:rsidP="009A331F">
      <w:pPr>
        <w:pStyle w:val="NormalWeb"/>
        <w:numPr>
          <w:ilvl w:val="0"/>
          <w:numId w:val="1"/>
        </w:numPr>
        <w:jc w:val="both"/>
      </w:pPr>
      <w:r w:rsidRPr="009A331F">
        <w:rPr>
          <w:rFonts w:ascii="Calibri" w:hAnsi="Calibri"/>
          <w:bCs/>
          <w:sz w:val="22"/>
          <w:szCs w:val="22"/>
        </w:rPr>
        <w:t>1 to the front of the property on the right hand side.</w:t>
      </w:r>
    </w:p>
    <w:p w14:paraId="42D41A12" w14:textId="77777777" w:rsidR="00CF529C" w:rsidRPr="009A331F" w:rsidRDefault="00CF529C" w:rsidP="009A331F">
      <w:pPr>
        <w:pStyle w:val="NormalWeb"/>
        <w:jc w:val="both"/>
        <w:rPr>
          <w:rFonts w:ascii="Calibri" w:hAnsi="Calibri"/>
          <w:bCs/>
          <w:sz w:val="22"/>
          <w:szCs w:val="22"/>
        </w:rPr>
      </w:pPr>
      <w:r w:rsidRPr="009A331F">
        <w:rPr>
          <w:rFonts w:ascii="Calibri" w:hAnsi="Calibri"/>
          <w:bCs/>
          <w:sz w:val="22"/>
          <w:szCs w:val="22"/>
        </w:rPr>
        <w:t xml:space="preserve">The project also intends to replace an existing </w:t>
      </w:r>
      <w:r w:rsidR="009A331F">
        <w:rPr>
          <w:rFonts w:ascii="Calibri" w:hAnsi="Calibri"/>
          <w:bCs/>
          <w:sz w:val="22"/>
          <w:szCs w:val="22"/>
        </w:rPr>
        <w:t xml:space="preserve">white </w:t>
      </w:r>
      <w:r w:rsidRPr="009A331F">
        <w:rPr>
          <w:rFonts w:ascii="Calibri" w:hAnsi="Calibri"/>
          <w:bCs/>
          <w:sz w:val="22"/>
          <w:szCs w:val="22"/>
        </w:rPr>
        <w:t xml:space="preserve">timber casement window on the left hand side of the front elevation with a timber double glazed sash window. </w:t>
      </w:r>
      <w:r w:rsidR="009A331F" w:rsidRPr="009A331F">
        <w:rPr>
          <w:rFonts w:ascii="Calibri" w:hAnsi="Calibri"/>
          <w:bCs/>
          <w:sz w:val="22"/>
          <w:szCs w:val="22"/>
        </w:rPr>
        <w:t>This change is proposed to take the window back to its original design and will be consistent with other sash windows on the property.</w:t>
      </w:r>
      <w:r w:rsidR="009A331F">
        <w:rPr>
          <w:rFonts w:ascii="Calibri" w:hAnsi="Calibri"/>
          <w:bCs/>
          <w:sz w:val="22"/>
          <w:szCs w:val="22"/>
        </w:rPr>
        <w:t xml:space="preserve"> No change will be made to the overall size of the window. </w:t>
      </w:r>
      <w:r w:rsidR="009A331F" w:rsidRPr="009A331F">
        <w:rPr>
          <w:rFonts w:ascii="Calibri" w:hAnsi="Calibri"/>
          <w:bCs/>
          <w:sz w:val="22"/>
          <w:szCs w:val="22"/>
        </w:rPr>
        <w:t xml:space="preserve"> </w:t>
      </w:r>
    </w:p>
    <w:p w14:paraId="5DF908B7" w14:textId="77777777" w:rsidR="009A331F" w:rsidRPr="009A331F" w:rsidRDefault="009A331F" w:rsidP="009A331F">
      <w:pPr>
        <w:pStyle w:val="NormalWeb"/>
        <w:jc w:val="both"/>
      </w:pPr>
      <w:r w:rsidRPr="009A331F">
        <w:rPr>
          <w:rFonts w:ascii="Calibri" w:hAnsi="Calibri"/>
          <w:bCs/>
          <w:sz w:val="22"/>
          <w:szCs w:val="22"/>
        </w:rPr>
        <w:t>The existing windows are single glazed and perform poorly from a thermal performance point of view with the casement window currently letting in rain.</w:t>
      </w:r>
    </w:p>
    <w:p w14:paraId="35D04F10" w14:textId="77777777" w:rsidR="00CF529C" w:rsidRDefault="00CF529C" w:rsidP="00CF529C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Access </w:t>
      </w:r>
    </w:p>
    <w:p w14:paraId="1375F8F3" w14:textId="77777777" w:rsidR="00CF529C" w:rsidRDefault="00CF529C" w:rsidP="00CF529C">
      <w:pPr>
        <w:pStyle w:val="NormalWeb"/>
      </w:pPr>
      <w:r>
        <w:rPr>
          <w:rFonts w:ascii="Calibri" w:hAnsi="Calibri"/>
          <w:sz w:val="22"/>
          <w:szCs w:val="22"/>
        </w:rPr>
        <w:t xml:space="preserve">There will be no change to the existing access. </w:t>
      </w:r>
    </w:p>
    <w:p w14:paraId="2FDC377A" w14:textId="77777777" w:rsidR="00CF529C" w:rsidRDefault="00CF529C" w:rsidP="00CF529C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Conclusion </w:t>
      </w:r>
    </w:p>
    <w:p w14:paraId="2E491BD0" w14:textId="77777777" w:rsidR="00CF529C" w:rsidRDefault="009A331F" w:rsidP="00CF529C">
      <w:pPr>
        <w:pStyle w:val="NormalWeb"/>
      </w:pPr>
      <w:r>
        <w:rPr>
          <w:rFonts w:ascii="Calibri" w:hAnsi="Calibri"/>
          <w:sz w:val="22"/>
          <w:szCs w:val="22"/>
        </w:rPr>
        <w:t xml:space="preserve">The changes proposed should enhance the overall appearance of the building especially the change of casement window at the front of the property with a traditional wooden sash window. The materials proposed and </w:t>
      </w:r>
      <w:proofErr w:type="spellStart"/>
      <w:proofErr w:type="gramStart"/>
      <w:r>
        <w:rPr>
          <w:rFonts w:ascii="Calibri" w:hAnsi="Calibri"/>
          <w:sz w:val="22"/>
          <w:szCs w:val="22"/>
        </w:rPr>
        <w:t>colour</w:t>
      </w:r>
      <w:proofErr w:type="spellEnd"/>
      <w:r>
        <w:rPr>
          <w:rFonts w:ascii="Calibri" w:hAnsi="Calibri"/>
          <w:sz w:val="22"/>
          <w:szCs w:val="22"/>
        </w:rPr>
        <w:t xml:space="preserve"> are</w:t>
      </w:r>
      <w:proofErr w:type="gramEnd"/>
      <w:r>
        <w:rPr>
          <w:rFonts w:ascii="Calibri" w:hAnsi="Calibri"/>
          <w:sz w:val="22"/>
          <w:szCs w:val="22"/>
        </w:rPr>
        <w:t xml:space="preserve"> consist</w:t>
      </w:r>
      <w:r w:rsidR="00731AEA">
        <w:rPr>
          <w:rFonts w:ascii="Calibri" w:hAnsi="Calibri"/>
          <w:sz w:val="22"/>
          <w:szCs w:val="22"/>
        </w:rPr>
        <w:t>ent with the building overall a</w:t>
      </w:r>
      <w:r>
        <w:rPr>
          <w:rFonts w:ascii="Calibri" w:hAnsi="Calibri"/>
          <w:sz w:val="22"/>
          <w:szCs w:val="22"/>
        </w:rPr>
        <w:t>nd surrounding properties.</w:t>
      </w:r>
      <w:bookmarkStart w:id="0" w:name="_GoBack"/>
      <w:bookmarkEnd w:id="0"/>
    </w:p>
    <w:p w14:paraId="45BCC1E5" w14:textId="77777777" w:rsidR="008A5204" w:rsidRDefault="008A5204"/>
    <w:sectPr w:rsidR="008A5204" w:rsidSect="00D278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2DE"/>
    <w:multiLevelType w:val="hybridMultilevel"/>
    <w:tmpl w:val="3776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9C"/>
    <w:rsid w:val="00731AEA"/>
    <w:rsid w:val="008A5204"/>
    <w:rsid w:val="009821D7"/>
    <w:rsid w:val="009A331F"/>
    <w:rsid w:val="00CF529C"/>
    <w:rsid w:val="00D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D031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2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CF529C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CF529C"/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2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CF529C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CF529C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1415</Characters>
  <Application>Microsoft Macintosh Word</Application>
  <DocSecurity>0</DocSecurity>
  <Lines>11</Lines>
  <Paragraphs>3</Paragraphs>
  <ScaleCrop>false</ScaleCrop>
  <Company>Barclays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Ng</dc:creator>
  <cp:keywords/>
  <dc:description/>
  <cp:lastModifiedBy>Kimberley Ng</cp:lastModifiedBy>
  <cp:revision>2</cp:revision>
  <dcterms:created xsi:type="dcterms:W3CDTF">2019-07-27T09:46:00Z</dcterms:created>
  <dcterms:modified xsi:type="dcterms:W3CDTF">2019-07-28T08:49:00Z</dcterms:modified>
</cp:coreProperties>
</file>