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622721" w14:textId="40D64B67" w:rsidR="009B20FE" w:rsidRDefault="009B20FE" w:rsidP="004F709D"/>
    <w:p w14:paraId="65D3AD5F" w14:textId="670FD677" w:rsidR="000660EA" w:rsidRDefault="00483558" w:rsidP="00F57963">
      <w:pPr>
        <w:pStyle w:val="Heading1"/>
        <w:rPr>
          <w:rFonts w:eastAsia="Calibri"/>
          <w:b w:val="0"/>
          <w:bCs w:val="0"/>
          <w:kern w:val="0"/>
          <w:sz w:val="22"/>
          <w:szCs w:val="22"/>
        </w:rPr>
      </w:pPr>
      <w:r w:rsidRPr="00483558">
        <w:rPr>
          <w:rFonts w:eastAsia="Calibri"/>
          <w:b w:val="0"/>
          <w:bCs w:val="0"/>
          <w:kern w:val="0"/>
          <w:sz w:val="22"/>
          <w:szCs w:val="22"/>
        </w:rPr>
        <w:t>20</w:t>
      </w:r>
      <w:r w:rsidR="00091046" w:rsidRPr="00483558">
        <w:rPr>
          <w:rFonts w:eastAsia="Calibri"/>
          <w:b w:val="0"/>
          <w:bCs w:val="0"/>
          <w:kern w:val="0"/>
          <w:sz w:val="22"/>
          <w:szCs w:val="22"/>
        </w:rPr>
        <w:t>/06/2019</w:t>
      </w:r>
      <w:r w:rsidR="002831B9">
        <w:rPr>
          <w:rFonts w:eastAsia="Calibri"/>
          <w:b w:val="0"/>
          <w:bCs w:val="0"/>
          <w:kern w:val="0"/>
          <w:sz w:val="22"/>
          <w:szCs w:val="22"/>
        </w:rPr>
        <w:t xml:space="preserve"> </w:t>
      </w:r>
    </w:p>
    <w:p w14:paraId="1A471A03" w14:textId="77777777" w:rsidR="00F57963" w:rsidRPr="00F57963" w:rsidRDefault="00F57963" w:rsidP="00F57963"/>
    <w:tbl>
      <w:tblPr>
        <w:tblW w:w="8878" w:type="dxa"/>
        <w:tblLayout w:type="fixed"/>
        <w:tblLook w:val="0000" w:firstRow="0" w:lastRow="0" w:firstColumn="0" w:lastColumn="0" w:noHBand="0" w:noVBand="0"/>
      </w:tblPr>
      <w:tblGrid>
        <w:gridCol w:w="4786"/>
        <w:gridCol w:w="4092"/>
      </w:tblGrid>
      <w:tr w:rsidR="004D3207" w:rsidRPr="004D3207" w14:paraId="5A0442FE" w14:textId="77777777" w:rsidTr="00A5415C">
        <w:trPr>
          <w:cantSplit/>
        </w:trPr>
        <w:tc>
          <w:tcPr>
            <w:tcW w:w="4786" w:type="dxa"/>
          </w:tcPr>
          <w:p w14:paraId="04AF10D9" w14:textId="77777777" w:rsidR="004D3207" w:rsidRPr="004D3207" w:rsidRDefault="004D3207" w:rsidP="004F709D">
            <w:pPr>
              <w:rPr>
                <w:rFonts w:cs="Arial"/>
              </w:rPr>
            </w:pPr>
            <w:bookmarkStart w:id="0" w:name="Table"/>
            <w:bookmarkStart w:id="1" w:name="recipient"/>
            <w:bookmarkEnd w:id="0"/>
            <w:bookmarkEnd w:id="1"/>
          </w:p>
        </w:tc>
        <w:tc>
          <w:tcPr>
            <w:tcW w:w="4092" w:type="dxa"/>
          </w:tcPr>
          <w:p w14:paraId="544DE883" w14:textId="154D4DB0" w:rsidR="005B45FD" w:rsidRPr="004D3207" w:rsidRDefault="005B45FD" w:rsidP="005B45FD">
            <w:pPr>
              <w:pStyle w:val="HS2lettertext"/>
              <w:rPr>
                <w:rFonts w:ascii="Arial" w:hAnsi="Arial" w:cs="Arial"/>
                <w:b/>
              </w:rPr>
            </w:pPr>
            <w:r w:rsidRPr="004D3207">
              <w:rPr>
                <w:rFonts w:ascii="Arial" w:hAnsi="Arial" w:cs="Arial"/>
              </w:rPr>
              <w:t>Our Reference: HAMS_</w:t>
            </w:r>
            <w:r>
              <w:rPr>
                <w:rFonts w:ascii="Arial" w:hAnsi="Arial" w:cs="Arial"/>
              </w:rPr>
              <w:t>Robert_Stephenson_LBC_1EW02</w:t>
            </w:r>
            <w:r w:rsidR="00A25E20">
              <w:rPr>
                <w:rFonts w:ascii="Arial" w:hAnsi="Arial" w:cs="Arial"/>
              </w:rPr>
              <w:t>-CSJ-HS-MST-S003_000562</w:t>
            </w:r>
          </w:p>
          <w:p w14:paraId="0CFCD1AB" w14:textId="77777777" w:rsidR="004D3207" w:rsidRPr="00BB41C4" w:rsidRDefault="004D3207" w:rsidP="004F709D">
            <w:pPr>
              <w:tabs>
                <w:tab w:val="left" w:pos="6521"/>
              </w:tabs>
              <w:rPr>
                <w:rFonts w:cs="Arial"/>
              </w:rPr>
            </w:pPr>
          </w:p>
        </w:tc>
      </w:tr>
    </w:tbl>
    <w:p w14:paraId="708AFB1D" w14:textId="77777777" w:rsidR="000660EA" w:rsidRPr="0035493B" w:rsidRDefault="000660EA" w:rsidP="004F709D">
      <w:pPr>
        <w:rPr>
          <w:rFonts w:ascii="Calibri" w:hAnsi="Calibri" w:cs="Calibri"/>
          <w:sz w:val="24"/>
          <w:szCs w:val="24"/>
        </w:rPr>
      </w:pPr>
      <w:bookmarkStart w:id="2" w:name="a1"/>
      <w:bookmarkStart w:id="3" w:name="a3"/>
      <w:bookmarkStart w:id="4" w:name="Dear"/>
      <w:bookmarkEnd w:id="2"/>
      <w:bookmarkEnd w:id="3"/>
      <w:bookmarkEnd w:id="4"/>
    </w:p>
    <w:bookmarkStart w:id="5" w:name="Head"/>
    <w:bookmarkEnd w:id="5"/>
    <w:p w14:paraId="110696E8" w14:textId="77777777" w:rsidR="008962AF" w:rsidRPr="008962AF" w:rsidRDefault="008962AF" w:rsidP="008962AF">
      <w:pPr>
        <w:pStyle w:val="HS2senderaddressblue"/>
      </w:pPr>
      <w:r w:rsidRPr="008962AF">
        <w:fldChar w:fldCharType="begin"/>
      </w:r>
      <w:r w:rsidRPr="008962AF">
        <w:instrText xml:space="preserve"> HYPERLINK "http://www.chrishatton.camden.sch.uk/" </w:instrText>
      </w:r>
      <w:r w:rsidRPr="008962AF">
        <w:fldChar w:fldCharType="separate"/>
      </w:r>
      <w:r w:rsidRPr="008962AF">
        <w:t>London Borough Of Camden</w:t>
      </w:r>
      <w:r w:rsidRPr="008962AF">
        <w:fldChar w:fldCharType="end"/>
      </w:r>
      <w:r w:rsidRPr="008962AF">
        <w:t xml:space="preserve"> </w:t>
      </w:r>
    </w:p>
    <w:p w14:paraId="09E447DA" w14:textId="60E374D9" w:rsidR="00B04BE9" w:rsidRPr="008962AF" w:rsidRDefault="00B04BE9" w:rsidP="008962AF">
      <w:pPr>
        <w:pStyle w:val="HS2senderaddressblue"/>
        <w:rPr>
          <w:b w:val="0"/>
        </w:rPr>
      </w:pPr>
      <w:r w:rsidRPr="008962AF">
        <w:rPr>
          <w:b w:val="0"/>
        </w:rPr>
        <w:t>5 Pancras Square</w:t>
      </w:r>
    </w:p>
    <w:p w14:paraId="15A526AD" w14:textId="77777777" w:rsidR="00B04BE9" w:rsidRPr="008962AF" w:rsidRDefault="00B04BE9" w:rsidP="008962AF">
      <w:pPr>
        <w:pStyle w:val="HS2senderaddressblue"/>
        <w:rPr>
          <w:b w:val="0"/>
        </w:rPr>
      </w:pPr>
      <w:r w:rsidRPr="008962AF">
        <w:rPr>
          <w:b w:val="0"/>
        </w:rPr>
        <w:t>c/o Town Hall</w:t>
      </w:r>
    </w:p>
    <w:p w14:paraId="7BC98253" w14:textId="77777777" w:rsidR="00B04BE9" w:rsidRPr="008962AF" w:rsidRDefault="00B04BE9" w:rsidP="008962AF">
      <w:pPr>
        <w:pStyle w:val="HS2senderaddressblue"/>
        <w:rPr>
          <w:b w:val="0"/>
        </w:rPr>
      </w:pPr>
      <w:r w:rsidRPr="008962AF">
        <w:rPr>
          <w:b w:val="0"/>
        </w:rPr>
        <w:t>Judd Street</w:t>
      </w:r>
    </w:p>
    <w:p w14:paraId="7C99B54A" w14:textId="77777777" w:rsidR="00B04BE9" w:rsidRPr="008962AF" w:rsidRDefault="00B04BE9" w:rsidP="008962AF">
      <w:pPr>
        <w:pStyle w:val="HS2senderaddressblue"/>
        <w:rPr>
          <w:b w:val="0"/>
        </w:rPr>
      </w:pPr>
      <w:r w:rsidRPr="008962AF">
        <w:rPr>
          <w:b w:val="0"/>
        </w:rPr>
        <w:t>London WC1H 9JE</w:t>
      </w:r>
    </w:p>
    <w:p w14:paraId="696E06C0" w14:textId="0B0222CF" w:rsidR="004F709D" w:rsidRDefault="004F709D" w:rsidP="004F709D">
      <w:pPr>
        <w:pStyle w:val="HS2dateblue"/>
        <w:spacing w:line="240" w:lineRule="auto"/>
        <w:rPr>
          <w:rFonts w:ascii="Calibri" w:hAnsi="Calibri" w:cs="Calibri"/>
          <w:sz w:val="24"/>
          <w:szCs w:val="24"/>
        </w:rPr>
      </w:pPr>
    </w:p>
    <w:p w14:paraId="6BFE21A9" w14:textId="77777777" w:rsidR="00BB41C4" w:rsidRPr="0035493B" w:rsidRDefault="00BB41C4" w:rsidP="004F709D">
      <w:pPr>
        <w:pStyle w:val="HS2dateblue"/>
        <w:spacing w:line="240" w:lineRule="auto"/>
        <w:rPr>
          <w:rFonts w:ascii="Calibri" w:hAnsi="Calibri" w:cs="Calibri"/>
          <w:sz w:val="24"/>
          <w:szCs w:val="24"/>
        </w:rPr>
      </w:pPr>
      <w:bookmarkStart w:id="6" w:name="_GoBack"/>
      <w:bookmarkEnd w:id="6"/>
    </w:p>
    <w:p w14:paraId="3D05D1C9" w14:textId="6964B08C" w:rsidR="004F709D" w:rsidRPr="0035493B" w:rsidRDefault="008962AF" w:rsidP="004F709D">
      <w:pPr>
        <w:pStyle w:val="HS2lettertext"/>
        <w:spacing w:line="240" w:lineRule="auto"/>
        <w:rPr>
          <w:rFonts w:ascii="Calibri" w:hAnsi="Calibri" w:cs="Calibri"/>
          <w:sz w:val="24"/>
          <w:szCs w:val="24"/>
        </w:rPr>
      </w:pPr>
      <w:r w:rsidRPr="0035493B">
        <w:rPr>
          <w:rFonts w:ascii="Calibri" w:hAnsi="Calibri" w:cs="Calibri"/>
          <w:sz w:val="24"/>
          <w:szCs w:val="24"/>
        </w:rPr>
        <w:t xml:space="preserve">Dear </w:t>
      </w:r>
      <w:r>
        <w:rPr>
          <w:rFonts w:ascii="Calibri" w:hAnsi="Calibri" w:cs="Calibri"/>
          <w:sz w:val="24"/>
          <w:szCs w:val="24"/>
        </w:rPr>
        <w:t>Sir or Madam</w:t>
      </w:r>
      <w:r w:rsidR="004F709D" w:rsidRPr="0035493B">
        <w:rPr>
          <w:rFonts w:ascii="Calibri" w:hAnsi="Calibri" w:cs="Calibri"/>
          <w:sz w:val="24"/>
          <w:szCs w:val="24"/>
        </w:rPr>
        <w:t>,</w:t>
      </w:r>
    </w:p>
    <w:p w14:paraId="234DE44A" w14:textId="77777777" w:rsidR="004F709D" w:rsidRPr="0035493B" w:rsidRDefault="004F709D" w:rsidP="004F709D">
      <w:pPr>
        <w:pStyle w:val="HS2lettertext"/>
        <w:spacing w:line="240" w:lineRule="auto"/>
        <w:rPr>
          <w:rFonts w:ascii="Calibri" w:hAnsi="Calibri" w:cs="Calibri"/>
          <w:sz w:val="24"/>
          <w:szCs w:val="24"/>
        </w:rPr>
      </w:pPr>
    </w:p>
    <w:p w14:paraId="615804A3" w14:textId="2C462B5D" w:rsidR="004F709D" w:rsidRPr="0035493B" w:rsidRDefault="004F709D" w:rsidP="00BB41C4">
      <w:pPr>
        <w:autoSpaceDE w:val="0"/>
        <w:autoSpaceDN w:val="0"/>
        <w:adjustRightInd w:val="0"/>
        <w:ind w:left="720" w:hanging="720"/>
        <w:rPr>
          <w:rFonts w:ascii="Calibri" w:hAnsi="Calibri" w:cs="Calibri"/>
          <w:b/>
          <w:color w:val="414140"/>
          <w:sz w:val="24"/>
          <w:szCs w:val="24"/>
        </w:rPr>
      </w:pPr>
      <w:r w:rsidRPr="0035493B">
        <w:rPr>
          <w:rFonts w:ascii="Calibri" w:hAnsi="Calibri" w:cs="Calibri"/>
          <w:b/>
          <w:color w:val="414140"/>
          <w:sz w:val="24"/>
          <w:szCs w:val="24"/>
        </w:rPr>
        <w:t xml:space="preserve">Re:  </w:t>
      </w:r>
      <w:r w:rsidRPr="0035493B">
        <w:rPr>
          <w:rFonts w:ascii="Calibri" w:hAnsi="Calibri" w:cs="Calibri"/>
          <w:b/>
          <w:color w:val="414140"/>
          <w:sz w:val="24"/>
          <w:szCs w:val="24"/>
        </w:rPr>
        <w:tab/>
      </w:r>
      <w:bookmarkStart w:id="7" w:name="_Hlk517966411"/>
      <w:r w:rsidRPr="0035493B">
        <w:rPr>
          <w:rFonts w:ascii="Calibri" w:hAnsi="Calibri" w:cs="Calibri"/>
          <w:b/>
          <w:color w:val="414140"/>
          <w:sz w:val="24"/>
          <w:szCs w:val="24"/>
        </w:rPr>
        <w:t xml:space="preserve">Heritage Agreement Method Statement for the </w:t>
      </w:r>
      <w:r w:rsidR="00BB41C4">
        <w:rPr>
          <w:rFonts w:ascii="Calibri" w:hAnsi="Calibri" w:cs="Calibri"/>
          <w:b/>
          <w:color w:val="414140"/>
          <w:sz w:val="24"/>
          <w:szCs w:val="24"/>
        </w:rPr>
        <w:t>Recording and Dismantling of the Robert Stephenson Sculpture in Euston Station Forecourt</w:t>
      </w:r>
      <w:bookmarkEnd w:id="7"/>
      <w:r w:rsidR="00BB41C4">
        <w:rPr>
          <w:rFonts w:ascii="Calibri" w:hAnsi="Calibri" w:cs="Calibri"/>
          <w:b/>
          <w:color w:val="414140"/>
          <w:sz w:val="24"/>
          <w:szCs w:val="24"/>
        </w:rPr>
        <w:t xml:space="preserve">, </w:t>
      </w:r>
      <w:r w:rsidR="00BB41C4" w:rsidRPr="00BB41C4">
        <w:rPr>
          <w:rFonts w:ascii="Calibri" w:hAnsi="Calibri" w:cs="Calibri"/>
          <w:b/>
          <w:color w:val="414140"/>
          <w:sz w:val="24"/>
          <w:szCs w:val="24"/>
        </w:rPr>
        <w:t>HAMS_Robert_Stephenson_LBC_1EW02-CSJ-HS-MST-S003_000562</w:t>
      </w:r>
    </w:p>
    <w:p w14:paraId="0D72DFD8" w14:textId="28788340" w:rsidR="00BB41C4" w:rsidRDefault="00BB41C4" w:rsidP="004F709D">
      <w:pPr>
        <w:autoSpaceDE w:val="0"/>
        <w:autoSpaceDN w:val="0"/>
        <w:adjustRightInd w:val="0"/>
        <w:rPr>
          <w:rFonts w:ascii="Calibri" w:hAnsi="Calibri" w:cs="Calibri"/>
          <w:color w:val="414140"/>
          <w:sz w:val="24"/>
          <w:szCs w:val="24"/>
        </w:rPr>
      </w:pPr>
    </w:p>
    <w:p w14:paraId="08B6D090" w14:textId="3EDF7E24" w:rsidR="004F709D" w:rsidRPr="0035493B" w:rsidRDefault="004F709D" w:rsidP="004F709D">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 xml:space="preserve">Please find attached the Heritage Agreement Method Statement </w:t>
      </w:r>
      <w:r w:rsidR="00100148">
        <w:rPr>
          <w:rFonts w:ascii="Calibri" w:hAnsi="Calibri" w:cs="Calibri"/>
          <w:color w:val="414140"/>
          <w:sz w:val="24"/>
          <w:szCs w:val="24"/>
        </w:rPr>
        <w:t>for the Recording and Dismantling of the Robert Stephenson Sculpture in Euston Station Forecourt, for your attention</w:t>
      </w:r>
      <w:r w:rsidRPr="0035493B">
        <w:rPr>
          <w:rFonts w:ascii="Calibri" w:hAnsi="Calibri" w:cs="Calibri"/>
          <w:color w:val="414140"/>
          <w:sz w:val="24"/>
          <w:szCs w:val="24"/>
        </w:rPr>
        <w:t>. This method statement is being submitted to the London Borough of Camden for approval and to Historic England and the relevant National Amenity Societies for consultation in accordance with the HS2 Heritage Agreement with London Borough of Camden and Historic England.</w:t>
      </w:r>
    </w:p>
    <w:p w14:paraId="686BD4A4" w14:textId="77777777" w:rsidR="004F709D" w:rsidRPr="0035493B" w:rsidRDefault="004F709D" w:rsidP="004F709D">
      <w:pPr>
        <w:autoSpaceDE w:val="0"/>
        <w:autoSpaceDN w:val="0"/>
        <w:adjustRightInd w:val="0"/>
        <w:rPr>
          <w:rFonts w:ascii="Calibri" w:hAnsi="Calibri" w:cs="Calibri"/>
          <w:color w:val="414140"/>
          <w:sz w:val="24"/>
          <w:szCs w:val="24"/>
        </w:rPr>
      </w:pPr>
    </w:p>
    <w:p w14:paraId="0BC9777D" w14:textId="50AC645E" w:rsidR="004F709D" w:rsidRPr="0035493B" w:rsidRDefault="004F709D" w:rsidP="004F709D">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 xml:space="preserve">The </w:t>
      </w:r>
      <w:r w:rsidR="00100148">
        <w:rPr>
          <w:rFonts w:ascii="Calibri" w:hAnsi="Calibri" w:cs="Calibri"/>
          <w:color w:val="414140"/>
          <w:sz w:val="24"/>
          <w:szCs w:val="24"/>
        </w:rPr>
        <w:t>Robert Stephenson sculpture</w:t>
      </w:r>
      <w:r w:rsidRPr="0035493B">
        <w:rPr>
          <w:rFonts w:ascii="Calibri" w:hAnsi="Calibri" w:cs="Calibri"/>
          <w:color w:val="414140"/>
          <w:sz w:val="24"/>
          <w:szCs w:val="24"/>
        </w:rPr>
        <w:t xml:space="preserve"> is identified in Table 1 of Schedule 18 (‘Listed Buildings’) to the High Speed Rail (London – West Midlands) Act 2017 (the Act) to enable the Grade II listed monument to be dismantled and stored as part of the authorised works. </w:t>
      </w:r>
    </w:p>
    <w:p w14:paraId="4AF9BD11" w14:textId="77777777" w:rsidR="004F709D" w:rsidRPr="0035493B" w:rsidRDefault="004F709D" w:rsidP="004F709D">
      <w:pPr>
        <w:autoSpaceDE w:val="0"/>
        <w:autoSpaceDN w:val="0"/>
        <w:adjustRightInd w:val="0"/>
        <w:rPr>
          <w:rFonts w:ascii="Calibri" w:hAnsi="Calibri" w:cs="Calibri"/>
          <w:color w:val="414140"/>
          <w:sz w:val="24"/>
          <w:szCs w:val="24"/>
        </w:rPr>
      </w:pPr>
    </w:p>
    <w:p w14:paraId="69D71A07" w14:textId="36255A22" w:rsidR="004F709D" w:rsidRPr="0035493B" w:rsidRDefault="004F709D" w:rsidP="004F709D">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HS2 Ltd entered into a Heritage Agreement with London Borough of Camden and Historic England dated 5</w:t>
      </w:r>
      <w:r w:rsidRPr="0035493B">
        <w:rPr>
          <w:rFonts w:ascii="Calibri" w:hAnsi="Calibri" w:cs="Calibri"/>
          <w:color w:val="414140"/>
          <w:sz w:val="24"/>
          <w:szCs w:val="24"/>
          <w:vertAlign w:val="superscript"/>
        </w:rPr>
        <w:t>th</w:t>
      </w:r>
      <w:r w:rsidRPr="0035493B">
        <w:rPr>
          <w:rFonts w:ascii="Calibri" w:hAnsi="Calibri" w:cs="Calibri"/>
          <w:color w:val="414140"/>
          <w:sz w:val="24"/>
          <w:szCs w:val="24"/>
        </w:rPr>
        <w:t xml:space="preserve"> May 2017 that requires HS2 Ltd to submit method statement(s) concerning the dismantling, storage and re-erection of the </w:t>
      </w:r>
      <w:r w:rsidR="00100148">
        <w:rPr>
          <w:rFonts w:ascii="Calibri" w:hAnsi="Calibri" w:cs="Calibri"/>
          <w:color w:val="414140"/>
          <w:sz w:val="24"/>
          <w:szCs w:val="24"/>
        </w:rPr>
        <w:t>Robert Stephenson sculpture</w:t>
      </w:r>
      <w:r w:rsidR="00100148" w:rsidRPr="0035493B">
        <w:rPr>
          <w:rFonts w:ascii="Calibri" w:hAnsi="Calibri" w:cs="Calibri"/>
          <w:color w:val="414140"/>
          <w:sz w:val="24"/>
          <w:szCs w:val="24"/>
        </w:rPr>
        <w:t xml:space="preserve"> </w:t>
      </w:r>
      <w:r w:rsidRPr="0035493B">
        <w:rPr>
          <w:rFonts w:ascii="Calibri" w:hAnsi="Calibri" w:cs="Calibri"/>
          <w:color w:val="414140"/>
          <w:sz w:val="24"/>
          <w:szCs w:val="24"/>
        </w:rPr>
        <w:t>for approval. The Heritage Agreement also requires HS2 ltd to submit the method statement(s) to Historic England and the relevant Amenity Societies (the Ancient Monuments Society, the Georgian Group, the Victorian Society, the Council for British Archaeology and the Society for the Protection of Ancient Buildings) at the same time for consultation.</w:t>
      </w:r>
    </w:p>
    <w:p w14:paraId="7C0E6B1C" w14:textId="77777777" w:rsidR="004F709D" w:rsidRPr="0035493B" w:rsidRDefault="004F709D" w:rsidP="004F709D">
      <w:pPr>
        <w:autoSpaceDE w:val="0"/>
        <w:autoSpaceDN w:val="0"/>
        <w:adjustRightInd w:val="0"/>
        <w:rPr>
          <w:rFonts w:ascii="Calibri" w:hAnsi="Calibri" w:cs="Calibri"/>
          <w:color w:val="414140"/>
          <w:sz w:val="24"/>
          <w:szCs w:val="24"/>
        </w:rPr>
      </w:pPr>
    </w:p>
    <w:p w14:paraId="3514E248" w14:textId="1D0B14A1" w:rsidR="00100148" w:rsidRPr="00100148" w:rsidRDefault="004F709D" w:rsidP="00100148">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Part 2</w:t>
      </w:r>
      <w:r w:rsidR="00100148">
        <w:rPr>
          <w:rFonts w:ascii="Calibri" w:hAnsi="Calibri" w:cs="Calibri"/>
          <w:color w:val="414140"/>
          <w:sz w:val="24"/>
          <w:szCs w:val="24"/>
        </w:rPr>
        <w:t xml:space="preserve">.1 of Schedule 1C of the Heritage Agreement requires the method statement to set out a specification for recording the statue and its constructional details. Part 2.2 of Schedule 1C requires the method statement to detail: a. how the statue is to be dismantled, </w:t>
      </w:r>
      <w:r w:rsidR="00100148" w:rsidRPr="00100148">
        <w:rPr>
          <w:rFonts w:ascii="Corbel" w:hAnsi="Corbel" w:cs="Calibri"/>
          <w:color w:val="414140"/>
          <w:sz w:val="24"/>
          <w:szCs w:val="24"/>
        </w:rPr>
        <w:t>b. how the component parts of the sculpture will be protected, transported and stored, c.</w:t>
      </w:r>
      <w:r w:rsidR="00AD6330">
        <w:rPr>
          <w:rFonts w:ascii="Corbel" w:hAnsi="Corbel" w:cs="Calibri"/>
          <w:color w:val="414140"/>
          <w:sz w:val="24"/>
          <w:szCs w:val="24"/>
        </w:rPr>
        <w:t xml:space="preserve"> process for the identification of an appropriate site for re-erection, and d. the process for re-assembly of the component parts during re-erection of the statue.</w:t>
      </w:r>
    </w:p>
    <w:p w14:paraId="072DA01B" w14:textId="77777777" w:rsidR="00100148" w:rsidRDefault="00100148" w:rsidP="004F709D">
      <w:pPr>
        <w:autoSpaceDE w:val="0"/>
        <w:autoSpaceDN w:val="0"/>
        <w:adjustRightInd w:val="0"/>
        <w:rPr>
          <w:rFonts w:ascii="Calibri" w:hAnsi="Calibri" w:cs="Calibri"/>
          <w:color w:val="414140"/>
          <w:sz w:val="24"/>
          <w:szCs w:val="24"/>
        </w:rPr>
      </w:pPr>
    </w:p>
    <w:p w14:paraId="2D538B45" w14:textId="697C4127" w:rsidR="00AD6330" w:rsidRDefault="004F709D" w:rsidP="004F709D">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This method statement submission covers</w:t>
      </w:r>
      <w:r w:rsidR="00AD6330">
        <w:rPr>
          <w:rFonts w:ascii="Calibri" w:hAnsi="Calibri" w:cs="Calibri"/>
          <w:color w:val="414140"/>
          <w:sz w:val="24"/>
          <w:szCs w:val="24"/>
        </w:rPr>
        <w:t xml:space="preserve"> Part 2.1 the specification for recording and Part 2.2</w:t>
      </w:r>
      <w:r w:rsidRPr="0035493B">
        <w:rPr>
          <w:rFonts w:ascii="Calibri" w:hAnsi="Calibri" w:cs="Calibri"/>
          <w:color w:val="414140"/>
          <w:sz w:val="24"/>
          <w:szCs w:val="24"/>
        </w:rPr>
        <w:t xml:space="preserve"> </w:t>
      </w:r>
      <w:r w:rsidR="00AD6330">
        <w:rPr>
          <w:rFonts w:ascii="Calibri" w:hAnsi="Calibri" w:cs="Calibri"/>
          <w:color w:val="414140"/>
          <w:sz w:val="24"/>
          <w:szCs w:val="24"/>
        </w:rPr>
        <w:t>items 2(a) how the statue is to be dismantled</w:t>
      </w:r>
      <w:r w:rsidR="00F57963">
        <w:rPr>
          <w:rFonts w:ascii="Calibri" w:hAnsi="Calibri" w:cs="Calibri"/>
          <w:color w:val="414140"/>
          <w:sz w:val="24"/>
          <w:szCs w:val="24"/>
        </w:rPr>
        <w:t>,</w:t>
      </w:r>
      <w:r w:rsidR="00AD6330">
        <w:rPr>
          <w:rFonts w:ascii="Calibri" w:hAnsi="Calibri" w:cs="Calibri"/>
          <w:color w:val="414140"/>
          <w:sz w:val="24"/>
          <w:szCs w:val="24"/>
        </w:rPr>
        <w:t xml:space="preserve"> and 2(b)</w:t>
      </w:r>
      <w:r w:rsidRPr="0035493B">
        <w:rPr>
          <w:rFonts w:ascii="Calibri" w:hAnsi="Calibri" w:cs="Calibri"/>
          <w:color w:val="414140"/>
          <w:sz w:val="24"/>
          <w:szCs w:val="24"/>
        </w:rPr>
        <w:t xml:space="preserve"> </w:t>
      </w:r>
      <w:r w:rsidR="00AD6330">
        <w:rPr>
          <w:rFonts w:ascii="Calibri" w:hAnsi="Calibri" w:cs="Calibri"/>
          <w:color w:val="414140"/>
          <w:sz w:val="24"/>
          <w:szCs w:val="24"/>
        </w:rPr>
        <w:t>how the component parts of the statue will be protected, transported and stored.</w:t>
      </w:r>
      <w:r w:rsidR="00E62003">
        <w:rPr>
          <w:rFonts w:ascii="Calibri" w:hAnsi="Calibri" w:cs="Calibri"/>
          <w:color w:val="414140"/>
          <w:sz w:val="24"/>
          <w:szCs w:val="24"/>
        </w:rPr>
        <w:t xml:space="preserve">  </w:t>
      </w:r>
      <w:r w:rsidR="00AD6330">
        <w:rPr>
          <w:rFonts w:ascii="Calibri" w:hAnsi="Calibri" w:cs="Calibri"/>
          <w:color w:val="414140"/>
          <w:sz w:val="24"/>
          <w:szCs w:val="24"/>
        </w:rPr>
        <w:t>A further method statement document will be submitted subsequently to address the remaining items: 2.2(c) the process for identification of an appropriate site for re-erection, and 2.2(d) the process for re-assembly of the component parts during re-erection of the statue.</w:t>
      </w:r>
    </w:p>
    <w:p w14:paraId="5B667D15" w14:textId="77777777" w:rsidR="00100148" w:rsidRPr="0035493B" w:rsidRDefault="00100148" w:rsidP="004F709D">
      <w:pPr>
        <w:autoSpaceDE w:val="0"/>
        <w:autoSpaceDN w:val="0"/>
        <w:adjustRightInd w:val="0"/>
        <w:rPr>
          <w:rFonts w:ascii="Calibri" w:hAnsi="Calibri" w:cs="Calibri"/>
          <w:color w:val="414140"/>
          <w:sz w:val="24"/>
          <w:szCs w:val="24"/>
        </w:rPr>
      </w:pPr>
    </w:p>
    <w:p w14:paraId="20CDD835" w14:textId="77777777" w:rsidR="004F709D" w:rsidRPr="0035493B" w:rsidRDefault="004F709D" w:rsidP="004F709D">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Under the terms of the Heritage Agreement:</w:t>
      </w:r>
    </w:p>
    <w:p w14:paraId="13EC36F5" w14:textId="77777777" w:rsidR="004F709D" w:rsidRPr="0035493B" w:rsidRDefault="004F709D" w:rsidP="004F709D">
      <w:pPr>
        <w:numPr>
          <w:ilvl w:val="0"/>
          <w:numId w:val="4"/>
        </w:num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The local authority must provide a decision in writing to HS2 Ltd within 8 weeks of the date of submission of this method statement</w:t>
      </w:r>
    </w:p>
    <w:p w14:paraId="68051657" w14:textId="77777777" w:rsidR="004F709D" w:rsidRPr="0035493B" w:rsidRDefault="004F709D" w:rsidP="004F709D">
      <w:pPr>
        <w:numPr>
          <w:ilvl w:val="0"/>
          <w:numId w:val="4"/>
        </w:num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Historic England and the relevant National Amenity Societies have 6 weeks from the date of submission to provide comments to the local authority or indicate that they do not intend to comment, after which point the local authority can approve the submission whether or not comments have been received</w:t>
      </w:r>
    </w:p>
    <w:p w14:paraId="2636F06F" w14:textId="77777777" w:rsidR="004F709D" w:rsidRPr="0035493B" w:rsidRDefault="004F709D" w:rsidP="004F709D">
      <w:pPr>
        <w:autoSpaceDE w:val="0"/>
        <w:autoSpaceDN w:val="0"/>
        <w:adjustRightInd w:val="0"/>
        <w:rPr>
          <w:rFonts w:ascii="Calibri" w:hAnsi="Calibri" w:cs="Calibri"/>
          <w:color w:val="414140"/>
          <w:sz w:val="24"/>
          <w:szCs w:val="24"/>
        </w:rPr>
      </w:pPr>
    </w:p>
    <w:p w14:paraId="24B28A39" w14:textId="440F1C82" w:rsidR="004F709D" w:rsidRDefault="004F709D" w:rsidP="00483558">
      <w:pPr>
        <w:pStyle w:val="HS2lettertext"/>
        <w:spacing w:line="240" w:lineRule="auto"/>
        <w:rPr>
          <w:rFonts w:ascii="Calibri" w:hAnsi="Calibri" w:cs="Calibri"/>
          <w:sz w:val="24"/>
          <w:szCs w:val="24"/>
        </w:rPr>
      </w:pPr>
      <w:r w:rsidRPr="0035493B">
        <w:rPr>
          <w:rFonts w:ascii="Calibri" w:hAnsi="Calibri" w:cs="Calibri"/>
          <w:sz w:val="24"/>
          <w:szCs w:val="24"/>
        </w:rPr>
        <w:t>Within the 8 week determination period, London Borough of Camden may decide to give approval subject to reasonable amendments or requirements, to which HS2 Ltd has 4 weeks to respond. Should HS2 Ltd propose further amendments to the Council’s proposals, the Council would have a further four weeks to provide their response to such amendments. In the event that HS2 Ltd and the Council cannot agree, either party may submit any outstanding matter to the Secretary of State for determination in line with section 4 of the agreement. In order to secure the efficient and timely operation of the processes of approval, section 5 of the agreement requires HS2 Ltd, the Council and Historic England to cooperate and consult each other regularly.</w:t>
      </w:r>
    </w:p>
    <w:p w14:paraId="12C570E2" w14:textId="3B8856C8" w:rsidR="00ED0599" w:rsidRDefault="00ED0599" w:rsidP="00483558">
      <w:pPr>
        <w:pStyle w:val="HS2lettertext"/>
        <w:spacing w:line="240" w:lineRule="auto"/>
        <w:rPr>
          <w:rFonts w:ascii="Calibri" w:hAnsi="Calibri" w:cs="Calibri"/>
          <w:sz w:val="24"/>
          <w:szCs w:val="24"/>
        </w:rPr>
      </w:pPr>
    </w:p>
    <w:p w14:paraId="657D5D22" w14:textId="31A26497" w:rsidR="00ED0599" w:rsidRPr="006720CF" w:rsidRDefault="00ED0599" w:rsidP="00483558">
      <w:pPr>
        <w:pStyle w:val="HS2lettertext"/>
        <w:spacing w:line="240" w:lineRule="auto"/>
        <w:rPr>
          <w:rFonts w:ascii="Calibri" w:hAnsi="Calibri" w:cs="Calibri"/>
          <w:sz w:val="24"/>
          <w:szCs w:val="24"/>
        </w:rPr>
      </w:pPr>
      <w:r w:rsidRPr="006720CF">
        <w:rPr>
          <w:rFonts w:ascii="Calibri" w:hAnsi="Calibri" w:cs="Calibri"/>
          <w:sz w:val="24"/>
          <w:szCs w:val="24"/>
        </w:rPr>
        <w:t xml:space="preserve">In accordance with the timeframes specified within the agreement, please provide a decision in writing regarding the Heritage Agreement Method Statement for the </w:t>
      </w:r>
      <w:r>
        <w:rPr>
          <w:rFonts w:ascii="Calibri" w:hAnsi="Calibri" w:cs="Calibri"/>
          <w:sz w:val="24"/>
          <w:szCs w:val="24"/>
        </w:rPr>
        <w:t xml:space="preserve">Recording and Dismantling of the Robert Stephenson sculpture </w:t>
      </w:r>
      <w:r w:rsidRPr="006720CF">
        <w:rPr>
          <w:rFonts w:ascii="Calibri" w:hAnsi="Calibri" w:cs="Calibri"/>
          <w:sz w:val="24"/>
          <w:szCs w:val="24"/>
        </w:rPr>
        <w:t>by</w:t>
      </w:r>
      <w:r w:rsidR="00BA4337">
        <w:rPr>
          <w:rFonts w:ascii="Calibri" w:hAnsi="Calibri" w:cs="Calibri"/>
          <w:sz w:val="24"/>
          <w:szCs w:val="24"/>
        </w:rPr>
        <w:t xml:space="preserve"> </w:t>
      </w:r>
      <w:r w:rsidR="00BA4337" w:rsidRPr="00BA4337">
        <w:rPr>
          <w:rFonts w:ascii="Calibri" w:hAnsi="Calibri" w:cs="Calibri"/>
          <w:b/>
          <w:bCs/>
          <w:sz w:val="24"/>
          <w:szCs w:val="24"/>
        </w:rPr>
        <w:t>15/08/</w:t>
      </w:r>
      <w:r w:rsidRPr="00BA4337">
        <w:rPr>
          <w:rFonts w:ascii="Calibri" w:hAnsi="Calibri" w:cs="Calibri"/>
          <w:b/>
          <w:bCs/>
          <w:sz w:val="24"/>
          <w:szCs w:val="24"/>
        </w:rPr>
        <w:t>2019</w:t>
      </w:r>
      <w:r w:rsidRPr="006720CF">
        <w:rPr>
          <w:rFonts w:ascii="Calibri" w:hAnsi="Calibri" w:cs="Calibri"/>
          <w:sz w:val="24"/>
          <w:szCs w:val="24"/>
        </w:rPr>
        <w:t>.</w:t>
      </w:r>
    </w:p>
    <w:p w14:paraId="787617D6" w14:textId="77777777" w:rsidR="00ED0599" w:rsidRPr="0035493B" w:rsidRDefault="00ED0599" w:rsidP="00483558">
      <w:pPr>
        <w:pStyle w:val="HS2lettertext"/>
        <w:spacing w:line="240" w:lineRule="auto"/>
        <w:rPr>
          <w:rFonts w:ascii="Calibri" w:hAnsi="Calibri" w:cs="Calibri"/>
          <w:sz w:val="24"/>
          <w:szCs w:val="24"/>
        </w:rPr>
      </w:pPr>
    </w:p>
    <w:p w14:paraId="0B41F262" w14:textId="6ADBFB66" w:rsidR="004F709D" w:rsidRPr="0035493B" w:rsidRDefault="004F709D" w:rsidP="00483558">
      <w:pPr>
        <w:autoSpaceDE w:val="0"/>
        <w:autoSpaceDN w:val="0"/>
        <w:adjustRightInd w:val="0"/>
        <w:rPr>
          <w:rFonts w:ascii="Calibri" w:hAnsi="Calibri" w:cs="Calibri"/>
          <w:color w:val="414140"/>
          <w:sz w:val="24"/>
          <w:szCs w:val="24"/>
        </w:rPr>
      </w:pPr>
      <w:r w:rsidRPr="0035493B">
        <w:rPr>
          <w:rFonts w:ascii="Calibri" w:hAnsi="Calibri" w:cs="Calibri"/>
          <w:color w:val="414140"/>
          <w:sz w:val="24"/>
          <w:szCs w:val="24"/>
        </w:rPr>
        <w:t>Please do not hesitate to contact</w:t>
      </w:r>
      <w:r w:rsidR="00483558">
        <w:rPr>
          <w:rFonts w:ascii="Calibri" w:hAnsi="Calibri" w:cs="Calibri"/>
          <w:color w:val="414140"/>
          <w:sz w:val="24"/>
          <w:szCs w:val="24"/>
        </w:rPr>
        <w:t xml:space="preserve"> me </w:t>
      </w:r>
      <w:r w:rsidRPr="0035493B">
        <w:rPr>
          <w:rFonts w:ascii="Calibri" w:hAnsi="Calibri" w:cs="Calibri"/>
          <w:color w:val="414140"/>
          <w:sz w:val="24"/>
          <w:szCs w:val="24"/>
        </w:rPr>
        <w:t>should you have any queries on the above.</w:t>
      </w:r>
    </w:p>
    <w:p w14:paraId="17E3D86D" w14:textId="77777777" w:rsidR="00E40D06" w:rsidRPr="0035493B" w:rsidRDefault="00E40D06" w:rsidP="00483558">
      <w:pPr>
        <w:rPr>
          <w:rFonts w:ascii="Calibri" w:hAnsi="Calibri" w:cs="Calibri"/>
          <w:sz w:val="24"/>
          <w:szCs w:val="24"/>
        </w:rPr>
      </w:pPr>
    </w:p>
    <w:p w14:paraId="1AF281FA" w14:textId="77777777" w:rsidR="00E02D01" w:rsidRPr="0035493B" w:rsidRDefault="004F709D" w:rsidP="004F709D">
      <w:pPr>
        <w:rPr>
          <w:rFonts w:ascii="Calibri" w:hAnsi="Calibri" w:cs="Calibri"/>
          <w:sz w:val="24"/>
          <w:szCs w:val="24"/>
        </w:rPr>
      </w:pPr>
      <w:r w:rsidRPr="0035493B">
        <w:rPr>
          <w:rFonts w:ascii="Calibri" w:hAnsi="Calibri" w:cs="Calibri"/>
          <w:sz w:val="24"/>
          <w:szCs w:val="24"/>
        </w:rPr>
        <w:t>Yours sincerely</w:t>
      </w:r>
    </w:p>
    <w:p w14:paraId="64710605" w14:textId="77777777" w:rsidR="00E02D01" w:rsidRPr="00A5415C" w:rsidRDefault="00E02D01" w:rsidP="004F709D">
      <w:pPr>
        <w:rPr>
          <w:rFonts w:ascii="Calibri" w:hAnsi="Calibri" w:cs="Calibri"/>
          <w:sz w:val="24"/>
          <w:szCs w:val="24"/>
        </w:rPr>
      </w:pPr>
    </w:p>
    <w:p w14:paraId="3FFD5B68" w14:textId="77777777" w:rsidR="00E02D01" w:rsidRPr="00A5415C" w:rsidRDefault="00E02D01" w:rsidP="004F709D">
      <w:pPr>
        <w:rPr>
          <w:rFonts w:ascii="Calibri" w:hAnsi="Calibri" w:cs="Calibri"/>
          <w:sz w:val="24"/>
          <w:szCs w:val="24"/>
        </w:rPr>
      </w:pPr>
    </w:p>
    <w:p w14:paraId="75A86CA2" w14:textId="77777777" w:rsidR="00E02D01" w:rsidRPr="00A5415C" w:rsidRDefault="00E02D01" w:rsidP="004F709D">
      <w:pPr>
        <w:rPr>
          <w:rFonts w:ascii="Calibri" w:hAnsi="Calibri" w:cs="Calibri"/>
          <w:sz w:val="24"/>
          <w:szCs w:val="24"/>
        </w:rPr>
      </w:pPr>
    </w:p>
    <w:p w14:paraId="595C8A78" w14:textId="77777777" w:rsidR="004D3207" w:rsidRPr="00A5415C" w:rsidRDefault="004D3207" w:rsidP="004F709D">
      <w:pPr>
        <w:rPr>
          <w:rFonts w:ascii="Calibri" w:hAnsi="Calibri" w:cs="Calibri"/>
          <w:sz w:val="24"/>
          <w:szCs w:val="24"/>
        </w:rPr>
      </w:pPr>
      <w:r w:rsidRPr="00A5415C">
        <w:rPr>
          <w:rFonts w:ascii="Calibri" w:hAnsi="Calibri" w:cs="Calibri"/>
          <w:sz w:val="24"/>
          <w:szCs w:val="24"/>
        </w:rPr>
        <w:t>Caroline Raynor MCIFA</w:t>
      </w:r>
    </w:p>
    <w:p w14:paraId="4E39151B" w14:textId="77777777" w:rsidR="004D3207" w:rsidRPr="00A5415C" w:rsidRDefault="004D3207" w:rsidP="004F709D">
      <w:pPr>
        <w:rPr>
          <w:rFonts w:ascii="Calibri" w:hAnsi="Calibri" w:cs="Calibri"/>
          <w:b/>
          <w:sz w:val="24"/>
          <w:szCs w:val="24"/>
        </w:rPr>
      </w:pPr>
      <w:r w:rsidRPr="00A5415C">
        <w:rPr>
          <w:rFonts w:ascii="Calibri" w:hAnsi="Calibri" w:cs="Calibri"/>
          <w:b/>
          <w:sz w:val="24"/>
          <w:szCs w:val="24"/>
        </w:rPr>
        <w:t>Principal Archaeologist</w:t>
      </w:r>
    </w:p>
    <w:p w14:paraId="7EEB7BC8" w14:textId="77777777" w:rsidR="004D3207" w:rsidRPr="00A5415C" w:rsidRDefault="004D3207" w:rsidP="004F709D">
      <w:pPr>
        <w:rPr>
          <w:rFonts w:ascii="Calibri" w:hAnsi="Calibri" w:cs="Calibri"/>
          <w:b/>
          <w:sz w:val="24"/>
          <w:szCs w:val="24"/>
        </w:rPr>
      </w:pPr>
      <w:r w:rsidRPr="00A5415C">
        <w:rPr>
          <w:rFonts w:ascii="Calibri" w:hAnsi="Calibri" w:cs="Calibri"/>
          <w:b/>
          <w:sz w:val="24"/>
          <w:szCs w:val="24"/>
        </w:rPr>
        <w:t>Works Package Manager Historic Environment S1-S4</w:t>
      </w:r>
    </w:p>
    <w:p w14:paraId="2AF892BB" w14:textId="77777777" w:rsidR="004D3207" w:rsidRPr="00A5415C" w:rsidRDefault="009D06BD" w:rsidP="004F709D">
      <w:pPr>
        <w:rPr>
          <w:rFonts w:ascii="Calibri" w:hAnsi="Calibri" w:cs="Calibri"/>
          <w:sz w:val="24"/>
          <w:szCs w:val="24"/>
        </w:rPr>
      </w:pPr>
      <w:hyperlink r:id="rId7" w:history="1">
        <w:r w:rsidR="004D3207" w:rsidRPr="00A5415C">
          <w:rPr>
            <w:rStyle w:val="Hyperlink"/>
            <w:rFonts w:ascii="Calibri" w:hAnsi="Calibri" w:cs="Calibri"/>
            <w:sz w:val="24"/>
            <w:szCs w:val="24"/>
          </w:rPr>
          <w:t>Caroline.raynor@csjv.co.uk</w:t>
        </w:r>
      </w:hyperlink>
    </w:p>
    <w:p w14:paraId="1D21D924" w14:textId="77777777" w:rsidR="00607057" w:rsidRPr="00A5415C" w:rsidRDefault="004D3207" w:rsidP="004F709D">
      <w:pPr>
        <w:rPr>
          <w:rFonts w:ascii="Calibri" w:hAnsi="Calibri" w:cs="Calibri"/>
          <w:sz w:val="24"/>
          <w:szCs w:val="24"/>
        </w:rPr>
      </w:pPr>
      <w:r w:rsidRPr="00A5415C">
        <w:rPr>
          <w:rFonts w:ascii="Calibri" w:hAnsi="Calibri" w:cs="Calibri"/>
          <w:sz w:val="24"/>
          <w:szCs w:val="24"/>
        </w:rPr>
        <w:t>07467 956 427</w:t>
      </w:r>
    </w:p>
    <w:sectPr w:rsidR="00607057" w:rsidRPr="00A5415C" w:rsidSect="00940BEE">
      <w:headerReference w:type="default" r:id="rId8"/>
      <w:footerReference w:type="default" r:id="rId9"/>
      <w:pgSz w:w="11906" w:h="16838"/>
      <w:pgMar w:top="1440" w:right="1440" w:bottom="1440" w:left="1440" w:header="28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B11089" w14:textId="77777777" w:rsidR="009D06BD" w:rsidRDefault="009D06BD" w:rsidP="00607057">
      <w:r>
        <w:separator/>
      </w:r>
    </w:p>
  </w:endnote>
  <w:endnote w:type="continuationSeparator" w:id="0">
    <w:p w14:paraId="7601DC0D" w14:textId="77777777" w:rsidR="009D06BD" w:rsidRDefault="009D06BD" w:rsidP="006070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brima">
    <w:panose1 w:val="02000000000000000000"/>
    <w:charset w:val="00"/>
    <w:family w:val="auto"/>
    <w:pitch w:val="variable"/>
    <w:sig w:usb0="A000005F" w:usb1="02000041" w:usb2="00000800" w:usb3="00000000" w:csb0="00000093"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altName w:val="Segoe UI"/>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w:panose1 w:val="02020609040205080304"/>
    <w:charset w:val="80"/>
    <w:family w:val="modern"/>
    <w:pitch w:val="fixed"/>
    <w:sig w:usb0="E00002FF" w:usb1="6AC7FDFB" w:usb2="08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FFE7D0" w14:textId="77777777" w:rsidR="004A76CF" w:rsidRDefault="004A76CF" w:rsidP="002F1A55">
    <w:pPr>
      <w:pStyle w:val="Footer"/>
      <w:jc w:val="center"/>
      <w:rPr>
        <w:sz w:val="16"/>
        <w:szCs w:val="16"/>
      </w:rPr>
    </w:pPr>
  </w:p>
  <w:p w14:paraId="736CC5D7" w14:textId="77777777" w:rsidR="004A76CF" w:rsidRDefault="004A76CF" w:rsidP="0058650B">
    <w:pPr>
      <w:pStyle w:val="Footer"/>
      <w:rPr>
        <w:sz w:val="16"/>
        <w:szCs w:val="16"/>
      </w:rPr>
    </w:pPr>
    <w:r>
      <w:rPr>
        <w:sz w:val="16"/>
        <w:szCs w:val="16"/>
      </w:rPr>
      <w:t>Costain Ltd</w:t>
    </w:r>
    <w:r>
      <w:rPr>
        <w:sz w:val="16"/>
        <w:szCs w:val="16"/>
      </w:rPr>
      <w:tab/>
    </w:r>
    <w:r>
      <w:rPr>
        <w:sz w:val="16"/>
        <w:szCs w:val="16"/>
      </w:rPr>
      <w:tab/>
      <w:t xml:space="preserve">Skanska </w:t>
    </w:r>
    <w:proofErr w:type="spellStart"/>
    <w:r>
      <w:rPr>
        <w:sz w:val="16"/>
        <w:szCs w:val="16"/>
      </w:rPr>
      <w:t>Uk</w:t>
    </w:r>
    <w:proofErr w:type="spellEnd"/>
    <w:r>
      <w:rPr>
        <w:sz w:val="16"/>
        <w:szCs w:val="16"/>
      </w:rPr>
      <w:t xml:space="preserve"> Ltd</w:t>
    </w:r>
  </w:p>
  <w:p w14:paraId="2EEEBA8C" w14:textId="77777777" w:rsidR="004A76CF" w:rsidRDefault="004A76CF" w:rsidP="0058650B">
    <w:pPr>
      <w:pStyle w:val="Footer"/>
      <w:rPr>
        <w:sz w:val="16"/>
        <w:szCs w:val="16"/>
      </w:rPr>
    </w:pPr>
    <w:r>
      <w:rPr>
        <w:sz w:val="16"/>
        <w:szCs w:val="16"/>
      </w:rPr>
      <w:t>Costain House, Vanwall Business Park</w:t>
    </w:r>
    <w:r>
      <w:rPr>
        <w:sz w:val="16"/>
        <w:szCs w:val="16"/>
      </w:rPr>
      <w:tab/>
    </w:r>
    <w:r>
      <w:rPr>
        <w:sz w:val="16"/>
        <w:szCs w:val="16"/>
      </w:rPr>
      <w:tab/>
      <w:t>Maple Cross House, Maple Cross</w:t>
    </w:r>
  </w:p>
  <w:p w14:paraId="17776700" w14:textId="77777777" w:rsidR="004A76CF" w:rsidRDefault="004A76CF" w:rsidP="0058650B">
    <w:pPr>
      <w:pStyle w:val="Footer"/>
      <w:rPr>
        <w:sz w:val="16"/>
        <w:szCs w:val="16"/>
      </w:rPr>
    </w:pPr>
    <w:r>
      <w:rPr>
        <w:sz w:val="16"/>
        <w:szCs w:val="16"/>
      </w:rPr>
      <w:t>Maidenhead, Berkshire, SL6 4UB</w:t>
    </w:r>
    <w:r>
      <w:rPr>
        <w:sz w:val="16"/>
        <w:szCs w:val="16"/>
      </w:rPr>
      <w:tab/>
    </w:r>
    <w:r>
      <w:rPr>
        <w:sz w:val="16"/>
        <w:szCs w:val="16"/>
      </w:rPr>
      <w:tab/>
      <w:t>Rickmansworth, WD3 9SW</w:t>
    </w:r>
  </w:p>
  <w:p w14:paraId="5AB7322E" w14:textId="77777777" w:rsidR="004A76CF" w:rsidRPr="0058650B" w:rsidRDefault="004A76CF" w:rsidP="0058650B">
    <w:pPr>
      <w:pStyle w:val="Footer"/>
      <w:rPr>
        <w:sz w:val="16"/>
        <w:szCs w:val="16"/>
      </w:rPr>
    </w:pPr>
    <w:r>
      <w:rPr>
        <w:sz w:val="16"/>
        <w:szCs w:val="16"/>
      </w:rPr>
      <w:t>Reg No: 610201</w:t>
    </w:r>
    <w:r>
      <w:rPr>
        <w:sz w:val="16"/>
        <w:szCs w:val="16"/>
      </w:rPr>
      <w:tab/>
    </w:r>
    <w:r>
      <w:rPr>
        <w:sz w:val="16"/>
        <w:szCs w:val="16"/>
      </w:rPr>
      <w:tab/>
      <w:t>Reg No: 00784752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051298" w14:textId="77777777" w:rsidR="009D06BD" w:rsidRDefault="009D06BD" w:rsidP="00607057">
      <w:r>
        <w:separator/>
      </w:r>
    </w:p>
  </w:footnote>
  <w:footnote w:type="continuationSeparator" w:id="0">
    <w:p w14:paraId="21B600F0" w14:textId="77777777" w:rsidR="009D06BD" w:rsidRDefault="009D06BD" w:rsidP="006070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C9F80A" w14:textId="77777777" w:rsidR="004A76CF" w:rsidRDefault="009D06BD" w:rsidP="00D6013E">
    <w:pPr>
      <w:pStyle w:val="Footer"/>
      <w:jc w:val="center"/>
      <w:rPr>
        <w:b/>
        <w:sz w:val="20"/>
        <w:szCs w:val="20"/>
      </w:rPr>
    </w:pPr>
    <w:r>
      <w:rPr>
        <w:noProof/>
        <w:lang w:eastAsia="en-GB"/>
      </w:rPr>
      <w:pict w14:anchorId="658489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59.75pt;margin-top:-10.75pt;width:134.45pt;height:44.8pt;z-index:1">
          <v:imagedata r:id="rId1" o:title="CostainSkanska-long-Logo small"/>
        </v:shape>
      </w:pict>
    </w:r>
  </w:p>
  <w:p w14:paraId="563D7E82" w14:textId="77777777" w:rsidR="004A76CF" w:rsidRDefault="004A76CF" w:rsidP="00D6013E">
    <w:pPr>
      <w:pStyle w:val="Footer"/>
      <w:jc w:val="center"/>
      <w:rPr>
        <w:b/>
        <w:sz w:val="20"/>
        <w:szCs w:val="20"/>
      </w:rPr>
    </w:pPr>
  </w:p>
  <w:p w14:paraId="102B2A21" w14:textId="77777777" w:rsidR="004A76CF" w:rsidRDefault="004A76CF" w:rsidP="00D6013E">
    <w:pPr>
      <w:pStyle w:val="Footer"/>
      <w:jc w:val="center"/>
      <w:rPr>
        <w:b/>
        <w:sz w:val="20"/>
        <w:szCs w:val="20"/>
      </w:rPr>
    </w:pPr>
  </w:p>
  <w:p w14:paraId="62FBF2DA" w14:textId="77777777" w:rsidR="004A76CF" w:rsidRDefault="004A76CF" w:rsidP="00D6013E">
    <w:pPr>
      <w:pStyle w:val="Footer"/>
      <w:jc w:val="center"/>
      <w:rPr>
        <w:b/>
        <w:sz w:val="20"/>
        <w:szCs w:val="20"/>
      </w:rPr>
    </w:pPr>
    <w:r>
      <w:rPr>
        <w:b/>
        <w:sz w:val="20"/>
        <w:szCs w:val="20"/>
      </w:rPr>
      <w:t xml:space="preserve">Costain Skanska </w:t>
    </w:r>
    <w:r w:rsidR="008D0879">
      <w:rPr>
        <w:b/>
        <w:sz w:val="20"/>
        <w:szCs w:val="20"/>
      </w:rPr>
      <w:t>HS2 Enabling Works Contract</w:t>
    </w:r>
  </w:p>
  <w:p w14:paraId="76A07E3E" w14:textId="77777777" w:rsidR="008D0879" w:rsidRDefault="00A60D9C" w:rsidP="00D6013E">
    <w:pPr>
      <w:pStyle w:val="Footer"/>
      <w:jc w:val="center"/>
      <w:rPr>
        <w:b/>
        <w:sz w:val="16"/>
        <w:szCs w:val="16"/>
      </w:rPr>
    </w:pPr>
    <w:r>
      <w:rPr>
        <w:b/>
        <w:sz w:val="16"/>
        <w:szCs w:val="16"/>
      </w:rPr>
      <w:t>2</w:t>
    </w:r>
    <w:r w:rsidRPr="00A60D9C">
      <w:rPr>
        <w:b/>
        <w:sz w:val="16"/>
        <w:szCs w:val="16"/>
        <w:vertAlign w:val="superscript"/>
      </w:rPr>
      <w:t>nd</w:t>
    </w:r>
    <w:r>
      <w:rPr>
        <w:b/>
        <w:sz w:val="16"/>
        <w:szCs w:val="16"/>
      </w:rPr>
      <w:t xml:space="preserve"> </w:t>
    </w:r>
    <w:r w:rsidR="008D0879">
      <w:rPr>
        <w:b/>
        <w:sz w:val="16"/>
        <w:szCs w:val="16"/>
      </w:rPr>
      <w:t xml:space="preserve">Floor, </w:t>
    </w:r>
    <w:r>
      <w:rPr>
        <w:b/>
        <w:sz w:val="16"/>
        <w:szCs w:val="16"/>
      </w:rPr>
      <w:t xml:space="preserve">The Podium, </w:t>
    </w:r>
    <w:r w:rsidR="008D0879">
      <w:rPr>
        <w:b/>
        <w:sz w:val="16"/>
        <w:szCs w:val="16"/>
      </w:rPr>
      <w:t xml:space="preserve">1 </w:t>
    </w:r>
    <w:r>
      <w:rPr>
        <w:b/>
        <w:sz w:val="16"/>
        <w:szCs w:val="16"/>
      </w:rPr>
      <w:t>Eversholt Street</w:t>
    </w:r>
    <w:r w:rsidR="008D0879">
      <w:rPr>
        <w:b/>
        <w:sz w:val="16"/>
        <w:szCs w:val="16"/>
      </w:rPr>
      <w:t xml:space="preserve">, London, NW1 </w:t>
    </w:r>
    <w:r>
      <w:rPr>
        <w:b/>
        <w:sz w:val="16"/>
        <w:szCs w:val="16"/>
      </w:rPr>
      <w:t>2DN</w:t>
    </w:r>
  </w:p>
  <w:p w14:paraId="061803B1" w14:textId="77777777" w:rsidR="004A76CF" w:rsidRPr="0084377E" w:rsidRDefault="004A76CF" w:rsidP="008437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E2491"/>
    <w:multiLevelType w:val="multilevel"/>
    <w:tmpl w:val="C7163764"/>
    <w:lvl w:ilvl="0">
      <w:start w:val="1"/>
      <w:numFmt w:val="bullet"/>
      <w:pStyle w:val="HS2BulletList"/>
      <w:lvlText w:val=""/>
      <w:lvlJc w:val="left"/>
      <w:pPr>
        <w:tabs>
          <w:tab w:val="num" w:pos="1418"/>
        </w:tabs>
        <w:ind w:left="1418" w:hanging="284"/>
      </w:pPr>
      <w:rPr>
        <w:rFonts w:ascii="Symbol" w:hAnsi="Symbol" w:hint="default"/>
      </w:rPr>
    </w:lvl>
    <w:lvl w:ilvl="1">
      <w:start w:val="1"/>
      <w:numFmt w:val="bullet"/>
      <w:pStyle w:val="HS2DashList"/>
      <w:lvlText w:val="­"/>
      <w:lvlJc w:val="left"/>
      <w:pPr>
        <w:tabs>
          <w:tab w:val="num" w:pos="1701"/>
        </w:tabs>
        <w:ind w:left="1701" w:hanging="283"/>
      </w:pPr>
      <w:rPr>
        <w:rFonts w:ascii="Ebrima" w:hAnsi="Ebrima"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970342F"/>
    <w:multiLevelType w:val="singleLevel"/>
    <w:tmpl w:val="0809000F"/>
    <w:lvl w:ilvl="0">
      <w:start w:val="1"/>
      <w:numFmt w:val="decimal"/>
      <w:lvlText w:val="%1."/>
      <w:lvlJc w:val="left"/>
      <w:pPr>
        <w:tabs>
          <w:tab w:val="num" w:pos="360"/>
        </w:tabs>
        <w:ind w:left="360" w:hanging="360"/>
      </w:pPr>
      <w:rPr>
        <w:rFonts w:hint="default"/>
      </w:rPr>
    </w:lvl>
  </w:abstractNum>
  <w:abstractNum w:abstractNumId="2" w15:restartNumberingAfterBreak="0">
    <w:nsid w:val="3E267569"/>
    <w:multiLevelType w:val="hybridMultilevel"/>
    <w:tmpl w:val="4094F7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165728A"/>
    <w:multiLevelType w:val="hybridMultilevel"/>
    <w:tmpl w:val="ACF846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27F0D87"/>
    <w:multiLevelType w:val="multilevel"/>
    <w:tmpl w:val="6B3E8528"/>
    <w:lvl w:ilvl="0">
      <w:start w:val="1"/>
      <w:numFmt w:val="lowerLetter"/>
      <w:lvlText w:val="%1."/>
      <w:lvlJc w:val="left"/>
      <w:pPr>
        <w:tabs>
          <w:tab w:val="num" w:pos="1418"/>
        </w:tabs>
        <w:ind w:left="1418" w:hanging="284"/>
      </w:pPr>
      <w:rPr>
        <w:rFonts w:hint="default"/>
      </w:rPr>
    </w:lvl>
    <w:lvl w:ilvl="1">
      <w:start w:val="1"/>
      <w:numFmt w:val="bullet"/>
      <w:lvlText w:val="­"/>
      <w:lvlJc w:val="left"/>
      <w:pPr>
        <w:tabs>
          <w:tab w:val="num" w:pos="1701"/>
        </w:tabs>
        <w:ind w:left="1701" w:hanging="283"/>
      </w:pPr>
      <w:rPr>
        <w:rFonts w:ascii="Ebrima" w:hAnsi="Ebrima"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4BB6F84"/>
    <w:multiLevelType w:val="multilevel"/>
    <w:tmpl w:val="64487F26"/>
    <w:lvl w:ilvl="0">
      <w:start w:val="1"/>
      <w:numFmt w:val="decimal"/>
      <w:pStyle w:val="HS2ReportLevel1"/>
      <w:lvlText w:val="%1"/>
      <w:lvlJc w:val="left"/>
      <w:pPr>
        <w:tabs>
          <w:tab w:val="num" w:pos="1134"/>
        </w:tabs>
        <w:ind w:left="1134" w:hanging="1134"/>
      </w:pPr>
      <w:rPr>
        <w:rFonts w:ascii="Corbel" w:hAnsi="Corbel" w:hint="default"/>
        <w:b/>
        <w:i w:val="0"/>
        <w:color w:val="005596"/>
        <w:sz w:val="48"/>
      </w:rPr>
    </w:lvl>
    <w:lvl w:ilvl="1">
      <w:start w:val="1"/>
      <w:numFmt w:val="decimal"/>
      <w:pStyle w:val="HS2ReportLevel2"/>
      <w:lvlText w:val="%1.%2"/>
      <w:lvlJc w:val="left"/>
      <w:pPr>
        <w:tabs>
          <w:tab w:val="num" w:pos="1134"/>
        </w:tabs>
        <w:ind w:left="1134" w:hanging="1134"/>
      </w:pPr>
      <w:rPr>
        <w:rFonts w:ascii="Corbel" w:hAnsi="Corbel" w:hint="default"/>
        <w:b/>
        <w:i w:val="0"/>
        <w:color w:val="005596"/>
        <w:sz w:val="32"/>
      </w:rPr>
    </w:lvl>
    <w:lvl w:ilvl="2">
      <w:start w:val="1"/>
      <w:numFmt w:val="decimal"/>
      <w:lvlRestart w:val="0"/>
      <w:pStyle w:val="HS2BodyText"/>
      <w:lvlText w:val="%1.%2.%3"/>
      <w:lvlJc w:val="left"/>
      <w:pPr>
        <w:tabs>
          <w:tab w:val="num" w:pos="1134"/>
        </w:tabs>
        <w:ind w:left="1134" w:hanging="1134"/>
      </w:pPr>
      <w:rPr>
        <w:rFonts w:ascii="Corbel" w:hAnsi="Corbel" w:hint="default"/>
        <w:b w:val="0"/>
        <w:i w:val="0"/>
        <w:color w:val="auto"/>
        <w:sz w:val="22"/>
      </w:rPr>
    </w:lvl>
    <w:lvl w:ilvl="3">
      <w:start w:val="1"/>
      <w:numFmt w:val="none"/>
      <w:lvlRestart w:val="0"/>
      <w:pStyle w:val="HS2ReportLevel3"/>
      <w:suff w:val="nothing"/>
      <w:lvlText w:val=""/>
      <w:lvlJc w:val="left"/>
      <w:pPr>
        <w:ind w:left="1134" w:firstLine="0"/>
      </w:pPr>
      <w:rPr>
        <w:rFonts w:hint="default"/>
      </w:rPr>
    </w:lvl>
    <w:lvl w:ilvl="4">
      <w:start w:val="1"/>
      <w:numFmt w:val="none"/>
      <w:lvlRestart w:val="0"/>
      <w:pStyle w:val="HS2ReportLevel4"/>
      <w:suff w:val="nothing"/>
      <w:lvlText w:val=""/>
      <w:lvlJc w:val="left"/>
      <w:pPr>
        <w:ind w:left="1134" w:firstLine="0"/>
      </w:pPr>
      <w:rPr>
        <w:rFonts w:hint="default"/>
      </w:rPr>
    </w:lvl>
    <w:lvl w:ilvl="5">
      <w:start w:val="1"/>
      <w:numFmt w:val="none"/>
      <w:pStyle w:val="HS2ReportLevel5"/>
      <w:suff w:val="nothing"/>
      <w:lvlText w:val=""/>
      <w:lvlJc w:val="left"/>
      <w:pPr>
        <w:ind w:left="1134" w:firstLine="0"/>
      </w:pPr>
      <w:rPr>
        <w:rFonts w:hint="default"/>
      </w:rPr>
    </w:lvl>
    <w:lvl w:ilvl="6">
      <w:start w:val="1"/>
      <w:numFmt w:val="none"/>
      <w:lvlRestart w:val="2"/>
      <w:pStyle w:val="HS2ReportLevel6"/>
      <w:suff w:val="nothing"/>
      <w:lvlText w:val=""/>
      <w:lvlJc w:val="left"/>
      <w:pPr>
        <w:ind w:left="1134" w:firstLine="0"/>
      </w:pPr>
      <w:rPr>
        <w:rFonts w:ascii="Corbel" w:hAnsi="Corbel" w:hint="default"/>
        <w:b w:val="0"/>
        <w:i w:val="0"/>
        <w:sz w:val="24"/>
      </w:rPr>
    </w:lvl>
    <w:lvl w:ilvl="7">
      <w:start w:val="1"/>
      <w:numFmt w:val="bullet"/>
      <w:pStyle w:val="HS2Bullets1"/>
      <w:lvlText w:val=""/>
      <w:lvlJc w:val="left"/>
      <w:pPr>
        <w:tabs>
          <w:tab w:val="num" w:pos="1134"/>
        </w:tabs>
        <w:ind w:left="1701" w:hanging="567"/>
      </w:pPr>
      <w:rPr>
        <w:rFonts w:ascii="Symbol" w:hAnsi="Symbol" w:hint="default"/>
        <w:color w:val="auto"/>
      </w:rPr>
    </w:lvl>
    <w:lvl w:ilvl="8">
      <w:start w:val="1"/>
      <w:numFmt w:val="bullet"/>
      <w:pStyle w:val="HS2Bullets2"/>
      <w:lvlText w:val=""/>
      <w:lvlJc w:val="left"/>
      <w:pPr>
        <w:tabs>
          <w:tab w:val="num" w:pos="1701"/>
        </w:tabs>
        <w:ind w:left="2268" w:hanging="567"/>
      </w:pPr>
      <w:rPr>
        <w:rFonts w:ascii="Symbol" w:hAnsi="Symbol" w:hint="default"/>
        <w:color w:val="auto"/>
      </w:rPr>
    </w:lvl>
  </w:abstractNum>
  <w:abstractNum w:abstractNumId="6" w15:restartNumberingAfterBreak="0">
    <w:nsid w:val="7FA353DD"/>
    <w:multiLevelType w:val="hybridMultilevel"/>
    <w:tmpl w:val="04720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6"/>
  </w:num>
  <w:num w:numId="4">
    <w:abstractNumId w:val="2"/>
  </w:num>
  <w:num w:numId="5">
    <w:abstractNumId w:val="5"/>
  </w:num>
  <w:num w:numId="6">
    <w:abstractNumId w:val="5"/>
    <w:lvlOverride w:ilvl="6">
      <w:lvl w:ilvl="6">
        <w:start w:val="1"/>
        <w:numFmt w:val="decimal"/>
        <w:lvlRestart w:val="2"/>
        <w:pStyle w:val="HS2ReportLevel6"/>
        <w:lvlText w:val="%1.%2.%7"/>
        <w:lvlJc w:val="left"/>
        <w:pPr>
          <w:tabs>
            <w:tab w:val="num" w:pos="1702"/>
          </w:tabs>
          <w:ind w:left="1702" w:hanging="113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Moves/>
  <w:defaultTabStop w:val="720"/>
  <w:drawingGridHorizontalSpacing w:val="110"/>
  <w:displayHorizontalDrawingGridEvery w:val="2"/>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7057"/>
    <w:rsid w:val="00011219"/>
    <w:rsid w:val="000660EA"/>
    <w:rsid w:val="00091046"/>
    <w:rsid w:val="00091BA0"/>
    <w:rsid w:val="000A4034"/>
    <w:rsid w:val="000A5DC6"/>
    <w:rsid w:val="000B3B80"/>
    <w:rsid w:val="000B3CFF"/>
    <w:rsid w:val="000E083D"/>
    <w:rsid w:val="000E66AC"/>
    <w:rsid w:val="00100148"/>
    <w:rsid w:val="00136ADD"/>
    <w:rsid w:val="00191BBE"/>
    <w:rsid w:val="001E3869"/>
    <w:rsid w:val="001E4DE6"/>
    <w:rsid w:val="00204519"/>
    <w:rsid w:val="002327DB"/>
    <w:rsid w:val="0024470E"/>
    <w:rsid w:val="002831B9"/>
    <w:rsid w:val="002935B2"/>
    <w:rsid w:val="002C1356"/>
    <w:rsid w:val="002E3DC2"/>
    <w:rsid w:val="002F1A55"/>
    <w:rsid w:val="00306F43"/>
    <w:rsid w:val="003172B8"/>
    <w:rsid w:val="003231F8"/>
    <w:rsid w:val="0035493B"/>
    <w:rsid w:val="003E4040"/>
    <w:rsid w:val="00411C4A"/>
    <w:rsid w:val="0042293B"/>
    <w:rsid w:val="004735BA"/>
    <w:rsid w:val="0048272B"/>
    <w:rsid w:val="00482FCD"/>
    <w:rsid w:val="00483558"/>
    <w:rsid w:val="00495A97"/>
    <w:rsid w:val="004A76CF"/>
    <w:rsid w:val="004D3207"/>
    <w:rsid w:val="004D4B64"/>
    <w:rsid w:val="004F709D"/>
    <w:rsid w:val="005030AF"/>
    <w:rsid w:val="00520D68"/>
    <w:rsid w:val="00553530"/>
    <w:rsid w:val="00555154"/>
    <w:rsid w:val="0058650B"/>
    <w:rsid w:val="00590C6A"/>
    <w:rsid w:val="005B2D83"/>
    <w:rsid w:val="005B45FD"/>
    <w:rsid w:val="00605A96"/>
    <w:rsid w:val="00607057"/>
    <w:rsid w:val="00670B6D"/>
    <w:rsid w:val="00683139"/>
    <w:rsid w:val="006D4098"/>
    <w:rsid w:val="00737E65"/>
    <w:rsid w:val="007730B2"/>
    <w:rsid w:val="007B7FDC"/>
    <w:rsid w:val="007E7EF5"/>
    <w:rsid w:val="007F3EAB"/>
    <w:rsid w:val="0082603E"/>
    <w:rsid w:val="0084377E"/>
    <w:rsid w:val="008962AF"/>
    <w:rsid w:val="008B1C7B"/>
    <w:rsid w:val="008B1EB3"/>
    <w:rsid w:val="008D0879"/>
    <w:rsid w:val="008E6757"/>
    <w:rsid w:val="00933D2A"/>
    <w:rsid w:val="00940BEE"/>
    <w:rsid w:val="00953BC8"/>
    <w:rsid w:val="00964884"/>
    <w:rsid w:val="009821AF"/>
    <w:rsid w:val="009B20FE"/>
    <w:rsid w:val="009B2B14"/>
    <w:rsid w:val="009C1DCA"/>
    <w:rsid w:val="009D06BD"/>
    <w:rsid w:val="00A05DE6"/>
    <w:rsid w:val="00A1631B"/>
    <w:rsid w:val="00A22DFD"/>
    <w:rsid w:val="00A25E20"/>
    <w:rsid w:val="00A5415C"/>
    <w:rsid w:val="00A60D9C"/>
    <w:rsid w:val="00A96F13"/>
    <w:rsid w:val="00AA1140"/>
    <w:rsid w:val="00AD6330"/>
    <w:rsid w:val="00B04BE9"/>
    <w:rsid w:val="00B1497B"/>
    <w:rsid w:val="00B436DB"/>
    <w:rsid w:val="00BA4337"/>
    <w:rsid w:val="00BB41C4"/>
    <w:rsid w:val="00BB6E61"/>
    <w:rsid w:val="00BD4BA0"/>
    <w:rsid w:val="00BE55BD"/>
    <w:rsid w:val="00C341DF"/>
    <w:rsid w:val="00C53EA8"/>
    <w:rsid w:val="00C6708B"/>
    <w:rsid w:val="00C674B5"/>
    <w:rsid w:val="00CA701C"/>
    <w:rsid w:val="00CD380E"/>
    <w:rsid w:val="00CF5704"/>
    <w:rsid w:val="00D55D79"/>
    <w:rsid w:val="00D6013E"/>
    <w:rsid w:val="00D82764"/>
    <w:rsid w:val="00DB314C"/>
    <w:rsid w:val="00DC0017"/>
    <w:rsid w:val="00DD3D4D"/>
    <w:rsid w:val="00DD71E9"/>
    <w:rsid w:val="00E02D01"/>
    <w:rsid w:val="00E40D06"/>
    <w:rsid w:val="00E62003"/>
    <w:rsid w:val="00E77B33"/>
    <w:rsid w:val="00E91368"/>
    <w:rsid w:val="00E97FF3"/>
    <w:rsid w:val="00EA63AC"/>
    <w:rsid w:val="00EC0C18"/>
    <w:rsid w:val="00ED0599"/>
    <w:rsid w:val="00EE4C04"/>
    <w:rsid w:val="00F07855"/>
    <w:rsid w:val="00F20CAC"/>
    <w:rsid w:val="00F57963"/>
    <w:rsid w:val="00F91299"/>
    <w:rsid w:val="00FF1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53F8058"/>
  <w15:docId w15:val="{49E5A2A3-3A7B-48C9-BEDB-6A31F3548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A22DFD"/>
    <w:rPr>
      <w:sz w:val="22"/>
      <w:szCs w:val="22"/>
      <w:lang w:eastAsia="en-US"/>
    </w:rPr>
  </w:style>
  <w:style w:type="paragraph" w:styleId="Heading1">
    <w:name w:val="heading 1"/>
    <w:basedOn w:val="Normal"/>
    <w:next w:val="Normal"/>
    <w:link w:val="Heading1Char"/>
    <w:uiPriority w:val="9"/>
    <w:qFormat/>
    <w:rsid w:val="00A22DFD"/>
    <w:pPr>
      <w:keepNext/>
      <w:spacing w:before="240" w:after="60"/>
      <w:outlineLvl w:val="0"/>
    </w:pPr>
    <w:rPr>
      <w:rFonts w:eastAsia="Times New Roman"/>
      <w:b/>
      <w:bCs/>
      <w:kern w:val="32"/>
      <w:sz w:val="32"/>
      <w:szCs w:val="32"/>
    </w:rPr>
  </w:style>
  <w:style w:type="paragraph" w:styleId="Heading2">
    <w:name w:val="heading 2"/>
    <w:basedOn w:val="Normal"/>
    <w:next w:val="Normal"/>
    <w:link w:val="Heading2Char"/>
    <w:uiPriority w:val="9"/>
    <w:semiHidden/>
    <w:unhideWhenUsed/>
    <w:qFormat/>
    <w:rsid w:val="00A22DFD"/>
    <w:pPr>
      <w:keepNext/>
      <w:spacing w:before="240" w:after="60"/>
      <w:outlineLvl w:val="1"/>
    </w:pPr>
    <w:rPr>
      <w:rFonts w:eastAsia="Times New Roman"/>
      <w:b/>
      <w:bCs/>
      <w:i/>
      <w:iCs/>
      <w:sz w:val="28"/>
      <w:szCs w:val="28"/>
    </w:rPr>
  </w:style>
  <w:style w:type="paragraph" w:styleId="Heading3">
    <w:name w:val="heading 3"/>
    <w:basedOn w:val="Normal"/>
    <w:next w:val="Normal"/>
    <w:link w:val="Heading3Char"/>
    <w:uiPriority w:val="9"/>
    <w:semiHidden/>
    <w:unhideWhenUsed/>
    <w:qFormat/>
    <w:rsid w:val="00100148"/>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22DFD"/>
    <w:rPr>
      <w:rFonts w:eastAsia="Times New Roman" w:cs="Times New Roman"/>
      <w:b/>
      <w:bCs/>
      <w:kern w:val="32"/>
      <w:sz w:val="32"/>
      <w:szCs w:val="32"/>
    </w:rPr>
  </w:style>
  <w:style w:type="character" w:customStyle="1" w:styleId="Heading2Char">
    <w:name w:val="Heading 2 Char"/>
    <w:link w:val="Heading2"/>
    <w:uiPriority w:val="9"/>
    <w:semiHidden/>
    <w:rsid w:val="00A22DFD"/>
    <w:rPr>
      <w:rFonts w:eastAsia="Times New Roman" w:cs="Times New Roman"/>
      <w:b/>
      <w:bCs/>
      <w:i/>
      <w:iCs/>
      <w:sz w:val="28"/>
      <w:szCs w:val="28"/>
    </w:rPr>
  </w:style>
  <w:style w:type="paragraph" w:styleId="Title">
    <w:name w:val="Title"/>
    <w:basedOn w:val="Normal"/>
    <w:next w:val="Normal"/>
    <w:link w:val="TitleChar"/>
    <w:uiPriority w:val="10"/>
    <w:qFormat/>
    <w:rsid w:val="00A22DFD"/>
    <w:pPr>
      <w:spacing w:before="240" w:after="60"/>
      <w:jc w:val="center"/>
      <w:outlineLvl w:val="0"/>
    </w:pPr>
    <w:rPr>
      <w:rFonts w:eastAsia="Times New Roman"/>
      <w:b/>
      <w:bCs/>
      <w:kern w:val="28"/>
      <w:sz w:val="32"/>
      <w:szCs w:val="32"/>
    </w:rPr>
  </w:style>
  <w:style w:type="character" w:customStyle="1" w:styleId="TitleChar">
    <w:name w:val="Title Char"/>
    <w:link w:val="Title"/>
    <w:uiPriority w:val="10"/>
    <w:rsid w:val="00A22DFD"/>
    <w:rPr>
      <w:rFonts w:eastAsia="Times New Roman" w:cs="Times New Roman"/>
      <w:b/>
      <w:bCs/>
      <w:kern w:val="28"/>
      <w:sz w:val="32"/>
      <w:szCs w:val="32"/>
    </w:rPr>
  </w:style>
  <w:style w:type="paragraph" w:styleId="Subtitle">
    <w:name w:val="Subtitle"/>
    <w:basedOn w:val="Normal"/>
    <w:next w:val="Normal"/>
    <w:link w:val="SubtitleChar"/>
    <w:uiPriority w:val="11"/>
    <w:qFormat/>
    <w:rsid w:val="00A22DFD"/>
    <w:pPr>
      <w:spacing w:after="60"/>
      <w:jc w:val="center"/>
      <w:outlineLvl w:val="1"/>
    </w:pPr>
    <w:rPr>
      <w:rFonts w:eastAsia="Times New Roman"/>
      <w:sz w:val="24"/>
      <w:szCs w:val="24"/>
    </w:rPr>
  </w:style>
  <w:style w:type="character" w:customStyle="1" w:styleId="SubtitleChar">
    <w:name w:val="Subtitle Char"/>
    <w:link w:val="Subtitle"/>
    <w:uiPriority w:val="11"/>
    <w:rsid w:val="00A22DFD"/>
    <w:rPr>
      <w:rFonts w:eastAsia="Times New Roman" w:cs="Times New Roman"/>
      <w:sz w:val="24"/>
      <w:szCs w:val="24"/>
    </w:rPr>
  </w:style>
  <w:style w:type="character" w:styleId="SubtleEmphasis">
    <w:name w:val="Subtle Emphasis"/>
    <w:uiPriority w:val="19"/>
    <w:qFormat/>
    <w:rsid w:val="00A22DFD"/>
    <w:rPr>
      <w:rFonts w:ascii="Arial" w:hAnsi="Arial"/>
      <w:i/>
      <w:iCs/>
      <w:color w:val="808080"/>
    </w:rPr>
  </w:style>
  <w:style w:type="character" w:styleId="Emphasis">
    <w:name w:val="Emphasis"/>
    <w:uiPriority w:val="20"/>
    <w:qFormat/>
    <w:rsid w:val="00A22DFD"/>
    <w:rPr>
      <w:rFonts w:ascii="Arial" w:hAnsi="Arial"/>
      <w:i/>
      <w:iCs/>
    </w:rPr>
  </w:style>
  <w:style w:type="character" w:styleId="IntenseEmphasis">
    <w:name w:val="Intense Emphasis"/>
    <w:uiPriority w:val="21"/>
    <w:qFormat/>
    <w:rsid w:val="00A22DFD"/>
    <w:rPr>
      <w:b/>
      <w:bCs/>
      <w:i/>
      <w:iCs/>
      <w:color w:val="4F81BD"/>
    </w:rPr>
  </w:style>
  <w:style w:type="character" w:styleId="Strong">
    <w:name w:val="Strong"/>
    <w:uiPriority w:val="22"/>
    <w:qFormat/>
    <w:rsid w:val="00A22DFD"/>
    <w:rPr>
      <w:b/>
      <w:bCs/>
    </w:rPr>
  </w:style>
  <w:style w:type="paragraph" w:styleId="Quote">
    <w:name w:val="Quote"/>
    <w:basedOn w:val="Normal"/>
    <w:next w:val="Normal"/>
    <w:link w:val="QuoteChar"/>
    <w:uiPriority w:val="29"/>
    <w:qFormat/>
    <w:rsid w:val="00A22DFD"/>
    <w:rPr>
      <w:i/>
      <w:iCs/>
      <w:color w:val="000000"/>
    </w:rPr>
  </w:style>
  <w:style w:type="character" w:customStyle="1" w:styleId="QuoteChar">
    <w:name w:val="Quote Char"/>
    <w:link w:val="Quote"/>
    <w:uiPriority w:val="29"/>
    <w:rsid w:val="00A22DFD"/>
    <w:rPr>
      <w:i/>
      <w:iCs/>
      <w:color w:val="000000"/>
    </w:rPr>
  </w:style>
  <w:style w:type="paragraph" w:styleId="IntenseQuote">
    <w:name w:val="Intense Quote"/>
    <w:basedOn w:val="Normal"/>
    <w:next w:val="Normal"/>
    <w:link w:val="IntenseQuoteChar"/>
    <w:uiPriority w:val="30"/>
    <w:qFormat/>
    <w:rsid w:val="00A22DFD"/>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A22DFD"/>
    <w:rPr>
      <w:b/>
      <w:bCs/>
      <w:i/>
      <w:iCs/>
      <w:color w:val="4F81BD"/>
    </w:rPr>
  </w:style>
  <w:style w:type="character" w:styleId="SubtleReference">
    <w:name w:val="Subtle Reference"/>
    <w:uiPriority w:val="31"/>
    <w:qFormat/>
    <w:rsid w:val="00A22DFD"/>
    <w:rPr>
      <w:smallCaps/>
      <w:color w:val="C0504D"/>
      <w:u w:val="single"/>
    </w:rPr>
  </w:style>
  <w:style w:type="character" w:styleId="IntenseReference">
    <w:name w:val="Intense Reference"/>
    <w:uiPriority w:val="32"/>
    <w:qFormat/>
    <w:rsid w:val="00A22DFD"/>
    <w:rPr>
      <w:b/>
      <w:bCs/>
      <w:smallCaps/>
      <w:color w:val="C0504D"/>
      <w:spacing w:val="5"/>
      <w:u w:val="single"/>
    </w:rPr>
  </w:style>
  <w:style w:type="character" w:styleId="BookTitle">
    <w:name w:val="Book Title"/>
    <w:uiPriority w:val="33"/>
    <w:qFormat/>
    <w:rsid w:val="00A22DFD"/>
    <w:rPr>
      <w:b/>
      <w:bCs/>
      <w:smallCaps/>
      <w:spacing w:val="5"/>
    </w:rPr>
  </w:style>
  <w:style w:type="paragraph" w:styleId="ListParagraph">
    <w:name w:val="List Paragraph"/>
    <w:basedOn w:val="Normal"/>
    <w:uiPriority w:val="34"/>
    <w:qFormat/>
    <w:rsid w:val="00A22DFD"/>
    <w:pPr>
      <w:ind w:left="720"/>
    </w:pPr>
  </w:style>
  <w:style w:type="paragraph" w:styleId="Header">
    <w:name w:val="header"/>
    <w:basedOn w:val="Normal"/>
    <w:link w:val="HeaderChar"/>
    <w:uiPriority w:val="99"/>
    <w:unhideWhenUsed/>
    <w:rsid w:val="00607057"/>
    <w:pPr>
      <w:tabs>
        <w:tab w:val="center" w:pos="4513"/>
        <w:tab w:val="right" w:pos="9026"/>
      </w:tabs>
    </w:pPr>
  </w:style>
  <w:style w:type="character" w:customStyle="1" w:styleId="HeaderChar">
    <w:name w:val="Header Char"/>
    <w:basedOn w:val="DefaultParagraphFont"/>
    <w:link w:val="Header"/>
    <w:uiPriority w:val="99"/>
    <w:rsid w:val="00607057"/>
  </w:style>
  <w:style w:type="paragraph" w:styleId="Footer">
    <w:name w:val="footer"/>
    <w:basedOn w:val="Normal"/>
    <w:link w:val="FooterChar"/>
    <w:uiPriority w:val="99"/>
    <w:unhideWhenUsed/>
    <w:rsid w:val="00607057"/>
    <w:pPr>
      <w:tabs>
        <w:tab w:val="center" w:pos="4513"/>
        <w:tab w:val="right" w:pos="9026"/>
      </w:tabs>
    </w:pPr>
  </w:style>
  <w:style w:type="character" w:customStyle="1" w:styleId="FooterChar">
    <w:name w:val="Footer Char"/>
    <w:basedOn w:val="DefaultParagraphFont"/>
    <w:link w:val="Footer"/>
    <w:uiPriority w:val="99"/>
    <w:rsid w:val="00607057"/>
  </w:style>
  <w:style w:type="character" w:styleId="Hyperlink">
    <w:name w:val="Hyperlink"/>
    <w:uiPriority w:val="99"/>
    <w:unhideWhenUsed/>
    <w:rsid w:val="00953BC8"/>
    <w:rPr>
      <w:color w:val="0000FF"/>
      <w:u w:val="single"/>
    </w:rPr>
  </w:style>
  <w:style w:type="paragraph" w:customStyle="1" w:styleId="Head">
    <w:name w:val="Head"/>
    <w:basedOn w:val="Normal"/>
    <w:next w:val="Normal"/>
    <w:rsid w:val="000660EA"/>
    <w:rPr>
      <w:rFonts w:ascii="Times New Roman" w:eastAsia="Times New Roman" w:hAnsi="Times New Roman"/>
      <w:b/>
      <w:color w:val="000080"/>
      <w:sz w:val="24"/>
      <w:szCs w:val="20"/>
    </w:rPr>
  </w:style>
  <w:style w:type="character" w:customStyle="1" w:styleId="bluemidtext1">
    <w:name w:val="bluemidtext1"/>
    <w:rsid w:val="00306F43"/>
    <w:rPr>
      <w:rFonts w:ascii="Arial" w:hAnsi="Arial" w:cs="Arial" w:hint="default"/>
      <w:strike w:val="0"/>
      <w:dstrike w:val="0"/>
      <w:color w:val="00144D"/>
      <w:sz w:val="24"/>
      <w:szCs w:val="24"/>
      <w:u w:val="none"/>
      <w:effect w:val="none"/>
    </w:rPr>
  </w:style>
  <w:style w:type="paragraph" w:styleId="NormalWeb">
    <w:name w:val="Normal (Web)"/>
    <w:basedOn w:val="Normal"/>
    <w:uiPriority w:val="99"/>
    <w:semiHidden/>
    <w:unhideWhenUsed/>
    <w:rsid w:val="004A76CF"/>
    <w:pPr>
      <w:spacing w:before="100" w:beforeAutospacing="1" w:after="100" w:afterAutospacing="1"/>
    </w:pPr>
    <w:rPr>
      <w:rFonts w:ascii="Times New Roman" w:hAnsi="Times New Roman"/>
      <w:sz w:val="24"/>
      <w:szCs w:val="24"/>
      <w:lang w:eastAsia="en-GB"/>
    </w:rPr>
  </w:style>
  <w:style w:type="paragraph" w:customStyle="1" w:styleId="HS2lettertext">
    <w:name w:val="HS2 letter text"/>
    <w:autoRedefine/>
    <w:qFormat/>
    <w:rsid w:val="004D3207"/>
    <w:pPr>
      <w:autoSpaceDE w:val="0"/>
      <w:autoSpaceDN w:val="0"/>
      <w:adjustRightInd w:val="0"/>
      <w:spacing w:line="276" w:lineRule="auto"/>
    </w:pPr>
    <w:rPr>
      <w:rFonts w:ascii="Open Sans" w:hAnsi="Open Sans" w:cs="Open Sans"/>
      <w:color w:val="414140"/>
      <w:sz w:val="22"/>
      <w:szCs w:val="22"/>
      <w:lang w:eastAsia="en-US"/>
    </w:rPr>
  </w:style>
  <w:style w:type="paragraph" w:customStyle="1" w:styleId="HS2senderaddressblue">
    <w:name w:val="HS2 sender address blue"/>
    <w:autoRedefine/>
    <w:qFormat/>
    <w:rsid w:val="008962AF"/>
    <w:rPr>
      <w:rFonts w:ascii="Calibri" w:hAnsi="Calibri" w:cs="Calibri"/>
      <w:b/>
      <w:spacing w:val="-2"/>
      <w:sz w:val="24"/>
      <w:szCs w:val="24"/>
      <w:lang w:eastAsia="en-US"/>
    </w:rPr>
  </w:style>
  <w:style w:type="paragraph" w:customStyle="1" w:styleId="HS2dateblue">
    <w:name w:val="HS2 date blue"/>
    <w:autoRedefine/>
    <w:qFormat/>
    <w:rsid w:val="004F709D"/>
    <w:pPr>
      <w:spacing w:line="276" w:lineRule="auto"/>
      <w:jc w:val="right"/>
    </w:pPr>
    <w:rPr>
      <w:rFonts w:ascii="Open Sans" w:hAnsi="Open Sans" w:cs="Open Sans"/>
      <w:color w:val="414140"/>
      <w:lang w:eastAsia="en-US"/>
    </w:rPr>
  </w:style>
  <w:style w:type="paragraph" w:customStyle="1" w:styleId="HS2senderaddressbluebold">
    <w:name w:val="HS2 sender address blue bold"/>
    <w:autoRedefine/>
    <w:qFormat/>
    <w:rsid w:val="004F709D"/>
    <w:pPr>
      <w:spacing w:line="264" w:lineRule="auto"/>
    </w:pPr>
    <w:rPr>
      <w:rFonts w:ascii="Open Sans" w:hAnsi="Open Sans" w:cs="Open Sans"/>
      <w:b/>
      <w:color w:val="004684"/>
      <w:spacing w:val="-2"/>
      <w:sz w:val="22"/>
      <w:szCs w:val="22"/>
      <w:lang w:eastAsia="en-US"/>
    </w:rPr>
  </w:style>
  <w:style w:type="paragraph" w:customStyle="1" w:styleId="HS2BodyText">
    <w:name w:val="HS2 Body Text"/>
    <w:basedOn w:val="Heading3"/>
    <w:link w:val="HS2BodyTextChar"/>
    <w:uiPriority w:val="2"/>
    <w:qFormat/>
    <w:rsid w:val="00100148"/>
    <w:pPr>
      <w:keepNext w:val="0"/>
      <w:numPr>
        <w:ilvl w:val="2"/>
        <w:numId w:val="5"/>
      </w:numPr>
      <w:autoSpaceDE w:val="0"/>
      <w:autoSpaceDN w:val="0"/>
      <w:adjustRightInd w:val="0"/>
      <w:spacing w:before="170" w:after="170" w:line="300" w:lineRule="atLeast"/>
      <w:jc w:val="both"/>
      <w:outlineLvl w:val="9"/>
    </w:pPr>
    <w:rPr>
      <w:rFonts w:ascii="Corbel" w:eastAsia="SimSun" w:hAnsi="Corbel"/>
      <w:b w:val="0"/>
      <w:color w:val="000000"/>
      <w:sz w:val="22"/>
      <w:szCs w:val="22"/>
    </w:rPr>
  </w:style>
  <w:style w:type="character" w:customStyle="1" w:styleId="HS2BodyTextChar">
    <w:name w:val="HS2 Body Text Char"/>
    <w:link w:val="HS2BodyText"/>
    <w:uiPriority w:val="2"/>
    <w:rsid w:val="00100148"/>
    <w:rPr>
      <w:rFonts w:ascii="Corbel" w:eastAsia="SimSun" w:hAnsi="Corbel"/>
      <w:bCs/>
      <w:color w:val="000000"/>
      <w:sz w:val="22"/>
      <w:szCs w:val="22"/>
      <w:lang w:eastAsia="en-US"/>
    </w:rPr>
  </w:style>
  <w:style w:type="paragraph" w:customStyle="1" w:styleId="HS2ReportLevel1">
    <w:name w:val="HS2 Report Level 1"/>
    <w:basedOn w:val="Heading1"/>
    <w:next w:val="Normal"/>
    <w:uiPriority w:val="1"/>
    <w:qFormat/>
    <w:rsid w:val="00100148"/>
    <w:pPr>
      <w:keepLines/>
      <w:numPr>
        <w:numId w:val="5"/>
      </w:numPr>
      <w:autoSpaceDE w:val="0"/>
      <w:autoSpaceDN w:val="0"/>
      <w:adjustRightInd w:val="0"/>
      <w:spacing w:before="500" w:after="170" w:line="520" w:lineRule="exact"/>
    </w:pPr>
    <w:rPr>
      <w:rFonts w:ascii="Corbel" w:eastAsia="SimSun" w:hAnsi="Corbel"/>
      <w:bCs w:val="0"/>
      <w:color w:val="005596"/>
      <w:kern w:val="0"/>
      <w:sz w:val="48"/>
      <w:szCs w:val="48"/>
    </w:rPr>
  </w:style>
  <w:style w:type="paragraph" w:customStyle="1" w:styleId="HS2ReportLevel2">
    <w:name w:val="HS2 Report Level 2"/>
    <w:basedOn w:val="Heading2"/>
    <w:next w:val="HS2BodyText"/>
    <w:uiPriority w:val="1"/>
    <w:qFormat/>
    <w:rsid w:val="00100148"/>
    <w:pPr>
      <w:keepLines/>
      <w:numPr>
        <w:ilvl w:val="1"/>
        <w:numId w:val="5"/>
      </w:numPr>
      <w:autoSpaceDE w:val="0"/>
      <w:autoSpaceDN w:val="0"/>
      <w:adjustRightInd w:val="0"/>
      <w:spacing w:before="320" w:after="170" w:line="360" w:lineRule="exact"/>
    </w:pPr>
    <w:rPr>
      <w:rFonts w:ascii="Corbel" w:eastAsia="SimSun" w:hAnsi="Corbel"/>
      <w:bCs w:val="0"/>
      <w:i w:val="0"/>
      <w:iCs w:val="0"/>
      <w:color w:val="005596"/>
      <w:sz w:val="32"/>
      <w:szCs w:val="32"/>
    </w:rPr>
  </w:style>
  <w:style w:type="paragraph" w:customStyle="1" w:styleId="HS2Bullets1">
    <w:name w:val="HS2 Bullets 1"/>
    <w:basedOn w:val="HS2BodyText"/>
    <w:qFormat/>
    <w:rsid w:val="00100148"/>
    <w:pPr>
      <w:numPr>
        <w:ilvl w:val="7"/>
      </w:numPr>
      <w:tabs>
        <w:tab w:val="clear" w:pos="1134"/>
      </w:tabs>
      <w:ind w:left="5760" w:hanging="360"/>
    </w:pPr>
  </w:style>
  <w:style w:type="paragraph" w:customStyle="1" w:styleId="HS2Bullets2">
    <w:name w:val="HS2 Bullets 2"/>
    <w:basedOn w:val="Normal"/>
    <w:qFormat/>
    <w:rsid w:val="00100148"/>
    <w:pPr>
      <w:numPr>
        <w:ilvl w:val="8"/>
        <w:numId w:val="5"/>
      </w:numPr>
      <w:tabs>
        <w:tab w:val="clear" w:pos="1701"/>
      </w:tabs>
      <w:spacing w:after="120" w:line="360" w:lineRule="auto"/>
      <w:ind w:left="6480" w:hanging="360"/>
      <w:jc w:val="both"/>
    </w:pPr>
    <w:rPr>
      <w:rFonts w:ascii="Corbel" w:eastAsia="MS Mincho" w:hAnsi="Corbel" w:cs="ArialMT"/>
      <w:color w:val="000000"/>
      <w:szCs w:val="20"/>
      <w:lang w:val="en-US"/>
    </w:rPr>
  </w:style>
  <w:style w:type="paragraph" w:customStyle="1" w:styleId="HS2ReportLevel3">
    <w:name w:val="HS2 Report Level 3"/>
    <w:basedOn w:val="HS2ReportLevel1"/>
    <w:next w:val="HS2BodyText"/>
    <w:uiPriority w:val="1"/>
    <w:qFormat/>
    <w:rsid w:val="00100148"/>
    <w:pPr>
      <w:numPr>
        <w:ilvl w:val="3"/>
      </w:numPr>
      <w:spacing w:before="320" w:after="85" w:line="320" w:lineRule="exact"/>
      <w:outlineLvl w:val="2"/>
    </w:pPr>
    <w:rPr>
      <w:bCs/>
      <w:sz w:val="28"/>
      <w:szCs w:val="24"/>
    </w:rPr>
  </w:style>
  <w:style w:type="paragraph" w:customStyle="1" w:styleId="HS2ReportLevel4">
    <w:name w:val="HS2 Report Level 4"/>
    <w:basedOn w:val="HS2ReportLevel3"/>
    <w:next w:val="HS2BodyText"/>
    <w:uiPriority w:val="1"/>
    <w:qFormat/>
    <w:rsid w:val="00100148"/>
    <w:pPr>
      <w:numPr>
        <w:ilvl w:val="4"/>
      </w:numPr>
      <w:spacing w:before="160"/>
      <w:outlineLvl w:val="3"/>
    </w:pPr>
    <w:rPr>
      <w:b w:val="0"/>
      <w:bCs w:val="0"/>
      <w:i/>
      <w:iCs/>
      <w:spacing w:val="-2"/>
    </w:rPr>
  </w:style>
  <w:style w:type="paragraph" w:customStyle="1" w:styleId="HS2ReportLevel5">
    <w:name w:val="HS2 Report Level 5"/>
    <w:basedOn w:val="HS2ReportLevel3"/>
    <w:next w:val="HS2BodyText"/>
    <w:uiPriority w:val="1"/>
    <w:qFormat/>
    <w:rsid w:val="00100148"/>
    <w:pPr>
      <w:numPr>
        <w:ilvl w:val="5"/>
      </w:numPr>
      <w:spacing w:before="160"/>
    </w:pPr>
    <w:rPr>
      <w:color w:val="auto"/>
      <w:sz w:val="26"/>
    </w:rPr>
  </w:style>
  <w:style w:type="paragraph" w:customStyle="1" w:styleId="HS2ReportLevel6">
    <w:name w:val="HS2 Report Level 6"/>
    <w:basedOn w:val="HS2ReportLevel5"/>
    <w:next w:val="HS2BodyText"/>
    <w:uiPriority w:val="1"/>
    <w:qFormat/>
    <w:rsid w:val="00100148"/>
    <w:pPr>
      <w:numPr>
        <w:ilvl w:val="6"/>
      </w:numPr>
    </w:pPr>
    <w:rPr>
      <w:b w:val="0"/>
      <w:i/>
    </w:rPr>
  </w:style>
  <w:style w:type="paragraph" w:customStyle="1" w:styleId="HS2BulletList">
    <w:name w:val="HS2 Bullet List"/>
    <w:uiPriority w:val="3"/>
    <w:qFormat/>
    <w:rsid w:val="00100148"/>
    <w:pPr>
      <w:widowControl w:val="0"/>
      <w:numPr>
        <w:numId w:val="7"/>
      </w:numPr>
      <w:autoSpaceDE w:val="0"/>
      <w:autoSpaceDN w:val="0"/>
      <w:adjustRightInd w:val="0"/>
      <w:spacing w:after="170" w:line="300" w:lineRule="atLeast"/>
      <w:ind w:right="442"/>
    </w:pPr>
    <w:rPr>
      <w:rFonts w:ascii="Corbel" w:eastAsia="Times New Roman" w:hAnsi="Corbel"/>
      <w:color w:val="000000"/>
      <w:sz w:val="22"/>
      <w:szCs w:val="22"/>
      <w:lang w:eastAsia="en-US"/>
    </w:rPr>
  </w:style>
  <w:style w:type="paragraph" w:customStyle="1" w:styleId="HS2DashList">
    <w:name w:val="HS2 Dash List"/>
    <w:uiPriority w:val="3"/>
    <w:qFormat/>
    <w:rsid w:val="00100148"/>
    <w:pPr>
      <w:widowControl w:val="0"/>
      <w:numPr>
        <w:ilvl w:val="1"/>
        <w:numId w:val="7"/>
      </w:numPr>
      <w:autoSpaceDE w:val="0"/>
      <w:autoSpaceDN w:val="0"/>
      <w:adjustRightInd w:val="0"/>
      <w:spacing w:after="170" w:line="300" w:lineRule="atLeast"/>
      <w:ind w:left="1702" w:hanging="284"/>
    </w:pPr>
    <w:rPr>
      <w:rFonts w:ascii="Corbel" w:eastAsia="Times New Roman" w:hAnsi="Corbel"/>
      <w:color w:val="000000"/>
      <w:spacing w:val="-4"/>
      <w:sz w:val="22"/>
      <w:szCs w:val="22"/>
      <w:lang w:eastAsia="en-US"/>
    </w:rPr>
  </w:style>
  <w:style w:type="character" w:customStyle="1" w:styleId="Heading3Char">
    <w:name w:val="Heading 3 Char"/>
    <w:link w:val="Heading3"/>
    <w:uiPriority w:val="9"/>
    <w:semiHidden/>
    <w:rsid w:val="00100148"/>
    <w:rPr>
      <w:rFonts w:ascii="Cambria" w:eastAsia="Times New Roman" w:hAnsi="Cambria" w:cs="Times New Roman"/>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0132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aroline.raynor@csjv.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676</Words>
  <Characters>3855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Costain plc</Company>
  <LinksUpToDate>false</LinksUpToDate>
  <CharactersWithSpaces>4522</CharactersWithSpaces>
  <SharedDoc>false</SharedDoc>
  <HLinks>
    <vt:vector size="6" baseType="variant">
      <vt:variant>
        <vt:i4>2031652</vt:i4>
      </vt:variant>
      <vt:variant>
        <vt:i4>0</vt:i4>
      </vt:variant>
      <vt:variant>
        <vt:i4>0</vt:i4>
      </vt:variant>
      <vt:variant>
        <vt:i4>5</vt:i4>
      </vt:variant>
      <vt:variant>
        <vt:lpwstr>mailto:Caroline.raynor@csjv.co.uk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Tracey Buckley</dc:creator>
  <cp:lastModifiedBy>Justyna Jablonska</cp:lastModifiedBy>
  <cp:revision>3</cp:revision>
  <cp:lastPrinted>2013-09-17T10:01:00Z</cp:lastPrinted>
  <dcterms:created xsi:type="dcterms:W3CDTF">2019-06-19T15:12:00Z</dcterms:created>
  <dcterms:modified xsi:type="dcterms:W3CDTF">2019-06-20T12:34:00Z</dcterms:modified>
</cp:coreProperties>
</file>