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43EA0" w14:textId="131BFA43" w:rsidR="00525BB6" w:rsidRPr="00525BB6" w:rsidRDefault="00525BB6" w:rsidP="00525BB6">
      <w:pPr>
        <w:jc w:val="center"/>
        <w:rPr>
          <w:b/>
        </w:rPr>
      </w:pPr>
      <w:bookmarkStart w:id="0" w:name="_GoBack"/>
      <w:bookmarkEnd w:id="0"/>
      <w:r w:rsidRPr="00525BB6">
        <w:rPr>
          <w:b/>
        </w:rPr>
        <w:t xml:space="preserve">Job Capsule Supplementary Information: </w:t>
      </w:r>
      <w:r w:rsidR="00F02209">
        <w:rPr>
          <w:b/>
        </w:rPr>
        <w:t>Developer</w:t>
      </w:r>
    </w:p>
    <w:p w14:paraId="0CE32EA9" w14:textId="56609B60" w:rsidR="00525BB6" w:rsidRDefault="00525BB6" w:rsidP="00525BB6"/>
    <w:p w14:paraId="53358CFD" w14:textId="77777777" w:rsidR="00525BB6" w:rsidRDefault="00525BB6" w:rsidP="00525BB6"/>
    <w:p w14:paraId="0281B528" w14:textId="78ECC1FD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This supplementary information for the </w:t>
      </w:r>
      <w:r w:rsidR="00F02209">
        <w:rPr>
          <w:b/>
        </w:rPr>
        <w:t>Developer</w:t>
      </w:r>
      <w:r w:rsidR="00315313">
        <w:rPr>
          <w:b/>
        </w:rPr>
        <w:t xml:space="preserve"> </w:t>
      </w:r>
      <w:r w:rsidRPr="00525BB6">
        <w:rPr>
          <w:b/>
        </w:rPr>
        <w:t>is for guidance and must be used in conjunction with the Job Capsule for Corporate Services.</w:t>
      </w:r>
    </w:p>
    <w:p w14:paraId="611D18E8" w14:textId="77777777" w:rsidR="00525BB6" w:rsidRPr="00525BB6" w:rsidRDefault="00525BB6" w:rsidP="00525BB6">
      <w:pPr>
        <w:rPr>
          <w:b/>
        </w:rPr>
      </w:pPr>
    </w:p>
    <w:p w14:paraId="450F7601" w14:textId="6F7A373E" w:rsidR="00525BB6" w:rsidRPr="00525BB6" w:rsidRDefault="00525BB6" w:rsidP="6FD8D08E">
      <w:pPr>
        <w:rPr>
          <w:b/>
          <w:bCs/>
        </w:rPr>
      </w:pPr>
      <w:r w:rsidRPr="6FD8D08E">
        <w:rPr>
          <w:b/>
          <w:bCs/>
        </w:rPr>
        <w:t xml:space="preserve">Job Family: </w:t>
      </w:r>
      <w:r w:rsidR="6FD8D08E" w:rsidRPr="6FD8D08E">
        <w:rPr>
          <w:rFonts w:eastAsia="Arial" w:cs="Arial"/>
          <w:b/>
          <w:bCs/>
          <w:color w:val="000000" w:themeColor="text1"/>
        </w:rPr>
        <w:t>Information and Communications Technology</w:t>
      </w:r>
      <w:r w:rsidRPr="6FD8D08E">
        <w:rPr>
          <w:b/>
          <w:bCs/>
        </w:rPr>
        <w:t xml:space="preserve"> Level 3</w:t>
      </w:r>
      <w:r w:rsidR="00430396">
        <w:rPr>
          <w:b/>
        </w:rPr>
        <w:tab/>
      </w:r>
    </w:p>
    <w:p w14:paraId="7D2EE039" w14:textId="53430667" w:rsidR="00525BB6" w:rsidRPr="00525BB6" w:rsidRDefault="00525BB6" w:rsidP="6FD8D08E">
      <w:pPr>
        <w:rPr>
          <w:b/>
          <w:bCs/>
        </w:rPr>
      </w:pPr>
      <w:r w:rsidRPr="6FD8D08E">
        <w:rPr>
          <w:b/>
          <w:bCs/>
        </w:rPr>
        <w:t xml:space="preserve">Job Zone: </w:t>
      </w:r>
      <w:r w:rsidR="00430396">
        <w:rPr>
          <w:b/>
        </w:rPr>
        <w:tab/>
      </w:r>
      <w:r w:rsidR="00430396" w:rsidRPr="6FD8D08E">
        <w:rPr>
          <w:b/>
          <w:bCs/>
        </w:rPr>
        <w:t>Zone 2</w:t>
      </w:r>
    </w:p>
    <w:p w14:paraId="0A5CF614" w14:textId="77777777" w:rsidR="00525BB6" w:rsidRPr="00525BB6" w:rsidRDefault="00525BB6" w:rsidP="00525BB6">
      <w:pPr>
        <w:rPr>
          <w:b/>
        </w:rPr>
      </w:pPr>
    </w:p>
    <w:p w14:paraId="2B590B0C" w14:textId="77777777" w:rsidR="00525BB6" w:rsidRPr="00525BB6" w:rsidRDefault="00525BB6" w:rsidP="00525BB6">
      <w:pPr>
        <w:rPr>
          <w:b/>
        </w:rPr>
      </w:pPr>
      <w:r w:rsidRPr="00525BB6">
        <w:rPr>
          <w:b/>
        </w:rPr>
        <w:t>It is for use during recruitment, setting objectives as part of the performance management process and other people management purposes. It does not form part of an employee’s contract of employment.</w:t>
      </w:r>
    </w:p>
    <w:p w14:paraId="1209A487" w14:textId="77777777" w:rsidR="00525BB6" w:rsidRPr="00525BB6" w:rsidRDefault="00525BB6" w:rsidP="00525BB6">
      <w:pPr>
        <w:rPr>
          <w:b/>
        </w:rPr>
      </w:pPr>
    </w:p>
    <w:p w14:paraId="16F9885E" w14:textId="2F268323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Role </w:t>
      </w:r>
      <w:r>
        <w:rPr>
          <w:b/>
        </w:rPr>
        <w:t>p</w:t>
      </w:r>
      <w:r w:rsidRPr="00525BB6">
        <w:rPr>
          <w:b/>
        </w:rPr>
        <w:t>urpose</w:t>
      </w:r>
    </w:p>
    <w:p w14:paraId="780AB79A" w14:textId="6CDFB9A3" w:rsidR="001E2280" w:rsidRDefault="00012C19" w:rsidP="00A17379">
      <w:r w:rsidRPr="00012C19">
        <w:t>The role of the Developer is to design large</w:t>
      </w:r>
      <w:r w:rsidR="002119A9">
        <w:t xml:space="preserve">/ moderately </w:t>
      </w:r>
      <w:r w:rsidRPr="00012C19">
        <w:t xml:space="preserve">complex programs and program modifications from supplied specifications using agreed standards and tools, to achieve a </w:t>
      </w:r>
      <w:r w:rsidR="00920C94" w:rsidRPr="00012C19">
        <w:t>well-engineered</w:t>
      </w:r>
      <w:r w:rsidRPr="00012C19">
        <w:t xml:space="preserve"> result.</w:t>
      </w:r>
    </w:p>
    <w:p w14:paraId="4C516C4E" w14:textId="77777777" w:rsidR="00525BB6" w:rsidRDefault="00525BB6" w:rsidP="00525BB6"/>
    <w:p w14:paraId="73D8F084" w14:textId="07374BAF" w:rsidR="00525BB6" w:rsidRPr="008D5396" w:rsidRDefault="00525BB6" w:rsidP="00525BB6">
      <w:pPr>
        <w:rPr>
          <w:b/>
        </w:rPr>
      </w:pPr>
      <w:r w:rsidRPr="00525BB6">
        <w:rPr>
          <w:b/>
        </w:rPr>
        <w:t>Example outcomes or objectives that this role will deliver</w:t>
      </w:r>
    </w:p>
    <w:p w14:paraId="7BA3C7D1" w14:textId="292C5F6F" w:rsidR="006E02F3" w:rsidRDefault="006E02F3" w:rsidP="006E02F3">
      <w:pPr>
        <w:pStyle w:val="ListParagraph"/>
        <w:numPr>
          <w:ilvl w:val="0"/>
          <w:numId w:val="2"/>
        </w:numPr>
      </w:pPr>
      <w:r>
        <w:t>Taking responsibility for the design, coding, testing and documentation of large or moderately complex programs.</w:t>
      </w:r>
    </w:p>
    <w:p w14:paraId="55359B07" w14:textId="30A1E6E6" w:rsidR="006E02F3" w:rsidRDefault="006E02F3" w:rsidP="006E02F3">
      <w:pPr>
        <w:pStyle w:val="ListParagraph"/>
        <w:numPr>
          <w:ilvl w:val="0"/>
          <w:numId w:val="2"/>
        </w:numPr>
      </w:pPr>
      <w:r>
        <w:t>Planning, designing and conduct testing of programs; correcting errors and re-testing to achieve an error-free result.</w:t>
      </w:r>
    </w:p>
    <w:p w14:paraId="0489505C" w14:textId="0900D59C" w:rsidR="006E02F3" w:rsidRDefault="006E02F3" w:rsidP="006E02F3">
      <w:pPr>
        <w:pStyle w:val="ListParagraph"/>
        <w:numPr>
          <w:ilvl w:val="0"/>
          <w:numId w:val="2"/>
        </w:numPr>
      </w:pPr>
      <w:r>
        <w:t>Working alone on new systems and modifications to existing systems, or with colleagues on complex systems, specifying user/ system interfaces, including for example: menus, screen dialogues, inputs, wireframes, boned rigs, visual characters, reports, validation and error correction procedures, and processing rules.</w:t>
      </w:r>
    </w:p>
    <w:p w14:paraId="22DC93B8" w14:textId="158AAB6E" w:rsidR="006E02F3" w:rsidRDefault="006E02F3" w:rsidP="006E02F3">
      <w:pPr>
        <w:pStyle w:val="ListParagraph"/>
        <w:numPr>
          <w:ilvl w:val="0"/>
          <w:numId w:val="2"/>
        </w:numPr>
      </w:pPr>
      <w:r>
        <w:t>Translat</w:t>
      </w:r>
      <w:r w:rsidR="00332EFC">
        <w:t>ing</w:t>
      </w:r>
      <w:r>
        <w:t xml:space="preserve"> logical designs into physical designs taking account of target environment, performance requirements and existing systems. Produc</w:t>
      </w:r>
      <w:r w:rsidR="00332EFC">
        <w:t>ing</w:t>
      </w:r>
      <w:r>
        <w:t xml:space="preserve"> </w:t>
      </w:r>
      <w:r>
        <w:lastRenderedPageBreak/>
        <w:t>detailed designs including for example: physical data flows, class diagrams, file layouts, common routines and utilities, program specifications or prototypes, and backup, recovery and restart procedures.</w:t>
      </w:r>
    </w:p>
    <w:p w14:paraId="031BB976" w14:textId="70BAEEBF" w:rsidR="006E02F3" w:rsidRDefault="006E02F3" w:rsidP="006E02F3">
      <w:pPr>
        <w:pStyle w:val="ListParagraph"/>
        <w:numPr>
          <w:ilvl w:val="0"/>
          <w:numId w:val="2"/>
        </w:numPr>
      </w:pPr>
      <w:r>
        <w:t>Conduct</w:t>
      </w:r>
      <w:r w:rsidR="00332EFC">
        <w:t>ing</w:t>
      </w:r>
      <w:r>
        <w:t xml:space="preserve"> reviews of supplied specifications, with others as necessary and take part in reviews of own work.</w:t>
      </w:r>
    </w:p>
    <w:p w14:paraId="59A69F82" w14:textId="68EAE513" w:rsidR="006E02F3" w:rsidRDefault="006E02F3" w:rsidP="006E02F3">
      <w:pPr>
        <w:pStyle w:val="ListParagraph"/>
        <w:numPr>
          <w:ilvl w:val="0"/>
          <w:numId w:val="2"/>
        </w:numPr>
      </w:pPr>
      <w:r>
        <w:t>Review</w:t>
      </w:r>
      <w:r w:rsidR="00332EFC">
        <w:t>ing</w:t>
      </w:r>
      <w:r>
        <w:t xml:space="preserve"> requirements and </w:t>
      </w:r>
      <w:r w:rsidR="00332EFC">
        <w:t>specifications and</w:t>
      </w:r>
      <w:r>
        <w:t xml:space="preserve"> defin</w:t>
      </w:r>
      <w:r w:rsidR="00332EFC">
        <w:t>ing</w:t>
      </w:r>
      <w:r>
        <w:t xml:space="preserve"> test conditions.</w:t>
      </w:r>
    </w:p>
    <w:p w14:paraId="68422E8B" w14:textId="45F49CC4" w:rsidR="006E02F3" w:rsidRDefault="006E02F3" w:rsidP="006E02F3">
      <w:pPr>
        <w:pStyle w:val="ListParagraph"/>
        <w:numPr>
          <w:ilvl w:val="0"/>
          <w:numId w:val="2"/>
        </w:numPr>
      </w:pPr>
      <w:r>
        <w:t>Interpret</w:t>
      </w:r>
      <w:r w:rsidR="00332EFC">
        <w:t>ing</w:t>
      </w:r>
      <w:r>
        <w:t xml:space="preserve"> and execut</w:t>
      </w:r>
      <w:r w:rsidR="00332EFC">
        <w:t>ing</w:t>
      </w:r>
      <w:r>
        <w:t xml:space="preserve"> sets of moderately complex test scripts using agreed methods and standards, recording and reporting outcomes.</w:t>
      </w:r>
    </w:p>
    <w:p w14:paraId="214A4D04" w14:textId="77777777" w:rsidR="00695533" w:rsidRDefault="00695533" w:rsidP="00695533"/>
    <w:p w14:paraId="0091E131" w14:textId="7DCDEE62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People </w:t>
      </w:r>
      <w:r w:rsidR="008D5396">
        <w:rPr>
          <w:b/>
        </w:rPr>
        <w:t>m</w:t>
      </w:r>
      <w:r w:rsidRPr="00525BB6">
        <w:rPr>
          <w:b/>
        </w:rPr>
        <w:t xml:space="preserve">anagement </w:t>
      </w:r>
      <w:r w:rsidR="008D5396">
        <w:rPr>
          <w:b/>
        </w:rPr>
        <w:t>r</w:t>
      </w:r>
      <w:r w:rsidRPr="00525BB6">
        <w:rPr>
          <w:b/>
        </w:rPr>
        <w:t>esponsibilities</w:t>
      </w:r>
    </w:p>
    <w:p w14:paraId="6F3DC240" w14:textId="3EE1BA1C" w:rsidR="00525BB6" w:rsidRPr="00430396" w:rsidRDefault="00A12B7A" w:rsidP="00430396">
      <w:pPr>
        <w:pStyle w:val="ListParagraph"/>
        <w:numPr>
          <w:ilvl w:val="0"/>
          <w:numId w:val="3"/>
        </w:numPr>
      </w:pPr>
      <w:r w:rsidRPr="00430396">
        <w:t>No formal line management responsibilities</w:t>
      </w:r>
      <w:r w:rsidR="00525BB6" w:rsidRPr="00430396">
        <w:t>.</w:t>
      </w:r>
    </w:p>
    <w:p w14:paraId="22C1F7F2" w14:textId="439F2A3F" w:rsidR="00A12B7A" w:rsidRPr="00430396" w:rsidRDefault="00A12B7A" w:rsidP="00525BB6">
      <w:pPr>
        <w:pStyle w:val="ListParagraph"/>
        <w:numPr>
          <w:ilvl w:val="0"/>
          <w:numId w:val="3"/>
        </w:numPr>
      </w:pPr>
      <w:r w:rsidRPr="00430396">
        <w:t>May from time to time mentor and support Apprentice Developers.</w:t>
      </w:r>
    </w:p>
    <w:p w14:paraId="2F51F548" w14:textId="77777777" w:rsidR="00525BB6" w:rsidRDefault="00525BB6" w:rsidP="00525BB6"/>
    <w:p w14:paraId="74E53C92" w14:textId="77777777" w:rsidR="007D3E8D" w:rsidRDefault="007D3E8D">
      <w:pPr>
        <w:rPr>
          <w:b/>
        </w:rPr>
      </w:pPr>
      <w:r>
        <w:rPr>
          <w:b/>
        </w:rPr>
        <w:br w:type="page"/>
      </w:r>
    </w:p>
    <w:p w14:paraId="763B9183" w14:textId="727B07C0" w:rsidR="00525BB6" w:rsidRPr="00525BB6" w:rsidRDefault="00525BB6" w:rsidP="00525BB6">
      <w:pPr>
        <w:rPr>
          <w:b/>
        </w:rPr>
      </w:pPr>
      <w:r w:rsidRPr="00525BB6">
        <w:rPr>
          <w:b/>
        </w:rPr>
        <w:lastRenderedPageBreak/>
        <w:t>Relationships</w:t>
      </w:r>
    </w:p>
    <w:p w14:paraId="4EFAB3B9" w14:textId="0F8F8844" w:rsidR="00525BB6" w:rsidRDefault="6FD8D08E" w:rsidP="00525BB6">
      <w:pPr>
        <w:pStyle w:val="ListParagraph"/>
        <w:numPr>
          <w:ilvl w:val="0"/>
          <w:numId w:val="4"/>
        </w:numPr>
      </w:pPr>
      <w:r>
        <w:t>This post reports to the Software Development Manager.</w:t>
      </w:r>
    </w:p>
    <w:p w14:paraId="02CDA5D0" w14:textId="77777777" w:rsidR="00525BB6" w:rsidRDefault="00525BB6" w:rsidP="00525BB6"/>
    <w:p w14:paraId="265EDBBB" w14:textId="719A2194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Work </w:t>
      </w:r>
      <w:r w:rsidR="008D5396">
        <w:rPr>
          <w:b/>
        </w:rPr>
        <w:t>e</w:t>
      </w:r>
      <w:r w:rsidRPr="00525BB6">
        <w:rPr>
          <w:b/>
        </w:rPr>
        <w:t>nvironment</w:t>
      </w:r>
    </w:p>
    <w:p w14:paraId="123BE4AD" w14:textId="596D2CCC" w:rsidR="00525BB6" w:rsidRDefault="00525BB6" w:rsidP="00525BB6">
      <w:pPr>
        <w:pStyle w:val="ListParagraph"/>
        <w:numPr>
          <w:ilvl w:val="0"/>
          <w:numId w:val="5"/>
        </w:numPr>
      </w:pPr>
      <w:r>
        <w:t>The post-holder will be required to work in an ‘agile’ way in line with Camden’s move to a paperless and flexible work environment.</w:t>
      </w:r>
    </w:p>
    <w:p w14:paraId="1EC073BA" w14:textId="77777777" w:rsidR="00525BB6" w:rsidRDefault="00525BB6" w:rsidP="00525BB6"/>
    <w:p w14:paraId="74D6D799" w14:textId="291F4833" w:rsidR="00525BB6" w:rsidRPr="00525BB6" w:rsidRDefault="00525BB6" w:rsidP="00525BB6">
      <w:pPr>
        <w:rPr>
          <w:b/>
        </w:rPr>
      </w:pPr>
      <w:r w:rsidRPr="00525BB6">
        <w:rPr>
          <w:b/>
        </w:rPr>
        <w:t xml:space="preserve">Technical </w:t>
      </w:r>
      <w:r w:rsidR="008D5396">
        <w:rPr>
          <w:b/>
        </w:rPr>
        <w:t>k</w:t>
      </w:r>
      <w:r w:rsidRPr="00525BB6">
        <w:rPr>
          <w:b/>
        </w:rPr>
        <w:t xml:space="preserve">nowledge and </w:t>
      </w:r>
      <w:r w:rsidR="008D5396">
        <w:rPr>
          <w:b/>
        </w:rPr>
        <w:t>e</w:t>
      </w:r>
      <w:r w:rsidRPr="00525BB6">
        <w:rPr>
          <w:b/>
        </w:rPr>
        <w:t>xperience</w:t>
      </w:r>
    </w:p>
    <w:p w14:paraId="6E26B3C0" w14:textId="0697A76B" w:rsidR="00DE46EA" w:rsidRDefault="00DE46EA" w:rsidP="00DE46EA">
      <w:pPr>
        <w:pStyle w:val="ListParagraph"/>
        <w:numPr>
          <w:ilvl w:val="0"/>
          <w:numId w:val="6"/>
        </w:numPr>
      </w:pPr>
      <w:r>
        <w:t>BSc in relevant discipline, or equivalent industry experience</w:t>
      </w:r>
      <w:r w:rsidR="006128D0">
        <w:t>.</w:t>
      </w:r>
    </w:p>
    <w:p w14:paraId="5DCAC4B5" w14:textId="4BB1F43B" w:rsidR="00DE46EA" w:rsidRDefault="003A274A" w:rsidP="00DE46EA">
      <w:pPr>
        <w:pStyle w:val="ListParagraph"/>
        <w:numPr>
          <w:ilvl w:val="0"/>
          <w:numId w:val="6"/>
        </w:numPr>
      </w:pPr>
      <w:r>
        <w:t>Proficient</w:t>
      </w:r>
      <w:r w:rsidR="00DE46EA">
        <w:t xml:space="preserve"> in software tools which automate or assist part of the development process.</w:t>
      </w:r>
    </w:p>
    <w:p w14:paraId="46E94C9D" w14:textId="77777777" w:rsidR="00DE46EA" w:rsidRDefault="00DE46EA" w:rsidP="00DE46EA">
      <w:pPr>
        <w:pStyle w:val="ListParagraph"/>
        <w:numPr>
          <w:ilvl w:val="0"/>
          <w:numId w:val="6"/>
        </w:numPr>
      </w:pPr>
      <w:r>
        <w:t>Proficient in understanding and applying organised and documented sets of techniques, and proven methods, intended to facilitate the structured and open development of applications. Increasingly a DEVOPS approach is taken where development and operational staff work together.</w:t>
      </w:r>
    </w:p>
    <w:p w14:paraId="7F2CFC59" w14:textId="77777777" w:rsidR="00DE46EA" w:rsidRDefault="00DE46EA" w:rsidP="00DE46EA">
      <w:pPr>
        <w:pStyle w:val="ListParagraph"/>
        <w:numPr>
          <w:ilvl w:val="0"/>
          <w:numId w:val="6"/>
        </w:numPr>
      </w:pPr>
      <w:r>
        <w:t>Proficient in understanding software which enables the user to create, populate and manipulate data structures.</w:t>
      </w:r>
    </w:p>
    <w:p w14:paraId="7BD9CFF3" w14:textId="03CDC500" w:rsidR="00DE46EA" w:rsidRDefault="00E1538F" w:rsidP="00DE46EA">
      <w:pPr>
        <w:pStyle w:val="ListParagraph"/>
        <w:numPr>
          <w:ilvl w:val="0"/>
          <w:numId w:val="6"/>
        </w:numPr>
      </w:pPr>
      <w:r>
        <w:t xml:space="preserve">Familiar with </w:t>
      </w:r>
      <w:r w:rsidR="00DE46EA">
        <w:t>understanding the IT/ IS infrastructure and the IT applications and service processes used within the organisation.</w:t>
      </w:r>
    </w:p>
    <w:p w14:paraId="0E8E6DE7" w14:textId="74D5E29E" w:rsidR="00DE46EA" w:rsidRDefault="00E1538F" w:rsidP="00DE46EA">
      <w:pPr>
        <w:pStyle w:val="ListParagraph"/>
        <w:numPr>
          <w:ilvl w:val="0"/>
          <w:numId w:val="6"/>
        </w:numPr>
      </w:pPr>
      <w:r>
        <w:t>Familiar with</w:t>
      </w:r>
      <w:r w:rsidR="00DE46EA">
        <w:t xml:space="preserve"> understanding corporate, industry and professional standards, policies, regulations, compliance and codes of conduct associated with the role.</w:t>
      </w:r>
    </w:p>
    <w:p w14:paraId="032A1723" w14:textId="77777777" w:rsidR="00CA2757" w:rsidRPr="00CA2757" w:rsidRDefault="00CA2757" w:rsidP="00CA2757">
      <w:pPr>
        <w:pStyle w:val="ListParagraph"/>
        <w:numPr>
          <w:ilvl w:val="0"/>
          <w:numId w:val="6"/>
        </w:numPr>
        <w:rPr>
          <w:lang w:val="en-US"/>
        </w:rPr>
      </w:pPr>
      <w:r w:rsidRPr="00CA2757">
        <w:rPr>
          <w:lang w:val="en-US"/>
        </w:rPr>
        <w:t>Familiar with testing techniques used to plan and execute software tests of all application components (functional and non-functional) to verify that the software satisfies specified requirements and to detect errors.</w:t>
      </w:r>
    </w:p>
    <w:p w14:paraId="3EBD6720" w14:textId="7237A474" w:rsidR="00CA2757" w:rsidRPr="00CA2757" w:rsidRDefault="00CA2757" w:rsidP="00CA2757">
      <w:pPr>
        <w:pStyle w:val="ListParagraph"/>
        <w:numPr>
          <w:ilvl w:val="0"/>
          <w:numId w:val="6"/>
        </w:numPr>
        <w:rPr>
          <w:lang w:val="en-US"/>
        </w:rPr>
      </w:pPr>
      <w:r w:rsidRPr="00CA2757">
        <w:rPr>
          <w:lang w:val="en-US"/>
        </w:rPr>
        <w:t>Familiar with applying methods and techniques for structured reviews, including reviews of technical work products, test plans, business cases, architectures and any other key deliverables. Examples: peer review, formal technical review.</w:t>
      </w:r>
    </w:p>
    <w:p w14:paraId="21409510" w14:textId="2C3A36B0" w:rsidR="003216A4" w:rsidRDefault="003216A4" w:rsidP="00DE46EA"/>
    <w:p w14:paraId="46399892" w14:textId="77777777" w:rsidR="00EB59C2" w:rsidRPr="00836C75" w:rsidRDefault="00EB59C2" w:rsidP="00EB59C2">
      <w:pPr>
        <w:rPr>
          <w:b/>
        </w:rPr>
      </w:pPr>
      <w:r w:rsidRPr="00836C75">
        <w:rPr>
          <w:b/>
        </w:rPr>
        <w:lastRenderedPageBreak/>
        <w:t>Camden Way Five Ways of Working</w:t>
      </w:r>
    </w:p>
    <w:p w14:paraId="2A9EFCC5" w14:textId="77777777" w:rsidR="00EB59C2" w:rsidRDefault="00EB59C2" w:rsidP="00EB59C2">
      <w:r>
        <w:t>In order to continue delivering for the people of Camden in the face of ever-increasing financial pressure, we need to transform the way we do things. We call this the Camden Way. The Camden Way is a key part of our transformation strategy often referred to as the transformation triangle which links the Camden Plan, the Camden Way and the Financial Strategy together.</w:t>
      </w:r>
    </w:p>
    <w:p w14:paraId="3053E257" w14:textId="77777777" w:rsidR="00EB59C2" w:rsidRDefault="00EB59C2" w:rsidP="00EB59C2">
      <w:pPr>
        <w:ind w:left="360"/>
      </w:pPr>
    </w:p>
    <w:p w14:paraId="1D1EF61B" w14:textId="77777777" w:rsidR="00EB59C2" w:rsidRDefault="00EB59C2" w:rsidP="00EB59C2">
      <w:r>
        <w:t xml:space="preserve">The Camden Way illustrates the approach that should underpin everything we do through five ways of working: </w:t>
      </w:r>
    </w:p>
    <w:p w14:paraId="47D41CC2" w14:textId="77777777" w:rsidR="00EB59C2" w:rsidRDefault="00EB59C2" w:rsidP="00EB59C2">
      <w:pPr>
        <w:pStyle w:val="ListParagraph"/>
        <w:numPr>
          <w:ilvl w:val="0"/>
          <w:numId w:val="9"/>
        </w:numPr>
      </w:pPr>
      <w:r>
        <w:t>Deliver for the people of Camden</w:t>
      </w:r>
    </w:p>
    <w:p w14:paraId="2F602C19" w14:textId="77777777" w:rsidR="00EB59C2" w:rsidRDefault="00EB59C2" w:rsidP="00EB59C2">
      <w:pPr>
        <w:pStyle w:val="ListParagraph"/>
        <w:numPr>
          <w:ilvl w:val="0"/>
          <w:numId w:val="9"/>
        </w:numPr>
      </w:pPr>
      <w:r>
        <w:t>Work as one team</w:t>
      </w:r>
    </w:p>
    <w:p w14:paraId="17888AF5" w14:textId="77777777" w:rsidR="00EB59C2" w:rsidRDefault="00EB59C2" w:rsidP="00EB59C2">
      <w:pPr>
        <w:pStyle w:val="ListParagraph"/>
        <w:numPr>
          <w:ilvl w:val="0"/>
          <w:numId w:val="9"/>
        </w:numPr>
      </w:pPr>
      <w:r>
        <w:t>Take pride in getting it right</w:t>
      </w:r>
    </w:p>
    <w:p w14:paraId="6C47A49B" w14:textId="77777777" w:rsidR="00EB59C2" w:rsidRDefault="00EB59C2" w:rsidP="00EB59C2">
      <w:pPr>
        <w:pStyle w:val="ListParagraph"/>
        <w:numPr>
          <w:ilvl w:val="0"/>
          <w:numId w:val="9"/>
        </w:numPr>
      </w:pPr>
      <w:r>
        <w:t>Find better ways</w:t>
      </w:r>
    </w:p>
    <w:p w14:paraId="1382B2B7" w14:textId="77777777" w:rsidR="00EB59C2" w:rsidRDefault="00EB59C2" w:rsidP="00EB59C2">
      <w:pPr>
        <w:pStyle w:val="ListParagraph"/>
        <w:numPr>
          <w:ilvl w:val="0"/>
          <w:numId w:val="9"/>
        </w:numPr>
      </w:pPr>
      <w:r>
        <w:t xml:space="preserve">Take personal responsibility </w:t>
      </w:r>
    </w:p>
    <w:p w14:paraId="180ED93F" w14:textId="77777777" w:rsidR="00EB59C2" w:rsidRDefault="00EB59C2" w:rsidP="00EB59C2">
      <w:pPr>
        <w:ind w:left="360"/>
      </w:pPr>
    </w:p>
    <w:p w14:paraId="0CB0F34C" w14:textId="77777777" w:rsidR="00EB59C2" w:rsidRDefault="00EB59C2" w:rsidP="00EB59C2">
      <w:r>
        <w:t xml:space="preserve">For further information on the Camden Way please visit: </w:t>
      </w:r>
      <w:hyperlink r:id="rId7" w:history="1">
        <w:r w:rsidRPr="00F434C3">
          <w:rPr>
            <w:rStyle w:val="Hyperlink"/>
          </w:rPr>
          <w:t>https://camdengov.referrals.selectminds.com/togetherwearecamden/info/page1</w:t>
        </w:r>
      </w:hyperlink>
    </w:p>
    <w:p w14:paraId="5050C8F1" w14:textId="77777777" w:rsidR="00EB59C2" w:rsidRDefault="00EB59C2" w:rsidP="00DE46EA"/>
    <w:sectPr w:rsidR="00EB59C2" w:rsidSect="00525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50C70" w14:textId="77777777" w:rsidR="00613553" w:rsidRDefault="00613553" w:rsidP="00C35E5A">
      <w:r>
        <w:separator/>
      </w:r>
    </w:p>
  </w:endnote>
  <w:endnote w:type="continuationSeparator" w:id="0">
    <w:p w14:paraId="5D8A93E5" w14:textId="77777777" w:rsidR="00613553" w:rsidRDefault="00613553" w:rsidP="00C3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327293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34D4B6" w14:textId="28668D54" w:rsidR="00C35E5A" w:rsidRDefault="00C35E5A" w:rsidP="006F72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DAF6A5" w14:textId="77777777" w:rsidR="00C35E5A" w:rsidRDefault="00C35E5A" w:rsidP="00C35E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022152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46C846" w14:textId="1E13A3D2" w:rsidR="00C35E5A" w:rsidRDefault="00C35E5A" w:rsidP="006F72A6">
        <w:pPr>
          <w:pStyle w:val="Footer"/>
          <w:framePr w:wrap="none" w:vAnchor="text" w:hAnchor="margin" w:xAlign="right" w:y="1"/>
          <w:rPr>
            <w:rStyle w:val="PageNumber"/>
          </w:rPr>
        </w:pPr>
        <w:r w:rsidRPr="6FD8D08E">
          <w:rPr>
            <w:rStyle w:val="PageNumber"/>
          </w:rPr>
          <w:fldChar w:fldCharType="begin"/>
        </w:r>
        <w:r w:rsidRPr="6FD8D08E">
          <w:rPr>
            <w:rStyle w:val="PageNumber"/>
          </w:rPr>
          <w:instrText xml:space="preserve"> PAGE </w:instrText>
        </w:r>
        <w:r w:rsidRPr="6FD8D08E">
          <w:rPr>
            <w:rStyle w:val="PageNumber"/>
          </w:rPr>
          <w:fldChar w:fldCharType="separate"/>
        </w:r>
        <w:r w:rsidR="00A01C82">
          <w:rPr>
            <w:rStyle w:val="PageNumber"/>
            <w:noProof/>
          </w:rPr>
          <w:t>1</w:t>
        </w:r>
        <w:r w:rsidRPr="6FD8D08E">
          <w:rPr>
            <w:rStyle w:val="PageNumber"/>
          </w:rPr>
          <w:fldChar w:fldCharType="end"/>
        </w:r>
      </w:p>
    </w:sdtContent>
  </w:sdt>
  <w:p w14:paraId="76D360C1" w14:textId="5C42E4B8" w:rsidR="6FD8D08E" w:rsidRDefault="6FD8D08E" w:rsidP="6FD8D08E">
    <w:pPr>
      <w:rPr>
        <w:rFonts w:eastAsia="Arial" w:cs="Arial"/>
        <w:lang w:val="en-US"/>
      </w:rPr>
    </w:pPr>
    <w:r w:rsidRPr="6FD8D08E">
      <w:rPr>
        <w:rFonts w:eastAsia="Arial" w:cs="Arial"/>
        <w:color w:val="000000" w:themeColor="text1"/>
      </w:rPr>
      <w:t xml:space="preserve"> </w:t>
    </w:r>
    <w:r w:rsidRPr="6FD8D08E">
      <w:rPr>
        <w:rFonts w:eastAsia="Arial" w:cs="Arial"/>
      </w:rPr>
      <w:t>FINAL JOB PROFILE, 28 FEBRUARY 2019, VERSION 1.1</w:t>
    </w:r>
    <w:r w:rsidRPr="6FD8D08E">
      <w:rPr>
        <w:rFonts w:eastAsia="Arial" w:cs="Arial"/>
        <w:lang w:val="en-US"/>
      </w:rPr>
      <w:t xml:space="preserve"> </w:t>
    </w:r>
  </w:p>
  <w:p w14:paraId="6A3883F2" w14:textId="7AAA6FD0" w:rsidR="6FD8D08E" w:rsidRDefault="6FD8D08E" w:rsidP="6FD8D0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DC9B6" w14:textId="77777777" w:rsidR="00613553" w:rsidRDefault="00613553" w:rsidP="00C35E5A">
      <w:r>
        <w:separator/>
      </w:r>
    </w:p>
  </w:footnote>
  <w:footnote w:type="continuationSeparator" w:id="0">
    <w:p w14:paraId="46DD30DF" w14:textId="77777777" w:rsidR="00613553" w:rsidRDefault="00613553" w:rsidP="00C3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F46C7" w14:textId="1A15D48D" w:rsidR="00F86770" w:rsidRDefault="00A01C82">
    <w:pPr>
      <w:pStyle w:val="Header"/>
    </w:pPr>
    <w:r>
      <w:rPr>
        <w:noProof/>
      </w:rPr>
      <w:pict w14:anchorId="5287E1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95295" o:spid="_x0000_s2051" type="#_x0000_t136" alt="" style="position:absolute;margin-left:0;margin-top:0;width:576.55pt;height:82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fill opacity=".5"/>
          <v:textpath style="font-family:&quot;Arial&quot;;font-size:1pt;font-weight:bold" string="SLT    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1CB0" w14:textId="6F594219" w:rsidR="00F86770" w:rsidRDefault="00A01C82">
    <w:pPr>
      <w:pStyle w:val="Header"/>
    </w:pPr>
    <w:r>
      <w:rPr>
        <w:noProof/>
      </w:rPr>
      <w:pict w14:anchorId="4E49BD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95296" o:spid="_x0000_s2050" type="#_x0000_t136" alt="" style="position:absolute;margin-left:0;margin-top:0;width:576.55pt;height:82.3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fill opacity=".5"/>
          <v:textpath style="font-family:&quot;Arial&quot;;font-size:1pt;font-weight:bold" string="SLT    D R A F 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8A8E1" w14:textId="29F8B9B7" w:rsidR="00F86770" w:rsidRDefault="00A01C82">
    <w:pPr>
      <w:pStyle w:val="Header"/>
    </w:pPr>
    <w:r>
      <w:rPr>
        <w:noProof/>
      </w:rPr>
      <w:pict w14:anchorId="45F96B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95294" o:spid="_x0000_s2049" type="#_x0000_t136" alt="" style="position:absolute;margin-left:0;margin-top:0;width:576.55pt;height:82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fill opacity=".5"/>
          <v:textpath style="font-family:&quot;Arial&quot;;font-size:1pt;font-weight:bold" string="SLT    D R A F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96E"/>
    <w:multiLevelType w:val="multilevel"/>
    <w:tmpl w:val="C7C4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A1D30"/>
    <w:multiLevelType w:val="multilevel"/>
    <w:tmpl w:val="C3F4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E540F"/>
    <w:multiLevelType w:val="hybridMultilevel"/>
    <w:tmpl w:val="F42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0726F"/>
    <w:multiLevelType w:val="hybridMultilevel"/>
    <w:tmpl w:val="DF12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90DFC"/>
    <w:multiLevelType w:val="hybridMultilevel"/>
    <w:tmpl w:val="3F56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56B6D"/>
    <w:multiLevelType w:val="hybridMultilevel"/>
    <w:tmpl w:val="2A6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130ED"/>
    <w:multiLevelType w:val="hybridMultilevel"/>
    <w:tmpl w:val="46E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559FB"/>
    <w:multiLevelType w:val="hybridMultilevel"/>
    <w:tmpl w:val="94D2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03C28"/>
    <w:multiLevelType w:val="hybridMultilevel"/>
    <w:tmpl w:val="3B28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B6"/>
    <w:rsid w:val="00012C19"/>
    <w:rsid w:val="000153C1"/>
    <w:rsid w:val="000771EA"/>
    <w:rsid w:val="000946DC"/>
    <w:rsid w:val="000A569D"/>
    <w:rsid w:val="000D689C"/>
    <w:rsid w:val="00107ED6"/>
    <w:rsid w:val="00116012"/>
    <w:rsid w:val="00126D93"/>
    <w:rsid w:val="0013431D"/>
    <w:rsid w:val="00146937"/>
    <w:rsid w:val="00156458"/>
    <w:rsid w:val="001D3398"/>
    <w:rsid w:val="001E2280"/>
    <w:rsid w:val="002119A9"/>
    <w:rsid w:val="00264874"/>
    <w:rsid w:val="002B701D"/>
    <w:rsid w:val="00315313"/>
    <w:rsid w:val="003216A4"/>
    <w:rsid w:val="00332EFC"/>
    <w:rsid w:val="00347646"/>
    <w:rsid w:val="003A274A"/>
    <w:rsid w:val="003A4F78"/>
    <w:rsid w:val="003F7825"/>
    <w:rsid w:val="00430396"/>
    <w:rsid w:val="00432AAA"/>
    <w:rsid w:val="0043554C"/>
    <w:rsid w:val="00485B6E"/>
    <w:rsid w:val="00485C48"/>
    <w:rsid w:val="004F4684"/>
    <w:rsid w:val="00504BB2"/>
    <w:rsid w:val="00525BB6"/>
    <w:rsid w:val="00561BEB"/>
    <w:rsid w:val="00584708"/>
    <w:rsid w:val="005E7E70"/>
    <w:rsid w:val="0060106F"/>
    <w:rsid w:val="006128D0"/>
    <w:rsid w:val="00613553"/>
    <w:rsid w:val="00622D70"/>
    <w:rsid w:val="00653FC5"/>
    <w:rsid w:val="00664DEA"/>
    <w:rsid w:val="00695533"/>
    <w:rsid w:val="006E02F3"/>
    <w:rsid w:val="006F40D0"/>
    <w:rsid w:val="007129D7"/>
    <w:rsid w:val="00721C06"/>
    <w:rsid w:val="007940A0"/>
    <w:rsid w:val="007A5290"/>
    <w:rsid w:val="007C1470"/>
    <w:rsid w:val="007D0C0D"/>
    <w:rsid w:val="007D3E8D"/>
    <w:rsid w:val="00841F96"/>
    <w:rsid w:val="00890221"/>
    <w:rsid w:val="008D5396"/>
    <w:rsid w:val="008D5F9A"/>
    <w:rsid w:val="00920C94"/>
    <w:rsid w:val="00942C03"/>
    <w:rsid w:val="00965CD3"/>
    <w:rsid w:val="0098617B"/>
    <w:rsid w:val="009E22AB"/>
    <w:rsid w:val="00A01C82"/>
    <w:rsid w:val="00A12B7A"/>
    <w:rsid w:val="00A17379"/>
    <w:rsid w:val="00A34E53"/>
    <w:rsid w:val="00A34EEA"/>
    <w:rsid w:val="00AE2A57"/>
    <w:rsid w:val="00AE5EC0"/>
    <w:rsid w:val="00C116E3"/>
    <w:rsid w:val="00C350D8"/>
    <w:rsid w:val="00C35E5A"/>
    <w:rsid w:val="00C53633"/>
    <w:rsid w:val="00C955F4"/>
    <w:rsid w:val="00CA2757"/>
    <w:rsid w:val="00D25B8D"/>
    <w:rsid w:val="00D938A8"/>
    <w:rsid w:val="00D96E4D"/>
    <w:rsid w:val="00DA1F5C"/>
    <w:rsid w:val="00DC05FE"/>
    <w:rsid w:val="00DE0CC1"/>
    <w:rsid w:val="00DE46EA"/>
    <w:rsid w:val="00E1538F"/>
    <w:rsid w:val="00E245C9"/>
    <w:rsid w:val="00E422B4"/>
    <w:rsid w:val="00E90A9D"/>
    <w:rsid w:val="00E91AB0"/>
    <w:rsid w:val="00EA53F7"/>
    <w:rsid w:val="00EB59C2"/>
    <w:rsid w:val="00EC0E50"/>
    <w:rsid w:val="00EF2F6C"/>
    <w:rsid w:val="00F02209"/>
    <w:rsid w:val="00F03B0C"/>
    <w:rsid w:val="00F15754"/>
    <w:rsid w:val="00F3385C"/>
    <w:rsid w:val="00F4258E"/>
    <w:rsid w:val="00F85BB2"/>
    <w:rsid w:val="00F86770"/>
    <w:rsid w:val="6FD8D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F75AF2"/>
  <w15:chartTrackingRefBased/>
  <w15:docId w15:val="{E1A76B7C-0CCA-AF43-B894-21CB7D09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BB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35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E5A"/>
  </w:style>
  <w:style w:type="character" w:styleId="PageNumber">
    <w:name w:val="page number"/>
    <w:basedOn w:val="DefaultParagraphFont"/>
    <w:uiPriority w:val="99"/>
    <w:semiHidden/>
    <w:unhideWhenUsed/>
    <w:rsid w:val="00C35E5A"/>
  </w:style>
  <w:style w:type="paragraph" w:styleId="Header">
    <w:name w:val="header"/>
    <w:basedOn w:val="Normal"/>
    <w:link w:val="HeaderChar"/>
    <w:uiPriority w:val="99"/>
    <w:unhideWhenUsed/>
    <w:rsid w:val="00F86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770"/>
  </w:style>
  <w:style w:type="paragraph" w:styleId="NormalWeb">
    <w:name w:val="Normal (Web)"/>
    <w:basedOn w:val="Normal"/>
    <w:uiPriority w:val="99"/>
    <w:semiHidden/>
    <w:unhideWhenUsed/>
    <w:rsid w:val="00EB59C2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B59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mdengov.referrals.selectminds.com/togetherwearecamden/info/page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F70CF"/>
    <w:rsid w:val="000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Garcez, Ed</dc:creator>
  <cp:keywords/>
  <dc:description/>
  <cp:lastModifiedBy>McAdams, Gemma</cp:lastModifiedBy>
  <cp:revision>2</cp:revision>
  <dcterms:created xsi:type="dcterms:W3CDTF">2019-06-12T12:04:00Z</dcterms:created>
  <dcterms:modified xsi:type="dcterms:W3CDTF">2019-06-12T12:04:00Z</dcterms:modified>
</cp:coreProperties>
</file>