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A600B" w14:textId="350CC98C" w:rsidR="00EB687D" w:rsidRDefault="007A6B99" w:rsidP="000F2777">
      <w:pPr>
        <w:jc w:val="center"/>
        <w:rPr>
          <w:rFonts w:cs="Arial"/>
          <w:b/>
          <w:sz w:val="24"/>
        </w:rPr>
      </w:pPr>
      <w:r w:rsidRPr="007B0DCE">
        <w:rPr>
          <w:rFonts w:cs="Arial"/>
          <w:b/>
          <w:sz w:val="24"/>
        </w:rPr>
        <w:t>Job Capsule Supplementary Information</w:t>
      </w:r>
      <w:r w:rsidR="00BE1BA8" w:rsidRPr="007B0DCE">
        <w:rPr>
          <w:rFonts w:cs="Arial"/>
          <w:b/>
          <w:sz w:val="24"/>
        </w:rPr>
        <w:t xml:space="preserve">: </w:t>
      </w:r>
      <w:bookmarkStart w:id="0" w:name="_GoBack"/>
      <w:r w:rsidR="004E0DB0" w:rsidRPr="007B0DCE">
        <w:rPr>
          <w:rFonts w:cs="Arial"/>
          <w:b/>
          <w:sz w:val="24"/>
        </w:rPr>
        <w:t>Communications Officer</w:t>
      </w:r>
      <w:bookmarkEnd w:id="0"/>
    </w:p>
    <w:p w14:paraId="767697CC" w14:textId="77777777" w:rsidR="00A42985" w:rsidRDefault="00A42985" w:rsidP="00A42985">
      <w:pPr>
        <w:pStyle w:val="Default"/>
      </w:pPr>
    </w:p>
    <w:p w14:paraId="684C4B5C" w14:textId="0FC39B64" w:rsidR="00A42985" w:rsidRPr="00A42985" w:rsidRDefault="00A42985" w:rsidP="00A42985">
      <w:pPr>
        <w:rPr>
          <w:b/>
          <w:bCs/>
          <w:szCs w:val="22"/>
        </w:rPr>
      </w:pPr>
      <w:r>
        <w:rPr>
          <w:b/>
          <w:bCs/>
          <w:szCs w:val="22"/>
        </w:rPr>
        <w:t xml:space="preserve">This supplementary information for </w:t>
      </w:r>
      <w:r w:rsidRPr="00A42985">
        <w:rPr>
          <w:b/>
          <w:bCs/>
          <w:szCs w:val="22"/>
        </w:rPr>
        <w:t xml:space="preserve">Communications Officer </w:t>
      </w:r>
      <w:r>
        <w:rPr>
          <w:b/>
          <w:bCs/>
          <w:szCs w:val="22"/>
        </w:rPr>
        <w:t xml:space="preserve">is for guidance for Job </w:t>
      </w:r>
      <w:r w:rsidRPr="00A42985">
        <w:rPr>
          <w:b/>
          <w:bCs/>
          <w:szCs w:val="22"/>
        </w:rPr>
        <w:t>Level 3 Zone 1</w:t>
      </w:r>
      <w:r>
        <w:rPr>
          <w:b/>
          <w:bCs/>
          <w:szCs w:val="22"/>
        </w:rPr>
        <w:t>, Category 3</w:t>
      </w:r>
    </w:p>
    <w:p w14:paraId="244F6635" w14:textId="77777777" w:rsidR="00A42985" w:rsidRDefault="00A42985" w:rsidP="000F2777">
      <w:pPr>
        <w:rPr>
          <w:b/>
          <w:bCs/>
          <w:color w:val="FF0000"/>
          <w:szCs w:val="22"/>
        </w:rPr>
      </w:pPr>
    </w:p>
    <w:p w14:paraId="0C828E81" w14:textId="2BA6426F" w:rsidR="00A42985" w:rsidRDefault="00A42985" w:rsidP="000F2777">
      <w:pPr>
        <w:rPr>
          <w:rFonts w:cs="Arial"/>
          <w:b/>
          <w:sz w:val="24"/>
        </w:rPr>
      </w:pPr>
      <w:r w:rsidRPr="00A42985">
        <w:rPr>
          <w:b/>
          <w:bCs/>
          <w:color w:val="FF0000"/>
          <w:szCs w:val="22"/>
        </w:rPr>
        <w:t>It is for use during recruitment, setting objectives as part of the performance management process and other people management purposes. It does not form part of an employee’s contract of employment.</w:t>
      </w:r>
    </w:p>
    <w:p w14:paraId="5FEDAE23" w14:textId="77777777" w:rsidR="00A42985" w:rsidRDefault="00A42985" w:rsidP="000F2777">
      <w:pPr>
        <w:rPr>
          <w:rFonts w:cs="Arial"/>
          <w:b/>
          <w:sz w:val="24"/>
        </w:rPr>
      </w:pPr>
    </w:p>
    <w:p w14:paraId="12C3D155" w14:textId="07A1A96F" w:rsidR="00EB687D" w:rsidRPr="007B0DCE" w:rsidRDefault="00EB687D" w:rsidP="000F2777">
      <w:pPr>
        <w:rPr>
          <w:rFonts w:cs="Arial"/>
          <w:b/>
          <w:sz w:val="24"/>
        </w:rPr>
      </w:pPr>
      <w:r w:rsidRPr="007B0DCE">
        <w:rPr>
          <w:rFonts w:cs="Arial"/>
          <w:b/>
          <w:sz w:val="24"/>
        </w:rPr>
        <w:t xml:space="preserve">Role </w:t>
      </w:r>
      <w:r w:rsidR="007A6B99" w:rsidRPr="007B0DCE">
        <w:rPr>
          <w:rFonts w:cs="Arial"/>
          <w:b/>
          <w:sz w:val="24"/>
        </w:rPr>
        <w:t>Purpose</w:t>
      </w:r>
      <w:r w:rsidRPr="007B0DCE">
        <w:rPr>
          <w:rFonts w:cs="Arial"/>
          <w:b/>
          <w:sz w:val="24"/>
        </w:rPr>
        <w:t>:</w:t>
      </w:r>
    </w:p>
    <w:p w14:paraId="7D426CAD" w14:textId="77777777" w:rsidR="00EB687D" w:rsidRPr="007B0DCE" w:rsidRDefault="004E0DB0" w:rsidP="000F2777">
      <w:pPr>
        <w:rPr>
          <w:rFonts w:cs="Arial"/>
        </w:rPr>
      </w:pPr>
      <w:r w:rsidRPr="007B0DCE">
        <w:rPr>
          <w:rFonts w:cs="Arial"/>
          <w:szCs w:val="22"/>
        </w:rPr>
        <w:t xml:space="preserve">Responsible for providing communications and administrative support to enable the successful delivery of objectives set out in the North London Waste Authority (NLWA) communications strategy, to include proactive PR, social media management, </w:t>
      </w:r>
      <w:r w:rsidRPr="007B0DCE">
        <w:rPr>
          <w:rFonts w:cs="Arial"/>
          <w:color w:val="000000"/>
          <w:szCs w:val="22"/>
        </w:rPr>
        <w:t>campaigns,  publications production and internal communications.</w:t>
      </w:r>
    </w:p>
    <w:p w14:paraId="78501348" w14:textId="77777777" w:rsidR="004E0DB0" w:rsidRPr="007B0DCE" w:rsidRDefault="004E0DB0" w:rsidP="000F2777">
      <w:pPr>
        <w:rPr>
          <w:rFonts w:cs="Arial"/>
          <w:b/>
          <w:sz w:val="24"/>
        </w:rPr>
      </w:pPr>
    </w:p>
    <w:p w14:paraId="33009F14" w14:textId="77777777" w:rsidR="004E0DB0" w:rsidRPr="007B0DCE" w:rsidRDefault="004E0DB0" w:rsidP="007B0DCE">
      <w:pPr>
        <w:rPr>
          <w:rFonts w:cs="Arial"/>
          <w:b/>
          <w:sz w:val="24"/>
        </w:rPr>
      </w:pPr>
      <w:r w:rsidRPr="007B0DCE">
        <w:rPr>
          <w:rFonts w:cs="Arial"/>
          <w:b/>
          <w:sz w:val="24"/>
        </w:rPr>
        <w:t>O</w:t>
      </w:r>
      <w:r w:rsidR="007A6B99" w:rsidRPr="007B0DCE">
        <w:rPr>
          <w:rFonts w:cs="Arial"/>
          <w:b/>
          <w:sz w:val="24"/>
        </w:rPr>
        <w:t xml:space="preserve">utcomes </w:t>
      </w:r>
      <w:r w:rsidRPr="007B0DCE">
        <w:rPr>
          <w:rFonts w:cs="Arial"/>
          <w:b/>
          <w:sz w:val="24"/>
        </w:rPr>
        <w:t>/</w:t>
      </w:r>
      <w:r w:rsidR="007A6B99" w:rsidRPr="007B0DCE">
        <w:rPr>
          <w:rFonts w:cs="Arial"/>
          <w:b/>
          <w:sz w:val="24"/>
        </w:rPr>
        <w:t xml:space="preserve"> objectives that this role will deliver</w:t>
      </w:r>
      <w:r w:rsidR="00EB687D" w:rsidRPr="007B0DCE">
        <w:rPr>
          <w:rFonts w:cs="Arial"/>
          <w:b/>
          <w:sz w:val="24"/>
        </w:rPr>
        <w:t>:</w:t>
      </w:r>
    </w:p>
    <w:p w14:paraId="39E387BA" w14:textId="77777777" w:rsidR="004E0DB0" w:rsidRPr="007B0DCE" w:rsidRDefault="004E0DB0" w:rsidP="000F2777">
      <w:pPr>
        <w:pStyle w:val="Default"/>
        <w:rPr>
          <w:sz w:val="22"/>
          <w:szCs w:val="22"/>
        </w:rPr>
      </w:pPr>
      <w:r w:rsidRPr="007B0DCE">
        <w:rPr>
          <w:b/>
          <w:sz w:val="22"/>
          <w:szCs w:val="22"/>
        </w:rPr>
        <w:t>Press and media</w:t>
      </w:r>
    </w:p>
    <w:p w14:paraId="68DAACA8" w14:textId="77777777" w:rsidR="004E0DB0" w:rsidRPr="007B0DCE" w:rsidRDefault="004E0DB0" w:rsidP="00757121">
      <w:pPr>
        <w:pStyle w:val="Default"/>
        <w:numPr>
          <w:ilvl w:val="0"/>
          <w:numId w:val="24"/>
        </w:numPr>
        <w:spacing w:after="46"/>
        <w:rPr>
          <w:sz w:val="22"/>
          <w:szCs w:val="22"/>
        </w:rPr>
      </w:pPr>
      <w:r w:rsidRPr="007B0DCE">
        <w:rPr>
          <w:sz w:val="22"/>
          <w:szCs w:val="22"/>
        </w:rPr>
        <w:t>To create and manage the NLWA press release schedule to ensure that press targets are met each week, writing and editing high-quality pro-active press releases.</w:t>
      </w:r>
    </w:p>
    <w:p w14:paraId="281E8AD1" w14:textId="77777777" w:rsidR="004E0DB0" w:rsidRPr="007B0DCE" w:rsidRDefault="004E0DB0" w:rsidP="004A154B">
      <w:pPr>
        <w:pStyle w:val="Default"/>
        <w:numPr>
          <w:ilvl w:val="0"/>
          <w:numId w:val="24"/>
        </w:numPr>
        <w:rPr>
          <w:szCs w:val="22"/>
        </w:rPr>
      </w:pPr>
      <w:r w:rsidRPr="007B0DCE">
        <w:rPr>
          <w:sz w:val="22"/>
          <w:szCs w:val="22"/>
        </w:rPr>
        <w:t>To provide media support as and when required.</w:t>
      </w:r>
    </w:p>
    <w:p w14:paraId="36C028FA" w14:textId="77777777" w:rsidR="004E0DB0" w:rsidRPr="007B0DCE" w:rsidRDefault="004E0DB0" w:rsidP="000F2777">
      <w:pPr>
        <w:rPr>
          <w:rFonts w:cs="Arial"/>
          <w:szCs w:val="22"/>
        </w:rPr>
      </w:pPr>
      <w:r w:rsidRPr="007B0DCE">
        <w:rPr>
          <w:rFonts w:cs="Arial"/>
          <w:b/>
          <w:szCs w:val="22"/>
        </w:rPr>
        <w:t>Digital</w:t>
      </w:r>
    </w:p>
    <w:p w14:paraId="04F0C961" w14:textId="77777777" w:rsidR="004E0DB0" w:rsidRPr="007B0DCE" w:rsidRDefault="004E0DB0" w:rsidP="0042367A">
      <w:pPr>
        <w:pStyle w:val="Default"/>
        <w:numPr>
          <w:ilvl w:val="0"/>
          <w:numId w:val="24"/>
        </w:numPr>
        <w:rPr>
          <w:sz w:val="22"/>
          <w:szCs w:val="22"/>
        </w:rPr>
      </w:pPr>
      <w:r w:rsidRPr="007B0DCE">
        <w:rPr>
          <w:sz w:val="22"/>
          <w:szCs w:val="22"/>
        </w:rPr>
        <w:t>To draft NLWA’s social media content planner and manage the day to day running of NLWA’s social media accounts, using the Hootsuite system to help deliver regular and relevant organic content and campaigns, and to evaluate the same providing reports and recommendations as a result.</w:t>
      </w:r>
    </w:p>
    <w:p w14:paraId="246A3773" w14:textId="77777777" w:rsidR="004E0DB0" w:rsidRPr="007B0DCE" w:rsidRDefault="004E0DB0" w:rsidP="00623BDE">
      <w:pPr>
        <w:pStyle w:val="Default"/>
        <w:numPr>
          <w:ilvl w:val="0"/>
          <w:numId w:val="24"/>
        </w:numPr>
        <w:rPr>
          <w:sz w:val="22"/>
          <w:szCs w:val="22"/>
        </w:rPr>
      </w:pPr>
      <w:r w:rsidRPr="007B0DCE">
        <w:rPr>
          <w:sz w:val="22"/>
          <w:szCs w:val="22"/>
        </w:rPr>
        <w:t>To manage paid-for content and campaigns on social media, including campaign analytics.</w:t>
      </w:r>
    </w:p>
    <w:p w14:paraId="19DE0CDF" w14:textId="77777777" w:rsidR="004E0DB0" w:rsidRPr="007B0DCE" w:rsidRDefault="004E0DB0" w:rsidP="00E3539C">
      <w:pPr>
        <w:pStyle w:val="Default"/>
        <w:numPr>
          <w:ilvl w:val="0"/>
          <w:numId w:val="24"/>
        </w:numPr>
        <w:rPr>
          <w:sz w:val="22"/>
          <w:szCs w:val="22"/>
        </w:rPr>
      </w:pPr>
      <w:r w:rsidRPr="007B0DCE">
        <w:rPr>
          <w:sz w:val="22"/>
          <w:szCs w:val="22"/>
        </w:rPr>
        <w:t>To manage NLWA’s websites on a daily basis, ensuring content is timely, accurate and relevant, and making updates as and when required.</w:t>
      </w:r>
    </w:p>
    <w:p w14:paraId="76A09589" w14:textId="77777777" w:rsidR="004E0DB0" w:rsidRPr="007B0DCE" w:rsidRDefault="004E0DB0" w:rsidP="000F2777">
      <w:pPr>
        <w:pStyle w:val="Default"/>
        <w:spacing w:after="46"/>
        <w:rPr>
          <w:sz w:val="22"/>
          <w:szCs w:val="22"/>
        </w:rPr>
      </w:pPr>
      <w:r w:rsidRPr="007B0DCE">
        <w:rPr>
          <w:b/>
          <w:sz w:val="22"/>
          <w:szCs w:val="22"/>
        </w:rPr>
        <w:t xml:space="preserve">Administration </w:t>
      </w:r>
    </w:p>
    <w:p w14:paraId="09959066" w14:textId="77777777" w:rsidR="004E0DB0" w:rsidRPr="007B0DCE" w:rsidRDefault="004E0DB0" w:rsidP="000F2777">
      <w:pPr>
        <w:pStyle w:val="Default"/>
        <w:numPr>
          <w:ilvl w:val="0"/>
          <w:numId w:val="24"/>
        </w:numPr>
        <w:rPr>
          <w:sz w:val="22"/>
          <w:szCs w:val="22"/>
        </w:rPr>
      </w:pPr>
      <w:r w:rsidRPr="007B0DCE">
        <w:rPr>
          <w:sz w:val="22"/>
          <w:szCs w:val="22"/>
        </w:rPr>
        <w:t>To manage the Communication team’s invoicing, budget spreadsheets and filing to ensure all expenditure is recorded accurately.</w:t>
      </w:r>
    </w:p>
    <w:p w14:paraId="49D1549F" w14:textId="77777777" w:rsidR="004E0DB0" w:rsidRPr="007B0DCE" w:rsidRDefault="004E0DB0" w:rsidP="000F2777">
      <w:pPr>
        <w:pStyle w:val="Default"/>
        <w:numPr>
          <w:ilvl w:val="0"/>
          <w:numId w:val="24"/>
        </w:numPr>
        <w:rPr>
          <w:sz w:val="22"/>
          <w:szCs w:val="22"/>
        </w:rPr>
      </w:pPr>
      <w:r w:rsidRPr="007B0DCE">
        <w:rPr>
          <w:sz w:val="22"/>
          <w:szCs w:val="22"/>
        </w:rPr>
        <w:t>To provide general administrative support, including maintaining accurate and well organised electronic files.</w:t>
      </w:r>
    </w:p>
    <w:p w14:paraId="7EA8411B" w14:textId="77777777" w:rsidR="004E0DB0" w:rsidRPr="007B0DCE" w:rsidRDefault="004E0DB0" w:rsidP="006965B2">
      <w:pPr>
        <w:pStyle w:val="Default"/>
        <w:numPr>
          <w:ilvl w:val="0"/>
          <w:numId w:val="24"/>
        </w:numPr>
        <w:rPr>
          <w:sz w:val="22"/>
          <w:szCs w:val="22"/>
        </w:rPr>
      </w:pPr>
      <w:r w:rsidRPr="007B0DCE">
        <w:rPr>
          <w:sz w:val="22"/>
          <w:szCs w:val="22"/>
        </w:rPr>
        <w:t>To deal with any communication enquiries received via email, telephone, post or social media.</w:t>
      </w:r>
    </w:p>
    <w:p w14:paraId="17D6B7D9" w14:textId="77777777" w:rsidR="004E0DB0" w:rsidRPr="007B0DCE" w:rsidRDefault="004E0DB0" w:rsidP="000F2777">
      <w:pPr>
        <w:pStyle w:val="Default"/>
        <w:spacing w:after="46"/>
        <w:rPr>
          <w:b/>
          <w:sz w:val="22"/>
          <w:szCs w:val="22"/>
        </w:rPr>
      </w:pPr>
      <w:r w:rsidRPr="007B0DCE">
        <w:rPr>
          <w:b/>
          <w:sz w:val="22"/>
          <w:szCs w:val="22"/>
        </w:rPr>
        <w:t>Campaigns/promotional</w:t>
      </w:r>
    </w:p>
    <w:p w14:paraId="2357D03B" w14:textId="77777777" w:rsidR="004E0DB0" w:rsidRPr="007B0DCE" w:rsidRDefault="004E0DB0" w:rsidP="000F2777">
      <w:pPr>
        <w:pStyle w:val="Default"/>
        <w:numPr>
          <w:ilvl w:val="0"/>
          <w:numId w:val="24"/>
        </w:numPr>
        <w:spacing w:after="46"/>
        <w:rPr>
          <w:sz w:val="22"/>
          <w:szCs w:val="22"/>
        </w:rPr>
      </w:pPr>
      <w:r w:rsidRPr="007B0DCE">
        <w:rPr>
          <w:sz w:val="22"/>
          <w:szCs w:val="22"/>
        </w:rPr>
        <w:t>To complete a range of communications campaign work as directed by the Senior Communications Officer and Communications Manager - ranging from writing press releases or copy for a particular campaign to managing all aspects of some of the organisation’s smaller campaigns.</w:t>
      </w:r>
    </w:p>
    <w:p w14:paraId="7ADC3D73" w14:textId="77777777" w:rsidR="004E0DB0" w:rsidRPr="007B0DCE" w:rsidRDefault="004E0DB0" w:rsidP="00C01AF8">
      <w:pPr>
        <w:pStyle w:val="Default"/>
        <w:numPr>
          <w:ilvl w:val="0"/>
          <w:numId w:val="24"/>
        </w:numPr>
        <w:rPr>
          <w:sz w:val="22"/>
          <w:szCs w:val="22"/>
        </w:rPr>
      </w:pPr>
      <w:r w:rsidRPr="007B0DCE">
        <w:rPr>
          <w:sz w:val="22"/>
          <w:szCs w:val="22"/>
        </w:rPr>
        <w:t>To write design and print briefs, as required by the team, overseeing delivery of the work from concept development to sign off, and ensuring visual identity and editorial house style guidelines are adhered to.</w:t>
      </w:r>
    </w:p>
    <w:p w14:paraId="6E2E52B2" w14:textId="77777777" w:rsidR="000F2777" w:rsidRPr="007B0DCE" w:rsidRDefault="004E0DB0" w:rsidP="007B0DCE">
      <w:pPr>
        <w:pStyle w:val="Default"/>
        <w:numPr>
          <w:ilvl w:val="0"/>
          <w:numId w:val="24"/>
        </w:numPr>
        <w:rPr>
          <w:szCs w:val="22"/>
        </w:rPr>
      </w:pPr>
      <w:r w:rsidRPr="007B0DCE">
        <w:rPr>
          <w:sz w:val="22"/>
          <w:szCs w:val="22"/>
        </w:rPr>
        <w:lastRenderedPageBreak/>
        <w:t>To coordinate the day to day usage and management of an Email Service Provider (ESP) system ensuring data is stored correctly within the system and that, where required, content is drafted, approved and issued.</w:t>
      </w:r>
    </w:p>
    <w:p w14:paraId="0227627D" w14:textId="77777777" w:rsidR="004E0DB0" w:rsidRPr="007B0DCE" w:rsidRDefault="004E0DB0" w:rsidP="000F2777">
      <w:pPr>
        <w:pStyle w:val="Default"/>
        <w:rPr>
          <w:sz w:val="22"/>
          <w:szCs w:val="22"/>
        </w:rPr>
      </w:pPr>
      <w:r w:rsidRPr="007B0DCE">
        <w:rPr>
          <w:b/>
          <w:sz w:val="22"/>
          <w:szCs w:val="22"/>
        </w:rPr>
        <w:t>Strategic</w:t>
      </w:r>
    </w:p>
    <w:p w14:paraId="3BFA1793" w14:textId="77777777" w:rsidR="000F2777" w:rsidRPr="007B0DCE" w:rsidRDefault="004E0DB0" w:rsidP="000F2777">
      <w:pPr>
        <w:pStyle w:val="Default"/>
        <w:numPr>
          <w:ilvl w:val="0"/>
          <w:numId w:val="24"/>
        </w:numPr>
        <w:rPr>
          <w:sz w:val="22"/>
          <w:szCs w:val="22"/>
        </w:rPr>
      </w:pPr>
      <w:r w:rsidRPr="007B0DCE">
        <w:rPr>
          <w:sz w:val="22"/>
          <w:szCs w:val="22"/>
        </w:rPr>
        <w:t>To support with the strategic implementation of initiatives, including, for example, the introduction of a new ESP system.</w:t>
      </w:r>
    </w:p>
    <w:p w14:paraId="046724CC" w14:textId="77777777" w:rsidR="004E0DB0" w:rsidRPr="007B0DCE" w:rsidRDefault="004E0DB0" w:rsidP="000F2777">
      <w:pPr>
        <w:rPr>
          <w:rFonts w:cs="Arial"/>
          <w:szCs w:val="22"/>
        </w:rPr>
      </w:pPr>
      <w:r w:rsidRPr="007B0DCE">
        <w:rPr>
          <w:rFonts w:cs="Arial"/>
          <w:b/>
        </w:rPr>
        <w:t>Internal communications</w:t>
      </w:r>
    </w:p>
    <w:p w14:paraId="03FB47AE" w14:textId="77777777" w:rsidR="004E0DB0" w:rsidRPr="007B0DCE" w:rsidRDefault="004E0DB0" w:rsidP="000F2777">
      <w:pPr>
        <w:pStyle w:val="Default"/>
        <w:numPr>
          <w:ilvl w:val="0"/>
          <w:numId w:val="24"/>
        </w:numPr>
        <w:rPr>
          <w:sz w:val="22"/>
          <w:szCs w:val="22"/>
        </w:rPr>
      </w:pPr>
      <w:r w:rsidRPr="007B0DCE">
        <w:rPr>
          <w:sz w:val="22"/>
          <w:szCs w:val="22"/>
        </w:rPr>
        <w:t>To manage the organisation of all staff briefings, including room bookings and set-up, calendar invites, and help preparing presentations.</w:t>
      </w:r>
    </w:p>
    <w:p w14:paraId="59F9A012" w14:textId="77777777" w:rsidR="000F2777" w:rsidRPr="007B0DCE" w:rsidRDefault="004E0DB0" w:rsidP="007B0DCE">
      <w:pPr>
        <w:pStyle w:val="Default"/>
        <w:numPr>
          <w:ilvl w:val="0"/>
          <w:numId w:val="24"/>
        </w:numPr>
        <w:rPr>
          <w:sz w:val="22"/>
          <w:szCs w:val="22"/>
        </w:rPr>
      </w:pPr>
      <w:r w:rsidRPr="007B0DCE">
        <w:rPr>
          <w:sz w:val="22"/>
          <w:szCs w:val="22"/>
        </w:rPr>
        <w:t>To take responsibility for written internal communications, including writing and distributing a weekly staff e-newsletter and ad hoc staff alerts.</w:t>
      </w:r>
    </w:p>
    <w:p w14:paraId="587EC5C7" w14:textId="77777777" w:rsidR="004E0DB0" w:rsidRPr="007B0DCE" w:rsidRDefault="004E0DB0" w:rsidP="000F2777">
      <w:pPr>
        <w:pStyle w:val="Default"/>
        <w:rPr>
          <w:b/>
          <w:sz w:val="22"/>
          <w:szCs w:val="22"/>
        </w:rPr>
      </w:pPr>
      <w:r w:rsidRPr="007B0DCE">
        <w:rPr>
          <w:b/>
          <w:sz w:val="22"/>
          <w:szCs w:val="22"/>
        </w:rPr>
        <w:t>Miscellaneous</w:t>
      </w:r>
    </w:p>
    <w:p w14:paraId="12764B12" w14:textId="77777777" w:rsidR="004E0DB0" w:rsidRPr="007B0DCE" w:rsidRDefault="004E0DB0" w:rsidP="000F2777">
      <w:pPr>
        <w:pStyle w:val="Default"/>
        <w:numPr>
          <w:ilvl w:val="0"/>
          <w:numId w:val="24"/>
        </w:numPr>
        <w:rPr>
          <w:sz w:val="22"/>
          <w:szCs w:val="22"/>
        </w:rPr>
      </w:pPr>
      <w:r w:rsidRPr="007B0DCE">
        <w:rPr>
          <w:sz w:val="22"/>
          <w:szCs w:val="22"/>
        </w:rPr>
        <w:t>To ensure internal communications procedures are followed, such as internal communications templates, visual identity and editorial house style guidelines.</w:t>
      </w:r>
    </w:p>
    <w:p w14:paraId="5F2ABAF8" w14:textId="77777777" w:rsidR="004E0DB0" w:rsidRPr="007B0DCE" w:rsidRDefault="004E0DB0" w:rsidP="000F2777">
      <w:pPr>
        <w:pStyle w:val="Default"/>
        <w:numPr>
          <w:ilvl w:val="0"/>
          <w:numId w:val="24"/>
        </w:numPr>
        <w:rPr>
          <w:sz w:val="22"/>
          <w:szCs w:val="22"/>
        </w:rPr>
      </w:pPr>
      <w:r w:rsidRPr="007B0DCE">
        <w:rPr>
          <w:sz w:val="22"/>
          <w:szCs w:val="22"/>
        </w:rPr>
        <w:t>To ensure that data protection procedures are followed across all areas of Communication work including the storing of photographs correctly with personal data consent forms.</w:t>
      </w:r>
    </w:p>
    <w:p w14:paraId="0553963D" w14:textId="77777777" w:rsidR="004E0DB0" w:rsidRPr="007B0DCE" w:rsidRDefault="004E0DB0" w:rsidP="000F2777">
      <w:pPr>
        <w:pStyle w:val="Default"/>
        <w:numPr>
          <w:ilvl w:val="0"/>
          <w:numId w:val="24"/>
        </w:numPr>
        <w:rPr>
          <w:sz w:val="22"/>
          <w:szCs w:val="22"/>
        </w:rPr>
      </w:pPr>
      <w:r w:rsidRPr="007B0DCE">
        <w:rPr>
          <w:sz w:val="22"/>
          <w:szCs w:val="22"/>
        </w:rPr>
        <w:t xml:space="preserve">To undertake such other duties within the broad remit of the post as may from time to time be required. </w:t>
      </w:r>
    </w:p>
    <w:p w14:paraId="72B742FA" w14:textId="77777777" w:rsidR="004E0DB0" w:rsidRPr="007B0DCE" w:rsidRDefault="004E0DB0" w:rsidP="000F2777">
      <w:pPr>
        <w:pStyle w:val="Default"/>
        <w:numPr>
          <w:ilvl w:val="0"/>
          <w:numId w:val="24"/>
        </w:numPr>
        <w:rPr>
          <w:sz w:val="22"/>
          <w:szCs w:val="22"/>
        </w:rPr>
      </w:pPr>
      <w:r w:rsidRPr="007B0DCE">
        <w:rPr>
          <w:sz w:val="22"/>
          <w:szCs w:val="22"/>
        </w:rPr>
        <w:t xml:space="preserve">To work together and help nurture a positive team environment, covering for colleagues when necessary, keeping colleagues informed of current work, providing support where necessary, helping trainees, temporary and freelance staff in the smooth running of the office, and regularly attending team meetings. </w:t>
      </w:r>
    </w:p>
    <w:p w14:paraId="7B916016" w14:textId="77777777" w:rsidR="004E0DB0" w:rsidRPr="007B0DCE" w:rsidRDefault="004E0DB0" w:rsidP="000F2777">
      <w:pPr>
        <w:pStyle w:val="Default"/>
        <w:rPr>
          <w:sz w:val="22"/>
          <w:szCs w:val="22"/>
        </w:rPr>
      </w:pPr>
    </w:p>
    <w:p w14:paraId="13202228" w14:textId="77777777" w:rsidR="004E0DB0" w:rsidRPr="007B0DCE" w:rsidRDefault="004E0DB0" w:rsidP="000F2777">
      <w:pPr>
        <w:pStyle w:val="Default"/>
        <w:rPr>
          <w:sz w:val="22"/>
          <w:szCs w:val="22"/>
        </w:rPr>
      </w:pPr>
      <w:r w:rsidRPr="007B0DCE">
        <w:rPr>
          <w:sz w:val="22"/>
          <w:szCs w:val="22"/>
        </w:rPr>
        <w:t>All staff are expected to be flexible in undertaking the duties and responsibilities attached to their post and may be asked to perform other duties, which reasonably correspond to the general character of their post and their level of responsibility.</w:t>
      </w:r>
    </w:p>
    <w:p w14:paraId="52CB1D3D" w14:textId="77777777" w:rsidR="004E0DB0" w:rsidRPr="007B0DCE" w:rsidRDefault="004E0DB0" w:rsidP="000F2777">
      <w:pPr>
        <w:pStyle w:val="Default"/>
        <w:rPr>
          <w:sz w:val="22"/>
          <w:szCs w:val="22"/>
        </w:rPr>
      </w:pPr>
    </w:p>
    <w:p w14:paraId="552D9CA7" w14:textId="77777777" w:rsidR="004E0DB0" w:rsidRPr="007B0DCE" w:rsidRDefault="004E0DB0" w:rsidP="000F2777">
      <w:pPr>
        <w:pStyle w:val="Default"/>
        <w:rPr>
          <w:sz w:val="22"/>
          <w:szCs w:val="22"/>
        </w:rPr>
      </w:pPr>
    </w:p>
    <w:p w14:paraId="51DF974C" w14:textId="77777777" w:rsidR="004E0DB0" w:rsidRPr="007B0DCE" w:rsidRDefault="00287409" w:rsidP="000F2777">
      <w:pPr>
        <w:rPr>
          <w:rFonts w:cs="Arial"/>
          <w:sz w:val="24"/>
        </w:rPr>
      </w:pPr>
      <w:r w:rsidRPr="007B0DCE">
        <w:rPr>
          <w:rFonts w:cs="Arial"/>
          <w:b/>
          <w:sz w:val="24"/>
        </w:rPr>
        <w:t>People Management Responsibilities:</w:t>
      </w:r>
    </w:p>
    <w:p w14:paraId="09BC1647" w14:textId="77777777" w:rsidR="00287409" w:rsidRPr="007B0DCE" w:rsidRDefault="004E0DB0" w:rsidP="000F2777">
      <w:pPr>
        <w:rPr>
          <w:rFonts w:cs="Arial"/>
          <w:i/>
          <w:sz w:val="18"/>
          <w:szCs w:val="18"/>
        </w:rPr>
      </w:pPr>
      <w:r w:rsidRPr="007B0DCE">
        <w:rPr>
          <w:rFonts w:cs="Arial"/>
        </w:rPr>
        <w:t>There are no direct people management responsibilities for this role.</w:t>
      </w:r>
    </w:p>
    <w:p w14:paraId="0FAF6934" w14:textId="77777777" w:rsidR="00287409" w:rsidRPr="007B0DCE" w:rsidRDefault="00287409" w:rsidP="000F2777">
      <w:pPr>
        <w:rPr>
          <w:rFonts w:cs="Arial"/>
          <w:sz w:val="24"/>
        </w:rPr>
      </w:pPr>
    </w:p>
    <w:p w14:paraId="5763A756" w14:textId="77777777" w:rsidR="00287409" w:rsidRPr="007B0DCE" w:rsidRDefault="00287409" w:rsidP="000F2777">
      <w:pPr>
        <w:rPr>
          <w:rFonts w:cs="Arial"/>
          <w:b/>
          <w:sz w:val="24"/>
        </w:rPr>
      </w:pPr>
      <w:r w:rsidRPr="007B0DCE">
        <w:rPr>
          <w:rFonts w:cs="Arial"/>
          <w:b/>
          <w:sz w:val="24"/>
        </w:rPr>
        <w:t>Relationship</w:t>
      </w:r>
      <w:r w:rsidR="004E0DB0" w:rsidRPr="007B0DCE">
        <w:rPr>
          <w:rFonts w:cs="Arial"/>
          <w:b/>
          <w:sz w:val="24"/>
        </w:rPr>
        <w:t>s:</w:t>
      </w:r>
    </w:p>
    <w:p w14:paraId="251777F8" w14:textId="77777777" w:rsidR="007B0DCE" w:rsidRPr="007B0DCE" w:rsidRDefault="004E0DB0" w:rsidP="007B0DCE">
      <w:pPr>
        <w:pStyle w:val="ListParagraph"/>
        <w:numPr>
          <w:ilvl w:val="0"/>
          <w:numId w:val="35"/>
        </w:numPr>
        <w:ind w:left="714" w:hanging="357"/>
        <w:jc w:val="both"/>
        <w:rPr>
          <w:rFonts w:ascii="Arial" w:hAnsi="Arial" w:cs="Arial"/>
        </w:rPr>
      </w:pPr>
      <w:r w:rsidRPr="007B0DCE">
        <w:rPr>
          <w:rFonts w:ascii="Arial" w:hAnsi="Arial" w:cs="Arial"/>
        </w:rPr>
        <w:t xml:space="preserve">The post holder will be required to work closely with NLWA’s Waste Prevention and Operations teams, providing communications and administrative support in line with team priorities. They will also need to support the Communications team in achieving the aims and objectives detailed in the NLWA communications strategy. </w:t>
      </w:r>
    </w:p>
    <w:p w14:paraId="106223E3" w14:textId="77777777" w:rsidR="007B0DCE" w:rsidRPr="007B0DCE" w:rsidRDefault="004E0DB0" w:rsidP="007B0DCE">
      <w:pPr>
        <w:pStyle w:val="ListParagraph"/>
        <w:numPr>
          <w:ilvl w:val="0"/>
          <w:numId w:val="35"/>
        </w:numPr>
        <w:ind w:left="714" w:hanging="357"/>
        <w:jc w:val="both"/>
        <w:rPr>
          <w:rFonts w:ascii="Arial" w:hAnsi="Arial" w:cs="Arial"/>
        </w:rPr>
      </w:pPr>
      <w:r w:rsidRPr="007B0DCE">
        <w:rPr>
          <w:rFonts w:ascii="Arial" w:hAnsi="Arial" w:cs="Arial"/>
        </w:rPr>
        <w:t xml:space="preserve">The post holder will operate in a complex industry with distinct political sensibilities. </w:t>
      </w:r>
    </w:p>
    <w:p w14:paraId="2007772F" w14:textId="77777777" w:rsidR="007B0DCE" w:rsidRPr="007B0DCE" w:rsidRDefault="004E0DB0" w:rsidP="007B0DCE">
      <w:pPr>
        <w:pStyle w:val="ListParagraph"/>
        <w:numPr>
          <w:ilvl w:val="0"/>
          <w:numId w:val="35"/>
        </w:numPr>
        <w:ind w:left="714" w:hanging="357"/>
        <w:jc w:val="both"/>
        <w:rPr>
          <w:rFonts w:ascii="Arial" w:hAnsi="Arial" w:cs="Arial"/>
        </w:rPr>
      </w:pPr>
      <w:r w:rsidRPr="007B0DCE">
        <w:rPr>
          <w:rFonts w:ascii="Arial" w:hAnsi="Arial" w:cs="Arial"/>
        </w:rPr>
        <w:t>The post holder will be subject to sensitive and confidential information and must refrain from sharing such information outside of the Authority.</w:t>
      </w:r>
    </w:p>
    <w:p w14:paraId="597416FF" w14:textId="77777777" w:rsidR="007B0DCE" w:rsidRPr="007B0DCE" w:rsidRDefault="004E0DB0" w:rsidP="007B0DCE">
      <w:pPr>
        <w:pStyle w:val="ListParagraph"/>
        <w:numPr>
          <w:ilvl w:val="0"/>
          <w:numId w:val="35"/>
        </w:numPr>
        <w:ind w:left="714" w:hanging="357"/>
        <w:jc w:val="both"/>
        <w:rPr>
          <w:rFonts w:ascii="Arial" w:hAnsi="Arial" w:cs="Arial"/>
        </w:rPr>
      </w:pPr>
      <w:r w:rsidRPr="007B0DCE">
        <w:rPr>
          <w:rFonts w:ascii="Arial" w:hAnsi="Arial" w:cs="Arial"/>
        </w:rPr>
        <w:t>The post holder will have to juggle competing priorities to achieve results.</w:t>
      </w:r>
    </w:p>
    <w:p w14:paraId="55A31512" w14:textId="77777777" w:rsidR="004E0DB0" w:rsidRPr="007B0DCE" w:rsidRDefault="004E0DB0" w:rsidP="007B0DCE">
      <w:pPr>
        <w:pStyle w:val="ListParagraph"/>
        <w:numPr>
          <w:ilvl w:val="0"/>
          <w:numId w:val="35"/>
        </w:numPr>
        <w:ind w:left="714" w:hanging="357"/>
        <w:jc w:val="both"/>
        <w:rPr>
          <w:rFonts w:cs="Arial"/>
        </w:rPr>
      </w:pPr>
      <w:r w:rsidRPr="007B0DCE">
        <w:rPr>
          <w:rFonts w:ascii="Arial" w:hAnsi="Arial" w:cs="Arial"/>
        </w:rPr>
        <w:lastRenderedPageBreak/>
        <w:t>The post holder will be required to make specific contact with a range of people and organisations. This work requires the ability to communicate at all levels with audiences that have varying degrees of knowledge and understanding of waste related issues, in order to maintain stakeholder relationships and ensure continuation of projects and delivery of key targets.</w:t>
      </w:r>
      <w:r w:rsidR="000F2777" w:rsidRPr="007B0DCE">
        <w:rPr>
          <w:rFonts w:ascii="Arial" w:hAnsi="Arial" w:cs="Arial"/>
        </w:rPr>
        <w:t xml:space="preserve">  Audiences vary from residents to MPs, to waste industry experts and borough officers. </w:t>
      </w:r>
    </w:p>
    <w:p w14:paraId="6C6C249C" w14:textId="77777777" w:rsidR="00C97F42" w:rsidRPr="007B0DCE" w:rsidRDefault="00C97F42" w:rsidP="000F2777">
      <w:pPr>
        <w:rPr>
          <w:rFonts w:cs="Arial"/>
        </w:rPr>
      </w:pPr>
    </w:p>
    <w:p w14:paraId="0BC5630B" w14:textId="77777777" w:rsidR="00C97F42" w:rsidRPr="007B0DCE" w:rsidRDefault="00C97F42" w:rsidP="000F2777">
      <w:pPr>
        <w:rPr>
          <w:rFonts w:cs="Arial"/>
          <w:b/>
          <w:sz w:val="24"/>
        </w:rPr>
      </w:pPr>
      <w:r w:rsidRPr="007B0DCE">
        <w:rPr>
          <w:rFonts w:cs="Arial"/>
          <w:b/>
          <w:sz w:val="24"/>
        </w:rPr>
        <w:t>Work Environment:</w:t>
      </w:r>
    </w:p>
    <w:p w14:paraId="2E7565E7" w14:textId="77777777" w:rsidR="007B0DCE" w:rsidRPr="007B0DCE" w:rsidRDefault="004E0DB0" w:rsidP="000F2777">
      <w:pPr>
        <w:pStyle w:val="ListParagraph"/>
        <w:numPr>
          <w:ilvl w:val="0"/>
          <w:numId w:val="35"/>
        </w:numPr>
        <w:rPr>
          <w:rFonts w:ascii="Arial" w:hAnsi="Arial" w:cs="Arial"/>
        </w:rPr>
      </w:pPr>
      <w:r w:rsidRPr="007B0DCE">
        <w:rPr>
          <w:rFonts w:ascii="Arial" w:hAnsi="Arial" w:cs="Arial"/>
        </w:rPr>
        <w:t>Predominately office based but required to operate flexibly with visits to attend off-site meetings and events.</w:t>
      </w:r>
    </w:p>
    <w:p w14:paraId="68D31EA4" w14:textId="77777777" w:rsidR="007B0DCE" w:rsidRPr="007B0DCE" w:rsidRDefault="004E0DB0" w:rsidP="000F2777">
      <w:pPr>
        <w:pStyle w:val="ListParagraph"/>
        <w:numPr>
          <w:ilvl w:val="0"/>
          <w:numId w:val="35"/>
        </w:numPr>
        <w:rPr>
          <w:rFonts w:ascii="Arial" w:hAnsi="Arial" w:cs="Arial"/>
        </w:rPr>
      </w:pPr>
      <w:r w:rsidRPr="007B0DCE">
        <w:rPr>
          <w:rFonts w:ascii="Arial" w:hAnsi="Arial" w:cs="Arial"/>
        </w:rPr>
        <w:t>The post holder will work a 36 hour week generally between Monday to Friday.</w:t>
      </w:r>
    </w:p>
    <w:p w14:paraId="064B5D9C" w14:textId="77777777" w:rsidR="004E0DB0" w:rsidRPr="007B0DCE" w:rsidRDefault="004E0DB0" w:rsidP="000F2777">
      <w:pPr>
        <w:pStyle w:val="ListParagraph"/>
        <w:numPr>
          <w:ilvl w:val="0"/>
          <w:numId w:val="35"/>
        </w:numPr>
        <w:rPr>
          <w:rFonts w:ascii="Arial" w:hAnsi="Arial" w:cs="Arial"/>
        </w:rPr>
      </w:pPr>
      <w:r w:rsidRPr="007B0DCE">
        <w:rPr>
          <w:rFonts w:ascii="Arial" w:hAnsi="Arial" w:cs="Arial"/>
        </w:rPr>
        <w:t>The post holder may occasionally be required to work some weekends and evenings, attending events and meetings, which could be away from the Authority’s main buildings. Reasonable notice will be given under these circumstances.</w:t>
      </w:r>
    </w:p>
    <w:p w14:paraId="1452EFF5" w14:textId="77777777" w:rsidR="00C97F42" w:rsidRPr="007B0DCE" w:rsidRDefault="00C97F42" w:rsidP="000F2777">
      <w:pPr>
        <w:rPr>
          <w:rFonts w:cs="Arial"/>
        </w:rPr>
      </w:pPr>
    </w:p>
    <w:p w14:paraId="4CCC4C04" w14:textId="01F60551" w:rsidR="000F2777" w:rsidRDefault="007A6B99" w:rsidP="000F2777">
      <w:pPr>
        <w:rPr>
          <w:rFonts w:cs="Arial"/>
          <w:b/>
          <w:sz w:val="24"/>
        </w:rPr>
      </w:pPr>
      <w:r w:rsidRPr="007B0DCE">
        <w:rPr>
          <w:rFonts w:cs="Arial"/>
          <w:b/>
          <w:sz w:val="24"/>
        </w:rPr>
        <w:t xml:space="preserve">Technical </w:t>
      </w:r>
      <w:r w:rsidR="00EB687D" w:rsidRPr="007B0DCE">
        <w:rPr>
          <w:rFonts w:cs="Arial"/>
          <w:b/>
          <w:sz w:val="24"/>
        </w:rPr>
        <w:t>Knowledge and Experience</w:t>
      </w:r>
      <w:r w:rsidR="00C97F42" w:rsidRPr="007B0DCE">
        <w:rPr>
          <w:rFonts w:cs="Arial"/>
          <w:b/>
          <w:sz w:val="24"/>
        </w:rPr>
        <w:t>:</w:t>
      </w:r>
    </w:p>
    <w:p w14:paraId="5636B204" w14:textId="77777777" w:rsidR="00D43C00" w:rsidRDefault="00D43C00" w:rsidP="000F2777">
      <w:pPr>
        <w:rPr>
          <w:rFonts w:cs="Arial"/>
          <w:b/>
          <w:sz w:val="24"/>
        </w:rPr>
      </w:pPr>
    </w:p>
    <w:p w14:paraId="548D1044" w14:textId="77777777" w:rsidR="007B0DCE" w:rsidRPr="007B0DCE" w:rsidRDefault="007B0DCE" w:rsidP="000F2777">
      <w:pPr>
        <w:rPr>
          <w:rFonts w:cs="Arial"/>
          <w:b/>
          <w:szCs w:val="22"/>
        </w:rPr>
      </w:pPr>
      <w:r w:rsidRPr="007B0DCE">
        <w:rPr>
          <w:rFonts w:cs="Arial"/>
          <w:b/>
          <w:szCs w:val="22"/>
        </w:rPr>
        <w:t>EXPERIENCE:</w:t>
      </w:r>
    </w:p>
    <w:p w14:paraId="42B5E03D" w14:textId="77777777" w:rsidR="004E0DB0" w:rsidRPr="007B0DCE" w:rsidRDefault="004E0DB0" w:rsidP="007B0DCE">
      <w:pPr>
        <w:spacing w:after="120"/>
        <w:rPr>
          <w:rFonts w:cs="Arial"/>
          <w:szCs w:val="22"/>
        </w:rPr>
      </w:pPr>
      <w:r w:rsidRPr="007B0DCE">
        <w:rPr>
          <w:rFonts w:cs="Arial"/>
          <w:b/>
          <w:szCs w:val="22"/>
        </w:rPr>
        <w:t>Essential</w:t>
      </w:r>
      <w:r w:rsidR="000F2777" w:rsidRPr="007B0DCE">
        <w:rPr>
          <w:rFonts w:cs="Arial"/>
          <w:b/>
          <w:szCs w:val="22"/>
        </w:rPr>
        <w:t>:</w:t>
      </w:r>
      <w:r w:rsidR="000F2777" w:rsidRPr="007B0DCE">
        <w:rPr>
          <w:rFonts w:cs="Arial"/>
          <w:szCs w:val="22"/>
        </w:rPr>
        <w:br/>
        <w:t xml:space="preserve">- </w:t>
      </w:r>
      <w:r w:rsidRPr="007B0DCE">
        <w:rPr>
          <w:rFonts w:cs="Arial"/>
        </w:rPr>
        <w:t>Communications/marketing qualification OR experience in delivering social or digital or other communications activities</w:t>
      </w:r>
      <w:r w:rsidR="000F2777" w:rsidRPr="007B0DCE">
        <w:rPr>
          <w:rFonts w:cs="Arial"/>
          <w:szCs w:val="22"/>
        </w:rPr>
        <w:br/>
        <w:t xml:space="preserve">- </w:t>
      </w:r>
      <w:r w:rsidRPr="007B0DCE">
        <w:rPr>
          <w:rFonts w:cs="Arial"/>
          <w:szCs w:val="22"/>
        </w:rPr>
        <w:t>Providing administrative or communications support in a busy environment.</w:t>
      </w:r>
      <w:r w:rsidR="000F2777" w:rsidRPr="007B0DCE">
        <w:rPr>
          <w:rFonts w:cs="Arial"/>
          <w:szCs w:val="22"/>
        </w:rPr>
        <w:br/>
        <w:t xml:space="preserve">- </w:t>
      </w:r>
      <w:r w:rsidRPr="007B0DCE">
        <w:rPr>
          <w:rFonts w:cs="Arial"/>
          <w:szCs w:val="22"/>
        </w:rPr>
        <w:t>Organising a busy and varied workload and managing competing priorities.</w:t>
      </w:r>
    </w:p>
    <w:p w14:paraId="56684E57" w14:textId="77777777" w:rsidR="004E0DB0" w:rsidRPr="007B0DCE" w:rsidRDefault="004E0DB0" w:rsidP="000F2777">
      <w:pPr>
        <w:spacing w:after="120"/>
        <w:rPr>
          <w:rFonts w:cs="Arial"/>
          <w:szCs w:val="22"/>
        </w:rPr>
      </w:pPr>
      <w:r w:rsidRPr="007B0DCE">
        <w:rPr>
          <w:rFonts w:cs="Arial"/>
          <w:b/>
          <w:szCs w:val="22"/>
        </w:rPr>
        <w:t>Desirable:</w:t>
      </w:r>
      <w:r w:rsidR="000F2777" w:rsidRPr="007B0DCE">
        <w:rPr>
          <w:rFonts w:cs="Arial"/>
          <w:szCs w:val="22"/>
        </w:rPr>
        <w:br/>
        <w:t xml:space="preserve">- </w:t>
      </w:r>
      <w:r w:rsidRPr="007B0DCE">
        <w:rPr>
          <w:rFonts w:cs="Arial"/>
          <w:szCs w:val="22"/>
        </w:rPr>
        <w:t>Degree level qualification or equivalent</w:t>
      </w:r>
      <w:r w:rsidR="000F2777" w:rsidRPr="007B0DCE">
        <w:rPr>
          <w:rFonts w:cs="Arial"/>
          <w:szCs w:val="22"/>
        </w:rPr>
        <w:br/>
        <w:t xml:space="preserve">- </w:t>
      </w:r>
      <w:r w:rsidRPr="007B0DCE">
        <w:rPr>
          <w:rFonts w:cs="Arial"/>
          <w:szCs w:val="22"/>
        </w:rPr>
        <w:t>Working on projects to deliver measurable outcomes within a specific time frame. A track record of achieving results.</w:t>
      </w:r>
      <w:r w:rsidR="000F2777" w:rsidRPr="007B0DCE">
        <w:rPr>
          <w:rFonts w:cs="Arial"/>
          <w:szCs w:val="22"/>
        </w:rPr>
        <w:br/>
        <w:t xml:space="preserve">- </w:t>
      </w:r>
      <w:r w:rsidRPr="007B0DCE">
        <w:rPr>
          <w:rFonts w:cs="Arial"/>
          <w:szCs w:val="22"/>
        </w:rPr>
        <w:t>Providing communications support within a wider communications team.</w:t>
      </w:r>
      <w:r w:rsidR="000F2777" w:rsidRPr="007B0DCE">
        <w:rPr>
          <w:rFonts w:cs="Arial"/>
          <w:szCs w:val="22"/>
        </w:rPr>
        <w:br/>
        <w:t xml:space="preserve">- </w:t>
      </w:r>
      <w:r w:rsidRPr="007B0DCE">
        <w:rPr>
          <w:rFonts w:cs="Arial"/>
          <w:szCs w:val="22"/>
        </w:rPr>
        <w:t>Liaising with the media and communications professionals, including designers.</w:t>
      </w:r>
      <w:r w:rsidR="000F2777" w:rsidRPr="007B0DCE">
        <w:rPr>
          <w:rFonts w:cs="Arial"/>
          <w:szCs w:val="22"/>
        </w:rPr>
        <w:br/>
        <w:t xml:space="preserve">- </w:t>
      </w:r>
      <w:r w:rsidRPr="007B0DCE">
        <w:rPr>
          <w:rFonts w:cs="Arial"/>
          <w:szCs w:val="22"/>
        </w:rPr>
        <w:t>Writing for different target audiences – including medi</w:t>
      </w:r>
      <w:r w:rsidR="000F2777" w:rsidRPr="007B0DCE">
        <w:rPr>
          <w:rFonts w:cs="Arial"/>
          <w:szCs w:val="22"/>
        </w:rPr>
        <w:t>a, online and printed materials.</w:t>
      </w:r>
      <w:r w:rsidR="000F2777" w:rsidRPr="007B0DCE">
        <w:rPr>
          <w:rFonts w:cs="Arial"/>
          <w:szCs w:val="22"/>
        </w:rPr>
        <w:br/>
        <w:t xml:space="preserve">- </w:t>
      </w:r>
      <w:r w:rsidRPr="007B0DCE">
        <w:rPr>
          <w:rFonts w:cs="Arial"/>
          <w:szCs w:val="22"/>
        </w:rPr>
        <w:t xml:space="preserve">Managing social media channels. </w:t>
      </w:r>
    </w:p>
    <w:p w14:paraId="7A9232B3" w14:textId="77777777" w:rsidR="000F2777" w:rsidRPr="007B0DCE" w:rsidRDefault="004E0DB0" w:rsidP="000F2777">
      <w:pPr>
        <w:rPr>
          <w:rFonts w:cs="Arial"/>
          <w:szCs w:val="22"/>
        </w:rPr>
      </w:pPr>
      <w:r w:rsidRPr="007B0DCE">
        <w:rPr>
          <w:rFonts w:cs="Arial"/>
          <w:b/>
          <w:szCs w:val="22"/>
        </w:rPr>
        <w:br/>
        <w:t>KNOWLEDGE</w:t>
      </w:r>
    </w:p>
    <w:p w14:paraId="55AFE7B9" w14:textId="77777777" w:rsidR="004E0DB0" w:rsidRPr="007B0DCE" w:rsidRDefault="004E0DB0" w:rsidP="000F2777">
      <w:pPr>
        <w:rPr>
          <w:rFonts w:cs="Arial"/>
          <w:b/>
          <w:szCs w:val="22"/>
        </w:rPr>
      </w:pPr>
      <w:r w:rsidRPr="007B0DCE">
        <w:rPr>
          <w:rFonts w:cs="Arial"/>
          <w:b/>
          <w:szCs w:val="22"/>
        </w:rPr>
        <w:t>Essential:</w:t>
      </w:r>
      <w:r w:rsidR="000F2777" w:rsidRPr="007B0DCE">
        <w:rPr>
          <w:rFonts w:cs="Arial"/>
          <w:b/>
          <w:szCs w:val="22"/>
        </w:rPr>
        <w:br/>
        <w:t xml:space="preserve">- </w:t>
      </w:r>
      <w:r w:rsidRPr="007B0DCE">
        <w:rPr>
          <w:rFonts w:cs="Arial"/>
          <w:szCs w:val="22"/>
        </w:rPr>
        <w:t xml:space="preserve">MS Office </w:t>
      </w:r>
      <w:r w:rsidR="000F2777" w:rsidRPr="007B0DCE">
        <w:rPr>
          <w:rFonts w:cs="Arial"/>
          <w:b/>
          <w:szCs w:val="22"/>
        </w:rPr>
        <w:br/>
        <w:t xml:space="preserve">- </w:t>
      </w:r>
      <w:r w:rsidRPr="007B0DCE">
        <w:rPr>
          <w:rFonts w:cs="Arial"/>
          <w:szCs w:val="22"/>
        </w:rPr>
        <w:t>Social media channels, including Twitter and Facebook</w:t>
      </w:r>
    </w:p>
    <w:p w14:paraId="58599739" w14:textId="77777777" w:rsidR="000F2777" w:rsidRPr="007B0DCE" w:rsidRDefault="000F2777" w:rsidP="000F2777">
      <w:pPr>
        <w:rPr>
          <w:rFonts w:cs="Arial"/>
          <w:szCs w:val="22"/>
        </w:rPr>
      </w:pPr>
    </w:p>
    <w:p w14:paraId="000B3895" w14:textId="77777777" w:rsidR="000F2777" w:rsidRPr="007B0DCE" w:rsidRDefault="004E0DB0" w:rsidP="000F2777">
      <w:pPr>
        <w:rPr>
          <w:rFonts w:cs="Arial"/>
          <w:b/>
          <w:szCs w:val="22"/>
        </w:rPr>
      </w:pPr>
      <w:r w:rsidRPr="007B0DCE">
        <w:rPr>
          <w:rFonts w:cs="Arial"/>
          <w:b/>
          <w:szCs w:val="22"/>
        </w:rPr>
        <w:lastRenderedPageBreak/>
        <w:t>Desirable:</w:t>
      </w:r>
      <w:r w:rsidR="000F2777" w:rsidRPr="007B0DCE">
        <w:rPr>
          <w:rFonts w:cs="Arial"/>
          <w:b/>
          <w:szCs w:val="22"/>
        </w:rPr>
        <w:br/>
        <w:t xml:space="preserve">- </w:t>
      </w:r>
      <w:r w:rsidRPr="007B0DCE">
        <w:rPr>
          <w:rFonts w:cs="Arial"/>
          <w:szCs w:val="22"/>
        </w:rPr>
        <w:t xml:space="preserve">How print, broadcasting and online media operates, and the ability to develop contacts. </w:t>
      </w:r>
      <w:r w:rsidR="000F2777" w:rsidRPr="007B0DCE">
        <w:rPr>
          <w:rFonts w:cs="Arial"/>
          <w:szCs w:val="22"/>
        </w:rPr>
        <w:br/>
        <w:t xml:space="preserve">- </w:t>
      </w:r>
      <w:r w:rsidRPr="007B0DCE">
        <w:rPr>
          <w:rFonts w:cs="Arial"/>
          <w:szCs w:val="22"/>
        </w:rPr>
        <w:t>Current issues and challenges facing local government and public services, as well as local government policies and procedures.</w:t>
      </w:r>
      <w:r w:rsidR="000F2777" w:rsidRPr="007B0DCE">
        <w:rPr>
          <w:rFonts w:cs="Arial"/>
          <w:szCs w:val="22"/>
        </w:rPr>
        <w:br/>
        <w:t xml:space="preserve">- </w:t>
      </w:r>
      <w:r w:rsidRPr="007B0DCE">
        <w:rPr>
          <w:rFonts w:cs="Arial"/>
          <w:szCs w:val="22"/>
        </w:rPr>
        <w:t xml:space="preserve">Various laws and codes governing public relations and communications, including those specific to local government. </w:t>
      </w:r>
      <w:r w:rsidRPr="007B0DCE">
        <w:rPr>
          <w:rFonts w:cs="Arial"/>
          <w:b/>
          <w:szCs w:val="22"/>
        </w:rPr>
        <w:br/>
      </w:r>
      <w:r w:rsidRPr="007B0DCE">
        <w:rPr>
          <w:rFonts w:cs="Arial"/>
          <w:b/>
          <w:szCs w:val="22"/>
        </w:rPr>
        <w:br/>
        <w:t>SKILLS</w:t>
      </w:r>
    </w:p>
    <w:p w14:paraId="49865B8F" w14:textId="77777777" w:rsidR="00172C71" w:rsidRPr="00172C71" w:rsidRDefault="004E0DB0" w:rsidP="00172C71">
      <w:pPr>
        <w:rPr>
          <w:rFonts w:cs="Arial"/>
        </w:rPr>
      </w:pPr>
      <w:r w:rsidRPr="007B0DCE">
        <w:rPr>
          <w:rFonts w:cs="Arial"/>
          <w:b/>
        </w:rPr>
        <w:t>Essential:</w:t>
      </w:r>
      <w:r w:rsidR="000F2777" w:rsidRPr="007B0DCE">
        <w:rPr>
          <w:rFonts w:cs="Arial"/>
          <w:b/>
        </w:rPr>
        <w:br/>
      </w:r>
      <w:r w:rsidR="00172C71">
        <w:rPr>
          <w:rFonts w:cs="Arial"/>
        </w:rPr>
        <w:t xml:space="preserve">-    </w:t>
      </w:r>
      <w:r w:rsidRPr="00172C71">
        <w:rPr>
          <w:rFonts w:cs="Arial"/>
        </w:rPr>
        <w:t xml:space="preserve">Work to the highest standards, demonstrating resilience to pressure and retaining due professionalism at all times. </w:t>
      </w:r>
    </w:p>
    <w:p w14:paraId="427355F7" w14:textId="77777777" w:rsidR="00172C71" w:rsidRPr="00172C71" w:rsidRDefault="004E0DB0" w:rsidP="00172C71">
      <w:pPr>
        <w:pStyle w:val="ListParagraph"/>
        <w:numPr>
          <w:ilvl w:val="0"/>
          <w:numId w:val="34"/>
        </w:numPr>
        <w:rPr>
          <w:rFonts w:ascii="Arial" w:hAnsi="Arial" w:cs="Arial"/>
        </w:rPr>
      </w:pPr>
      <w:r w:rsidRPr="00172C71">
        <w:rPr>
          <w:rFonts w:ascii="Arial" w:hAnsi="Arial" w:cs="Arial"/>
        </w:rPr>
        <w:t>Good organisational skills. Able to manage often conflicting demands and prioritise accordingly. Ability to maintain a wide range of record keeping, both computerised and manual.</w:t>
      </w:r>
    </w:p>
    <w:p w14:paraId="5DB5C41D" w14:textId="77777777" w:rsidR="00172C71" w:rsidRPr="00172C71" w:rsidRDefault="004E0DB0" w:rsidP="00172C71">
      <w:pPr>
        <w:pStyle w:val="ListParagraph"/>
        <w:numPr>
          <w:ilvl w:val="0"/>
          <w:numId w:val="34"/>
        </w:numPr>
        <w:rPr>
          <w:rFonts w:ascii="Arial" w:hAnsi="Arial" w:cs="Arial"/>
        </w:rPr>
      </w:pPr>
      <w:r w:rsidRPr="00172C71">
        <w:rPr>
          <w:rFonts w:ascii="Arial" w:hAnsi="Arial" w:cs="Arial"/>
        </w:rPr>
        <w:t>Develop productive relationships with a diverse range of internal and external stakeholders. Excellent internal and ex</w:t>
      </w:r>
      <w:r w:rsidR="00172C71" w:rsidRPr="00172C71">
        <w:rPr>
          <w:rFonts w:ascii="Arial" w:hAnsi="Arial" w:cs="Arial"/>
        </w:rPr>
        <w:t>ternal customer service skills.</w:t>
      </w:r>
    </w:p>
    <w:p w14:paraId="21316F25" w14:textId="77777777" w:rsidR="007B0DCE" w:rsidRPr="00172C71" w:rsidRDefault="004E0DB0" w:rsidP="00172C71">
      <w:pPr>
        <w:pStyle w:val="ListParagraph"/>
        <w:numPr>
          <w:ilvl w:val="0"/>
          <w:numId w:val="34"/>
        </w:numPr>
        <w:rPr>
          <w:rFonts w:ascii="Arial" w:hAnsi="Arial" w:cs="Arial"/>
        </w:rPr>
      </w:pPr>
      <w:r w:rsidRPr="00172C71">
        <w:rPr>
          <w:rFonts w:ascii="Arial" w:hAnsi="Arial" w:cs="Arial"/>
        </w:rPr>
        <w:t>Excellent verbal and written communications skills. Able to use these skills to achieve results and build relationships.</w:t>
      </w:r>
    </w:p>
    <w:p w14:paraId="0081936B" w14:textId="77777777" w:rsidR="000F2777" w:rsidRPr="00172C71" w:rsidRDefault="004E0DB0" w:rsidP="00172C71">
      <w:pPr>
        <w:pStyle w:val="ListParagraph"/>
        <w:numPr>
          <w:ilvl w:val="0"/>
          <w:numId w:val="34"/>
        </w:numPr>
        <w:rPr>
          <w:rFonts w:ascii="Arial" w:hAnsi="Arial" w:cs="Arial"/>
        </w:rPr>
      </w:pPr>
      <w:r w:rsidRPr="00172C71">
        <w:rPr>
          <w:rFonts w:ascii="Arial" w:hAnsi="Arial" w:cs="Arial"/>
        </w:rPr>
        <w:t>Able to write and edit clear, concise copy for different target audiences within tight deadlines.</w:t>
      </w:r>
    </w:p>
    <w:p w14:paraId="06013376" w14:textId="77777777" w:rsidR="004E0DB0" w:rsidRPr="00172C71" w:rsidRDefault="004E0DB0" w:rsidP="00172C71">
      <w:pPr>
        <w:pStyle w:val="ListParagraph"/>
        <w:numPr>
          <w:ilvl w:val="0"/>
          <w:numId w:val="34"/>
        </w:numPr>
        <w:rPr>
          <w:rFonts w:ascii="Arial" w:hAnsi="Arial" w:cs="Arial"/>
        </w:rPr>
      </w:pPr>
      <w:r w:rsidRPr="00172C71">
        <w:rPr>
          <w:rFonts w:ascii="Arial" w:hAnsi="Arial" w:cs="Arial"/>
        </w:rPr>
        <w:t>Able to research thoroughly and present information accurately.</w:t>
      </w:r>
    </w:p>
    <w:p w14:paraId="771FE332" w14:textId="77777777" w:rsidR="007B0DCE" w:rsidRPr="00172C71" w:rsidRDefault="004E0DB0" w:rsidP="00172C71">
      <w:pPr>
        <w:pStyle w:val="ListParagraph"/>
        <w:widowControl w:val="0"/>
        <w:numPr>
          <w:ilvl w:val="0"/>
          <w:numId w:val="34"/>
        </w:numPr>
        <w:autoSpaceDE w:val="0"/>
        <w:autoSpaceDN w:val="0"/>
        <w:adjustRightInd w:val="0"/>
        <w:rPr>
          <w:rFonts w:ascii="Arial" w:hAnsi="Arial" w:cs="Arial"/>
        </w:rPr>
      </w:pPr>
      <w:r w:rsidRPr="00172C71">
        <w:rPr>
          <w:rFonts w:ascii="Arial" w:hAnsi="Arial" w:cs="Arial"/>
        </w:rPr>
        <w:t xml:space="preserve">Innovative and creative approach </w:t>
      </w:r>
      <w:r w:rsidR="007B0DCE" w:rsidRPr="00172C71">
        <w:rPr>
          <w:rFonts w:ascii="Arial" w:hAnsi="Arial" w:cs="Arial"/>
        </w:rPr>
        <w:t>to problem solving.</w:t>
      </w:r>
    </w:p>
    <w:p w14:paraId="1D5BFCBF" w14:textId="77777777" w:rsidR="007B0DCE" w:rsidRPr="00172C71" w:rsidRDefault="004E0DB0" w:rsidP="00172C71">
      <w:pPr>
        <w:pStyle w:val="ListParagraph"/>
        <w:widowControl w:val="0"/>
        <w:numPr>
          <w:ilvl w:val="0"/>
          <w:numId w:val="34"/>
        </w:numPr>
        <w:autoSpaceDE w:val="0"/>
        <w:autoSpaceDN w:val="0"/>
        <w:adjustRightInd w:val="0"/>
        <w:rPr>
          <w:rFonts w:ascii="Arial" w:hAnsi="Arial" w:cs="Arial"/>
        </w:rPr>
      </w:pPr>
      <w:r w:rsidRPr="00172C71">
        <w:rPr>
          <w:rFonts w:ascii="Arial" w:hAnsi="Arial" w:cs="Arial"/>
        </w:rPr>
        <w:t>Able to use initiative to drive forward key projects and achieve results, in line with objectives.</w:t>
      </w:r>
    </w:p>
    <w:p w14:paraId="6CFBDE1C" w14:textId="77777777" w:rsidR="007B0DCE" w:rsidRPr="00172C71" w:rsidRDefault="004E0DB0" w:rsidP="00172C71">
      <w:pPr>
        <w:pStyle w:val="ListParagraph"/>
        <w:widowControl w:val="0"/>
        <w:numPr>
          <w:ilvl w:val="0"/>
          <w:numId w:val="34"/>
        </w:numPr>
        <w:autoSpaceDE w:val="0"/>
        <w:autoSpaceDN w:val="0"/>
        <w:adjustRightInd w:val="0"/>
        <w:rPr>
          <w:rFonts w:ascii="Arial" w:hAnsi="Arial" w:cs="Arial"/>
        </w:rPr>
      </w:pPr>
      <w:r w:rsidRPr="00172C71">
        <w:rPr>
          <w:rFonts w:ascii="Arial" w:hAnsi="Arial" w:cs="Arial"/>
        </w:rPr>
        <w:t>Demon</w:t>
      </w:r>
      <w:r w:rsidR="007B0DCE" w:rsidRPr="00172C71">
        <w:rPr>
          <w:rFonts w:ascii="Arial" w:hAnsi="Arial" w:cs="Arial"/>
        </w:rPr>
        <w:t>strate good attention to detail.</w:t>
      </w:r>
    </w:p>
    <w:p w14:paraId="1584D741" w14:textId="77777777" w:rsidR="004E0DB0" w:rsidRPr="00172C71" w:rsidRDefault="004E0DB0" w:rsidP="00172C71">
      <w:pPr>
        <w:pStyle w:val="ListParagraph"/>
        <w:widowControl w:val="0"/>
        <w:numPr>
          <w:ilvl w:val="0"/>
          <w:numId w:val="34"/>
        </w:numPr>
        <w:autoSpaceDE w:val="0"/>
        <w:autoSpaceDN w:val="0"/>
        <w:adjustRightInd w:val="0"/>
        <w:rPr>
          <w:rFonts w:ascii="Arial" w:hAnsi="Arial" w:cs="Arial"/>
        </w:rPr>
      </w:pPr>
      <w:r w:rsidRPr="00172C71">
        <w:rPr>
          <w:rFonts w:ascii="Arial" w:hAnsi="Arial" w:cs="Arial"/>
        </w:rPr>
        <w:t>Drive to develop and learn within a small but busy communications team</w:t>
      </w:r>
    </w:p>
    <w:p w14:paraId="24428E7D" w14:textId="77777777" w:rsidR="00172C71" w:rsidRPr="007B0DCE" w:rsidRDefault="00172C71" w:rsidP="00172C71">
      <w:pPr>
        <w:pStyle w:val="ListParagraph"/>
        <w:widowControl w:val="0"/>
        <w:autoSpaceDE w:val="0"/>
        <w:autoSpaceDN w:val="0"/>
        <w:adjustRightInd w:val="0"/>
        <w:ind w:left="360"/>
        <w:rPr>
          <w:rFonts w:ascii="Arial" w:hAnsi="Arial" w:cs="Arial"/>
        </w:rPr>
      </w:pPr>
    </w:p>
    <w:p w14:paraId="4DB4880A" w14:textId="3FD17EAC" w:rsidR="00A42985" w:rsidRDefault="00A42985" w:rsidP="00A42985">
      <w:pPr>
        <w:pStyle w:val="Default"/>
        <w:rPr>
          <w:b/>
          <w:bCs/>
          <w:sz w:val="22"/>
          <w:szCs w:val="22"/>
        </w:rPr>
      </w:pPr>
      <w:r>
        <w:rPr>
          <w:b/>
          <w:bCs/>
          <w:sz w:val="22"/>
          <w:szCs w:val="22"/>
        </w:rPr>
        <w:t xml:space="preserve">Camden Way Five Ways of Working </w:t>
      </w:r>
    </w:p>
    <w:p w14:paraId="62F5577C" w14:textId="77777777" w:rsidR="00A42985" w:rsidRDefault="00A42985" w:rsidP="00A42985">
      <w:pPr>
        <w:pStyle w:val="Default"/>
        <w:rPr>
          <w:sz w:val="22"/>
          <w:szCs w:val="22"/>
        </w:rPr>
      </w:pPr>
    </w:p>
    <w:p w14:paraId="21D3B8EF" w14:textId="5175968F" w:rsidR="00A42985" w:rsidRDefault="00A42985" w:rsidP="00A42985">
      <w:pPr>
        <w:pStyle w:val="Default"/>
        <w:rPr>
          <w:i/>
          <w:iCs/>
          <w:sz w:val="22"/>
          <w:szCs w:val="22"/>
        </w:rPr>
      </w:pPr>
      <w:r>
        <w:rPr>
          <w:i/>
          <w:iCs/>
          <w:sz w:val="22"/>
          <w:szCs w:val="22"/>
        </w:rPr>
        <w:t xml:space="preserve">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 </w:t>
      </w:r>
    </w:p>
    <w:p w14:paraId="271DDDC4" w14:textId="77777777" w:rsidR="00A42985" w:rsidRDefault="00A42985" w:rsidP="00A42985">
      <w:pPr>
        <w:pStyle w:val="Default"/>
        <w:rPr>
          <w:sz w:val="22"/>
          <w:szCs w:val="22"/>
        </w:rPr>
      </w:pPr>
    </w:p>
    <w:p w14:paraId="526A5F5F" w14:textId="792A296D" w:rsidR="00A42985" w:rsidRDefault="00A42985" w:rsidP="00A42985">
      <w:pPr>
        <w:pStyle w:val="Default"/>
        <w:rPr>
          <w:sz w:val="22"/>
          <w:szCs w:val="22"/>
        </w:rPr>
      </w:pPr>
      <w:r>
        <w:rPr>
          <w:sz w:val="22"/>
          <w:szCs w:val="22"/>
        </w:rPr>
        <w:t xml:space="preserve">The Camden Way illustrates the approach that should underpin everything we do through five ways of working: </w:t>
      </w:r>
    </w:p>
    <w:p w14:paraId="618444B0" w14:textId="77777777" w:rsidR="00A42985" w:rsidRDefault="00A42985" w:rsidP="00A42985">
      <w:pPr>
        <w:pStyle w:val="Default"/>
        <w:rPr>
          <w:sz w:val="22"/>
          <w:szCs w:val="22"/>
        </w:rPr>
      </w:pPr>
    </w:p>
    <w:p w14:paraId="55D9A257" w14:textId="1FA647D0" w:rsidR="00A42985" w:rsidRPr="00A42985" w:rsidRDefault="00A42985" w:rsidP="00A42985">
      <w:pPr>
        <w:pStyle w:val="Default"/>
        <w:numPr>
          <w:ilvl w:val="0"/>
          <w:numId w:val="40"/>
        </w:numPr>
        <w:spacing w:after="62"/>
        <w:rPr>
          <w:sz w:val="22"/>
          <w:szCs w:val="22"/>
        </w:rPr>
      </w:pPr>
      <w:r w:rsidRPr="00A42985">
        <w:rPr>
          <w:sz w:val="22"/>
          <w:szCs w:val="22"/>
        </w:rPr>
        <w:t xml:space="preserve">Deliver for the people of Camden </w:t>
      </w:r>
    </w:p>
    <w:p w14:paraId="1935D3DA" w14:textId="44542C95" w:rsidR="00A42985" w:rsidRPr="00A42985" w:rsidRDefault="00A42985" w:rsidP="00A42985">
      <w:pPr>
        <w:pStyle w:val="Default"/>
        <w:numPr>
          <w:ilvl w:val="0"/>
          <w:numId w:val="40"/>
        </w:numPr>
        <w:spacing w:after="62"/>
        <w:rPr>
          <w:sz w:val="22"/>
          <w:szCs w:val="22"/>
        </w:rPr>
      </w:pPr>
      <w:r w:rsidRPr="00A42985">
        <w:rPr>
          <w:sz w:val="22"/>
          <w:szCs w:val="22"/>
        </w:rPr>
        <w:t xml:space="preserve">Work as one team </w:t>
      </w:r>
    </w:p>
    <w:p w14:paraId="410D096B" w14:textId="6C3F18E2" w:rsidR="00A42985" w:rsidRDefault="00A42985" w:rsidP="00A42985">
      <w:pPr>
        <w:pStyle w:val="Default"/>
        <w:numPr>
          <w:ilvl w:val="0"/>
          <w:numId w:val="40"/>
        </w:numPr>
        <w:spacing w:after="62"/>
        <w:rPr>
          <w:sz w:val="22"/>
          <w:szCs w:val="22"/>
        </w:rPr>
      </w:pPr>
      <w:r>
        <w:rPr>
          <w:sz w:val="22"/>
          <w:szCs w:val="22"/>
        </w:rPr>
        <w:t xml:space="preserve">Take pride in getting it right </w:t>
      </w:r>
    </w:p>
    <w:p w14:paraId="2C2F22B1" w14:textId="4BAA7E40" w:rsidR="00A42985" w:rsidRPr="00A42985" w:rsidRDefault="00A42985" w:rsidP="00A42985">
      <w:pPr>
        <w:pStyle w:val="Default"/>
        <w:numPr>
          <w:ilvl w:val="0"/>
          <w:numId w:val="40"/>
        </w:numPr>
        <w:spacing w:after="62"/>
        <w:rPr>
          <w:sz w:val="22"/>
          <w:szCs w:val="22"/>
        </w:rPr>
      </w:pPr>
      <w:r w:rsidRPr="00A42985">
        <w:rPr>
          <w:sz w:val="22"/>
          <w:szCs w:val="22"/>
        </w:rPr>
        <w:t xml:space="preserve">Find better ways </w:t>
      </w:r>
    </w:p>
    <w:p w14:paraId="2752AB75" w14:textId="5D610325" w:rsidR="00A42985" w:rsidRDefault="00A42985" w:rsidP="00A42985">
      <w:pPr>
        <w:pStyle w:val="Default"/>
        <w:numPr>
          <w:ilvl w:val="0"/>
          <w:numId w:val="40"/>
        </w:numPr>
        <w:rPr>
          <w:sz w:val="22"/>
          <w:szCs w:val="22"/>
        </w:rPr>
      </w:pPr>
      <w:r w:rsidRPr="00A42985">
        <w:rPr>
          <w:sz w:val="22"/>
          <w:szCs w:val="22"/>
        </w:rPr>
        <w:t xml:space="preserve">Take personal responsibility </w:t>
      </w:r>
    </w:p>
    <w:p w14:paraId="6DC296F4" w14:textId="5D25F9C9" w:rsidR="00A42985" w:rsidRDefault="00A42985" w:rsidP="00A42985">
      <w:pPr>
        <w:pStyle w:val="Default"/>
        <w:rPr>
          <w:sz w:val="22"/>
          <w:szCs w:val="22"/>
        </w:rPr>
      </w:pPr>
    </w:p>
    <w:p w14:paraId="518F30EF" w14:textId="77777777" w:rsidR="00A42985" w:rsidRDefault="00A42985" w:rsidP="00A42985">
      <w:r w:rsidRPr="35DACD11">
        <w:rPr>
          <w:rFonts w:eastAsia="Arial" w:cs="Arial"/>
        </w:rPr>
        <w:t>For further information on the Camden Way please visit:</w:t>
      </w:r>
    </w:p>
    <w:p w14:paraId="7D55109F" w14:textId="77777777" w:rsidR="00A42985" w:rsidRDefault="00A42985" w:rsidP="00A42985">
      <w:r w:rsidRPr="35DACD11">
        <w:rPr>
          <w:rFonts w:eastAsia="Arial" w:cs="Arial"/>
        </w:rPr>
        <w:t xml:space="preserve"> </w:t>
      </w:r>
    </w:p>
    <w:p w14:paraId="436B8EC2" w14:textId="77777777" w:rsidR="00A42985" w:rsidRDefault="00A42985" w:rsidP="00A42985">
      <w:hyperlink r:id="rId7">
        <w:r w:rsidRPr="35DACD11">
          <w:rPr>
            <w:rStyle w:val="Hyperlink"/>
            <w:rFonts w:eastAsia="Arial" w:cs="Arial"/>
          </w:rPr>
          <w:t>https://camdengov.referrals.selectminds.com/togetherwearecamden/info/page1</w:t>
        </w:r>
      </w:hyperlink>
      <w:r w:rsidRPr="35DACD11">
        <w:rPr>
          <w:rFonts w:eastAsia="Arial" w:cs="Arial"/>
          <w:color w:val="0000FF"/>
          <w:u w:val="single"/>
        </w:rPr>
        <w:t xml:space="preserve"> </w:t>
      </w:r>
    </w:p>
    <w:p w14:paraId="29886219" w14:textId="77777777" w:rsidR="00A42985" w:rsidRDefault="00A42985" w:rsidP="00A42985">
      <w:pPr>
        <w:pStyle w:val="Default"/>
        <w:rPr>
          <w:sz w:val="18"/>
          <w:szCs w:val="18"/>
        </w:rPr>
      </w:pPr>
    </w:p>
    <w:p w14:paraId="67708C5F" w14:textId="70283491" w:rsidR="00FC4016" w:rsidRDefault="00A42985" w:rsidP="00A42985">
      <w:pPr>
        <w:rPr>
          <w:b/>
        </w:rPr>
      </w:pPr>
      <w:r>
        <w:rPr>
          <w:b/>
          <w:bCs/>
          <w:szCs w:val="22"/>
        </w:rPr>
        <w:t>Structure Chart – please insert or attach an up to date structure chart showing this role</w:t>
      </w:r>
    </w:p>
    <w:p w14:paraId="1AD97769" w14:textId="21B6F4A8" w:rsidR="00E6201B" w:rsidRDefault="00E6201B" w:rsidP="000F2777">
      <w:pPr>
        <w:rPr>
          <w:b/>
        </w:rPr>
      </w:pPr>
      <w:r>
        <w:rPr>
          <w:noProof/>
        </w:rPr>
        <w:drawing>
          <wp:inline distT="0" distB="0" distL="0" distR="0" wp14:anchorId="02D49B5D" wp14:editId="3158F975">
            <wp:extent cx="4162425" cy="1743075"/>
            <wp:effectExtent l="38100" t="0" r="857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3C61318" w14:textId="77777777" w:rsidR="00FC4016" w:rsidRPr="00BE1BA8" w:rsidRDefault="00FC4016" w:rsidP="000F2777">
      <w:pPr>
        <w:rPr>
          <w:b/>
        </w:rPr>
      </w:pPr>
    </w:p>
    <w:sectPr w:rsidR="00FC4016" w:rsidRPr="00BE1BA8"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BE40E" w14:textId="77777777" w:rsidR="00802570" w:rsidRDefault="00802570">
      <w:r>
        <w:separator/>
      </w:r>
    </w:p>
  </w:endnote>
  <w:endnote w:type="continuationSeparator" w:id="0">
    <w:p w14:paraId="5E8F3651" w14:textId="77777777" w:rsidR="00802570" w:rsidRDefault="0080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42FF8" w14:textId="77777777" w:rsidR="00802570" w:rsidRDefault="00802570">
      <w:r>
        <w:separator/>
      </w:r>
    </w:p>
  </w:footnote>
  <w:footnote w:type="continuationSeparator" w:id="0">
    <w:p w14:paraId="4353A071" w14:textId="77777777" w:rsidR="00802570" w:rsidRDefault="00802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427"/>
    <w:multiLevelType w:val="hybridMultilevel"/>
    <w:tmpl w:val="20EA0A60"/>
    <w:lvl w:ilvl="0" w:tplc="D8EC561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A40733"/>
    <w:multiLevelType w:val="hybridMultilevel"/>
    <w:tmpl w:val="A6441B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1A1784A"/>
    <w:multiLevelType w:val="hybridMultilevel"/>
    <w:tmpl w:val="13483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31D89"/>
    <w:multiLevelType w:val="multilevel"/>
    <w:tmpl w:val="5718C5D6"/>
    <w:numStyleLink w:val="HayGroupBulletlist"/>
  </w:abstractNum>
  <w:abstractNum w:abstractNumId="6" w15:restartNumberingAfterBreak="0">
    <w:nsid w:val="13A85A14"/>
    <w:multiLevelType w:val="hybridMultilevel"/>
    <w:tmpl w:val="0178D96A"/>
    <w:lvl w:ilvl="0" w:tplc="5D7A7C8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8"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Arial"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4B4254"/>
    <w:multiLevelType w:val="hybridMultilevel"/>
    <w:tmpl w:val="8090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C2D9C"/>
    <w:multiLevelType w:val="hybridMultilevel"/>
    <w:tmpl w:val="09BE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832A0"/>
    <w:multiLevelType w:val="hybridMultilevel"/>
    <w:tmpl w:val="DFDA2B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D165F1"/>
    <w:multiLevelType w:val="multilevel"/>
    <w:tmpl w:val="638A148E"/>
    <w:numStyleLink w:val="HayGroupNumberingList"/>
  </w:abstractNum>
  <w:abstractNum w:abstractNumId="16" w15:restartNumberingAfterBreak="0">
    <w:nsid w:val="316E1768"/>
    <w:multiLevelType w:val="multilevel"/>
    <w:tmpl w:val="5718C5D6"/>
    <w:numStyleLink w:val="HayGroupBulletlist"/>
  </w:abstractNum>
  <w:abstractNum w:abstractNumId="17" w15:restartNumberingAfterBreak="0">
    <w:nsid w:val="31A007FC"/>
    <w:multiLevelType w:val="hybridMultilevel"/>
    <w:tmpl w:val="DDA6BCEA"/>
    <w:lvl w:ilvl="0" w:tplc="5D7A7C8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D560E"/>
    <w:multiLevelType w:val="hybridMultilevel"/>
    <w:tmpl w:val="6314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91D1298"/>
    <w:multiLevelType w:val="hybridMultilevel"/>
    <w:tmpl w:val="804ED608"/>
    <w:lvl w:ilvl="0" w:tplc="5D7A7C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8448B3"/>
    <w:multiLevelType w:val="hybridMultilevel"/>
    <w:tmpl w:val="61B61AB4"/>
    <w:lvl w:ilvl="0" w:tplc="DBA03590">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EA6A51"/>
    <w:multiLevelType w:val="hybridMultilevel"/>
    <w:tmpl w:val="961E7748"/>
    <w:lvl w:ilvl="0" w:tplc="08090001">
      <w:start w:val="1"/>
      <w:numFmt w:val="bullet"/>
      <w:lvlText w:val=""/>
      <w:lvlJc w:val="left"/>
      <w:pPr>
        <w:ind w:left="720" w:hanging="360"/>
      </w:pPr>
      <w:rPr>
        <w:rFonts w:ascii="Symbol" w:hAnsi="Symbol" w:hint="default"/>
      </w:rPr>
    </w:lvl>
    <w:lvl w:ilvl="1" w:tplc="1B8E8362">
      <w:start w:val="1"/>
      <w:numFmt w:val="bullet"/>
      <w:lvlText w:val=""/>
      <w:lvlJc w:val="left"/>
      <w:pPr>
        <w:tabs>
          <w:tab w:val="num" w:pos="1440"/>
        </w:tabs>
        <w:ind w:left="1440" w:hanging="360"/>
      </w:pPr>
      <w:rPr>
        <w:rFonts w:ascii="Symbol" w:hAnsi="Symbol" w:hint="default"/>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D6D2E"/>
    <w:multiLevelType w:val="hybridMultilevel"/>
    <w:tmpl w:val="B25E3D3E"/>
    <w:lvl w:ilvl="0" w:tplc="A5AC65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680AF0"/>
    <w:multiLevelType w:val="hybridMultilevel"/>
    <w:tmpl w:val="D5F0CF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C822760"/>
    <w:multiLevelType w:val="hybridMultilevel"/>
    <w:tmpl w:val="78F83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1" w15:restartNumberingAfterBreak="0">
    <w:nsid w:val="67E632D7"/>
    <w:multiLevelType w:val="hybridMultilevel"/>
    <w:tmpl w:val="1B1AF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D71172"/>
    <w:multiLevelType w:val="hybridMultilevel"/>
    <w:tmpl w:val="FF228928"/>
    <w:lvl w:ilvl="0" w:tplc="1B8E8362">
      <w:start w:val="1"/>
      <w:numFmt w:val="bullet"/>
      <w:lvlText w:val=""/>
      <w:lvlJc w:val="left"/>
      <w:pPr>
        <w:tabs>
          <w:tab w:val="num" w:pos="900"/>
        </w:tabs>
        <w:ind w:left="90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70827ACB"/>
    <w:multiLevelType w:val="hybridMultilevel"/>
    <w:tmpl w:val="314A6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8" w15:restartNumberingAfterBreak="0">
    <w:nsid w:val="7E4438DF"/>
    <w:multiLevelType w:val="hybridMultilevel"/>
    <w:tmpl w:val="370EA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6"/>
  </w:num>
  <w:num w:numId="3">
    <w:abstractNumId w:val="26"/>
  </w:num>
  <w:num w:numId="4">
    <w:abstractNumId w:val="37"/>
  </w:num>
  <w:num w:numId="5">
    <w:abstractNumId w:val="3"/>
  </w:num>
  <w:num w:numId="6">
    <w:abstractNumId w:val="10"/>
  </w:num>
  <w:num w:numId="7">
    <w:abstractNumId w:val="34"/>
  </w:num>
  <w:num w:numId="8">
    <w:abstractNumId w:val="27"/>
  </w:num>
  <w:num w:numId="9">
    <w:abstractNumId w:val="9"/>
  </w:num>
  <w:num w:numId="10">
    <w:abstractNumId w:val="18"/>
  </w:num>
  <w:num w:numId="11">
    <w:abstractNumId w:val="2"/>
  </w:num>
  <w:num w:numId="12">
    <w:abstractNumId w:val="32"/>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0"/>
  </w:num>
  <w:num w:numId="19">
    <w:abstractNumId w:val="30"/>
  </w:num>
  <w:num w:numId="20">
    <w:abstractNumId w:val="29"/>
  </w:num>
  <w:num w:numId="21">
    <w:abstractNumId w:val="1"/>
  </w:num>
  <w:num w:numId="22">
    <w:abstractNumId w:val="38"/>
  </w:num>
  <w:num w:numId="23">
    <w:abstractNumId w:val="19"/>
  </w:num>
  <w:num w:numId="24">
    <w:abstractNumId w:val="25"/>
  </w:num>
  <w:num w:numId="25">
    <w:abstractNumId w:val="11"/>
  </w:num>
  <w:num w:numId="26">
    <w:abstractNumId w:val="4"/>
  </w:num>
  <w:num w:numId="27">
    <w:abstractNumId w:val="28"/>
  </w:num>
  <w:num w:numId="28">
    <w:abstractNumId w:val="31"/>
  </w:num>
  <w:num w:numId="29">
    <w:abstractNumId w:val="23"/>
  </w:num>
  <w:num w:numId="30">
    <w:abstractNumId w:val="33"/>
  </w:num>
  <w:num w:numId="31">
    <w:abstractNumId w:val="35"/>
  </w:num>
  <w:num w:numId="32">
    <w:abstractNumId w:val="13"/>
  </w:num>
  <w:num w:numId="33">
    <w:abstractNumId w:val="22"/>
  </w:num>
  <w:num w:numId="34">
    <w:abstractNumId w:val="0"/>
  </w:num>
  <w:num w:numId="35">
    <w:abstractNumId w:val="24"/>
  </w:num>
  <w:num w:numId="36">
    <w:abstractNumId w:val="12"/>
  </w:num>
  <w:num w:numId="37">
    <w:abstractNumId w:val="21"/>
  </w:num>
  <w:num w:numId="38">
    <w:abstractNumId w:val="6"/>
  </w:num>
  <w:num w:numId="39">
    <w:abstractNumId w:val="17"/>
  </w:num>
  <w:num w:numId="4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2280"/>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777"/>
    <w:rsid w:val="000F2B3E"/>
    <w:rsid w:val="000F6EB6"/>
    <w:rsid w:val="001012FC"/>
    <w:rsid w:val="001037C8"/>
    <w:rsid w:val="00106174"/>
    <w:rsid w:val="001062CE"/>
    <w:rsid w:val="0011089C"/>
    <w:rsid w:val="00111A1E"/>
    <w:rsid w:val="001362D5"/>
    <w:rsid w:val="00137D8D"/>
    <w:rsid w:val="001532C4"/>
    <w:rsid w:val="001562C7"/>
    <w:rsid w:val="00172C71"/>
    <w:rsid w:val="001860D8"/>
    <w:rsid w:val="0019186D"/>
    <w:rsid w:val="001918B6"/>
    <w:rsid w:val="001A0765"/>
    <w:rsid w:val="001A0F55"/>
    <w:rsid w:val="001E0218"/>
    <w:rsid w:val="001F178A"/>
    <w:rsid w:val="00206A7F"/>
    <w:rsid w:val="002276F6"/>
    <w:rsid w:val="002335E9"/>
    <w:rsid w:val="00241AA7"/>
    <w:rsid w:val="00251C13"/>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D59A9"/>
    <w:rsid w:val="004E0DB0"/>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44227"/>
    <w:rsid w:val="006530E1"/>
    <w:rsid w:val="0065409C"/>
    <w:rsid w:val="00655BA4"/>
    <w:rsid w:val="00655EF8"/>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05C65"/>
    <w:rsid w:val="00713850"/>
    <w:rsid w:val="007241AC"/>
    <w:rsid w:val="00755D02"/>
    <w:rsid w:val="00760BA1"/>
    <w:rsid w:val="00764960"/>
    <w:rsid w:val="00766226"/>
    <w:rsid w:val="00767BDF"/>
    <w:rsid w:val="007A6B99"/>
    <w:rsid w:val="007A7EB9"/>
    <w:rsid w:val="007B0D8C"/>
    <w:rsid w:val="007B0DCE"/>
    <w:rsid w:val="007C6F29"/>
    <w:rsid w:val="007D25B4"/>
    <w:rsid w:val="007D7F77"/>
    <w:rsid w:val="00800BF4"/>
    <w:rsid w:val="00802570"/>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A22E4"/>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2105"/>
    <w:rsid w:val="00A4298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1467"/>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13AE5"/>
    <w:rsid w:val="00C1511F"/>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43C00"/>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201B"/>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C4016"/>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B4DF00C"/>
  <w15:docId w15:val="{92CA007E-633C-4ABF-B41E-B45F331C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72"/>
    <w:qFormat/>
    <w:rsid w:val="00022280"/>
    <w:pPr>
      <w:ind w:left="720"/>
    </w:pPr>
    <w:rPr>
      <w:rFonts w:ascii="Calibri" w:eastAsiaTheme="minorEastAsia" w:hAnsi="Calibri" w:cs="Calibri"/>
      <w:szCs w:val="22"/>
    </w:rPr>
  </w:style>
  <w:style w:type="paragraph" w:customStyle="1" w:styleId="Default">
    <w:name w:val="Default"/>
    <w:rsid w:val="004E0DB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4E54CF-345F-43BC-9F26-191BA9CB6DE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1E75C19-DF8C-4911-94CC-F39D7065AB99}">
      <dgm:prSet phldrT="[Text]"/>
      <dgm:spPr/>
      <dgm:t>
        <a:bodyPr/>
        <a:lstStyle/>
        <a:p>
          <a:r>
            <a:rPr lang="en-GB"/>
            <a:t>Communications Manager </a:t>
          </a:r>
        </a:p>
      </dgm:t>
    </dgm:pt>
    <dgm:pt modelId="{8197192D-F45E-4F41-9019-B43C2D479C1D}" type="parTrans" cxnId="{CE123858-A1E7-4ABB-8E9D-ED9C7E5A9EFB}">
      <dgm:prSet/>
      <dgm:spPr/>
      <dgm:t>
        <a:bodyPr/>
        <a:lstStyle/>
        <a:p>
          <a:endParaRPr lang="en-GB"/>
        </a:p>
      </dgm:t>
    </dgm:pt>
    <dgm:pt modelId="{6158AADC-7126-4C47-8223-BE757F40ACCD}" type="sibTrans" cxnId="{CE123858-A1E7-4ABB-8E9D-ED9C7E5A9EFB}">
      <dgm:prSet/>
      <dgm:spPr/>
      <dgm:t>
        <a:bodyPr/>
        <a:lstStyle/>
        <a:p>
          <a:endParaRPr lang="en-GB"/>
        </a:p>
      </dgm:t>
    </dgm:pt>
    <dgm:pt modelId="{ADF506DB-9661-4DA3-BE54-376EB0D33A6F}">
      <dgm:prSet phldrT="[Text]"/>
      <dgm:spPr/>
      <dgm:t>
        <a:bodyPr/>
        <a:lstStyle/>
        <a:p>
          <a:r>
            <a:rPr lang="en-GB"/>
            <a:t>Senior Communications Officer</a:t>
          </a:r>
        </a:p>
      </dgm:t>
    </dgm:pt>
    <dgm:pt modelId="{31724F26-DA83-4E17-A4B2-6AFE6C5E8ADF}" type="parTrans" cxnId="{EDE2398B-7109-44D6-A5FF-84F970625F01}">
      <dgm:prSet/>
      <dgm:spPr/>
      <dgm:t>
        <a:bodyPr/>
        <a:lstStyle/>
        <a:p>
          <a:endParaRPr lang="en-GB"/>
        </a:p>
      </dgm:t>
    </dgm:pt>
    <dgm:pt modelId="{6C27C893-0C59-43B1-BF8E-77B1F1051800}" type="sibTrans" cxnId="{EDE2398B-7109-44D6-A5FF-84F970625F01}">
      <dgm:prSet/>
      <dgm:spPr/>
      <dgm:t>
        <a:bodyPr/>
        <a:lstStyle/>
        <a:p>
          <a:endParaRPr lang="en-GB"/>
        </a:p>
      </dgm:t>
    </dgm:pt>
    <dgm:pt modelId="{829AD90C-5B38-4A9C-BD0F-38275609D52B}">
      <dgm:prSet phldrT="[Text]"/>
      <dgm:spPr/>
      <dgm:t>
        <a:bodyPr/>
        <a:lstStyle/>
        <a:p>
          <a:r>
            <a:rPr lang="en-GB"/>
            <a:t>Communications Officer</a:t>
          </a:r>
        </a:p>
      </dgm:t>
    </dgm:pt>
    <dgm:pt modelId="{8CEEBEB4-7017-4741-B454-13D47A581D2A}" type="parTrans" cxnId="{A079B558-F60B-4BF5-A56E-B9CF64EAB316}">
      <dgm:prSet/>
      <dgm:spPr/>
      <dgm:t>
        <a:bodyPr/>
        <a:lstStyle/>
        <a:p>
          <a:endParaRPr lang="en-GB"/>
        </a:p>
      </dgm:t>
    </dgm:pt>
    <dgm:pt modelId="{0008EE54-4970-433B-BAEC-8500E3B2EF23}" type="sibTrans" cxnId="{A079B558-F60B-4BF5-A56E-B9CF64EAB316}">
      <dgm:prSet/>
      <dgm:spPr/>
      <dgm:t>
        <a:bodyPr/>
        <a:lstStyle/>
        <a:p>
          <a:endParaRPr lang="en-GB"/>
        </a:p>
      </dgm:t>
    </dgm:pt>
    <dgm:pt modelId="{176FF7CC-DDB9-46C8-93B7-7C1CE2ACC0A4}">
      <dgm:prSet/>
      <dgm:spPr/>
      <dgm:t>
        <a:bodyPr/>
        <a:lstStyle/>
        <a:p>
          <a:r>
            <a:rPr lang="en-GB"/>
            <a:t>Communications Assistant</a:t>
          </a:r>
        </a:p>
      </dgm:t>
    </dgm:pt>
    <dgm:pt modelId="{8243B711-42EF-488B-9B2B-F509B554AA5E}" type="parTrans" cxnId="{2D498BAC-7CA8-4BD4-AD56-66F984903897}">
      <dgm:prSet/>
      <dgm:spPr/>
      <dgm:t>
        <a:bodyPr/>
        <a:lstStyle/>
        <a:p>
          <a:endParaRPr lang="en-GB"/>
        </a:p>
      </dgm:t>
    </dgm:pt>
    <dgm:pt modelId="{39AAA883-407D-4B69-93E8-6135A6425DAB}" type="sibTrans" cxnId="{2D498BAC-7CA8-4BD4-AD56-66F984903897}">
      <dgm:prSet/>
      <dgm:spPr/>
      <dgm:t>
        <a:bodyPr/>
        <a:lstStyle/>
        <a:p>
          <a:endParaRPr lang="en-GB"/>
        </a:p>
      </dgm:t>
    </dgm:pt>
    <dgm:pt modelId="{987E0A84-AA06-451F-A289-884384A6C23A}" type="pres">
      <dgm:prSet presAssocID="{8B4E54CF-345F-43BC-9F26-191BA9CB6DE1}" presName="hierChild1" presStyleCnt="0">
        <dgm:presLayoutVars>
          <dgm:orgChart val="1"/>
          <dgm:chPref val="1"/>
          <dgm:dir/>
          <dgm:animOne val="branch"/>
          <dgm:animLvl val="lvl"/>
          <dgm:resizeHandles/>
        </dgm:presLayoutVars>
      </dgm:prSet>
      <dgm:spPr/>
      <dgm:t>
        <a:bodyPr/>
        <a:lstStyle/>
        <a:p>
          <a:endParaRPr lang="en-US"/>
        </a:p>
      </dgm:t>
    </dgm:pt>
    <dgm:pt modelId="{FCD19A0F-ABEC-4E77-826F-E36EB7102008}" type="pres">
      <dgm:prSet presAssocID="{51E75C19-DF8C-4911-94CC-F39D7065AB99}" presName="hierRoot1" presStyleCnt="0">
        <dgm:presLayoutVars>
          <dgm:hierBranch/>
        </dgm:presLayoutVars>
      </dgm:prSet>
      <dgm:spPr/>
    </dgm:pt>
    <dgm:pt modelId="{5EB223CD-CF9A-4A78-987E-9784E12BF8DA}" type="pres">
      <dgm:prSet presAssocID="{51E75C19-DF8C-4911-94CC-F39D7065AB99}" presName="rootComposite1" presStyleCnt="0"/>
      <dgm:spPr/>
    </dgm:pt>
    <dgm:pt modelId="{47FD190F-8187-49B4-95D2-57E9404A12BA}" type="pres">
      <dgm:prSet presAssocID="{51E75C19-DF8C-4911-94CC-F39D7065AB99}" presName="rootText1" presStyleLbl="node0" presStyleIdx="0" presStyleCnt="1">
        <dgm:presLayoutVars>
          <dgm:chPref val="3"/>
        </dgm:presLayoutVars>
      </dgm:prSet>
      <dgm:spPr/>
      <dgm:t>
        <a:bodyPr/>
        <a:lstStyle/>
        <a:p>
          <a:endParaRPr lang="en-US"/>
        </a:p>
      </dgm:t>
    </dgm:pt>
    <dgm:pt modelId="{7F9D0137-8302-466C-A614-8B053AA783A7}" type="pres">
      <dgm:prSet presAssocID="{51E75C19-DF8C-4911-94CC-F39D7065AB99}" presName="rootConnector1" presStyleLbl="node1" presStyleIdx="0" presStyleCnt="0"/>
      <dgm:spPr/>
      <dgm:t>
        <a:bodyPr/>
        <a:lstStyle/>
        <a:p>
          <a:endParaRPr lang="en-US"/>
        </a:p>
      </dgm:t>
    </dgm:pt>
    <dgm:pt modelId="{921F5C14-F4C0-4208-BAE6-7F0CCA5C75A8}" type="pres">
      <dgm:prSet presAssocID="{51E75C19-DF8C-4911-94CC-F39D7065AB99}" presName="hierChild2" presStyleCnt="0"/>
      <dgm:spPr/>
    </dgm:pt>
    <dgm:pt modelId="{FD0D8B2B-985A-41B7-A507-3C18F008AC6B}" type="pres">
      <dgm:prSet presAssocID="{31724F26-DA83-4E17-A4B2-6AFE6C5E8ADF}" presName="Name35" presStyleLbl="parChTrans1D2" presStyleIdx="0" presStyleCnt="3"/>
      <dgm:spPr/>
      <dgm:t>
        <a:bodyPr/>
        <a:lstStyle/>
        <a:p>
          <a:endParaRPr lang="en-US"/>
        </a:p>
      </dgm:t>
    </dgm:pt>
    <dgm:pt modelId="{4CFA736C-037B-4CA9-9E03-75682525C3B1}" type="pres">
      <dgm:prSet presAssocID="{ADF506DB-9661-4DA3-BE54-376EB0D33A6F}" presName="hierRoot2" presStyleCnt="0">
        <dgm:presLayoutVars>
          <dgm:hierBranch val="init"/>
        </dgm:presLayoutVars>
      </dgm:prSet>
      <dgm:spPr/>
    </dgm:pt>
    <dgm:pt modelId="{970FC5D0-D134-4458-9882-DDA52C176BE8}" type="pres">
      <dgm:prSet presAssocID="{ADF506DB-9661-4DA3-BE54-376EB0D33A6F}" presName="rootComposite" presStyleCnt="0"/>
      <dgm:spPr/>
    </dgm:pt>
    <dgm:pt modelId="{5039BC55-92CB-4FD6-B31A-8BB9ACD0BE7D}" type="pres">
      <dgm:prSet presAssocID="{ADF506DB-9661-4DA3-BE54-376EB0D33A6F}" presName="rootText" presStyleLbl="node2" presStyleIdx="0" presStyleCnt="3">
        <dgm:presLayoutVars>
          <dgm:chPref val="3"/>
        </dgm:presLayoutVars>
      </dgm:prSet>
      <dgm:spPr/>
      <dgm:t>
        <a:bodyPr/>
        <a:lstStyle/>
        <a:p>
          <a:endParaRPr lang="en-US"/>
        </a:p>
      </dgm:t>
    </dgm:pt>
    <dgm:pt modelId="{9B772BEB-1A9B-4A7F-83AB-E5526E1C9681}" type="pres">
      <dgm:prSet presAssocID="{ADF506DB-9661-4DA3-BE54-376EB0D33A6F}" presName="rootConnector" presStyleLbl="node2" presStyleIdx="0" presStyleCnt="3"/>
      <dgm:spPr/>
      <dgm:t>
        <a:bodyPr/>
        <a:lstStyle/>
        <a:p>
          <a:endParaRPr lang="en-US"/>
        </a:p>
      </dgm:t>
    </dgm:pt>
    <dgm:pt modelId="{233AC10A-3173-464B-A2D4-B9FF7DD933C2}" type="pres">
      <dgm:prSet presAssocID="{ADF506DB-9661-4DA3-BE54-376EB0D33A6F}" presName="hierChild4" presStyleCnt="0"/>
      <dgm:spPr/>
    </dgm:pt>
    <dgm:pt modelId="{42B23D8E-5A80-45F6-9C3B-3FC765446D60}" type="pres">
      <dgm:prSet presAssocID="{ADF506DB-9661-4DA3-BE54-376EB0D33A6F}" presName="hierChild5" presStyleCnt="0"/>
      <dgm:spPr/>
    </dgm:pt>
    <dgm:pt modelId="{F7735150-53B1-4D2C-9E0C-B890DD42E5D4}" type="pres">
      <dgm:prSet presAssocID="{8CEEBEB4-7017-4741-B454-13D47A581D2A}" presName="Name35" presStyleLbl="parChTrans1D2" presStyleIdx="1" presStyleCnt="3"/>
      <dgm:spPr/>
      <dgm:t>
        <a:bodyPr/>
        <a:lstStyle/>
        <a:p>
          <a:endParaRPr lang="en-US"/>
        </a:p>
      </dgm:t>
    </dgm:pt>
    <dgm:pt modelId="{6BCCC9EF-9EA6-4750-B2D7-DACDCB7AD133}" type="pres">
      <dgm:prSet presAssocID="{829AD90C-5B38-4A9C-BD0F-38275609D52B}" presName="hierRoot2" presStyleCnt="0">
        <dgm:presLayoutVars>
          <dgm:hierBranch val="init"/>
        </dgm:presLayoutVars>
      </dgm:prSet>
      <dgm:spPr/>
    </dgm:pt>
    <dgm:pt modelId="{1D8BD67B-8A8A-4E06-91A1-4483ADF8BB0E}" type="pres">
      <dgm:prSet presAssocID="{829AD90C-5B38-4A9C-BD0F-38275609D52B}" presName="rootComposite" presStyleCnt="0"/>
      <dgm:spPr/>
    </dgm:pt>
    <dgm:pt modelId="{68756FED-7450-44A3-A7FD-F58664461784}" type="pres">
      <dgm:prSet presAssocID="{829AD90C-5B38-4A9C-BD0F-38275609D52B}" presName="rootText" presStyleLbl="node2" presStyleIdx="1" presStyleCnt="3" custScaleY="103071">
        <dgm:presLayoutVars>
          <dgm:chPref val="3"/>
        </dgm:presLayoutVars>
      </dgm:prSet>
      <dgm:spPr/>
      <dgm:t>
        <a:bodyPr/>
        <a:lstStyle/>
        <a:p>
          <a:endParaRPr lang="en-US"/>
        </a:p>
      </dgm:t>
    </dgm:pt>
    <dgm:pt modelId="{894BD974-A95A-4415-969B-2F948DF9FB0A}" type="pres">
      <dgm:prSet presAssocID="{829AD90C-5B38-4A9C-BD0F-38275609D52B}" presName="rootConnector" presStyleLbl="node2" presStyleIdx="1" presStyleCnt="3"/>
      <dgm:spPr/>
      <dgm:t>
        <a:bodyPr/>
        <a:lstStyle/>
        <a:p>
          <a:endParaRPr lang="en-US"/>
        </a:p>
      </dgm:t>
    </dgm:pt>
    <dgm:pt modelId="{185CEEE7-C017-42B0-8D55-5F65BF007320}" type="pres">
      <dgm:prSet presAssocID="{829AD90C-5B38-4A9C-BD0F-38275609D52B}" presName="hierChild4" presStyleCnt="0"/>
      <dgm:spPr/>
    </dgm:pt>
    <dgm:pt modelId="{7AE8197D-8272-4023-90BF-F739B9D8D996}" type="pres">
      <dgm:prSet presAssocID="{829AD90C-5B38-4A9C-BD0F-38275609D52B}" presName="hierChild5" presStyleCnt="0"/>
      <dgm:spPr/>
    </dgm:pt>
    <dgm:pt modelId="{702A5D5A-B56E-4C0D-A13A-408BED98E919}" type="pres">
      <dgm:prSet presAssocID="{8243B711-42EF-488B-9B2B-F509B554AA5E}" presName="Name35" presStyleLbl="parChTrans1D2" presStyleIdx="2" presStyleCnt="3"/>
      <dgm:spPr/>
      <dgm:t>
        <a:bodyPr/>
        <a:lstStyle/>
        <a:p>
          <a:endParaRPr lang="en-US"/>
        </a:p>
      </dgm:t>
    </dgm:pt>
    <dgm:pt modelId="{52D41B31-5BE5-41DA-A0D0-324E50EA4945}" type="pres">
      <dgm:prSet presAssocID="{176FF7CC-DDB9-46C8-93B7-7C1CE2ACC0A4}" presName="hierRoot2" presStyleCnt="0">
        <dgm:presLayoutVars>
          <dgm:hierBranch val="init"/>
        </dgm:presLayoutVars>
      </dgm:prSet>
      <dgm:spPr/>
    </dgm:pt>
    <dgm:pt modelId="{38BD9009-E2DB-4298-A7C5-E80A9D5CCB78}" type="pres">
      <dgm:prSet presAssocID="{176FF7CC-DDB9-46C8-93B7-7C1CE2ACC0A4}" presName="rootComposite" presStyleCnt="0"/>
      <dgm:spPr/>
    </dgm:pt>
    <dgm:pt modelId="{A1B8186C-C5D6-48C2-A06C-7FBAEA53014B}" type="pres">
      <dgm:prSet presAssocID="{176FF7CC-DDB9-46C8-93B7-7C1CE2ACC0A4}" presName="rootText" presStyleLbl="node2" presStyleIdx="2" presStyleCnt="3">
        <dgm:presLayoutVars>
          <dgm:chPref val="3"/>
        </dgm:presLayoutVars>
      </dgm:prSet>
      <dgm:spPr/>
      <dgm:t>
        <a:bodyPr/>
        <a:lstStyle/>
        <a:p>
          <a:endParaRPr lang="en-US"/>
        </a:p>
      </dgm:t>
    </dgm:pt>
    <dgm:pt modelId="{F833436C-BAF5-46EB-B18A-EE4099D4B7B1}" type="pres">
      <dgm:prSet presAssocID="{176FF7CC-DDB9-46C8-93B7-7C1CE2ACC0A4}" presName="rootConnector" presStyleLbl="node2" presStyleIdx="2" presStyleCnt="3"/>
      <dgm:spPr/>
      <dgm:t>
        <a:bodyPr/>
        <a:lstStyle/>
        <a:p>
          <a:endParaRPr lang="en-US"/>
        </a:p>
      </dgm:t>
    </dgm:pt>
    <dgm:pt modelId="{E7310130-2DB7-430C-8430-F2551C1F41DD}" type="pres">
      <dgm:prSet presAssocID="{176FF7CC-DDB9-46C8-93B7-7C1CE2ACC0A4}" presName="hierChild4" presStyleCnt="0"/>
      <dgm:spPr/>
    </dgm:pt>
    <dgm:pt modelId="{69094F5A-F100-4C15-A634-EF4D0C4E339A}" type="pres">
      <dgm:prSet presAssocID="{176FF7CC-DDB9-46C8-93B7-7C1CE2ACC0A4}" presName="hierChild5" presStyleCnt="0"/>
      <dgm:spPr/>
    </dgm:pt>
    <dgm:pt modelId="{2BDD538F-3E37-47BB-BD3E-78734BB04A94}" type="pres">
      <dgm:prSet presAssocID="{51E75C19-DF8C-4911-94CC-F39D7065AB99}" presName="hierChild3" presStyleCnt="0"/>
      <dgm:spPr/>
    </dgm:pt>
  </dgm:ptLst>
  <dgm:cxnLst>
    <dgm:cxn modelId="{A59F42BA-1959-414E-8C0C-9DDC2060D5AD}" type="presOf" srcId="{ADF506DB-9661-4DA3-BE54-376EB0D33A6F}" destId="{5039BC55-92CB-4FD6-B31A-8BB9ACD0BE7D}" srcOrd="0" destOrd="0" presId="urn:microsoft.com/office/officeart/2005/8/layout/orgChart1"/>
    <dgm:cxn modelId="{CE123858-A1E7-4ABB-8E9D-ED9C7E5A9EFB}" srcId="{8B4E54CF-345F-43BC-9F26-191BA9CB6DE1}" destId="{51E75C19-DF8C-4911-94CC-F39D7065AB99}" srcOrd="0" destOrd="0" parTransId="{8197192D-F45E-4F41-9019-B43C2D479C1D}" sibTransId="{6158AADC-7126-4C47-8223-BE757F40ACCD}"/>
    <dgm:cxn modelId="{2025A2F1-7554-455F-A4E6-7C2F545C39A6}" type="presOf" srcId="{829AD90C-5B38-4A9C-BD0F-38275609D52B}" destId="{68756FED-7450-44A3-A7FD-F58664461784}" srcOrd="0" destOrd="0" presId="urn:microsoft.com/office/officeart/2005/8/layout/orgChart1"/>
    <dgm:cxn modelId="{2D498BAC-7CA8-4BD4-AD56-66F984903897}" srcId="{51E75C19-DF8C-4911-94CC-F39D7065AB99}" destId="{176FF7CC-DDB9-46C8-93B7-7C1CE2ACC0A4}" srcOrd="2" destOrd="0" parTransId="{8243B711-42EF-488B-9B2B-F509B554AA5E}" sibTransId="{39AAA883-407D-4B69-93E8-6135A6425DAB}"/>
    <dgm:cxn modelId="{A0DEF39E-7177-4461-B156-87A2EB3BDE90}" type="presOf" srcId="{8243B711-42EF-488B-9B2B-F509B554AA5E}" destId="{702A5D5A-B56E-4C0D-A13A-408BED98E919}" srcOrd="0" destOrd="0" presId="urn:microsoft.com/office/officeart/2005/8/layout/orgChart1"/>
    <dgm:cxn modelId="{FE6A7F2C-73B1-42AA-B5A5-C749A8792556}" type="presOf" srcId="{829AD90C-5B38-4A9C-BD0F-38275609D52B}" destId="{894BD974-A95A-4415-969B-2F948DF9FB0A}" srcOrd="1" destOrd="0" presId="urn:microsoft.com/office/officeart/2005/8/layout/orgChart1"/>
    <dgm:cxn modelId="{BB3B8725-907D-4FD2-A5DE-D8391C8A5CAB}" type="presOf" srcId="{176FF7CC-DDB9-46C8-93B7-7C1CE2ACC0A4}" destId="{F833436C-BAF5-46EB-B18A-EE4099D4B7B1}" srcOrd="1" destOrd="0" presId="urn:microsoft.com/office/officeart/2005/8/layout/orgChart1"/>
    <dgm:cxn modelId="{EDE2398B-7109-44D6-A5FF-84F970625F01}" srcId="{51E75C19-DF8C-4911-94CC-F39D7065AB99}" destId="{ADF506DB-9661-4DA3-BE54-376EB0D33A6F}" srcOrd="0" destOrd="0" parTransId="{31724F26-DA83-4E17-A4B2-6AFE6C5E8ADF}" sibTransId="{6C27C893-0C59-43B1-BF8E-77B1F1051800}"/>
    <dgm:cxn modelId="{7309B885-8C6F-4331-84BD-8934D91C057E}" type="presOf" srcId="{31724F26-DA83-4E17-A4B2-6AFE6C5E8ADF}" destId="{FD0D8B2B-985A-41B7-A507-3C18F008AC6B}" srcOrd="0" destOrd="0" presId="urn:microsoft.com/office/officeart/2005/8/layout/orgChart1"/>
    <dgm:cxn modelId="{A079B558-F60B-4BF5-A56E-B9CF64EAB316}" srcId="{51E75C19-DF8C-4911-94CC-F39D7065AB99}" destId="{829AD90C-5B38-4A9C-BD0F-38275609D52B}" srcOrd="1" destOrd="0" parTransId="{8CEEBEB4-7017-4741-B454-13D47A581D2A}" sibTransId="{0008EE54-4970-433B-BAEC-8500E3B2EF23}"/>
    <dgm:cxn modelId="{69676D26-779B-49A4-870A-948B5EFF0B7A}" type="presOf" srcId="{8CEEBEB4-7017-4741-B454-13D47A581D2A}" destId="{F7735150-53B1-4D2C-9E0C-B890DD42E5D4}" srcOrd="0" destOrd="0" presId="urn:microsoft.com/office/officeart/2005/8/layout/orgChart1"/>
    <dgm:cxn modelId="{23840217-9ACD-408D-BDF5-4F2FBDED0B9F}" type="presOf" srcId="{51E75C19-DF8C-4911-94CC-F39D7065AB99}" destId="{7F9D0137-8302-466C-A614-8B053AA783A7}" srcOrd="1" destOrd="0" presId="urn:microsoft.com/office/officeart/2005/8/layout/orgChart1"/>
    <dgm:cxn modelId="{EA52BB85-2AB3-49A2-B032-4432A2047824}" type="presOf" srcId="{51E75C19-DF8C-4911-94CC-F39D7065AB99}" destId="{47FD190F-8187-49B4-95D2-57E9404A12BA}" srcOrd="0" destOrd="0" presId="urn:microsoft.com/office/officeart/2005/8/layout/orgChart1"/>
    <dgm:cxn modelId="{48513C56-979D-4684-9A56-D3B98450473D}" type="presOf" srcId="{ADF506DB-9661-4DA3-BE54-376EB0D33A6F}" destId="{9B772BEB-1A9B-4A7F-83AB-E5526E1C9681}" srcOrd="1" destOrd="0" presId="urn:microsoft.com/office/officeart/2005/8/layout/orgChart1"/>
    <dgm:cxn modelId="{B7380E6A-583F-4F75-8E68-8140D0A83583}" type="presOf" srcId="{8B4E54CF-345F-43BC-9F26-191BA9CB6DE1}" destId="{987E0A84-AA06-451F-A289-884384A6C23A}" srcOrd="0" destOrd="0" presId="urn:microsoft.com/office/officeart/2005/8/layout/orgChart1"/>
    <dgm:cxn modelId="{0A3B8767-2B59-4FC9-85D8-BE3CFD3BAE63}" type="presOf" srcId="{176FF7CC-DDB9-46C8-93B7-7C1CE2ACC0A4}" destId="{A1B8186C-C5D6-48C2-A06C-7FBAEA53014B}" srcOrd="0" destOrd="0" presId="urn:microsoft.com/office/officeart/2005/8/layout/orgChart1"/>
    <dgm:cxn modelId="{69927CF3-E6BF-4925-BFB0-82DF4E04140B}" type="presParOf" srcId="{987E0A84-AA06-451F-A289-884384A6C23A}" destId="{FCD19A0F-ABEC-4E77-826F-E36EB7102008}" srcOrd="0" destOrd="0" presId="urn:microsoft.com/office/officeart/2005/8/layout/orgChart1"/>
    <dgm:cxn modelId="{6105DD7A-6A9F-434E-B1B9-42A64BA781E0}" type="presParOf" srcId="{FCD19A0F-ABEC-4E77-826F-E36EB7102008}" destId="{5EB223CD-CF9A-4A78-987E-9784E12BF8DA}" srcOrd="0" destOrd="0" presId="urn:microsoft.com/office/officeart/2005/8/layout/orgChart1"/>
    <dgm:cxn modelId="{3344D4A9-9680-4C0F-9D42-ACE797162DD2}" type="presParOf" srcId="{5EB223CD-CF9A-4A78-987E-9784E12BF8DA}" destId="{47FD190F-8187-49B4-95D2-57E9404A12BA}" srcOrd="0" destOrd="0" presId="urn:microsoft.com/office/officeart/2005/8/layout/orgChart1"/>
    <dgm:cxn modelId="{B2582DEE-2C12-45CD-A85B-03B24876603E}" type="presParOf" srcId="{5EB223CD-CF9A-4A78-987E-9784E12BF8DA}" destId="{7F9D0137-8302-466C-A614-8B053AA783A7}" srcOrd="1" destOrd="0" presId="urn:microsoft.com/office/officeart/2005/8/layout/orgChart1"/>
    <dgm:cxn modelId="{239FCC12-F95D-4B46-B328-0069C6FE3BCA}" type="presParOf" srcId="{FCD19A0F-ABEC-4E77-826F-E36EB7102008}" destId="{921F5C14-F4C0-4208-BAE6-7F0CCA5C75A8}" srcOrd="1" destOrd="0" presId="urn:microsoft.com/office/officeart/2005/8/layout/orgChart1"/>
    <dgm:cxn modelId="{71F4A5B1-6CBE-47F2-947F-479562764C3D}" type="presParOf" srcId="{921F5C14-F4C0-4208-BAE6-7F0CCA5C75A8}" destId="{FD0D8B2B-985A-41B7-A507-3C18F008AC6B}" srcOrd="0" destOrd="0" presId="urn:microsoft.com/office/officeart/2005/8/layout/orgChart1"/>
    <dgm:cxn modelId="{637AE85D-0119-485C-AB2E-83B428AC8A2D}" type="presParOf" srcId="{921F5C14-F4C0-4208-BAE6-7F0CCA5C75A8}" destId="{4CFA736C-037B-4CA9-9E03-75682525C3B1}" srcOrd="1" destOrd="0" presId="urn:microsoft.com/office/officeart/2005/8/layout/orgChart1"/>
    <dgm:cxn modelId="{9FC03FB5-AF7E-4DD2-8DD1-FAEE42672E11}" type="presParOf" srcId="{4CFA736C-037B-4CA9-9E03-75682525C3B1}" destId="{970FC5D0-D134-4458-9882-DDA52C176BE8}" srcOrd="0" destOrd="0" presId="urn:microsoft.com/office/officeart/2005/8/layout/orgChart1"/>
    <dgm:cxn modelId="{41B8A78C-D7BE-4B5D-BF76-FBC9E50A3D01}" type="presParOf" srcId="{970FC5D0-D134-4458-9882-DDA52C176BE8}" destId="{5039BC55-92CB-4FD6-B31A-8BB9ACD0BE7D}" srcOrd="0" destOrd="0" presId="urn:microsoft.com/office/officeart/2005/8/layout/orgChart1"/>
    <dgm:cxn modelId="{1E0F3442-19C6-4D16-B5D7-24272597884C}" type="presParOf" srcId="{970FC5D0-D134-4458-9882-DDA52C176BE8}" destId="{9B772BEB-1A9B-4A7F-83AB-E5526E1C9681}" srcOrd="1" destOrd="0" presId="urn:microsoft.com/office/officeart/2005/8/layout/orgChart1"/>
    <dgm:cxn modelId="{9337369B-4655-41D8-836E-435DCC960015}" type="presParOf" srcId="{4CFA736C-037B-4CA9-9E03-75682525C3B1}" destId="{233AC10A-3173-464B-A2D4-B9FF7DD933C2}" srcOrd="1" destOrd="0" presId="urn:microsoft.com/office/officeart/2005/8/layout/orgChart1"/>
    <dgm:cxn modelId="{3DEF731E-E44A-49C2-A19F-5CDF7286EB4C}" type="presParOf" srcId="{4CFA736C-037B-4CA9-9E03-75682525C3B1}" destId="{42B23D8E-5A80-45F6-9C3B-3FC765446D60}" srcOrd="2" destOrd="0" presId="urn:microsoft.com/office/officeart/2005/8/layout/orgChart1"/>
    <dgm:cxn modelId="{04A981E5-4A10-4084-B361-6D76FE446252}" type="presParOf" srcId="{921F5C14-F4C0-4208-BAE6-7F0CCA5C75A8}" destId="{F7735150-53B1-4D2C-9E0C-B890DD42E5D4}" srcOrd="2" destOrd="0" presId="urn:microsoft.com/office/officeart/2005/8/layout/orgChart1"/>
    <dgm:cxn modelId="{8CB253DC-8357-4D01-8CF3-A66C7BDA79FA}" type="presParOf" srcId="{921F5C14-F4C0-4208-BAE6-7F0CCA5C75A8}" destId="{6BCCC9EF-9EA6-4750-B2D7-DACDCB7AD133}" srcOrd="3" destOrd="0" presId="urn:microsoft.com/office/officeart/2005/8/layout/orgChart1"/>
    <dgm:cxn modelId="{D4C26FB8-E924-4F97-AEFE-771F791BE86D}" type="presParOf" srcId="{6BCCC9EF-9EA6-4750-B2D7-DACDCB7AD133}" destId="{1D8BD67B-8A8A-4E06-91A1-4483ADF8BB0E}" srcOrd="0" destOrd="0" presId="urn:microsoft.com/office/officeart/2005/8/layout/orgChart1"/>
    <dgm:cxn modelId="{FC98CF2C-0960-4F84-AC11-609A04B0404F}" type="presParOf" srcId="{1D8BD67B-8A8A-4E06-91A1-4483ADF8BB0E}" destId="{68756FED-7450-44A3-A7FD-F58664461784}" srcOrd="0" destOrd="0" presId="urn:microsoft.com/office/officeart/2005/8/layout/orgChart1"/>
    <dgm:cxn modelId="{58526324-C39E-4C8B-9D96-3430DE013F67}" type="presParOf" srcId="{1D8BD67B-8A8A-4E06-91A1-4483ADF8BB0E}" destId="{894BD974-A95A-4415-969B-2F948DF9FB0A}" srcOrd="1" destOrd="0" presId="urn:microsoft.com/office/officeart/2005/8/layout/orgChart1"/>
    <dgm:cxn modelId="{8892FDAA-BD9F-431A-A765-CEA10B43C6EA}" type="presParOf" srcId="{6BCCC9EF-9EA6-4750-B2D7-DACDCB7AD133}" destId="{185CEEE7-C017-42B0-8D55-5F65BF007320}" srcOrd="1" destOrd="0" presId="urn:microsoft.com/office/officeart/2005/8/layout/orgChart1"/>
    <dgm:cxn modelId="{0A2427E4-6B96-4DBB-9300-631DFE202F3D}" type="presParOf" srcId="{6BCCC9EF-9EA6-4750-B2D7-DACDCB7AD133}" destId="{7AE8197D-8272-4023-90BF-F739B9D8D996}" srcOrd="2" destOrd="0" presId="urn:microsoft.com/office/officeart/2005/8/layout/orgChart1"/>
    <dgm:cxn modelId="{ACA49CBF-4F52-4066-885B-CF5F1E662348}" type="presParOf" srcId="{921F5C14-F4C0-4208-BAE6-7F0CCA5C75A8}" destId="{702A5D5A-B56E-4C0D-A13A-408BED98E919}" srcOrd="4" destOrd="0" presId="urn:microsoft.com/office/officeart/2005/8/layout/orgChart1"/>
    <dgm:cxn modelId="{A9593243-1B8D-4371-AA25-25B986EAF99D}" type="presParOf" srcId="{921F5C14-F4C0-4208-BAE6-7F0CCA5C75A8}" destId="{52D41B31-5BE5-41DA-A0D0-324E50EA4945}" srcOrd="5" destOrd="0" presId="urn:microsoft.com/office/officeart/2005/8/layout/orgChart1"/>
    <dgm:cxn modelId="{3D9F9603-22C7-4B7B-9BBD-CD89279C81B1}" type="presParOf" srcId="{52D41B31-5BE5-41DA-A0D0-324E50EA4945}" destId="{38BD9009-E2DB-4298-A7C5-E80A9D5CCB78}" srcOrd="0" destOrd="0" presId="urn:microsoft.com/office/officeart/2005/8/layout/orgChart1"/>
    <dgm:cxn modelId="{7F6A552F-B40F-4FB6-BDB7-0F6415A1647F}" type="presParOf" srcId="{38BD9009-E2DB-4298-A7C5-E80A9D5CCB78}" destId="{A1B8186C-C5D6-48C2-A06C-7FBAEA53014B}" srcOrd="0" destOrd="0" presId="urn:microsoft.com/office/officeart/2005/8/layout/orgChart1"/>
    <dgm:cxn modelId="{6BD761C8-8C8A-4BBB-96D5-40D599C99EDA}" type="presParOf" srcId="{38BD9009-E2DB-4298-A7C5-E80A9D5CCB78}" destId="{F833436C-BAF5-46EB-B18A-EE4099D4B7B1}" srcOrd="1" destOrd="0" presId="urn:microsoft.com/office/officeart/2005/8/layout/orgChart1"/>
    <dgm:cxn modelId="{51BEDE3B-E647-484A-AE35-F17DB466F23F}" type="presParOf" srcId="{52D41B31-5BE5-41DA-A0D0-324E50EA4945}" destId="{E7310130-2DB7-430C-8430-F2551C1F41DD}" srcOrd="1" destOrd="0" presId="urn:microsoft.com/office/officeart/2005/8/layout/orgChart1"/>
    <dgm:cxn modelId="{542E1135-AE40-44A7-8DB7-ECE43297292D}" type="presParOf" srcId="{52D41B31-5BE5-41DA-A0D0-324E50EA4945}" destId="{69094F5A-F100-4C15-A634-EF4D0C4E339A}" srcOrd="2" destOrd="0" presId="urn:microsoft.com/office/officeart/2005/8/layout/orgChart1"/>
    <dgm:cxn modelId="{1BA4F1FC-F9A3-4806-A5D6-764DE54BA172}" type="presParOf" srcId="{FCD19A0F-ABEC-4E77-826F-E36EB7102008}" destId="{2BDD538F-3E37-47BB-BD3E-78734BB04A9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2A5D5A-B56E-4C0D-A13A-408BED98E919}">
      <dsp:nvSpPr>
        <dsp:cNvPr id="0" name=""/>
        <dsp:cNvSpPr/>
      </dsp:nvSpPr>
      <dsp:spPr>
        <a:xfrm>
          <a:off x="2081212" y="734418"/>
          <a:ext cx="1472473" cy="255553"/>
        </a:xfrm>
        <a:custGeom>
          <a:avLst/>
          <a:gdLst/>
          <a:ahLst/>
          <a:cxnLst/>
          <a:rect l="0" t="0" r="0" b="0"/>
          <a:pathLst>
            <a:path>
              <a:moveTo>
                <a:pt x="0" y="0"/>
              </a:moveTo>
              <a:lnTo>
                <a:pt x="0" y="127776"/>
              </a:lnTo>
              <a:lnTo>
                <a:pt x="1472473" y="127776"/>
              </a:lnTo>
              <a:lnTo>
                <a:pt x="1472473" y="2555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735150-53B1-4D2C-9E0C-B890DD42E5D4}">
      <dsp:nvSpPr>
        <dsp:cNvPr id="0" name=""/>
        <dsp:cNvSpPr/>
      </dsp:nvSpPr>
      <dsp:spPr>
        <a:xfrm>
          <a:off x="2035492" y="734418"/>
          <a:ext cx="91440" cy="255553"/>
        </a:xfrm>
        <a:custGeom>
          <a:avLst/>
          <a:gdLst/>
          <a:ahLst/>
          <a:cxnLst/>
          <a:rect l="0" t="0" r="0" b="0"/>
          <a:pathLst>
            <a:path>
              <a:moveTo>
                <a:pt x="45720" y="0"/>
              </a:moveTo>
              <a:lnTo>
                <a:pt x="45720" y="2555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0D8B2B-985A-41B7-A507-3C18F008AC6B}">
      <dsp:nvSpPr>
        <dsp:cNvPr id="0" name=""/>
        <dsp:cNvSpPr/>
      </dsp:nvSpPr>
      <dsp:spPr>
        <a:xfrm>
          <a:off x="608739" y="734418"/>
          <a:ext cx="1472473" cy="255553"/>
        </a:xfrm>
        <a:custGeom>
          <a:avLst/>
          <a:gdLst/>
          <a:ahLst/>
          <a:cxnLst/>
          <a:rect l="0" t="0" r="0" b="0"/>
          <a:pathLst>
            <a:path>
              <a:moveTo>
                <a:pt x="1472473" y="0"/>
              </a:moveTo>
              <a:lnTo>
                <a:pt x="1472473" y="127776"/>
              </a:lnTo>
              <a:lnTo>
                <a:pt x="0" y="127776"/>
              </a:lnTo>
              <a:lnTo>
                <a:pt x="0" y="2555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FD190F-8187-49B4-95D2-57E9404A12BA}">
      <dsp:nvSpPr>
        <dsp:cNvPr id="0" name=""/>
        <dsp:cNvSpPr/>
      </dsp:nvSpPr>
      <dsp:spPr>
        <a:xfrm>
          <a:off x="1472752" y="125958"/>
          <a:ext cx="1216919" cy="608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Communications Manager </a:t>
          </a:r>
        </a:p>
      </dsp:txBody>
      <dsp:txXfrm>
        <a:off x="1472752" y="125958"/>
        <a:ext cx="1216919" cy="608459"/>
      </dsp:txXfrm>
    </dsp:sp>
    <dsp:sp modelId="{5039BC55-92CB-4FD6-B31A-8BB9ACD0BE7D}">
      <dsp:nvSpPr>
        <dsp:cNvPr id="0" name=""/>
        <dsp:cNvSpPr/>
      </dsp:nvSpPr>
      <dsp:spPr>
        <a:xfrm>
          <a:off x="279" y="989971"/>
          <a:ext cx="1216919" cy="608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Senior Communications Officer</a:t>
          </a:r>
        </a:p>
      </dsp:txBody>
      <dsp:txXfrm>
        <a:off x="279" y="989971"/>
        <a:ext cx="1216919" cy="608459"/>
      </dsp:txXfrm>
    </dsp:sp>
    <dsp:sp modelId="{68756FED-7450-44A3-A7FD-F58664461784}">
      <dsp:nvSpPr>
        <dsp:cNvPr id="0" name=""/>
        <dsp:cNvSpPr/>
      </dsp:nvSpPr>
      <dsp:spPr>
        <a:xfrm>
          <a:off x="1472752" y="989971"/>
          <a:ext cx="1216919" cy="6271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Communications Officer</a:t>
          </a:r>
        </a:p>
      </dsp:txBody>
      <dsp:txXfrm>
        <a:off x="1472752" y="989971"/>
        <a:ext cx="1216919" cy="627145"/>
      </dsp:txXfrm>
    </dsp:sp>
    <dsp:sp modelId="{A1B8186C-C5D6-48C2-A06C-7FBAEA53014B}">
      <dsp:nvSpPr>
        <dsp:cNvPr id="0" name=""/>
        <dsp:cNvSpPr/>
      </dsp:nvSpPr>
      <dsp:spPr>
        <a:xfrm>
          <a:off x="2945225" y="989971"/>
          <a:ext cx="1216919" cy="6084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Communications Assistant</a:t>
          </a:r>
        </a:p>
      </dsp:txBody>
      <dsp:txXfrm>
        <a:off x="2945225" y="989971"/>
        <a:ext cx="1216919" cy="6084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7570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2019-05-09T14:54:00Z</dcterms:created>
  <dcterms:modified xsi:type="dcterms:W3CDTF">2019-05-09T14:54:00Z</dcterms:modified>
</cp:coreProperties>
</file>