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251F1" w14:textId="77777777" w:rsidR="00F66B62" w:rsidRPr="00F66B62" w:rsidRDefault="00F66B62" w:rsidP="00BE21C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F66B62"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 w:rsidRPr="00F66B62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</w:t>
      </w:r>
      <w:r w:rsidR="00F32791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 xml:space="preserve"> </w:t>
      </w:r>
      <w:r w:rsidRPr="00F66B62"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 w:rsidRPr="00F66B62"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 w:rsidRPr="00F66B62"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</w:p>
    <w:p w14:paraId="4EEE7E17" w14:textId="174392AE" w:rsidR="00F66B62" w:rsidRDefault="00F66B62" w:rsidP="00BE21C1">
      <w:pPr>
        <w:shd w:val="clear" w:color="auto" w:fill="FFFFFF"/>
        <w:jc w:val="center"/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</w:pPr>
      <w:r w:rsidRPr="00F66B62">
        <w:rPr>
          <w:rFonts w:ascii="Calibri" w:eastAsia="Times New Roman" w:hAnsi="Calibri" w:cs="Arial"/>
          <w:color w:val="828385"/>
          <w:spacing w:val="41"/>
          <w:sz w:val="27"/>
          <w:szCs w:val="27"/>
          <w:lang w:val="en-US"/>
        </w:rPr>
        <w:t>NEIGHBOURHOOD </w:t>
      </w:r>
      <w:r w:rsidRPr="00F66B62"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  <w:t>FORUM</w:t>
      </w:r>
    </w:p>
    <w:p w14:paraId="1B273EE8" w14:textId="77777777" w:rsidR="00340E7D" w:rsidRPr="00084D00" w:rsidRDefault="00340E7D" w:rsidP="00340E7D">
      <w:pPr>
        <w:shd w:val="clear" w:color="auto" w:fill="FFFFFF"/>
        <w:jc w:val="right"/>
        <w:rPr>
          <w:rFonts w:ascii="Optima" w:hAnsi="Optima" w:cs="Arial"/>
          <w:color w:val="222222"/>
          <w:sz w:val="22"/>
          <w:szCs w:val="22"/>
        </w:rPr>
      </w:pPr>
      <w:r w:rsidRPr="00084D00">
        <w:rPr>
          <w:rFonts w:ascii="Optima" w:hAnsi="Optima" w:cs="Arial"/>
          <w:color w:val="222222"/>
          <w:sz w:val="22"/>
          <w:szCs w:val="22"/>
        </w:rPr>
        <w:tab/>
      </w:r>
      <w:r>
        <w:rPr>
          <w:rFonts w:ascii="Optima" w:hAnsi="Optima" w:cs="Arial"/>
          <w:color w:val="222222"/>
          <w:sz w:val="22"/>
          <w:szCs w:val="22"/>
        </w:rPr>
        <w:t>28 April,</w:t>
      </w:r>
      <w:r w:rsidRPr="00084D00">
        <w:rPr>
          <w:rFonts w:ascii="Optima" w:hAnsi="Optima" w:cs="Arial"/>
          <w:color w:val="222222"/>
          <w:sz w:val="22"/>
          <w:szCs w:val="22"/>
        </w:rPr>
        <w:t xml:space="preserve"> 2019</w:t>
      </w:r>
    </w:p>
    <w:p w14:paraId="3158DF79" w14:textId="77777777" w:rsidR="00340E7D" w:rsidRDefault="00340E7D" w:rsidP="00340E7D">
      <w:pPr>
        <w:rPr>
          <w:rFonts w:ascii="Optima" w:hAnsi="Optima"/>
          <w:sz w:val="22"/>
          <w:szCs w:val="22"/>
        </w:rPr>
      </w:pPr>
    </w:p>
    <w:p w14:paraId="51FABBB7" w14:textId="77777777" w:rsidR="00251530" w:rsidRDefault="00251530" w:rsidP="00340E7D">
      <w:pPr>
        <w:rPr>
          <w:rFonts w:ascii="Optima" w:hAnsi="Optima"/>
          <w:sz w:val="22"/>
          <w:szCs w:val="22"/>
        </w:rPr>
      </w:pPr>
    </w:p>
    <w:p w14:paraId="73D647C4" w14:textId="77777777" w:rsidR="00251530" w:rsidRDefault="00251530" w:rsidP="00340E7D">
      <w:pPr>
        <w:rPr>
          <w:rFonts w:ascii="Optima" w:hAnsi="Optima"/>
          <w:sz w:val="22"/>
          <w:szCs w:val="22"/>
        </w:rPr>
      </w:pPr>
    </w:p>
    <w:p w14:paraId="135750C6" w14:textId="1B004150" w:rsidR="00340E7D" w:rsidRDefault="00340E7D" w:rsidP="00340E7D">
      <w:pPr>
        <w:rPr>
          <w:rFonts w:ascii="Optima" w:hAnsi="Optima"/>
          <w:sz w:val="22"/>
          <w:szCs w:val="22"/>
        </w:rPr>
      </w:pPr>
      <w:bookmarkStart w:id="0" w:name="_GoBack"/>
      <w:bookmarkEnd w:id="0"/>
      <w:r w:rsidRPr="00084D00">
        <w:rPr>
          <w:rFonts w:ascii="Optima" w:hAnsi="Optima"/>
          <w:sz w:val="22"/>
          <w:szCs w:val="22"/>
        </w:rPr>
        <w:t xml:space="preserve">Dear </w:t>
      </w:r>
      <w:r>
        <w:rPr>
          <w:rFonts w:ascii="Optima" w:hAnsi="Optima"/>
          <w:sz w:val="22"/>
          <w:szCs w:val="22"/>
        </w:rPr>
        <w:t xml:space="preserve">Ms </w:t>
      </w:r>
      <w:r w:rsidR="00BC7511">
        <w:rPr>
          <w:rFonts w:ascii="Optima" w:hAnsi="Optima"/>
          <w:sz w:val="22"/>
          <w:szCs w:val="22"/>
        </w:rPr>
        <w:t>Hazelton</w:t>
      </w:r>
      <w:r>
        <w:rPr>
          <w:rFonts w:ascii="Optima" w:hAnsi="Optima"/>
          <w:sz w:val="22"/>
          <w:szCs w:val="22"/>
        </w:rPr>
        <w:t>,</w:t>
      </w:r>
    </w:p>
    <w:p w14:paraId="17C26F42" w14:textId="77777777" w:rsidR="00340E7D" w:rsidRDefault="00340E7D" w:rsidP="00340E7D">
      <w:pPr>
        <w:rPr>
          <w:rFonts w:ascii="Optima" w:hAnsi="Optima"/>
          <w:sz w:val="22"/>
          <w:szCs w:val="22"/>
        </w:rPr>
      </w:pPr>
    </w:p>
    <w:p w14:paraId="1932FAB7" w14:textId="05A1AD87" w:rsidR="00340E7D" w:rsidRPr="008B2C66" w:rsidRDefault="00BC7511" w:rsidP="00340E7D">
      <w:pPr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</w:pPr>
      <w:r w:rsidRPr="00BC7511"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>2019/1705/P</w:t>
      </w:r>
      <w:r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 xml:space="preserve"> and 2019/1696/L</w:t>
      </w:r>
      <w:r w:rsidR="00340E7D"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 xml:space="preserve">:  </w:t>
      </w:r>
      <w:r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>24 Heath Drive</w:t>
      </w:r>
    </w:p>
    <w:p w14:paraId="53C8F9BF" w14:textId="77777777" w:rsidR="00340E7D" w:rsidRDefault="00340E7D" w:rsidP="00340E7D">
      <w:pPr>
        <w:rPr>
          <w:rFonts w:ascii="Optima" w:hAnsi="Optima"/>
          <w:sz w:val="22"/>
          <w:szCs w:val="22"/>
        </w:rPr>
      </w:pPr>
    </w:p>
    <w:p w14:paraId="1467ADE1" w14:textId="2EE99484" w:rsidR="00340E7D" w:rsidRDefault="00340E7D" w:rsidP="00340E7D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The Neighbourhood Forum </w:t>
      </w:r>
      <w:r w:rsidR="00BC7511">
        <w:rPr>
          <w:rFonts w:ascii="Optima" w:hAnsi="Optima"/>
          <w:sz w:val="22"/>
          <w:szCs w:val="22"/>
        </w:rPr>
        <w:t xml:space="preserve">has </w:t>
      </w:r>
      <w:r w:rsidR="00A14422">
        <w:rPr>
          <w:rFonts w:ascii="Optima" w:hAnsi="Optima"/>
          <w:sz w:val="22"/>
          <w:szCs w:val="22"/>
        </w:rPr>
        <w:t>a number of</w:t>
      </w:r>
      <w:r w:rsidR="00BC7511">
        <w:rPr>
          <w:rFonts w:ascii="Optima" w:hAnsi="Optima"/>
          <w:sz w:val="22"/>
          <w:szCs w:val="22"/>
        </w:rPr>
        <w:t xml:space="preserve"> concerns over the proposals for </w:t>
      </w:r>
      <w:r w:rsidR="00A14422">
        <w:rPr>
          <w:rFonts w:ascii="Optima" w:hAnsi="Optima"/>
          <w:sz w:val="22"/>
          <w:szCs w:val="22"/>
        </w:rPr>
        <w:t xml:space="preserve">additional </w:t>
      </w:r>
      <w:r w:rsidR="00BC7511">
        <w:rPr>
          <w:rFonts w:ascii="Optima" w:hAnsi="Optima"/>
          <w:sz w:val="22"/>
          <w:szCs w:val="22"/>
        </w:rPr>
        <w:t>work</w:t>
      </w:r>
      <w:r w:rsidR="00A14422">
        <w:rPr>
          <w:rFonts w:ascii="Optima" w:hAnsi="Optima"/>
          <w:sz w:val="22"/>
          <w:szCs w:val="22"/>
        </w:rPr>
        <w:t>s</w:t>
      </w:r>
      <w:r w:rsidR="00BC7511">
        <w:rPr>
          <w:rFonts w:ascii="Optima" w:hAnsi="Optima"/>
          <w:sz w:val="22"/>
          <w:szCs w:val="22"/>
        </w:rPr>
        <w:t xml:space="preserve"> to this listed building and its setting</w:t>
      </w:r>
      <w:r>
        <w:rPr>
          <w:rFonts w:ascii="Optima" w:hAnsi="Optima"/>
          <w:sz w:val="22"/>
          <w:szCs w:val="22"/>
        </w:rPr>
        <w:t xml:space="preserve">.  </w:t>
      </w:r>
    </w:p>
    <w:p w14:paraId="0360D33B" w14:textId="77777777" w:rsidR="00340E7D" w:rsidRDefault="00340E7D" w:rsidP="00340E7D">
      <w:pPr>
        <w:jc w:val="both"/>
        <w:rPr>
          <w:rFonts w:ascii="Optima" w:hAnsi="Optima"/>
          <w:sz w:val="22"/>
          <w:szCs w:val="22"/>
        </w:rPr>
      </w:pPr>
    </w:p>
    <w:p w14:paraId="60220839" w14:textId="164F2D1C" w:rsidR="00340E7D" w:rsidRDefault="00BC7511" w:rsidP="00340E7D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Specific objections include:</w:t>
      </w:r>
    </w:p>
    <w:p w14:paraId="65C97B3A" w14:textId="51F36AA9" w:rsidR="00E522F7" w:rsidRPr="00A14422" w:rsidRDefault="00BC7511" w:rsidP="00A14422">
      <w:pPr>
        <w:pStyle w:val="ListParagraph"/>
        <w:numPr>
          <w:ilvl w:val="0"/>
          <w:numId w:val="3"/>
        </w:numPr>
        <w:rPr>
          <w:rFonts w:ascii="Optima" w:hAnsi="Optima"/>
          <w:szCs w:val="22"/>
        </w:rPr>
      </w:pPr>
      <w:r w:rsidRPr="00A14422">
        <w:rPr>
          <w:rFonts w:ascii="Optima" w:hAnsi="Optima"/>
          <w:szCs w:val="22"/>
        </w:rPr>
        <w:t xml:space="preserve">excavation of a basement floor </w:t>
      </w:r>
      <w:r w:rsidR="00E522F7" w:rsidRPr="00A14422">
        <w:rPr>
          <w:rFonts w:ascii="Optima" w:hAnsi="Optima"/>
          <w:szCs w:val="22"/>
        </w:rPr>
        <w:t xml:space="preserve">to extend </w:t>
      </w:r>
      <w:r w:rsidRPr="00A14422">
        <w:rPr>
          <w:rFonts w:ascii="Optima" w:hAnsi="Optima"/>
          <w:szCs w:val="22"/>
        </w:rPr>
        <w:t xml:space="preserve">beneath the rear patio/garden.  </w:t>
      </w:r>
    </w:p>
    <w:p w14:paraId="1098E6C4" w14:textId="4CBBAC75" w:rsidR="00A26F4E" w:rsidRPr="00A26F4E" w:rsidRDefault="00BC7511" w:rsidP="0004498F">
      <w:pPr>
        <w:pStyle w:val="ListParagraph"/>
        <w:numPr>
          <w:ilvl w:val="1"/>
          <w:numId w:val="3"/>
        </w:numPr>
        <w:rPr>
          <w:rFonts w:ascii="Optima" w:hAnsi="Optima"/>
          <w:szCs w:val="22"/>
        </w:rPr>
      </w:pPr>
      <w:r>
        <w:rPr>
          <w:rFonts w:ascii="Optima" w:hAnsi="Optima"/>
          <w:szCs w:val="22"/>
        </w:rPr>
        <w:t>A number of mature trees</w:t>
      </w:r>
      <w:r w:rsidR="00890B88">
        <w:rPr>
          <w:rFonts w:ascii="Optima" w:hAnsi="Optima"/>
          <w:szCs w:val="22"/>
        </w:rPr>
        <w:t xml:space="preserve"> </w:t>
      </w:r>
      <w:r>
        <w:rPr>
          <w:rFonts w:ascii="Optima" w:hAnsi="Optima"/>
          <w:szCs w:val="22"/>
        </w:rPr>
        <w:t xml:space="preserve">have already been </w:t>
      </w:r>
      <w:r w:rsidR="00890B88">
        <w:rPr>
          <w:rFonts w:ascii="Optima" w:hAnsi="Optima"/>
          <w:szCs w:val="22"/>
        </w:rPr>
        <w:t>felled / allocated for felling</w:t>
      </w:r>
      <w:r>
        <w:rPr>
          <w:rFonts w:ascii="Optima" w:hAnsi="Optima"/>
          <w:szCs w:val="22"/>
        </w:rPr>
        <w:t xml:space="preserve"> and, by extending the basement into the garden, space will be lost for future tree planting</w:t>
      </w:r>
      <w:r w:rsidR="00E522F7">
        <w:rPr>
          <w:rFonts w:ascii="Optima" w:hAnsi="Optima"/>
          <w:szCs w:val="22"/>
        </w:rPr>
        <w:t xml:space="preserve">.  </w:t>
      </w:r>
    </w:p>
    <w:p w14:paraId="16EC5563" w14:textId="55F916C2" w:rsidR="00E522F7" w:rsidRDefault="00BC7511" w:rsidP="00BC7511">
      <w:pPr>
        <w:pStyle w:val="ListParagraph"/>
        <w:numPr>
          <w:ilvl w:val="0"/>
          <w:numId w:val="3"/>
        </w:numPr>
        <w:rPr>
          <w:rFonts w:ascii="Optima" w:hAnsi="Optima"/>
          <w:szCs w:val="22"/>
        </w:rPr>
      </w:pPr>
      <w:r>
        <w:rPr>
          <w:rFonts w:ascii="Optima" w:hAnsi="Optima"/>
          <w:szCs w:val="22"/>
        </w:rPr>
        <w:t xml:space="preserve">the introduction of a rooflight into the rear garden.  </w:t>
      </w:r>
    </w:p>
    <w:p w14:paraId="03318B55" w14:textId="193DB80F" w:rsidR="0004498F" w:rsidRDefault="0004498F" w:rsidP="0004498F">
      <w:pPr>
        <w:pStyle w:val="ListParagraph"/>
        <w:numPr>
          <w:ilvl w:val="1"/>
          <w:numId w:val="3"/>
        </w:numPr>
        <w:rPr>
          <w:rFonts w:ascii="Optima" w:hAnsi="Optima"/>
          <w:szCs w:val="22"/>
        </w:rPr>
      </w:pPr>
      <w:r>
        <w:rPr>
          <w:rFonts w:ascii="Optima" w:hAnsi="Optima"/>
          <w:szCs w:val="22"/>
        </w:rPr>
        <w:t>Local Plan policy</w:t>
      </w:r>
      <w:r w:rsidRPr="00E522F7">
        <w:rPr>
          <w:rFonts w:ascii="Optima" w:hAnsi="Optima"/>
          <w:szCs w:val="22"/>
        </w:rPr>
        <w:t xml:space="preserve"> A2</w:t>
      </w:r>
      <w:r>
        <w:rPr>
          <w:rFonts w:ascii="Optima" w:hAnsi="Optima"/>
          <w:szCs w:val="22"/>
        </w:rPr>
        <w:t xml:space="preserve"> </w:t>
      </w:r>
      <w:r w:rsidRPr="00E522F7">
        <w:rPr>
          <w:rFonts w:ascii="Optima" w:hAnsi="Optima"/>
          <w:szCs w:val="22"/>
        </w:rPr>
        <w:t>aims to protect non-designated spaces</w:t>
      </w:r>
      <w:r>
        <w:rPr>
          <w:rFonts w:ascii="Optima" w:hAnsi="Optima"/>
          <w:szCs w:val="22"/>
        </w:rPr>
        <w:t xml:space="preserve"> </w:t>
      </w:r>
      <w:r w:rsidRPr="00E522F7">
        <w:rPr>
          <w:rFonts w:ascii="Optima" w:hAnsi="Optima"/>
          <w:szCs w:val="22"/>
        </w:rPr>
        <w:t>with townscape and amenity value, including gardens</w:t>
      </w:r>
      <w:r w:rsidR="00A14422">
        <w:rPr>
          <w:rFonts w:ascii="Optima" w:hAnsi="Optima"/>
          <w:szCs w:val="22"/>
        </w:rPr>
        <w:t>……..</w:t>
      </w:r>
    </w:p>
    <w:p w14:paraId="4FEAF122" w14:textId="36C6141C" w:rsidR="0004498F" w:rsidRPr="0004498F" w:rsidRDefault="0004498F" w:rsidP="0004498F">
      <w:pPr>
        <w:pStyle w:val="ListParagraph"/>
        <w:numPr>
          <w:ilvl w:val="1"/>
          <w:numId w:val="3"/>
        </w:numPr>
        <w:rPr>
          <w:rFonts w:ascii="Optima" w:hAnsi="Optima"/>
          <w:szCs w:val="22"/>
        </w:rPr>
      </w:pPr>
      <w:r>
        <w:rPr>
          <w:rFonts w:ascii="Optima" w:hAnsi="Optima"/>
          <w:szCs w:val="22"/>
        </w:rPr>
        <w:t>Furthermore, policy A2 c</w:t>
      </w:r>
      <w:r w:rsidRPr="00A26F4E">
        <w:rPr>
          <w:rFonts w:ascii="Optima" w:hAnsi="Optima"/>
          <w:szCs w:val="22"/>
        </w:rPr>
        <w:t xml:space="preserve">riterion m </w:t>
      </w:r>
      <w:r>
        <w:rPr>
          <w:rFonts w:ascii="Optima" w:hAnsi="Optima"/>
          <w:szCs w:val="22"/>
        </w:rPr>
        <w:t xml:space="preserve">requires </w:t>
      </w:r>
      <w:r w:rsidRPr="00A26F4E">
        <w:rPr>
          <w:rFonts w:ascii="Optima" w:hAnsi="Optima"/>
          <w:szCs w:val="22"/>
        </w:rPr>
        <w:t>hat basement developments should seek to avoid the loss of</w:t>
      </w:r>
      <w:r>
        <w:rPr>
          <w:rFonts w:ascii="Optima" w:hAnsi="Optima"/>
          <w:szCs w:val="22"/>
        </w:rPr>
        <w:t xml:space="preserve"> </w:t>
      </w:r>
      <w:r w:rsidRPr="00A26F4E">
        <w:rPr>
          <w:rFonts w:ascii="Optima" w:hAnsi="Optima"/>
          <w:szCs w:val="22"/>
        </w:rPr>
        <w:t>garden space</w:t>
      </w:r>
      <w:r>
        <w:rPr>
          <w:rFonts w:ascii="Optima" w:hAnsi="Optima"/>
          <w:szCs w:val="22"/>
        </w:rPr>
        <w:t>.</w:t>
      </w:r>
    </w:p>
    <w:p w14:paraId="131F59C7" w14:textId="780BD802" w:rsidR="00BC7511" w:rsidRDefault="00BC7511" w:rsidP="00E522F7">
      <w:pPr>
        <w:pStyle w:val="ListParagraph"/>
        <w:numPr>
          <w:ilvl w:val="1"/>
          <w:numId w:val="3"/>
        </w:numPr>
        <w:rPr>
          <w:rFonts w:ascii="Optima" w:hAnsi="Optima"/>
          <w:szCs w:val="22"/>
        </w:rPr>
      </w:pPr>
      <w:r>
        <w:rPr>
          <w:rFonts w:ascii="Optima" w:hAnsi="Optima"/>
          <w:szCs w:val="22"/>
        </w:rPr>
        <w:t xml:space="preserve">It was noted </w:t>
      </w:r>
      <w:r w:rsidR="00FB3CFA">
        <w:rPr>
          <w:rFonts w:ascii="Optima" w:hAnsi="Optima"/>
          <w:szCs w:val="22"/>
        </w:rPr>
        <w:t>at</w:t>
      </w:r>
      <w:r>
        <w:rPr>
          <w:rFonts w:ascii="Optima" w:hAnsi="Optima"/>
          <w:szCs w:val="22"/>
        </w:rPr>
        <w:t xml:space="preserve"> the </w:t>
      </w:r>
      <w:r w:rsidR="00FB3CFA">
        <w:rPr>
          <w:rFonts w:ascii="Optima" w:hAnsi="Optima"/>
          <w:szCs w:val="22"/>
        </w:rPr>
        <w:t xml:space="preserve">7 February 2019 </w:t>
      </w:r>
      <w:r>
        <w:rPr>
          <w:rFonts w:ascii="Optima" w:hAnsi="Optima"/>
          <w:szCs w:val="22"/>
        </w:rPr>
        <w:t>planning appeal concerning 15 Lyndhurst Terrace (</w:t>
      </w:r>
      <w:r w:rsidRPr="00BC7511">
        <w:rPr>
          <w:rFonts w:ascii="Optima" w:hAnsi="Optima"/>
          <w:szCs w:val="22"/>
        </w:rPr>
        <w:t>APP/X5210/W/18/3198010</w:t>
      </w:r>
      <w:r>
        <w:rPr>
          <w:rFonts w:ascii="Optima" w:hAnsi="Optima"/>
          <w:szCs w:val="22"/>
        </w:rPr>
        <w:t xml:space="preserve">) </w:t>
      </w:r>
      <w:r w:rsidRPr="00BC7511">
        <w:rPr>
          <w:rFonts w:ascii="Optima" w:hAnsi="Optima"/>
          <w:szCs w:val="22"/>
        </w:rPr>
        <w:t>that light wells can</w:t>
      </w:r>
      <w:r w:rsidR="0004498F">
        <w:rPr>
          <w:rFonts w:ascii="Optima" w:hAnsi="Optima"/>
          <w:szCs w:val="22"/>
        </w:rPr>
        <w:t>not</w:t>
      </w:r>
      <w:r w:rsidRPr="00BC7511">
        <w:rPr>
          <w:rFonts w:ascii="Optima" w:hAnsi="Optima"/>
          <w:szCs w:val="22"/>
        </w:rPr>
        <w:t xml:space="preserve"> be counted as open amenity space</w:t>
      </w:r>
      <w:r w:rsidR="00890B88">
        <w:rPr>
          <w:rFonts w:ascii="Optima" w:hAnsi="Optima"/>
          <w:szCs w:val="22"/>
        </w:rPr>
        <w:t>.</w:t>
      </w:r>
    </w:p>
    <w:p w14:paraId="7ECA0237" w14:textId="057253A8" w:rsidR="00E15FF2" w:rsidRDefault="00E15FF2" w:rsidP="00BC7511">
      <w:pPr>
        <w:pStyle w:val="ListParagraph"/>
        <w:numPr>
          <w:ilvl w:val="0"/>
          <w:numId w:val="3"/>
        </w:numPr>
        <w:rPr>
          <w:rFonts w:ascii="Optima" w:hAnsi="Optima"/>
          <w:szCs w:val="22"/>
        </w:rPr>
      </w:pPr>
      <w:r>
        <w:rPr>
          <w:rFonts w:ascii="Optima" w:hAnsi="Optima"/>
          <w:szCs w:val="22"/>
        </w:rPr>
        <w:t>the reduction of the gap between 24 Heat</w:t>
      </w:r>
      <w:r w:rsidR="00FA5350">
        <w:rPr>
          <w:rFonts w:ascii="Optima" w:hAnsi="Optima"/>
          <w:szCs w:val="22"/>
        </w:rPr>
        <w:t>h</w:t>
      </w:r>
      <w:r>
        <w:rPr>
          <w:rFonts w:ascii="Optima" w:hAnsi="Optima"/>
          <w:szCs w:val="22"/>
        </w:rPr>
        <w:t xml:space="preserve"> Drive and its neighbour</w:t>
      </w:r>
    </w:p>
    <w:p w14:paraId="0DFFF89A" w14:textId="38738C2A" w:rsidR="00EB1057" w:rsidRPr="00EB1057" w:rsidRDefault="00EB1057" w:rsidP="00EB1057">
      <w:pPr>
        <w:pStyle w:val="ListParagraph"/>
        <w:numPr>
          <w:ilvl w:val="0"/>
          <w:numId w:val="3"/>
        </w:numPr>
        <w:rPr>
          <w:rFonts w:ascii="Optima" w:hAnsi="Optima"/>
          <w:szCs w:val="22"/>
        </w:rPr>
      </w:pPr>
      <w:r w:rsidRPr="00FA5350">
        <w:rPr>
          <w:rFonts w:ascii="Optima" w:hAnsi="Optima"/>
          <w:szCs w:val="22"/>
        </w:rPr>
        <w:t xml:space="preserve">the harm to </w:t>
      </w:r>
      <w:r>
        <w:rPr>
          <w:rFonts w:ascii="Optima" w:hAnsi="Optima"/>
          <w:szCs w:val="22"/>
        </w:rPr>
        <w:t xml:space="preserve">the </w:t>
      </w:r>
      <w:r w:rsidRPr="00FA5350">
        <w:rPr>
          <w:rFonts w:ascii="Optima" w:hAnsi="Optima"/>
          <w:szCs w:val="22"/>
        </w:rPr>
        <w:t>significance</w:t>
      </w:r>
      <w:r>
        <w:rPr>
          <w:rFonts w:ascii="Optima" w:hAnsi="Optima"/>
          <w:szCs w:val="22"/>
        </w:rPr>
        <w:t xml:space="preserve"> of the listed building and its setting, contrary to Local Plan policies </w:t>
      </w:r>
      <w:r w:rsidRPr="00FA5350">
        <w:rPr>
          <w:rFonts w:ascii="Optima" w:hAnsi="Optima"/>
          <w:szCs w:val="22"/>
        </w:rPr>
        <w:t xml:space="preserve"> D1 and D2,</w:t>
      </w:r>
      <w:r>
        <w:rPr>
          <w:rFonts w:ascii="Optima" w:hAnsi="Optima"/>
          <w:szCs w:val="22"/>
        </w:rPr>
        <w:t xml:space="preserve"> which r</w:t>
      </w:r>
      <w:r w:rsidRPr="00FA5350">
        <w:rPr>
          <w:rFonts w:ascii="Optima" w:hAnsi="Optima"/>
          <w:szCs w:val="22"/>
        </w:rPr>
        <w:t xml:space="preserve">equire development </w:t>
      </w:r>
      <w:r>
        <w:rPr>
          <w:rFonts w:ascii="Optima" w:hAnsi="Optima"/>
          <w:szCs w:val="22"/>
        </w:rPr>
        <w:t xml:space="preserve">to </w:t>
      </w:r>
      <w:r w:rsidRPr="00FA5350">
        <w:rPr>
          <w:rFonts w:ascii="Optima" w:hAnsi="Optima"/>
          <w:szCs w:val="22"/>
        </w:rPr>
        <w:t>preserve or enhance the</w:t>
      </w:r>
      <w:r>
        <w:rPr>
          <w:rFonts w:ascii="Optima" w:hAnsi="Optima"/>
          <w:szCs w:val="22"/>
        </w:rPr>
        <w:t xml:space="preserve"> </w:t>
      </w:r>
      <w:r w:rsidRPr="00FA5350">
        <w:rPr>
          <w:rFonts w:ascii="Optima" w:hAnsi="Optima"/>
          <w:szCs w:val="22"/>
        </w:rPr>
        <w:t>historic environment and heritage assets</w:t>
      </w:r>
      <w:r>
        <w:rPr>
          <w:rFonts w:ascii="Optima" w:hAnsi="Optima"/>
          <w:szCs w:val="22"/>
        </w:rPr>
        <w:t xml:space="preserve">, and to the </w:t>
      </w:r>
      <w:r w:rsidRPr="00EE23C9">
        <w:rPr>
          <w:rFonts w:ascii="Optima" w:hAnsi="Optima"/>
          <w:szCs w:val="22"/>
        </w:rPr>
        <w:t>Planning (Listed Buildings and Conservation Areas) Act 1990</w:t>
      </w:r>
      <w:r>
        <w:rPr>
          <w:rFonts w:ascii="Optima" w:hAnsi="Optima"/>
          <w:szCs w:val="22"/>
        </w:rPr>
        <w:t xml:space="preserve"> (para. 72 (1))</w:t>
      </w:r>
    </w:p>
    <w:p w14:paraId="40032E80" w14:textId="1A17094C" w:rsidR="00890B88" w:rsidRDefault="00890B88" w:rsidP="00890B88">
      <w:pPr>
        <w:pStyle w:val="ListParagraph"/>
        <w:numPr>
          <w:ilvl w:val="0"/>
          <w:numId w:val="3"/>
        </w:numPr>
        <w:rPr>
          <w:rFonts w:ascii="Optima" w:hAnsi="Optima"/>
          <w:szCs w:val="22"/>
        </w:rPr>
      </w:pPr>
      <w:r>
        <w:rPr>
          <w:rFonts w:ascii="Optima" w:hAnsi="Optima"/>
          <w:szCs w:val="22"/>
        </w:rPr>
        <w:t>harm to the topography between Heath Drive and Oakhill Avenue, due to the formation of four new terraced levels</w:t>
      </w:r>
      <w:r w:rsidR="009B0DA0">
        <w:rPr>
          <w:rFonts w:ascii="Optima" w:hAnsi="Optima"/>
          <w:szCs w:val="22"/>
        </w:rPr>
        <w:t>.</w:t>
      </w:r>
    </w:p>
    <w:p w14:paraId="463E84B2" w14:textId="4EA9A3D2" w:rsidR="00A14422" w:rsidRPr="00A14422" w:rsidRDefault="009B0DA0" w:rsidP="00A14422">
      <w:pPr>
        <w:pStyle w:val="ListParagraph"/>
        <w:numPr>
          <w:ilvl w:val="1"/>
          <w:numId w:val="3"/>
        </w:numPr>
        <w:rPr>
          <w:rFonts w:ascii="Optima" w:hAnsi="Optima"/>
          <w:szCs w:val="22"/>
        </w:rPr>
      </w:pPr>
      <w:r>
        <w:rPr>
          <w:rFonts w:ascii="Optima" w:hAnsi="Optima"/>
          <w:szCs w:val="22"/>
        </w:rPr>
        <w:t>GLA S</w:t>
      </w:r>
      <w:r w:rsidR="00A14422">
        <w:rPr>
          <w:rFonts w:ascii="Optima" w:hAnsi="Optima"/>
          <w:szCs w:val="22"/>
        </w:rPr>
        <w:t xml:space="preserve">upplementary </w:t>
      </w:r>
      <w:r>
        <w:rPr>
          <w:rFonts w:ascii="Optima" w:hAnsi="Optima"/>
          <w:szCs w:val="22"/>
        </w:rPr>
        <w:t>P</w:t>
      </w:r>
      <w:r w:rsidR="00A14422">
        <w:rPr>
          <w:rFonts w:ascii="Optima" w:hAnsi="Optima"/>
          <w:szCs w:val="22"/>
        </w:rPr>
        <w:t xml:space="preserve">lanning </w:t>
      </w:r>
      <w:r>
        <w:rPr>
          <w:rFonts w:ascii="Optima" w:hAnsi="Optima"/>
          <w:szCs w:val="22"/>
        </w:rPr>
        <w:t>G</w:t>
      </w:r>
      <w:r w:rsidR="00A14422">
        <w:rPr>
          <w:rFonts w:ascii="Optima" w:hAnsi="Optima"/>
          <w:szCs w:val="22"/>
        </w:rPr>
        <w:t xml:space="preserve">uidance </w:t>
      </w:r>
      <w:r w:rsidR="00A14422" w:rsidRPr="00A14422">
        <w:rPr>
          <w:rFonts w:ascii="Optima" w:hAnsi="Optima"/>
          <w:i/>
          <w:szCs w:val="22"/>
        </w:rPr>
        <w:t>Shaping Neighbourhoods, Character and Context</w:t>
      </w:r>
      <w:r w:rsidR="00A14422">
        <w:rPr>
          <w:rFonts w:ascii="Optima" w:hAnsi="Optima"/>
          <w:szCs w:val="22"/>
        </w:rPr>
        <w:t xml:space="preserve"> states that “buildings….should….contribute to a positive relationship the </w:t>
      </w:r>
      <w:proofErr w:type="spellStart"/>
      <w:r w:rsidR="00A14422">
        <w:rPr>
          <w:rFonts w:ascii="Optima" w:hAnsi="Optima"/>
          <w:szCs w:val="22"/>
        </w:rPr>
        <w:t>jurban</w:t>
      </w:r>
      <w:proofErr w:type="spellEnd"/>
      <w:r w:rsidR="00A14422">
        <w:rPr>
          <w:rFonts w:ascii="Optima" w:hAnsi="Optima"/>
          <w:szCs w:val="22"/>
        </w:rPr>
        <w:t xml:space="preserve"> structure and natural landscape features, including the underlying landform and topography of an area”.</w:t>
      </w:r>
    </w:p>
    <w:p w14:paraId="297DCEA0" w14:textId="1A21A615" w:rsidR="00FA5350" w:rsidRPr="00C71AA2" w:rsidRDefault="006555DD" w:rsidP="00C71AA2">
      <w:pPr>
        <w:pStyle w:val="ListParagraph"/>
        <w:numPr>
          <w:ilvl w:val="0"/>
          <w:numId w:val="3"/>
        </w:numPr>
        <w:rPr>
          <w:rFonts w:ascii="Optima" w:hAnsi="Optima"/>
          <w:szCs w:val="22"/>
        </w:rPr>
      </w:pPr>
      <w:r>
        <w:rPr>
          <w:rFonts w:ascii="Optima" w:hAnsi="Optima"/>
          <w:szCs w:val="22"/>
        </w:rPr>
        <w:t xml:space="preserve">the introduction of </w:t>
      </w:r>
      <w:r w:rsidR="00835D49">
        <w:rPr>
          <w:rFonts w:ascii="Optima" w:hAnsi="Optima"/>
          <w:szCs w:val="22"/>
        </w:rPr>
        <w:t>garden lighting, which will cause harm to the amenity of neighbours (Local Plan policy A1 6.6) and also to wildlife</w:t>
      </w:r>
      <w:r w:rsidR="002B091B" w:rsidRPr="00C71AA2">
        <w:rPr>
          <w:rFonts w:ascii="Optima" w:hAnsi="Optima"/>
          <w:szCs w:val="22"/>
        </w:rPr>
        <w:t>.</w:t>
      </w:r>
    </w:p>
    <w:p w14:paraId="14A26BDE" w14:textId="77777777" w:rsidR="00340E7D" w:rsidRDefault="00340E7D" w:rsidP="00340E7D">
      <w:pPr>
        <w:jc w:val="both"/>
        <w:rPr>
          <w:rFonts w:ascii="Optima" w:hAnsi="Optima"/>
          <w:sz w:val="22"/>
          <w:szCs w:val="22"/>
        </w:rPr>
      </w:pPr>
    </w:p>
    <w:p w14:paraId="3610F279" w14:textId="4CFB6BF2" w:rsidR="00340E7D" w:rsidRDefault="00340E7D" w:rsidP="00340E7D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Yours sincerely,</w:t>
      </w:r>
    </w:p>
    <w:p w14:paraId="4332E918" w14:textId="77777777" w:rsidR="00340E7D" w:rsidRDefault="00340E7D" w:rsidP="00340E7D">
      <w:pPr>
        <w:jc w:val="both"/>
        <w:rPr>
          <w:rFonts w:ascii="Optima" w:hAnsi="Optima"/>
          <w:sz w:val="22"/>
          <w:szCs w:val="22"/>
        </w:rPr>
      </w:pPr>
    </w:p>
    <w:p w14:paraId="13250F18" w14:textId="77777777" w:rsidR="00340E7D" w:rsidRPr="002E2B47" w:rsidRDefault="00340E7D" w:rsidP="00340E7D">
      <w:pPr>
        <w:jc w:val="both"/>
        <w:rPr>
          <w:rFonts w:ascii="Lucida Handwriting" w:hAnsi="Lucida Handwriting"/>
          <w:sz w:val="22"/>
          <w:szCs w:val="22"/>
        </w:rPr>
      </w:pPr>
      <w:r w:rsidRPr="002E2B47">
        <w:rPr>
          <w:rFonts w:ascii="Lucida Handwriting" w:hAnsi="Lucida Handwriting"/>
          <w:sz w:val="22"/>
          <w:szCs w:val="22"/>
        </w:rPr>
        <w:t>Nancy Mayo</w:t>
      </w:r>
    </w:p>
    <w:p w14:paraId="71F4E181" w14:textId="77777777" w:rsidR="00340E7D" w:rsidRDefault="00340E7D" w:rsidP="00340E7D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Secretary</w:t>
      </w:r>
    </w:p>
    <w:p w14:paraId="05D6C3EE" w14:textId="77777777" w:rsidR="00340E7D" w:rsidRPr="00F66B62" w:rsidRDefault="00340E7D" w:rsidP="00340E7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</w:rPr>
      </w:pPr>
    </w:p>
    <w:p w14:paraId="4F4FA6F5" w14:textId="77777777" w:rsidR="00340E7D" w:rsidRPr="00340E7D" w:rsidRDefault="00340E7D" w:rsidP="00340E7D">
      <w:pPr>
        <w:shd w:val="clear" w:color="auto" w:fill="FFFFFF"/>
        <w:rPr>
          <w:rFonts w:ascii="Optima" w:hAnsi="Optima" w:cs="Arial"/>
          <w:color w:val="222222"/>
        </w:rPr>
      </w:pPr>
      <w:r w:rsidRPr="00340E7D">
        <w:rPr>
          <w:rFonts w:ascii="Optima" w:hAnsi="Optima" w:cs="Arial"/>
          <w:color w:val="000000"/>
        </w:rPr>
        <w:t xml:space="preserve">Redington </w:t>
      </w:r>
      <w:proofErr w:type="spellStart"/>
      <w:r w:rsidRPr="00340E7D">
        <w:rPr>
          <w:rFonts w:ascii="Optima" w:hAnsi="Optima" w:cs="Arial"/>
          <w:color w:val="000000"/>
        </w:rPr>
        <w:t>Frognal</w:t>
      </w:r>
      <w:proofErr w:type="spellEnd"/>
      <w:r w:rsidRPr="00340E7D">
        <w:rPr>
          <w:rFonts w:ascii="Optima" w:hAnsi="Optima" w:cs="Arial"/>
          <w:color w:val="000000"/>
        </w:rPr>
        <w:t> </w:t>
      </w:r>
      <w:r w:rsidRPr="00340E7D">
        <w:rPr>
          <w:rStyle w:val="m-5010035202410240915gmail-m850357696617405796gmail-m-5841806629992811447gmail-m-6080862661899950145gmail-m6393990470507024115gmail-m-548212738131165287gmail-m-8695455461242619150gmail-m-1861749507737870408gmail-m-4612303127757237910gmail-m3687352240"/>
          <w:rFonts w:ascii="Optima" w:hAnsi="Optima" w:cs="Arial"/>
          <w:color w:val="000000"/>
        </w:rPr>
        <w:t>Neighbourhood</w:t>
      </w:r>
      <w:r w:rsidRPr="00340E7D">
        <w:rPr>
          <w:rFonts w:ascii="Optima" w:hAnsi="Optima" w:cs="Arial"/>
          <w:color w:val="000000"/>
        </w:rPr>
        <w:t> </w:t>
      </w:r>
      <w:r w:rsidRPr="00340E7D">
        <w:rPr>
          <w:rStyle w:val="m-5010035202410240915gmail-m850357696617405796gmail-m-5841806629992811447gmail-m-6080862661899950145gmail-m6393990470507024115gmail-m-548212738131165287gmail-m-8695455461242619150gmail-m-1861749507737870408gmail-m-4612303127757237910gmail-m3687352240"/>
          <w:rFonts w:ascii="Optima" w:hAnsi="Optima" w:cs="Arial"/>
          <w:color w:val="000000"/>
        </w:rPr>
        <w:t>Forum</w:t>
      </w:r>
    </w:p>
    <w:p w14:paraId="16C89058" w14:textId="385FE295" w:rsidR="003D5321" w:rsidRPr="00F85DB2" w:rsidRDefault="004E6021" w:rsidP="00F85DB2">
      <w:pPr>
        <w:shd w:val="clear" w:color="auto" w:fill="FFFFFF"/>
        <w:rPr>
          <w:rFonts w:ascii="Optima" w:hAnsi="Optima"/>
          <w:color w:val="500050"/>
        </w:rPr>
      </w:pPr>
      <w:hyperlink r:id="rId7" w:tgtFrame="_blank" w:history="1">
        <w:r w:rsidR="00340E7D" w:rsidRPr="00340E7D">
          <w:rPr>
            <w:rStyle w:val="Hyperlink"/>
            <w:rFonts w:ascii="Optima" w:hAnsi="Optima" w:cs="Arial"/>
            <w:color w:val="1155CC"/>
          </w:rPr>
          <w:t>http://www.redfrogforum.org</w:t>
        </w:r>
      </w:hyperlink>
    </w:p>
    <w:sectPr w:rsidR="003D5321" w:rsidRPr="00F85DB2" w:rsidSect="005F6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A323" w14:textId="77777777" w:rsidR="004E6021" w:rsidRDefault="004E6021" w:rsidP="005A4421">
      <w:r>
        <w:separator/>
      </w:r>
    </w:p>
  </w:endnote>
  <w:endnote w:type="continuationSeparator" w:id="0">
    <w:p w14:paraId="0C4FFC06" w14:textId="77777777" w:rsidR="004E6021" w:rsidRDefault="004E6021" w:rsidP="005A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F4C9C" w14:textId="77777777" w:rsidR="005A4421" w:rsidRDefault="005A4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9BF58" w14:textId="77777777" w:rsidR="005A4421" w:rsidRDefault="005A44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7B929" w14:textId="77777777" w:rsidR="005A4421" w:rsidRDefault="005A4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236ED" w14:textId="77777777" w:rsidR="004E6021" w:rsidRDefault="004E6021" w:rsidP="005A4421">
      <w:r>
        <w:separator/>
      </w:r>
    </w:p>
  </w:footnote>
  <w:footnote w:type="continuationSeparator" w:id="0">
    <w:p w14:paraId="2F420D88" w14:textId="77777777" w:rsidR="004E6021" w:rsidRDefault="004E6021" w:rsidP="005A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D85A5" w14:textId="77777777" w:rsidR="005A4421" w:rsidRDefault="005A4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FE2BA" w14:textId="77777777" w:rsidR="005A4421" w:rsidRDefault="005A4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3B26E" w14:textId="77777777" w:rsidR="005A4421" w:rsidRDefault="005A4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6202F"/>
    <w:multiLevelType w:val="hybridMultilevel"/>
    <w:tmpl w:val="865CE896"/>
    <w:lvl w:ilvl="0" w:tplc="3FA02F86">
      <w:start w:val="3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10377C"/>
    <w:multiLevelType w:val="hybridMultilevel"/>
    <w:tmpl w:val="989C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43A51"/>
    <w:multiLevelType w:val="hybridMultilevel"/>
    <w:tmpl w:val="04184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B62"/>
    <w:rsid w:val="00014315"/>
    <w:rsid w:val="0004498F"/>
    <w:rsid w:val="000451A9"/>
    <w:rsid w:val="00126277"/>
    <w:rsid w:val="001C7C9B"/>
    <w:rsid w:val="002335F7"/>
    <w:rsid w:val="00251530"/>
    <w:rsid w:val="002B091B"/>
    <w:rsid w:val="00332622"/>
    <w:rsid w:val="00340E7D"/>
    <w:rsid w:val="003A05C6"/>
    <w:rsid w:val="003D5321"/>
    <w:rsid w:val="004E6021"/>
    <w:rsid w:val="005A4421"/>
    <w:rsid w:val="005B2D8A"/>
    <w:rsid w:val="005F606F"/>
    <w:rsid w:val="006555DD"/>
    <w:rsid w:val="007B242F"/>
    <w:rsid w:val="00835D49"/>
    <w:rsid w:val="00890B88"/>
    <w:rsid w:val="009B0DA0"/>
    <w:rsid w:val="009F6310"/>
    <w:rsid w:val="00A14422"/>
    <w:rsid w:val="00A203C2"/>
    <w:rsid w:val="00A26F4E"/>
    <w:rsid w:val="00A956B6"/>
    <w:rsid w:val="00B515A0"/>
    <w:rsid w:val="00BB43FE"/>
    <w:rsid w:val="00BC7511"/>
    <w:rsid w:val="00BE21C1"/>
    <w:rsid w:val="00C71AA2"/>
    <w:rsid w:val="00E15FF2"/>
    <w:rsid w:val="00E522F7"/>
    <w:rsid w:val="00E8306A"/>
    <w:rsid w:val="00EB1057"/>
    <w:rsid w:val="00EE23C9"/>
    <w:rsid w:val="00F03C38"/>
    <w:rsid w:val="00F32791"/>
    <w:rsid w:val="00F66B62"/>
    <w:rsid w:val="00F85DB2"/>
    <w:rsid w:val="00FA5350"/>
    <w:rsid w:val="00FB3CFA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EC71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B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1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C1"/>
    <w:rPr>
      <w:rFonts w:ascii="Lucida Grande" w:hAnsi="Lucida Grande" w:cs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126277"/>
    <w:rPr>
      <w:b/>
      <w:bCs/>
    </w:rPr>
  </w:style>
  <w:style w:type="character" w:customStyle="1" w:styleId="apple-converted-space">
    <w:name w:val="apple-converted-space"/>
    <w:basedOn w:val="DefaultParagraphFont"/>
    <w:rsid w:val="00126277"/>
  </w:style>
  <w:style w:type="paragraph" w:styleId="Header">
    <w:name w:val="header"/>
    <w:basedOn w:val="Normal"/>
    <w:link w:val="Head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4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421"/>
    <w:rPr>
      <w:lang w:val="en-GB"/>
    </w:rPr>
  </w:style>
  <w:style w:type="character" w:styleId="FootnoteReference">
    <w:name w:val="footnote reference"/>
    <w:basedOn w:val="DefaultParagraphFont"/>
    <w:rsid w:val="005B2D8A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B2D8A"/>
    <w:pPr>
      <w:keepLines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B2D8A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loat">
    <w:name w:val="float"/>
    <w:aliases w:val="f,fl"/>
    <w:basedOn w:val="Normal"/>
    <w:next w:val="Normal"/>
    <w:rsid w:val="005B2D8A"/>
    <w:pPr>
      <w:keepNext/>
      <w:keepLines/>
      <w:spacing w:before="300"/>
      <w:ind w:left="720"/>
      <w:jc w:val="center"/>
    </w:pPr>
    <w:rPr>
      <w:rFonts w:ascii="Arial" w:eastAsia="Times New Roman" w:hAnsi="Arial" w:cs="Times New Roman"/>
      <w:b/>
      <w:sz w:val="22"/>
      <w:szCs w:val="20"/>
      <w:u w:val="dotted"/>
    </w:rPr>
  </w:style>
  <w:style w:type="paragraph" w:customStyle="1" w:styleId="in">
    <w:name w:val="in"/>
    <w:basedOn w:val="Normal"/>
    <w:rsid w:val="005B2D8A"/>
    <w:pPr>
      <w:keepLines/>
      <w:tabs>
        <w:tab w:val="left" w:pos="1077"/>
      </w:tabs>
      <w:spacing w:before="120"/>
      <w:ind w:left="1080" w:hanging="360"/>
      <w:jc w:val="both"/>
    </w:pPr>
    <w:rPr>
      <w:rFonts w:ascii="Arial" w:eastAsia="Times New Roman" w:hAnsi="Arial" w:cs="Arial"/>
      <w:sz w:val="22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5B2D8A"/>
    <w:pPr>
      <w:keepLines/>
      <w:spacing w:before="300"/>
      <w:ind w:left="720"/>
      <w:contextualSpacing/>
      <w:jc w:val="both"/>
    </w:pPr>
    <w:rPr>
      <w:rFonts w:ascii="Arial" w:eastAsia="Times New Roman" w:hAnsi="Arial" w:cs="Times New Roman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5B2D8A"/>
    <w:rPr>
      <w:color w:val="0000FF" w:themeColor="hyperlink"/>
      <w:u w:val="single"/>
    </w:rPr>
  </w:style>
  <w:style w:type="paragraph" w:customStyle="1" w:styleId="ox-8ab8f07428-msolistparagraph">
    <w:name w:val="ox-8ab8f07428-msolistparagraph"/>
    <w:basedOn w:val="Normal"/>
    <w:rsid w:val="005B2D8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m-5010035202410240915gmail-m850357696617405796gmail-m-5841806629992811447gmail-m-6080862661899950145gmail-m6393990470507024115gmail-m-548212738131165287gmail-m-8695455461242619150gmail-m-1861749507737870408gmail-m-4612303127757237910gmail-m3687352240">
    <w:name w:val="m_-5010035202410240915gmail-m_850357696617405796gmail-m_-5841806629992811447gmail-m-6080862661899950145gmail-m6393990470507024115gmail-m-548212738131165287gmail-m-8695455461242619150gmail-m-1861749507737870408gmail-m-4612303127757237910gmail-m3687352240"/>
    <w:basedOn w:val="DefaultParagraphFont"/>
    <w:rsid w:val="00340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edfrogforum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Mayo</dc:creator>
  <cp:keywords/>
  <dc:description/>
  <cp:lastModifiedBy>Nancy Mayo</cp:lastModifiedBy>
  <cp:revision>13</cp:revision>
  <dcterms:created xsi:type="dcterms:W3CDTF">2019-04-27T21:12:00Z</dcterms:created>
  <dcterms:modified xsi:type="dcterms:W3CDTF">2019-04-27T22:46:00Z</dcterms:modified>
</cp:coreProperties>
</file>