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E56C" w14:textId="69BD9178" w:rsidR="00970B1B" w:rsidRPr="00F41EBD" w:rsidRDefault="008F408E">
      <w:pPr>
        <w:rPr>
          <w:b/>
        </w:rPr>
      </w:pPr>
      <w:r w:rsidRPr="00F41EBD">
        <w:rPr>
          <w:b/>
        </w:rPr>
        <w:t>Design Statement</w:t>
      </w:r>
    </w:p>
    <w:p w14:paraId="3D2B6E7D" w14:textId="77777777" w:rsidR="008F408E" w:rsidRDefault="008F408E" w:rsidP="008F408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‘The contemporary gates and fences on Fitzroy Road have a language of solidity - not allowing views through from the street. Our proposed gate design takes inspiration from the historic black, metal balusters of the street, without compromising the privacy of the home. The </w:t>
      </w:r>
      <w:proofErr w:type="gramStart"/>
      <w:r>
        <w:rPr>
          <w:i/>
          <w:iCs/>
          <w:sz w:val="20"/>
          <w:szCs w:val="20"/>
        </w:rPr>
        <w:t>end product</w:t>
      </w:r>
      <w:proofErr w:type="gramEnd"/>
      <w:r>
        <w:rPr>
          <w:i/>
          <w:iCs/>
          <w:sz w:val="20"/>
          <w:szCs w:val="20"/>
        </w:rPr>
        <w:t xml:space="preserve"> is something we aim to be a respectful addition to the street, whilst allowing a clear distinction between old and new.’</w:t>
      </w:r>
    </w:p>
    <w:p w14:paraId="78C479A8" w14:textId="25A588C6" w:rsidR="00F41EBD" w:rsidRDefault="00F41EBD" w:rsidP="00F41E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pier and the small wall will be demolished and replaced. The area highlighted in brick on the below diagram shows the area of the wall to be removed. </w:t>
      </w:r>
    </w:p>
    <w:p w14:paraId="6F56E76F" w14:textId="35DFE897" w:rsidR="00F41EBD" w:rsidRDefault="00F41EBD" w:rsidP="00F41E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pier and wall on the other side of the proposed pedestrian gate will remain as is. </w:t>
      </w:r>
    </w:p>
    <w:p w14:paraId="69EAAA44" w14:textId="6CB601A6" w:rsidR="00F41EBD" w:rsidRDefault="00F41EBD" w:rsidP="00F41E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The wall will be reconstructed using a London stock brick to match existing bricks on the </w:t>
      </w:r>
      <w:proofErr w:type="gramStart"/>
      <w:r>
        <w:rPr>
          <w:color w:val="000000"/>
          <w:sz w:val="20"/>
          <w:szCs w:val="20"/>
        </w:rPr>
        <w:t>right hand</w:t>
      </w:r>
      <w:proofErr w:type="gramEnd"/>
      <w:r>
        <w:rPr>
          <w:color w:val="000000"/>
          <w:sz w:val="20"/>
          <w:szCs w:val="20"/>
        </w:rPr>
        <w:t xml:space="preserve"> side of the wall.</w:t>
      </w:r>
    </w:p>
    <w:p w14:paraId="1D6A26F5" w14:textId="6D804597" w:rsidR="00373E89" w:rsidRDefault="00373E89" w:rsidP="00F41E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heights and widths of the ‘new’ part of the wall will mirror the existing situation.</w:t>
      </w:r>
      <w:bookmarkStart w:id="0" w:name="_GoBack"/>
      <w:bookmarkEnd w:id="0"/>
    </w:p>
    <w:p w14:paraId="5EF5780A" w14:textId="77777777" w:rsidR="00F41EBD" w:rsidRDefault="00F41EBD" w:rsidP="00F41EBD">
      <w:pPr>
        <w:rPr>
          <w:color w:val="000000"/>
          <w:sz w:val="20"/>
          <w:szCs w:val="20"/>
        </w:rPr>
      </w:pPr>
    </w:p>
    <w:p w14:paraId="3496324A" w14:textId="704E28DD" w:rsidR="008F408E" w:rsidRDefault="00373E89" w:rsidP="00F41EBD">
      <w:r>
        <w:rPr>
          <w:rFonts w:eastAsia="Times New Roman"/>
          <w:noProof/>
        </w:rPr>
        <w:drawing>
          <wp:inline distT="0" distB="0" distL="0" distR="0" wp14:anchorId="0554CD37" wp14:editId="18D8BF5C">
            <wp:extent cx="5731510" cy="2778760"/>
            <wp:effectExtent l="0" t="0" r="2540" b="2540"/>
            <wp:docPr id="2" name="Picture 2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B4F93C-4F45-4428-8439-039F774517BD" descr="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8E"/>
    <w:rsid w:val="002B20E6"/>
    <w:rsid w:val="00373E89"/>
    <w:rsid w:val="006F34DF"/>
    <w:rsid w:val="008F408E"/>
    <w:rsid w:val="00970B1B"/>
    <w:rsid w:val="00C60666"/>
    <w:rsid w:val="00F4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0A66"/>
  <w15:chartTrackingRefBased/>
  <w15:docId w15:val="{39180BDA-90AE-4950-8C12-A32C3429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FB4F93C-4F45-4428-8439-039F774517B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Kumar</dc:creator>
  <cp:keywords/>
  <dc:description/>
  <cp:lastModifiedBy>Will Kumar</cp:lastModifiedBy>
  <cp:revision>3</cp:revision>
  <dcterms:created xsi:type="dcterms:W3CDTF">2018-11-12T18:01:00Z</dcterms:created>
  <dcterms:modified xsi:type="dcterms:W3CDTF">2018-11-14T16:32:00Z</dcterms:modified>
</cp:coreProperties>
</file>