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3A" w:rsidRDefault="007A6B99" w:rsidP="00880A42">
      <w:pPr>
        <w:jc w:val="center"/>
        <w:rPr>
          <w:rFonts w:cs="Arial"/>
          <w:b/>
          <w:szCs w:val="22"/>
        </w:rPr>
      </w:pPr>
      <w:r w:rsidRPr="0069405C">
        <w:rPr>
          <w:rFonts w:cs="Arial"/>
          <w:b/>
          <w:szCs w:val="22"/>
        </w:rPr>
        <w:t xml:space="preserve">Job </w:t>
      </w:r>
      <w:r w:rsidR="007D76ED">
        <w:rPr>
          <w:rFonts w:cs="Arial"/>
          <w:b/>
          <w:szCs w:val="22"/>
        </w:rPr>
        <w:t xml:space="preserve">Profile </w:t>
      </w:r>
      <w:r w:rsidRPr="0069405C">
        <w:rPr>
          <w:rFonts w:cs="Arial"/>
          <w:b/>
          <w:szCs w:val="22"/>
        </w:rPr>
        <w:t>Information</w:t>
      </w:r>
      <w:r w:rsidR="00BE1BA8" w:rsidRPr="0069405C">
        <w:rPr>
          <w:rFonts w:cs="Arial"/>
          <w:b/>
          <w:szCs w:val="22"/>
        </w:rPr>
        <w:t xml:space="preserve">: </w:t>
      </w:r>
      <w:r w:rsidR="00773CC9">
        <w:rPr>
          <w:rFonts w:cs="Arial"/>
          <w:b/>
          <w:szCs w:val="22"/>
        </w:rPr>
        <w:t>Application</w:t>
      </w:r>
      <w:r w:rsidR="003B07DB">
        <w:rPr>
          <w:rFonts w:cs="Arial"/>
          <w:b/>
          <w:szCs w:val="22"/>
        </w:rPr>
        <w:t xml:space="preserve"> </w:t>
      </w:r>
      <w:r w:rsidR="00880A42">
        <w:rPr>
          <w:rFonts w:cs="Arial"/>
          <w:b/>
          <w:szCs w:val="22"/>
        </w:rPr>
        <w:t xml:space="preserve">Analyst </w:t>
      </w:r>
      <w:r w:rsidR="00880A42">
        <w:rPr>
          <w:rFonts w:cs="Arial"/>
          <w:b/>
          <w:i/>
          <w:szCs w:val="22"/>
        </w:rPr>
        <w:t>(</w:t>
      </w:r>
      <w:r w:rsidR="00880A42" w:rsidRPr="003B07DB">
        <w:rPr>
          <w:rFonts w:cs="Arial"/>
          <w:b/>
          <w:i/>
          <w:szCs w:val="22"/>
        </w:rPr>
        <w:t>SSI Finance</w:t>
      </w:r>
      <w:r w:rsidR="00880A42">
        <w:rPr>
          <w:rFonts w:cs="Arial"/>
          <w:b/>
          <w:i/>
          <w:szCs w:val="22"/>
        </w:rPr>
        <w:t>)</w:t>
      </w:r>
    </w:p>
    <w:p w:rsidR="003B07DB" w:rsidRPr="0069405C" w:rsidRDefault="003B07DB" w:rsidP="007A6B99">
      <w:pPr>
        <w:jc w:val="center"/>
        <w:rPr>
          <w:rFonts w:cs="Arial"/>
          <w:b/>
          <w:szCs w:val="22"/>
        </w:rPr>
      </w:pPr>
    </w:p>
    <w:p w:rsidR="00880A42" w:rsidRPr="00DF0207" w:rsidRDefault="00880A42" w:rsidP="00880A42">
      <w:pPr>
        <w:jc w:val="center"/>
        <w:rPr>
          <w:rFonts w:cs="Arial"/>
          <w:b/>
          <w:szCs w:val="22"/>
        </w:rPr>
      </w:pPr>
    </w:p>
    <w:p w:rsidR="001362D5" w:rsidRPr="0069405C" w:rsidRDefault="00880A42" w:rsidP="007A6B99">
      <w:pPr>
        <w:rPr>
          <w:rFonts w:cs="Arial"/>
          <w:b/>
          <w:szCs w:val="22"/>
        </w:rPr>
      </w:pPr>
      <w:r w:rsidRPr="00DF0207">
        <w:rPr>
          <w:rFonts w:cs="Arial"/>
          <w:b/>
          <w:szCs w:val="22"/>
        </w:rPr>
        <w:t xml:space="preserve">This supplementary information for the </w:t>
      </w:r>
      <w:r>
        <w:rPr>
          <w:rFonts w:cs="Arial"/>
          <w:b/>
          <w:szCs w:val="22"/>
        </w:rPr>
        <w:t>Application Analyst</w:t>
      </w:r>
      <w:r w:rsidR="006E0FC3">
        <w:rPr>
          <w:rFonts w:cs="Arial"/>
          <w:b/>
          <w:szCs w:val="22"/>
        </w:rPr>
        <w:t xml:space="preserve"> </w:t>
      </w:r>
      <w:r w:rsidR="006E0FC3">
        <w:rPr>
          <w:rFonts w:cs="Arial"/>
          <w:b/>
          <w:i/>
          <w:szCs w:val="22"/>
        </w:rPr>
        <w:t>(</w:t>
      </w:r>
      <w:r w:rsidR="006E0FC3" w:rsidRPr="003B07DB">
        <w:rPr>
          <w:rFonts w:cs="Arial"/>
          <w:b/>
          <w:i/>
          <w:szCs w:val="22"/>
        </w:rPr>
        <w:t>SSI Finance</w:t>
      </w:r>
      <w:r w:rsidR="006E0FC3">
        <w:rPr>
          <w:rFonts w:cs="Arial"/>
          <w:b/>
          <w:i/>
          <w:szCs w:val="22"/>
        </w:rPr>
        <w:t>)</w:t>
      </w:r>
      <w:r>
        <w:rPr>
          <w:rFonts w:cs="Arial"/>
          <w:b/>
          <w:szCs w:val="22"/>
        </w:rPr>
        <w:t xml:space="preserve"> </w:t>
      </w:r>
      <w:r w:rsidRPr="00DF0207">
        <w:rPr>
          <w:rFonts w:cs="Arial"/>
          <w:b/>
          <w:szCs w:val="22"/>
        </w:rPr>
        <w:t xml:space="preserve">post is for guidance and must be used in conjunction with the Job Capsule for </w:t>
      </w:r>
      <w:r>
        <w:rPr>
          <w:rFonts w:cs="Arial"/>
          <w:b/>
          <w:szCs w:val="22"/>
        </w:rPr>
        <w:t>t</w:t>
      </w:r>
      <w:r w:rsidRPr="00DF0207">
        <w:rPr>
          <w:rFonts w:cs="Arial"/>
          <w:b/>
          <w:szCs w:val="22"/>
        </w:rPr>
        <w:t>he</w:t>
      </w:r>
      <w:r w:rsidR="006E0FC3">
        <w:rPr>
          <w:rFonts w:cs="Arial"/>
          <w:b/>
          <w:szCs w:val="22"/>
        </w:rPr>
        <w:t xml:space="preserve"> job family Finance</w:t>
      </w:r>
      <w:r w:rsidRPr="00DF0207">
        <w:rPr>
          <w:rFonts w:cs="Arial"/>
          <w:b/>
          <w:szCs w:val="22"/>
        </w:rPr>
        <w:t xml:space="preserve"> at Level 3 Zone </w:t>
      </w:r>
      <w:r>
        <w:rPr>
          <w:rFonts w:cs="Arial"/>
          <w:b/>
          <w:szCs w:val="22"/>
        </w:rPr>
        <w:t>2</w:t>
      </w:r>
      <w:r w:rsidR="00FA639D">
        <w:rPr>
          <w:rFonts w:cs="Arial"/>
          <w:b/>
          <w:szCs w:val="22"/>
        </w:rPr>
        <w:t xml:space="preserve">, </w:t>
      </w:r>
      <w:r w:rsidR="006A2594">
        <w:rPr>
          <w:rFonts w:cs="Arial"/>
          <w:b/>
          <w:szCs w:val="22"/>
        </w:rPr>
        <w:t>Camden Way Category</w:t>
      </w:r>
      <w:r>
        <w:rPr>
          <w:rFonts w:cs="Arial"/>
          <w:b/>
          <w:szCs w:val="22"/>
        </w:rPr>
        <w:t>:</w:t>
      </w:r>
      <w:r w:rsidR="001D2581">
        <w:rPr>
          <w:rFonts w:cs="Arial"/>
          <w:b/>
          <w:szCs w:val="22"/>
        </w:rPr>
        <w:t xml:space="preserve"> 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F514B1" w:rsidRDefault="00EB687D" w:rsidP="000417A0">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514B1" w:rsidRPr="00F514B1" w:rsidRDefault="00F514B1" w:rsidP="000417A0">
      <w:pPr>
        <w:rPr>
          <w:rFonts w:cs="Arial"/>
          <w:b/>
          <w:szCs w:val="22"/>
        </w:rPr>
      </w:pPr>
    </w:p>
    <w:p w:rsidR="00F514B1" w:rsidRPr="00F514B1" w:rsidRDefault="0073711F" w:rsidP="00F514B1">
      <w:pPr>
        <w:rPr>
          <w:rFonts w:cs="Arial"/>
          <w:szCs w:val="22"/>
        </w:rPr>
      </w:pPr>
      <w:r>
        <w:rPr>
          <w:rFonts w:cs="Arial"/>
          <w:szCs w:val="22"/>
        </w:rPr>
        <w:t>T</w:t>
      </w:r>
      <w:r w:rsidR="001D2581" w:rsidRPr="001D2581">
        <w:rPr>
          <w:rFonts w:cs="Arial"/>
          <w:szCs w:val="22"/>
        </w:rPr>
        <w:t xml:space="preserve">he Applications Analyst will provide support and </w:t>
      </w:r>
      <w:r w:rsidR="001F44D5">
        <w:rPr>
          <w:rFonts w:cs="Arial"/>
          <w:szCs w:val="22"/>
        </w:rPr>
        <w:t>advice</w:t>
      </w:r>
      <w:r w:rsidR="001D2581" w:rsidRPr="001D2581">
        <w:rPr>
          <w:rFonts w:cs="Arial"/>
          <w:szCs w:val="22"/>
        </w:rPr>
        <w:t xml:space="preserve">, investigating and </w:t>
      </w:r>
      <w:r w:rsidR="00B3482F">
        <w:rPr>
          <w:rFonts w:cs="Arial"/>
          <w:szCs w:val="22"/>
        </w:rPr>
        <w:t xml:space="preserve">ensuring Corporate Business Systems are </w:t>
      </w:r>
      <w:r w:rsidR="00711811">
        <w:rPr>
          <w:rFonts w:cs="Arial"/>
          <w:szCs w:val="22"/>
        </w:rPr>
        <w:t>reconcil</w:t>
      </w:r>
      <w:r w:rsidR="00B3482F">
        <w:rPr>
          <w:rFonts w:cs="Arial"/>
          <w:szCs w:val="22"/>
        </w:rPr>
        <w:t xml:space="preserve">ed. The post holder will provide system administration support for HR and Financial Systems, undertaking business analysis, maintaining </w:t>
      </w:r>
      <w:r w:rsidR="00CE4944">
        <w:rPr>
          <w:rFonts w:cs="Arial"/>
          <w:szCs w:val="22"/>
        </w:rPr>
        <w:t xml:space="preserve">and supporting </w:t>
      </w:r>
      <w:r w:rsidR="00B3482F">
        <w:rPr>
          <w:rFonts w:cs="Arial"/>
          <w:szCs w:val="22"/>
        </w:rPr>
        <w:t>Purchase card</w:t>
      </w:r>
      <w:r w:rsidR="00CE4944">
        <w:rPr>
          <w:rFonts w:cs="Arial"/>
          <w:szCs w:val="22"/>
        </w:rPr>
        <w:t xml:space="preserve"> system and CIS system, and ensuring compliance across the Council and HMRC </w:t>
      </w:r>
      <w:r w:rsidR="001D2581" w:rsidRPr="00F514B1">
        <w:rPr>
          <w:rFonts w:cs="Arial"/>
          <w:szCs w:val="22"/>
        </w:rPr>
        <w:t xml:space="preserve">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6D0539" w:rsidRPr="0069405C" w:rsidRDefault="006D0539" w:rsidP="00EB687D">
      <w:pPr>
        <w:rPr>
          <w:rFonts w:cs="Arial"/>
          <w:b/>
          <w:szCs w:val="22"/>
        </w:rPr>
      </w:pPr>
    </w:p>
    <w:p w:rsidR="00CE4944" w:rsidRDefault="00CE4944" w:rsidP="00CE4944">
      <w:pPr>
        <w:pStyle w:val="ListParagraph"/>
        <w:numPr>
          <w:ilvl w:val="0"/>
          <w:numId w:val="22"/>
        </w:numPr>
        <w:rPr>
          <w:rFonts w:cs="Arial"/>
          <w:szCs w:val="22"/>
        </w:rPr>
      </w:pPr>
      <w:r>
        <w:rPr>
          <w:rFonts w:cs="Arial"/>
          <w:szCs w:val="22"/>
        </w:rPr>
        <w:t>Ensuring that Oracle Financials AP Payment inputs and outputs are in balance.</w:t>
      </w:r>
    </w:p>
    <w:p w:rsidR="00CE4944" w:rsidRDefault="00770860" w:rsidP="00CE4944">
      <w:pPr>
        <w:pStyle w:val="ListParagraph"/>
        <w:numPr>
          <w:ilvl w:val="0"/>
          <w:numId w:val="22"/>
        </w:numPr>
        <w:rPr>
          <w:rFonts w:cs="Arial"/>
          <w:szCs w:val="22"/>
        </w:rPr>
      </w:pPr>
      <w:r>
        <w:rPr>
          <w:rFonts w:cs="Arial"/>
          <w:szCs w:val="22"/>
        </w:rPr>
        <w:t>Assisting with up</w:t>
      </w:r>
      <w:r w:rsidR="00CE4944">
        <w:rPr>
          <w:rFonts w:cs="Arial"/>
          <w:szCs w:val="22"/>
        </w:rPr>
        <w:t>loading transaction details into Oracle Financials</w:t>
      </w:r>
    </w:p>
    <w:p w:rsidR="00CE4944" w:rsidRDefault="00CE4944" w:rsidP="00CE4944">
      <w:pPr>
        <w:pStyle w:val="ListParagraph"/>
        <w:numPr>
          <w:ilvl w:val="0"/>
          <w:numId w:val="22"/>
        </w:numPr>
        <w:rPr>
          <w:rFonts w:cs="Arial"/>
          <w:szCs w:val="22"/>
        </w:rPr>
      </w:pPr>
      <w:r>
        <w:rPr>
          <w:rFonts w:cs="Arial"/>
          <w:szCs w:val="22"/>
        </w:rPr>
        <w:t>Maintaining and Supporting the Dcal (purchase card system)</w:t>
      </w:r>
    </w:p>
    <w:p w:rsidR="00CE4944" w:rsidRPr="00746C23" w:rsidRDefault="00CE4944" w:rsidP="00CE4944">
      <w:pPr>
        <w:pStyle w:val="ListParagraph"/>
        <w:numPr>
          <w:ilvl w:val="0"/>
          <w:numId w:val="22"/>
        </w:numPr>
        <w:tabs>
          <w:tab w:val="left" w:pos="426"/>
        </w:tabs>
        <w:rPr>
          <w:rFonts w:cs="Arial"/>
          <w:szCs w:val="22"/>
        </w:rPr>
      </w:pPr>
      <w:r w:rsidRPr="00746C23">
        <w:rPr>
          <w:rFonts w:cs="Arial"/>
          <w:szCs w:val="22"/>
        </w:rPr>
        <w:t>Processing new card application forms</w:t>
      </w:r>
      <w:r>
        <w:rPr>
          <w:rFonts w:cs="Arial"/>
          <w:szCs w:val="22"/>
        </w:rPr>
        <w:t xml:space="preserve">/liaising with bank to request new purchasing cards. </w:t>
      </w:r>
    </w:p>
    <w:p w:rsidR="00CE4944" w:rsidRPr="006D0539" w:rsidRDefault="00CE4944" w:rsidP="00CE4944">
      <w:pPr>
        <w:pStyle w:val="ListParagraph"/>
        <w:numPr>
          <w:ilvl w:val="0"/>
          <w:numId w:val="22"/>
        </w:numPr>
        <w:rPr>
          <w:rFonts w:cs="Arial"/>
          <w:szCs w:val="22"/>
        </w:rPr>
      </w:pPr>
      <w:r>
        <w:rPr>
          <w:rFonts w:cs="Arial"/>
          <w:szCs w:val="22"/>
        </w:rPr>
        <w:t xml:space="preserve">Authorisation </w:t>
      </w:r>
      <w:r w:rsidR="00282717">
        <w:rPr>
          <w:rFonts w:cs="Arial"/>
          <w:szCs w:val="22"/>
        </w:rPr>
        <w:t xml:space="preserve">and ensure compliance </w:t>
      </w:r>
      <w:r>
        <w:rPr>
          <w:rFonts w:cs="Arial"/>
          <w:szCs w:val="22"/>
        </w:rPr>
        <w:t>of CIS invoices and preparation of monthly returns</w:t>
      </w:r>
    </w:p>
    <w:p w:rsidR="00CE4944" w:rsidRDefault="00CE4944" w:rsidP="00CE4944">
      <w:pPr>
        <w:pStyle w:val="ListParagraph"/>
        <w:numPr>
          <w:ilvl w:val="0"/>
          <w:numId w:val="22"/>
        </w:numPr>
        <w:rPr>
          <w:rFonts w:cs="Arial"/>
          <w:szCs w:val="22"/>
        </w:rPr>
      </w:pPr>
      <w:r w:rsidRPr="006D0539">
        <w:rPr>
          <w:rFonts w:cs="Arial"/>
          <w:szCs w:val="22"/>
        </w:rPr>
        <w:t xml:space="preserve">To </w:t>
      </w:r>
      <w:r w:rsidR="00770860">
        <w:rPr>
          <w:rFonts w:cs="Arial"/>
          <w:szCs w:val="22"/>
        </w:rPr>
        <w:t xml:space="preserve">assist in </w:t>
      </w:r>
      <w:r w:rsidRPr="006D0539">
        <w:rPr>
          <w:rFonts w:cs="Arial"/>
          <w:szCs w:val="22"/>
        </w:rPr>
        <w:t>provi</w:t>
      </w:r>
      <w:r w:rsidR="00770860">
        <w:rPr>
          <w:rFonts w:cs="Arial"/>
          <w:szCs w:val="22"/>
        </w:rPr>
        <w:t>ding</w:t>
      </w:r>
      <w:r w:rsidRPr="006D0539">
        <w:rPr>
          <w:rFonts w:cs="Arial"/>
          <w:szCs w:val="22"/>
        </w:rPr>
        <w:t xml:space="preserve"> a comprehensive consultancy and advisory service to our clients. </w:t>
      </w:r>
    </w:p>
    <w:p w:rsidR="00711811" w:rsidRPr="006D0539" w:rsidRDefault="00F514B1" w:rsidP="00F514B1">
      <w:pPr>
        <w:pStyle w:val="ListParagraph"/>
        <w:numPr>
          <w:ilvl w:val="0"/>
          <w:numId w:val="22"/>
        </w:numPr>
        <w:rPr>
          <w:rFonts w:cs="Arial"/>
          <w:szCs w:val="22"/>
        </w:rPr>
      </w:pPr>
      <w:r w:rsidRPr="006D0539">
        <w:rPr>
          <w:rFonts w:cs="Arial"/>
          <w:szCs w:val="22"/>
        </w:rPr>
        <w:t>To</w:t>
      </w:r>
      <w:r w:rsidR="0033084D" w:rsidRPr="006D0539">
        <w:rPr>
          <w:rFonts w:cs="Arial"/>
          <w:szCs w:val="22"/>
        </w:rPr>
        <w:t xml:space="preserve"> provide cover for scheduling and end to end processing for </w:t>
      </w:r>
      <w:r w:rsidR="00C14CB6">
        <w:rPr>
          <w:rFonts w:cs="Arial"/>
          <w:szCs w:val="22"/>
        </w:rPr>
        <w:t>several</w:t>
      </w:r>
      <w:r w:rsidR="00853ECB" w:rsidRPr="006D0539">
        <w:rPr>
          <w:rFonts w:cs="Arial"/>
          <w:szCs w:val="22"/>
        </w:rPr>
        <w:t xml:space="preserve"> </w:t>
      </w:r>
      <w:r w:rsidR="0033084D" w:rsidRPr="006D0539">
        <w:rPr>
          <w:rFonts w:cs="Arial"/>
          <w:szCs w:val="22"/>
        </w:rPr>
        <w:t>Monthly Payrolls</w:t>
      </w:r>
      <w:r w:rsidR="00711811" w:rsidRPr="006D0539">
        <w:rPr>
          <w:rFonts w:cs="Arial"/>
          <w:szCs w:val="22"/>
        </w:rPr>
        <w:t xml:space="preserve">, including accessing third party systems to enable/obtain HMRC tax codes and payment of Monthly BACS payments. </w:t>
      </w:r>
    </w:p>
    <w:p w:rsidR="00B841AD" w:rsidRPr="006D0539" w:rsidRDefault="00B841AD" w:rsidP="00F514B1">
      <w:pPr>
        <w:pStyle w:val="ListParagraph"/>
        <w:numPr>
          <w:ilvl w:val="0"/>
          <w:numId w:val="22"/>
        </w:numPr>
        <w:rPr>
          <w:rFonts w:cs="Arial"/>
          <w:szCs w:val="22"/>
        </w:rPr>
      </w:pPr>
      <w:r w:rsidRPr="006D0539">
        <w:rPr>
          <w:rFonts w:cs="Arial"/>
          <w:szCs w:val="22"/>
        </w:rPr>
        <w:t xml:space="preserve">To </w:t>
      </w:r>
      <w:r w:rsidR="0033084D" w:rsidRPr="006D0539">
        <w:rPr>
          <w:rFonts w:cs="Arial"/>
          <w:szCs w:val="22"/>
        </w:rPr>
        <w:t>ensur</w:t>
      </w:r>
      <w:r w:rsidR="00770860">
        <w:rPr>
          <w:rFonts w:cs="Arial"/>
          <w:szCs w:val="22"/>
        </w:rPr>
        <w:t>e</w:t>
      </w:r>
      <w:r w:rsidR="0033084D" w:rsidRPr="006D0539">
        <w:rPr>
          <w:rFonts w:cs="Arial"/>
          <w:szCs w:val="22"/>
        </w:rPr>
        <w:t xml:space="preserve"> all payments are processed </w:t>
      </w:r>
      <w:r w:rsidR="00770860">
        <w:rPr>
          <w:rFonts w:cs="Arial"/>
          <w:szCs w:val="22"/>
        </w:rPr>
        <w:t xml:space="preserve"> within the </w:t>
      </w:r>
      <w:r w:rsidR="0033084D" w:rsidRPr="006D0539">
        <w:rPr>
          <w:rFonts w:cs="Arial"/>
          <w:szCs w:val="22"/>
        </w:rPr>
        <w:t xml:space="preserve">deadlines. </w:t>
      </w:r>
    </w:p>
    <w:p w:rsidR="0033084D" w:rsidRPr="006D0539" w:rsidRDefault="00F514B1" w:rsidP="00F514B1">
      <w:pPr>
        <w:pStyle w:val="ListParagraph"/>
        <w:numPr>
          <w:ilvl w:val="0"/>
          <w:numId w:val="22"/>
        </w:numPr>
        <w:rPr>
          <w:rFonts w:cs="Arial"/>
          <w:szCs w:val="22"/>
        </w:rPr>
      </w:pPr>
      <w:r w:rsidRPr="006D0539">
        <w:rPr>
          <w:rFonts w:cs="Arial"/>
          <w:szCs w:val="22"/>
        </w:rPr>
        <w:t xml:space="preserve">To </w:t>
      </w:r>
      <w:r w:rsidR="00CE4944">
        <w:rPr>
          <w:rFonts w:cs="Arial"/>
          <w:szCs w:val="22"/>
        </w:rPr>
        <w:t xml:space="preserve">assist in </w:t>
      </w:r>
      <w:r w:rsidRPr="006D0539">
        <w:rPr>
          <w:rFonts w:cs="Arial"/>
          <w:szCs w:val="22"/>
        </w:rPr>
        <w:t>provid</w:t>
      </w:r>
      <w:r w:rsidR="00CE4944">
        <w:rPr>
          <w:rFonts w:cs="Arial"/>
          <w:szCs w:val="22"/>
        </w:rPr>
        <w:t>ing</w:t>
      </w:r>
      <w:r w:rsidRPr="006D0539">
        <w:rPr>
          <w:rFonts w:cs="Arial"/>
          <w:szCs w:val="22"/>
        </w:rPr>
        <w:t xml:space="preserve"> </w:t>
      </w:r>
      <w:r w:rsidR="0033084D" w:rsidRPr="006D0539">
        <w:rPr>
          <w:rFonts w:cs="Arial"/>
          <w:szCs w:val="22"/>
        </w:rPr>
        <w:t xml:space="preserve">expert advice to the authority with regard to </w:t>
      </w:r>
      <w:r w:rsidR="001F44D5" w:rsidRPr="006D0539">
        <w:rPr>
          <w:rFonts w:cs="Arial"/>
          <w:szCs w:val="22"/>
        </w:rPr>
        <w:t>T</w:t>
      </w:r>
      <w:r w:rsidR="0033084D" w:rsidRPr="006D0539">
        <w:rPr>
          <w:rFonts w:cs="Arial"/>
          <w:szCs w:val="22"/>
        </w:rPr>
        <w:t xml:space="preserve">axation, </w:t>
      </w:r>
      <w:r w:rsidR="001F44D5" w:rsidRPr="006D0539">
        <w:rPr>
          <w:rFonts w:cs="Arial"/>
          <w:szCs w:val="22"/>
        </w:rPr>
        <w:t>N</w:t>
      </w:r>
      <w:r w:rsidR="0033084D" w:rsidRPr="006D0539">
        <w:rPr>
          <w:rFonts w:cs="Arial"/>
          <w:szCs w:val="22"/>
        </w:rPr>
        <w:t xml:space="preserve">ational </w:t>
      </w:r>
      <w:r w:rsidR="001F44D5" w:rsidRPr="006D0539">
        <w:rPr>
          <w:rFonts w:cs="Arial"/>
          <w:szCs w:val="22"/>
        </w:rPr>
        <w:t>I</w:t>
      </w:r>
      <w:r w:rsidR="0033084D" w:rsidRPr="006D0539">
        <w:rPr>
          <w:rFonts w:cs="Arial"/>
          <w:szCs w:val="22"/>
        </w:rPr>
        <w:t>nsurance and compliance with statutory requirements.</w:t>
      </w:r>
    </w:p>
    <w:p w:rsidR="000A2AB2" w:rsidRDefault="00F514B1" w:rsidP="00F514B1">
      <w:pPr>
        <w:pStyle w:val="ListParagraph"/>
        <w:numPr>
          <w:ilvl w:val="0"/>
          <w:numId w:val="22"/>
        </w:numPr>
        <w:rPr>
          <w:rFonts w:cs="Arial"/>
          <w:szCs w:val="22"/>
        </w:rPr>
      </w:pPr>
      <w:r w:rsidRPr="006D0539">
        <w:rPr>
          <w:rFonts w:cs="Arial"/>
          <w:szCs w:val="22"/>
        </w:rPr>
        <w:t xml:space="preserve">To </w:t>
      </w:r>
      <w:r w:rsidR="00B333B1" w:rsidRPr="006D0539">
        <w:rPr>
          <w:rFonts w:cs="Arial"/>
          <w:szCs w:val="22"/>
        </w:rPr>
        <w:t xml:space="preserve">compile and reconcile Teachers Pensions reports and payments including outsourced schools to meet the statutory deadlines.  </w:t>
      </w:r>
    </w:p>
    <w:p w:rsidR="00F514B1" w:rsidRPr="000A2AB2" w:rsidRDefault="00F514B1" w:rsidP="00770860">
      <w:pPr>
        <w:pStyle w:val="ListParagraph"/>
        <w:rPr>
          <w:rFonts w:cs="Arial"/>
          <w:szCs w:val="22"/>
        </w:rPr>
      </w:pPr>
    </w:p>
    <w:p w:rsidR="00133244" w:rsidRDefault="00B333B1" w:rsidP="005C656C">
      <w:pPr>
        <w:pStyle w:val="ListParagraph"/>
        <w:numPr>
          <w:ilvl w:val="0"/>
          <w:numId w:val="22"/>
        </w:numPr>
        <w:rPr>
          <w:rFonts w:cs="Arial"/>
          <w:b/>
          <w:szCs w:val="22"/>
        </w:rPr>
      </w:pPr>
      <w:r w:rsidRPr="00770860">
        <w:rPr>
          <w:rFonts w:cs="Arial"/>
          <w:szCs w:val="22"/>
        </w:rPr>
        <w:t xml:space="preserve">To </w:t>
      </w:r>
      <w:r w:rsidR="00CE4944" w:rsidRPr="00770860">
        <w:rPr>
          <w:rFonts w:cs="Arial"/>
          <w:szCs w:val="22"/>
        </w:rPr>
        <w:t xml:space="preserve">assist in </w:t>
      </w:r>
      <w:r w:rsidRPr="00770860">
        <w:rPr>
          <w:rFonts w:cs="Arial"/>
          <w:szCs w:val="22"/>
        </w:rPr>
        <w:t>compil</w:t>
      </w:r>
      <w:r w:rsidR="00CE4944" w:rsidRPr="00770860">
        <w:rPr>
          <w:rFonts w:cs="Arial"/>
          <w:szCs w:val="22"/>
        </w:rPr>
        <w:t>ing</w:t>
      </w:r>
      <w:r w:rsidRPr="00770860">
        <w:rPr>
          <w:rFonts w:cs="Arial"/>
          <w:szCs w:val="22"/>
        </w:rPr>
        <w:t xml:space="preserve"> Summary of YTD council and out-sourced school's Teachers Pension Contribution data (using TP Re</w:t>
      </w:r>
      <w:r w:rsidR="00D74D4A" w:rsidRPr="00770860">
        <w:rPr>
          <w:rFonts w:cs="Arial"/>
          <w:szCs w:val="22"/>
        </w:rPr>
        <w:t>conciliation as source of data)</w:t>
      </w:r>
      <w:r w:rsidRPr="00770860">
        <w:rPr>
          <w:rFonts w:cs="Arial"/>
          <w:szCs w:val="22"/>
        </w:rPr>
        <w:t xml:space="preserve"> ensuring that pension tier discrepancies are investigated and recorded. </w:t>
      </w:r>
    </w:p>
    <w:p w:rsidR="00133244" w:rsidRDefault="00133244" w:rsidP="00EB687D">
      <w:pPr>
        <w:rPr>
          <w:rFonts w:cs="Arial"/>
          <w:b/>
          <w:szCs w:val="22"/>
        </w:rPr>
      </w:pPr>
    </w:p>
    <w:p w:rsidR="00133244" w:rsidRDefault="00133244" w:rsidP="00EB687D">
      <w:pPr>
        <w:rPr>
          <w:rFonts w:cs="Arial"/>
          <w:b/>
          <w:szCs w:val="22"/>
        </w:rPr>
      </w:pPr>
    </w:p>
    <w:p w:rsidR="00EB687D" w:rsidRPr="006D0539" w:rsidRDefault="00287409" w:rsidP="00EB687D">
      <w:pPr>
        <w:rPr>
          <w:rFonts w:cs="Arial"/>
          <w:b/>
          <w:szCs w:val="22"/>
        </w:rPr>
      </w:pPr>
      <w:r w:rsidRPr="006D0539">
        <w:rPr>
          <w:rFonts w:cs="Arial"/>
          <w:b/>
          <w:szCs w:val="22"/>
        </w:rPr>
        <w:t>People Management Responsibilities:</w:t>
      </w:r>
    </w:p>
    <w:p w:rsidR="00133244" w:rsidRDefault="00133244" w:rsidP="00EB687D">
      <w:pPr>
        <w:rPr>
          <w:rFonts w:cs="Arial"/>
          <w:szCs w:val="22"/>
        </w:rPr>
      </w:pPr>
    </w:p>
    <w:p w:rsidR="00287409" w:rsidRPr="003530BB" w:rsidRDefault="00B841AD" w:rsidP="00EB687D">
      <w:pPr>
        <w:rPr>
          <w:rFonts w:cs="Arial"/>
          <w:szCs w:val="22"/>
        </w:rPr>
      </w:pPr>
      <w:r>
        <w:rPr>
          <w:rFonts w:cs="Arial"/>
          <w:szCs w:val="22"/>
        </w:rPr>
        <w:lastRenderedPageBreak/>
        <w:t>N/A</w:t>
      </w:r>
      <w:r w:rsidR="00B333B1">
        <w:rPr>
          <w:rFonts w:cs="Arial"/>
          <w:szCs w:val="22"/>
        </w:rPr>
        <w:t xml:space="preserve"> </w:t>
      </w:r>
    </w:p>
    <w:p w:rsidR="00287409" w:rsidRPr="0069405C" w:rsidRDefault="00287409" w:rsidP="00EB687D">
      <w:pPr>
        <w:rPr>
          <w:rFonts w:cs="Arial"/>
          <w:szCs w:val="22"/>
        </w:rPr>
      </w:pPr>
    </w:p>
    <w:p w:rsidR="006D0539" w:rsidRDefault="006D0539" w:rsidP="00EB687D">
      <w:pPr>
        <w:rPr>
          <w:rFonts w:cs="Arial"/>
          <w:b/>
          <w:szCs w:val="22"/>
        </w:rPr>
      </w:pPr>
      <w:r>
        <w:rPr>
          <w:rFonts w:cs="Arial"/>
          <w:b/>
          <w:szCs w:val="22"/>
        </w:rPr>
        <w:t>Relationships:</w:t>
      </w:r>
    </w:p>
    <w:p w:rsidR="00133244" w:rsidRPr="0069405C" w:rsidRDefault="00133244" w:rsidP="00EB687D">
      <w:pPr>
        <w:rPr>
          <w:rFonts w:cs="Arial"/>
          <w:b/>
          <w:szCs w:val="22"/>
        </w:rPr>
      </w:pPr>
    </w:p>
    <w:p w:rsidR="00B841AD" w:rsidRPr="006D0539" w:rsidRDefault="00B841AD" w:rsidP="006D0539">
      <w:pPr>
        <w:pStyle w:val="ListParagraph"/>
        <w:numPr>
          <w:ilvl w:val="0"/>
          <w:numId w:val="25"/>
        </w:numPr>
        <w:rPr>
          <w:rFonts w:cs="Arial"/>
          <w:szCs w:val="22"/>
        </w:rPr>
      </w:pPr>
      <w:r w:rsidRPr="00B841AD">
        <w:rPr>
          <w:rFonts w:cs="Arial"/>
          <w:szCs w:val="22"/>
        </w:rPr>
        <w:t>Internal</w:t>
      </w:r>
      <w:r w:rsidR="006D0539">
        <w:rPr>
          <w:rFonts w:cs="Arial"/>
          <w:szCs w:val="22"/>
        </w:rPr>
        <w:t xml:space="preserve"> stakeholders will be typically users, service managers in business u</w:t>
      </w:r>
      <w:r w:rsidRPr="006D0539">
        <w:rPr>
          <w:rFonts w:cs="Arial"/>
          <w:szCs w:val="22"/>
        </w:rPr>
        <w:t>nits</w:t>
      </w:r>
      <w:r w:rsidR="006D0539">
        <w:rPr>
          <w:rFonts w:cs="Arial"/>
          <w:szCs w:val="22"/>
        </w:rPr>
        <w:t>, wider t</w:t>
      </w:r>
      <w:r w:rsidRPr="006D0539">
        <w:rPr>
          <w:rFonts w:cs="Arial"/>
          <w:szCs w:val="22"/>
        </w:rPr>
        <w:t>echnical teams in ICT and communities</w:t>
      </w:r>
    </w:p>
    <w:p w:rsidR="00C97F42" w:rsidRDefault="00B841AD" w:rsidP="006D0539">
      <w:pPr>
        <w:pStyle w:val="ListParagraph"/>
        <w:numPr>
          <w:ilvl w:val="0"/>
          <w:numId w:val="25"/>
        </w:numPr>
        <w:rPr>
          <w:rFonts w:cs="Arial"/>
          <w:szCs w:val="22"/>
        </w:rPr>
      </w:pPr>
      <w:r w:rsidRPr="00B841AD">
        <w:rPr>
          <w:rFonts w:cs="Arial"/>
          <w:szCs w:val="22"/>
        </w:rPr>
        <w:t>External</w:t>
      </w:r>
      <w:r w:rsidR="006D0539">
        <w:rPr>
          <w:rFonts w:cs="Arial"/>
          <w:szCs w:val="22"/>
        </w:rPr>
        <w:t xml:space="preserve"> stakeholders will be direct and third party s</w:t>
      </w:r>
      <w:r w:rsidRPr="006D0539">
        <w:rPr>
          <w:rFonts w:cs="Arial"/>
          <w:szCs w:val="22"/>
        </w:rPr>
        <w:t>uppliers</w:t>
      </w:r>
    </w:p>
    <w:p w:rsidR="00282717" w:rsidRPr="006D0539" w:rsidRDefault="00282717" w:rsidP="00282717">
      <w:pPr>
        <w:pStyle w:val="ListParagraph"/>
        <w:ind w:left="360"/>
        <w:rPr>
          <w:rFonts w:cs="Arial"/>
          <w:szCs w:val="22"/>
        </w:rPr>
      </w:pPr>
    </w:p>
    <w:p w:rsidR="00C97F42" w:rsidRPr="0069405C" w:rsidRDefault="004403EB" w:rsidP="00EB687D">
      <w:pPr>
        <w:rPr>
          <w:rFonts w:cs="Arial"/>
          <w:szCs w:val="22"/>
        </w:rPr>
      </w:pPr>
      <w:r>
        <w:rPr>
          <w:rFonts w:cs="Arial"/>
          <w:szCs w:val="22"/>
        </w:rPr>
        <w:t xml:space="preserve"> </w:t>
      </w:r>
    </w:p>
    <w:p w:rsidR="00C97F42" w:rsidRDefault="00C97F42" w:rsidP="00EB687D">
      <w:pPr>
        <w:rPr>
          <w:rFonts w:cs="Arial"/>
          <w:b/>
          <w:szCs w:val="22"/>
        </w:rPr>
      </w:pPr>
      <w:r w:rsidRPr="0069405C">
        <w:rPr>
          <w:rFonts w:cs="Arial"/>
          <w:b/>
          <w:szCs w:val="22"/>
        </w:rPr>
        <w:t>Work Environment:</w:t>
      </w:r>
    </w:p>
    <w:p w:rsidR="00133244" w:rsidRPr="0069405C" w:rsidRDefault="00133244" w:rsidP="00EB687D">
      <w:pPr>
        <w:rPr>
          <w:rFonts w:cs="Arial"/>
          <w:b/>
          <w:szCs w:val="22"/>
        </w:rPr>
      </w:pPr>
    </w:p>
    <w:p w:rsidR="00C97F42" w:rsidRPr="0069405C" w:rsidRDefault="00B841AD" w:rsidP="00EB687D">
      <w:pPr>
        <w:rPr>
          <w:rFonts w:cs="Arial"/>
          <w:szCs w:val="22"/>
        </w:rPr>
      </w:pPr>
      <w:r w:rsidRPr="00B841AD">
        <w:rPr>
          <w:rFonts w:cs="Arial"/>
          <w:szCs w:val="22"/>
        </w:rPr>
        <w:t xml:space="preserve">Office based – </w:t>
      </w:r>
      <w:r w:rsidR="00282717">
        <w:rPr>
          <w:rFonts w:cs="Arial"/>
          <w:szCs w:val="22"/>
        </w:rPr>
        <w:t>5 Pancras Square</w:t>
      </w:r>
      <w:r w:rsidRPr="00B841AD">
        <w:rPr>
          <w:rFonts w:cs="Arial"/>
          <w:szCs w:val="22"/>
        </w:rPr>
        <w:t xml:space="preserve"> with Agile working</w:t>
      </w:r>
    </w:p>
    <w:p w:rsidR="00C97F42" w:rsidRPr="0069405C" w:rsidRDefault="00C97F42" w:rsidP="00EB687D">
      <w:pPr>
        <w:rPr>
          <w:rFonts w:cs="Arial"/>
          <w:szCs w:val="22"/>
        </w:rPr>
      </w:pPr>
    </w:p>
    <w:p w:rsidR="00D61814" w:rsidRDefault="007A6B99" w:rsidP="00D61814">
      <w:pPr>
        <w:rPr>
          <w:rFonts w:cs="Arial"/>
          <w:b/>
          <w:szCs w:val="22"/>
        </w:rPr>
      </w:pPr>
      <w:r w:rsidRPr="0069405C">
        <w:rPr>
          <w:rFonts w:cs="Arial"/>
          <w:b/>
          <w:szCs w:val="22"/>
        </w:rPr>
        <w:t xml:space="preserve">Technical </w:t>
      </w:r>
      <w:r w:rsidR="00FD3412">
        <w:rPr>
          <w:rFonts w:cs="Arial"/>
          <w:b/>
          <w:szCs w:val="22"/>
        </w:rPr>
        <w:t>Knowledge and Experience</w:t>
      </w:r>
      <w:r w:rsidR="00133244">
        <w:rPr>
          <w:rFonts w:cs="Arial"/>
          <w:b/>
          <w:szCs w:val="22"/>
        </w:rPr>
        <w:t>:</w:t>
      </w:r>
    </w:p>
    <w:p w:rsidR="00133244" w:rsidRDefault="00133244" w:rsidP="00D61814">
      <w:pPr>
        <w:rPr>
          <w:rFonts w:cs="Arial"/>
          <w:b/>
          <w:szCs w:val="22"/>
        </w:rPr>
      </w:pPr>
    </w:p>
    <w:p w:rsidR="004F65A2" w:rsidRDefault="006D0539" w:rsidP="008A73C3">
      <w:pPr>
        <w:tabs>
          <w:tab w:val="left" w:pos="426"/>
        </w:tabs>
        <w:ind w:left="284" w:hanging="284"/>
        <w:rPr>
          <w:rFonts w:cs="Arial"/>
          <w:szCs w:val="22"/>
        </w:rPr>
      </w:pPr>
      <w:r>
        <w:rPr>
          <w:rFonts w:cs="Arial"/>
          <w:szCs w:val="22"/>
        </w:rPr>
        <w:t xml:space="preserve">• </w:t>
      </w:r>
      <w:r>
        <w:rPr>
          <w:rFonts w:cs="Arial"/>
          <w:szCs w:val="22"/>
        </w:rPr>
        <w:tab/>
      </w:r>
      <w:r w:rsidR="00282717">
        <w:rPr>
          <w:rFonts w:cs="Arial"/>
          <w:szCs w:val="22"/>
        </w:rPr>
        <w:t>E</w:t>
      </w:r>
      <w:r>
        <w:rPr>
          <w:rFonts w:cs="Arial"/>
          <w:szCs w:val="22"/>
        </w:rPr>
        <w:t>xtensive</w:t>
      </w:r>
      <w:r w:rsidR="008A73C3" w:rsidRPr="008A73C3">
        <w:rPr>
          <w:rFonts w:cs="Arial"/>
          <w:szCs w:val="22"/>
        </w:rPr>
        <w:t xml:space="preserve"> experience </w:t>
      </w:r>
      <w:r w:rsidR="004F65A2">
        <w:rPr>
          <w:rFonts w:cs="Arial"/>
          <w:szCs w:val="22"/>
        </w:rPr>
        <w:t xml:space="preserve">in Payroll Control and Reconciliation for </w:t>
      </w:r>
      <w:r>
        <w:rPr>
          <w:rFonts w:cs="Arial"/>
          <w:szCs w:val="22"/>
        </w:rPr>
        <w:t>a public sector/local authority</w:t>
      </w:r>
      <w:r w:rsidR="00746C23">
        <w:rPr>
          <w:rFonts w:cs="Arial"/>
          <w:szCs w:val="22"/>
        </w:rPr>
        <w:t xml:space="preserve"> </w:t>
      </w:r>
    </w:p>
    <w:p w:rsidR="00746C23" w:rsidRDefault="00746C23" w:rsidP="008A73C3">
      <w:pPr>
        <w:tabs>
          <w:tab w:val="left" w:pos="426"/>
        </w:tabs>
        <w:ind w:left="284" w:hanging="284"/>
        <w:rPr>
          <w:rFonts w:cs="Arial"/>
          <w:szCs w:val="22"/>
        </w:rPr>
      </w:pPr>
      <w:r>
        <w:rPr>
          <w:rFonts w:cs="Arial"/>
          <w:szCs w:val="22"/>
        </w:rPr>
        <w:t xml:space="preserve">• </w:t>
      </w:r>
      <w:r>
        <w:rPr>
          <w:rFonts w:cs="Arial"/>
          <w:szCs w:val="22"/>
        </w:rPr>
        <w:tab/>
        <w:t>Experience of working within financial procedures and controls.</w:t>
      </w:r>
    </w:p>
    <w:p w:rsidR="00AC1AD3" w:rsidRDefault="00937CB3" w:rsidP="008A73C3">
      <w:pPr>
        <w:tabs>
          <w:tab w:val="left" w:pos="426"/>
        </w:tabs>
        <w:ind w:left="284" w:hanging="284"/>
        <w:rPr>
          <w:rFonts w:cs="Arial"/>
          <w:szCs w:val="22"/>
        </w:rPr>
      </w:pPr>
      <w:r>
        <w:rPr>
          <w:rFonts w:cs="Arial"/>
          <w:szCs w:val="22"/>
        </w:rPr>
        <w:t xml:space="preserve">• </w:t>
      </w:r>
      <w:r>
        <w:rPr>
          <w:rFonts w:cs="Arial"/>
          <w:szCs w:val="22"/>
        </w:rPr>
        <w:tab/>
      </w:r>
      <w:r w:rsidR="00AC1AD3">
        <w:rPr>
          <w:rFonts w:cs="Arial"/>
          <w:szCs w:val="22"/>
        </w:rPr>
        <w:t>Experience of Oracle E Business Suite preferred or similar application SAP</w:t>
      </w:r>
    </w:p>
    <w:p w:rsidR="00746C23" w:rsidRDefault="00746C23" w:rsidP="008A73C3">
      <w:pPr>
        <w:tabs>
          <w:tab w:val="left" w:pos="426"/>
        </w:tabs>
        <w:ind w:left="284" w:hanging="284"/>
        <w:rPr>
          <w:rFonts w:cs="Arial"/>
          <w:szCs w:val="22"/>
        </w:rPr>
      </w:pPr>
      <w:r>
        <w:rPr>
          <w:rFonts w:cs="Arial"/>
          <w:szCs w:val="22"/>
        </w:rPr>
        <w:t xml:space="preserve">• </w:t>
      </w:r>
      <w:r>
        <w:rPr>
          <w:rFonts w:cs="Arial"/>
          <w:szCs w:val="22"/>
        </w:rPr>
        <w:tab/>
        <w:t xml:space="preserve">Experience and knowledge of Construction Industry Scheme.  </w:t>
      </w:r>
    </w:p>
    <w:p w:rsidR="00F725AD" w:rsidRDefault="008A73C3" w:rsidP="008A73C3">
      <w:pPr>
        <w:tabs>
          <w:tab w:val="left" w:pos="426"/>
        </w:tabs>
        <w:ind w:left="284" w:hanging="284"/>
        <w:rPr>
          <w:rFonts w:cs="Arial"/>
          <w:szCs w:val="22"/>
        </w:rPr>
      </w:pPr>
      <w:r w:rsidRPr="008A73C3">
        <w:rPr>
          <w:rFonts w:cs="Arial"/>
          <w:szCs w:val="22"/>
        </w:rPr>
        <w:t>•</w:t>
      </w:r>
      <w:r w:rsidRPr="008A73C3">
        <w:rPr>
          <w:rFonts w:cs="Arial"/>
          <w:szCs w:val="22"/>
        </w:rPr>
        <w:tab/>
      </w:r>
      <w:r w:rsidR="006D0539" w:rsidRPr="00C85AC9">
        <w:rPr>
          <w:rFonts w:cs="Arial"/>
          <w:szCs w:val="22"/>
        </w:rPr>
        <w:t>Good working k</w:t>
      </w:r>
      <w:r w:rsidR="004403EB" w:rsidRPr="00C85AC9">
        <w:rPr>
          <w:rFonts w:cs="Arial"/>
          <w:szCs w:val="22"/>
        </w:rPr>
        <w:t>nowledge of</w:t>
      </w:r>
      <w:r w:rsidR="006D0539" w:rsidRPr="00C85AC9">
        <w:rPr>
          <w:rFonts w:cs="Arial"/>
          <w:szCs w:val="22"/>
        </w:rPr>
        <w:t xml:space="preserve"> Microsoft Office packages including E</w:t>
      </w:r>
      <w:r w:rsidR="00AC1AD3" w:rsidRPr="00C85AC9">
        <w:rPr>
          <w:rFonts w:cs="Arial"/>
          <w:szCs w:val="22"/>
        </w:rPr>
        <w:t xml:space="preserve">xcel and </w:t>
      </w:r>
      <w:r w:rsidR="006D0539" w:rsidRPr="00C85AC9">
        <w:rPr>
          <w:rFonts w:cs="Arial"/>
          <w:szCs w:val="22"/>
        </w:rPr>
        <w:t>W</w:t>
      </w:r>
      <w:r w:rsidR="00F725AD" w:rsidRPr="00C85AC9">
        <w:rPr>
          <w:rFonts w:cs="Arial"/>
          <w:szCs w:val="22"/>
        </w:rPr>
        <w:t>ord</w:t>
      </w:r>
    </w:p>
    <w:p w:rsidR="00F725AD" w:rsidRDefault="008A73C3" w:rsidP="008A73C3">
      <w:pPr>
        <w:tabs>
          <w:tab w:val="left" w:pos="426"/>
        </w:tabs>
        <w:ind w:left="284" w:hanging="284"/>
        <w:rPr>
          <w:rFonts w:cs="Arial"/>
          <w:szCs w:val="22"/>
        </w:rPr>
      </w:pPr>
      <w:r w:rsidRPr="008A73C3">
        <w:rPr>
          <w:rFonts w:cs="Arial"/>
          <w:szCs w:val="22"/>
        </w:rPr>
        <w:t>•</w:t>
      </w:r>
      <w:r w:rsidRPr="008A73C3">
        <w:rPr>
          <w:rFonts w:cs="Arial"/>
          <w:szCs w:val="22"/>
        </w:rPr>
        <w:tab/>
      </w:r>
      <w:r w:rsidR="00770860">
        <w:rPr>
          <w:rFonts w:cs="Arial"/>
          <w:szCs w:val="22"/>
        </w:rPr>
        <w:t>K</w:t>
      </w:r>
      <w:r w:rsidR="00F725AD">
        <w:rPr>
          <w:rFonts w:cs="Arial"/>
          <w:szCs w:val="22"/>
        </w:rPr>
        <w:t>nowledge of PAYE, National Insurance, Statutory Allowance and payroll administration.</w:t>
      </w:r>
    </w:p>
    <w:p w:rsidR="00746C23" w:rsidRDefault="00746C23" w:rsidP="008A73C3">
      <w:pPr>
        <w:tabs>
          <w:tab w:val="left" w:pos="426"/>
        </w:tabs>
        <w:ind w:left="284" w:hanging="284"/>
        <w:rPr>
          <w:rFonts w:cs="Arial"/>
          <w:szCs w:val="22"/>
        </w:rPr>
      </w:pPr>
      <w:r>
        <w:rPr>
          <w:rFonts w:cs="Arial"/>
          <w:szCs w:val="22"/>
        </w:rPr>
        <w:t xml:space="preserve">• </w:t>
      </w:r>
      <w:r>
        <w:rPr>
          <w:rFonts w:cs="Arial"/>
          <w:szCs w:val="22"/>
        </w:rPr>
        <w:tab/>
        <w:t xml:space="preserve">Excellent reconciliation and investigative skills. </w:t>
      </w:r>
    </w:p>
    <w:p w:rsidR="00F725AD" w:rsidRDefault="00CD649C" w:rsidP="008A73C3">
      <w:pPr>
        <w:tabs>
          <w:tab w:val="left" w:pos="426"/>
        </w:tabs>
        <w:ind w:left="284" w:hanging="284"/>
        <w:rPr>
          <w:rFonts w:cs="Arial"/>
          <w:szCs w:val="22"/>
        </w:rPr>
      </w:pPr>
      <w:r w:rsidRPr="008A73C3">
        <w:rPr>
          <w:rFonts w:cs="Arial"/>
          <w:szCs w:val="22"/>
        </w:rPr>
        <w:t>•</w:t>
      </w:r>
      <w:r w:rsidR="00F725AD" w:rsidRPr="008A73C3">
        <w:rPr>
          <w:rFonts w:cs="Arial"/>
          <w:szCs w:val="22"/>
        </w:rPr>
        <w:t xml:space="preserve"> </w:t>
      </w:r>
      <w:r w:rsidR="008A73C3" w:rsidRPr="008A73C3">
        <w:rPr>
          <w:rFonts w:cs="Arial"/>
          <w:szCs w:val="22"/>
        </w:rPr>
        <w:tab/>
      </w:r>
      <w:r w:rsidR="00F725AD">
        <w:rPr>
          <w:rFonts w:cs="Arial"/>
          <w:szCs w:val="22"/>
        </w:rPr>
        <w:t xml:space="preserve">Experience of providing advice and training to users on taxation and/or other related </w:t>
      </w:r>
      <w:r w:rsidR="00853ECB">
        <w:rPr>
          <w:rFonts w:cs="Arial"/>
          <w:szCs w:val="22"/>
        </w:rPr>
        <w:t xml:space="preserve">client </w:t>
      </w:r>
      <w:r w:rsidR="00F725AD">
        <w:rPr>
          <w:rFonts w:cs="Arial"/>
          <w:szCs w:val="22"/>
        </w:rPr>
        <w:t>matters</w:t>
      </w:r>
    </w:p>
    <w:p w:rsidR="008A73C3" w:rsidRPr="008A73C3" w:rsidRDefault="008A73C3" w:rsidP="008A73C3">
      <w:pPr>
        <w:tabs>
          <w:tab w:val="left" w:pos="426"/>
        </w:tabs>
        <w:ind w:left="284" w:hanging="284"/>
        <w:rPr>
          <w:rFonts w:cs="Arial"/>
          <w:szCs w:val="22"/>
        </w:rPr>
      </w:pPr>
      <w:r w:rsidRPr="008A73C3">
        <w:rPr>
          <w:rFonts w:cs="Arial"/>
          <w:szCs w:val="22"/>
        </w:rPr>
        <w:t>•</w:t>
      </w:r>
      <w:r w:rsidRPr="008A73C3">
        <w:rPr>
          <w:rFonts w:cs="Arial"/>
          <w:szCs w:val="22"/>
        </w:rPr>
        <w:tab/>
        <w:t xml:space="preserve">The ability to manage customer expectations and ensure effective communications with colleagues and customers. The ability to work under pressure </w:t>
      </w:r>
      <w:r w:rsidR="00853ECB">
        <w:rPr>
          <w:rFonts w:cs="Arial"/>
          <w:szCs w:val="22"/>
        </w:rPr>
        <w:t xml:space="preserve">and meet </w:t>
      </w:r>
      <w:r w:rsidRPr="008A73C3">
        <w:rPr>
          <w:rFonts w:cs="Arial"/>
          <w:szCs w:val="22"/>
        </w:rPr>
        <w:t>tight deadlines</w:t>
      </w:r>
    </w:p>
    <w:p w:rsidR="008A73C3" w:rsidRDefault="008A73C3" w:rsidP="008A73C3">
      <w:pPr>
        <w:tabs>
          <w:tab w:val="left" w:pos="426"/>
        </w:tabs>
        <w:ind w:left="284" w:hanging="284"/>
        <w:rPr>
          <w:rFonts w:cs="Arial"/>
          <w:szCs w:val="22"/>
        </w:rPr>
      </w:pPr>
      <w:r w:rsidRPr="008A73C3">
        <w:rPr>
          <w:rFonts w:cs="Arial"/>
          <w:szCs w:val="22"/>
        </w:rPr>
        <w:t>•</w:t>
      </w:r>
      <w:r w:rsidRPr="008A73C3">
        <w:rPr>
          <w:rFonts w:cs="Arial"/>
          <w:szCs w:val="22"/>
        </w:rPr>
        <w:tab/>
      </w:r>
      <w:r w:rsidR="00F725AD">
        <w:rPr>
          <w:rFonts w:cs="Arial"/>
          <w:szCs w:val="22"/>
        </w:rPr>
        <w:t>Knowledge and the ability to interpret</w:t>
      </w:r>
      <w:r w:rsidR="00C85AC9">
        <w:rPr>
          <w:rFonts w:cs="Arial"/>
          <w:szCs w:val="22"/>
        </w:rPr>
        <w:t xml:space="preserve"> statutory</w:t>
      </w:r>
      <w:r w:rsidR="00F725AD">
        <w:rPr>
          <w:rFonts w:cs="Arial"/>
          <w:szCs w:val="22"/>
        </w:rPr>
        <w:t xml:space="preserve"> legislation</w:t>
      </w:r>
    </w:p>
    <w:p w:rsidR="00746C23" w:rsidRDefault="00746C23" w:rsidP="008A73C3">
      <w:pPr>
        <w:tabs>
          <w:tab w:val="left" w:pos="426"/>
        </w:tabs>
        <w:ind w:left="284" w:hanging="284"/>
        <w:rPr>
          <w:rFonts w:cs="Arial"/>
          <w:szCs w:val="22"/>
        </w:rPr>
      </w:pPr>
      <w:r>
        <w:rPr>
          <w:rFonts w:cs="Arial"/>
          <w:szCs w:val="22"/>
        </w:rPr>
        <w:t xml:space="preserve">• </w:t>
      </w:r>
      <w:r>
        <w:rPr>
          <w:rFonts w:cs="Arial"/>
          <w:szCs w:val="22"/>
        </w:rPr>
        <w:tab/>
        <w:t xml:space="preserve">Ability to work flexibly and on occasions out of office hours or at different locations.  </w:t>
      </w:r>
    </w:p>
    <w:p w:rsidR="000A2AB2" w:rsidRPr="000A2AB2" w:rsidRDefault="008A73C3" w:rsidP="000A2AB2">
      <w:pPr>
        <w:tabs>
          <w:tab w:val="left" w:pos="426"/>
        </w:tabs>
        <w:ind w:left="284" w:hanging="284"/>
        <w:rPr>
          <w:rFonts w:cs="Arial"/>
          <w:szCs w:val="22"/>
        </w:rPr>
      </w:pPr>
      <w:r w:rsidRPr="008A73C3">
        <w:rPr>
          <w:rFonts w:cs="Arial"/>
          <w:szCs w:val="22"/>
        </w:rPr>
        <w:t>•</w:t>
      </w:r>
      <w:r w:rsidRPr="008A73C3">
        <w:rPr>
          <w:rFonts w:cs="Arial"/>
          <w:szCs w:val="22"/>
        </w:rPr>
        <w:tab/>
        <w:t>Is familiar with the security standards and all relevant legislation that affects security within the defined scope of authority</w:t>
      </w:r>
    </w:p>
    <w:p w:rsidR="00D61814" w:rsidRDefault="00D61814" w:rsidP="00D61814">
      <w:pPr>
        <w:tabs>
          <w:tab w:val="left" w:pos="426"/>
        </w:tabs>
        <w:ind w:left="284" w:hanging="284"/>
        <w:rPr>
          <w:rFonts w:cs="Arial"/>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D61814">
      <w:pPr>
        <w:tabs>
          <w:tab w:val="left" w:pos="426"/>
        </w:tabs>
        <w:ind w:left="284" w:hanging="284"/>
        <w:rPr>
          <w:rFonts w:cs="Arial"/>
          <w:b/>
          <w:szCs w:val="22"/>
        </w:rPr>
      </w:pPr>
    </w:p>
    <w:p w:rsidR="00133244" w:rsidRDefault="00133244" w:rsidP="00133244">
      <w:pPr>
        <w:tabs>
          <w:tab w:val="left" w:pos="426"/>
        </w:tabs>
        <w:rPr>
          <w:rFonts w:cs="Arial"/>
          <w:b/>
          <w:szCs w:val="22"/>
        </w:rPr>
      </w:pPr>
    </w:p>
    <w:p w:rsidR="00133244" w:rsidRDefault="00133244" w:rsidP="00D61814">
      <w:pPr>
        <w:tabs>
          <w:tab w:val="left" w:pos="426"/>
        </w:tabs>
        <w:ind w:left="284" w:hanging="284"/>
        <w:rPr>
          <w:rFonts w:cs="Arial"/>
          <w:b/>
          <w:szCs w:val="22"/>
        </w:rPr>
      </w:pPr>
    </w:p>
    <w:p w:rsidR="00EB687D" w:rsidRPr="00D61814" w:rsidRDefault="00740DC5" w:rsidP="00D61814">
      <w:pPr>
        <w:tabs>
          <w:tab w:val="left" w:pos="426"/>
        </w:tabs>
        <w:ind w:left="284" w:hanging="284"/>
        <w:rPr>
          <w:rFonts w:cs="Arial"/>
          <w:b/>
          <w:szCs w:val="22"/>
        </w:rPr>
      </w:pPr>
      <w:r w:rsidRPr="00D61814">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133244" w:rsidRDefault="00740DC5" w:rsidP="00133244">
      <w:pPr>
        <w:pStyle w:val="ListParagraph"/>
        <w:numPr>
          <w:ilvl w:val="0"/>
          <w:numId w:val="29"/>
        </w:numPr>
        <w:spacing w:before="100" w:beforeAutospacing="1" w:after="100" w:afterAutospacing="1" w:line="300" w:lineRule="atLeast"/>
        <w:rPr>
          <w:rFonts w:cs="Arial"/>
          <w:color w:val="343A41"/>
          <w:szCs w:val="22"/>
          <w:lang w:val="en-US"/>
        </w:rPr>
      </w:pPr>
      <w:r w:rsidRPr="00133244">
        <w:rPr>
          <w:rFonts w:cs="Arial"/>
          <w:color w:val="343A41"/>
          <w:szCs w:val="22"/>
          <w:lang w:val="en-US"/>
        </w:rPr>
        <w:t>Deliver for the people of Camden</w:t>
      </w:r>
    </w:p>
    <w:p w:rsidR="00740DC5" w:rsidRPr="00133244" w:rsidRDefault="00740DC5" w:rsidP="00133244">
      <w:pPr>
        <w:pStyle w:val="ListParagraph"/>
        <w:numPr>
          <w:ilvl w:val="0"/>
          <w:numId w:val="29"/>
        </w:numPr>
        <w:spacing w:before="100" w:beforeAutospacing="1" w:after="100" w:afterAutospacing="1" w:line="300" w:lineRule="atLeast"/>
        <w:rPr>
          <w:rFonts w:cs="Arial"/>
          <w:color w:val="343A41"/>
          <w:szCs w:val="22"/>
          <w:lang w:val="en-US"/>
        </w:rPr>
      </w:pPr>
      <w:r w:rsidRPr="00133244">
        <w:rPr>
          <w:rFonts w:cs="Arial"/>
          <w:color w:val="343A41"/>
          <w:szCs w:val="22"/>
          <w:lang w:val="en-US"/>
        </w:rPr>
        <w:t>Work as one team</w:t>
      </w:r>
    </w:p>
    <w:p w:rsidR="00740DC5" w:rsidRPr="00133244" w:rsidRDefault="00740DC5" w:rsidP="00133244">
      <w:pPr>
        <w:pStyle w:val="ListParagraph"/>
        <w:numPr>
          <w:ilvl w:val="0"/>
          <w:numId w:val="29"/>
        </w:numPr>
        <w:spacing w:before="100" w:beforeAutospacing="1" w:after="100" w:afterAutospacing="1" w:line="300" w:lineRule="atLeast"/>
        <w:rPr>
          <w:rFonts w:cs="Arial"/>
          <w:color w:val="343A41"/>
          <w:szCs w:val="22"/>
          <w:lang w:val="en-US"/>
        </w:rPr>
      </w:pPr>
      <w:r w:rsidRPr="00133244">
        <w:rPr>
          <w:rFonts w:cs="Arial"/>
          <w:color w:val="343A41"/>
          <w:szCs w:val="22"/>
          <w:lang w:val="en-US"/>
        </w:rPr>
        <w:t>Take pride in getting it right</w:t>
      </w:r>
    </w:p>
    <w:p w:rsidR="00740DC5" w:rsidRPr="00133244" w:rsidRDefault="00740DC5" w:rsidP="00133244">
      <w:pPr>
        <w:pStyle w:val="ListParagraph"/>
        <w:numPr>
          <w:ilvl w:val="0"/>
          <w:numId w:val="29"/>
        </w:numPr>
        <w:spacing w:before="100" w:beforeAutospacing="1" w:after="100" w:afterAutospacing="1" w:line="300" w:lineRule="atLeast"/>
        <w:rPr>
          <w:rFonts w:cs="Arial"/>
          <w:color w:val="343A41"/>
          <w:szCs w:val="22"/>
          <w:lang w:val="en-US"/>
        </w:rPr>
      </w:pPr>
      <w:r w:rsidRPr="00133244">
        <w:rPr>
          <w:rFonts w:cs="Arial"/>
          <w:color w:val="343A41"/>
          <w:szCs w:val="22"/>
          <w:lang w:val="en-US"/>
        </w:rPr>
        <w:t>Find better ways</w:t>
      </w:r>
    </w:p>
    <w:p w:rsidR="00740DC5" w:rsidRPr="00133244" w:rsidRDefault="00740DC5" w:rsidP="00133244">
      <w:pPr>
        <w:pStyle w:val="ListParagraph"/>
        <w:numPr>
          <w:ilvl w:val="0"/>
          <w:numId w:val="29"/>
        </w:numPr>
        <w:spacing w:before="100" w:beforeAutospacing="1" w:after="100" w:afterAutospacing="1" w:line="300" w:lineRule="atLeast"/>
        <w:rPr>
          <w:rFonts w:cs="Arial"/>
          <w:color w:val="343A41"/>
          <w:szCs w:val="22"/>
          <w:lang w:val="en-US"/>
        </w:rPr>
      </w:pPr>
      <w:r w:rsidRPr="00133244">
        <w:rPr>
          <w:rFonts w:cs="Arial"/>
          <w:color w:val="343A41"/>
          <w:szCs w:val="22"/>
          <w:lang w:val="en-US"/>
        </w:rPr>
        <w:t xml:space="preserve">Take personal responsibility </w:t>
      </w:r>
    </w:p>
    <w:p w:rsidR="00EB687D" w:rsidRDefault="0069405C" w:rsidP="00EB687D">
      <w:pPr>
        <w:rPr>
          <w:rFonts w:cs="Arial"/>
          <w:szCs w:val="22"/>
        </w:rPr>
      </w:pPr>
      <w:r w:rsidRPr="0069405C">
        <w:rPr>
          <w:rFonts w:cs="Arial"/>
          <w:szCs w:val="22"/>
        </w:rPr>
        <w:t>For further information on the Camden Way please visit:</w:t>
      </w:r>
    </w:p>
    <w:p w:rsidR="00FA639D" w:rsidRPr="0069405C" w:rsidRDefault="00FA639D" w:rsidP="00EB687D">
      <w:pPr>
        <w:rPr>
          <w:rFonts w:cs="Arial"/>
          <w:szCs w:val="22"/>
        </w:rPr>
      </w:pPr>
    </w:p>
    <w:p w:rsidR="0069405C" w:rsidRDefault="00FA639D" w:rsidP="00EB687D">
      <w:pPr>
        <w:rPr>
          <w:rStyle w:val="Hyperlink"/>
          <w:rFonts w:cs="Arial"/>
          <w:szCs w:val="22"/>
        </w:rPr>
      </w:pPr>
      <w:r w:rsidRPr="00FA639D">
        <w:rPr>
          <w:rStyle w:val="Hyperlink"/>
          <w:rFonts w:cs="Arial"/>
          <w:szCs w:val="22"/>
        </w:rPr>
        <w:t>https://camdengov.referrals.selectminds.com/togetherwearecamden/</w:t>
      </w:r>
    </w:p>
    <w:p w:rsidR="00FA639D" w:rsidRPr="0069405C" w:rsidRDefault="00FA639D" w:rsidP="00EB687D">
      <w:pPr>
        <w:rPr>
          <w:rFonts w:cs="Arial"/>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FA639D" w:rsidRDefault="00FA639D" w:rsidP="00EB687D">
      <w:pPr>
        <w:rPr>
          <w:rFonts w:cs="Arial"/>
          <w:b/>
          <w:szCs w:val="22"/>
        </w:rPr>
      </w:pPr>
    </w:p>
    <w:p w:rsidR="00C97F42" w:rsidRPr="0069405C" w:rsidRDefault="00FD3412" w:rsidP="00EB687D">
      <w:pPr>
        <w:rPr>
          <w:rFonts w:cs="Arial"/>
          <w:b/>
          <w:szCs w:val="22"/>
        </w:rPr>
      </w:pPr>
      <w:bookmarkStart w:id="0" w:name="_GoBack"/>
      <w:bookmarkEnd w:id="0"/>
      <w:r w:rsidRPr="00FD3412">
        <w:rPr>
          <w:rFonts w:cs="Arial"/>
          <w:b/>
          <w:noProof/>
          <w:szCs w:val="22"/>
        </w:rPr>
        <mc:AlternateContent>
          <mc:Choice Requires="wps">
            <w:drawing>
              <wp:anchor distT="0" distB="0" distL="114300" distR="114300" simplePos="0" relativeHeight="251661312" behindDoc="0" locked="0" layoutInCell="1" allowOverlap="1" wp14:anchorId="660E692D" wp14:editId="51E5D1B7">
                <wp:simplePos x="0" y="0"/>
                <wp:positionH relativeFrom="column">
                  <wp:posOffset>1924050</wp:posOffset>
                </wp:positionH>
                <wp:positionV relativeFrom="paragraph">
                  <wp:posOffset>2242820</wp:posOffset>
                </wp:positionV>
                <wp:extent cx="2657475" cy="495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657475" cy="495300"/>
                        </a:xfrm>
                        <a:prstGeom prst="rect">
                          <a:avLst/>
                        </a:prstGeom>
                        <a:solidFill>
                          <a:srgbClr val="4F81BD"/>
                        </a:solidFill>
                        <a:ln w="25400" cap="flat" cmpd="sng" algn="ctr">
                          <a:solidFill>
                            <a:srgbClr val="4F81BD">
                              <a:shade val="50000"/>
                            </a:srgbClr>
                          </a:solidFill>
                          <a:prstDash val="solid"/>
                        </a:ln>
                        <a:effectLst/>
                      </wps:spPr>
                      <wps:txbx>
                        <w:txbxContent>
                          <w:p w:rsidR="00B841AD" w:rsidRPr="00FD3412" w:rsidRDefault="00B841AD" w:rsidP="00546A12">
                            <w:pPr>
                              <w:jc w:val="center"/>
                              <w:rPr>
                                <w:b/>
                              </w:rPr>
                            </w:pPr>
                            <w:r w:rsidRPr="00FD3412">
                              <w:rPr>
                                <w:b/>
                              </w:rPr>
                              <w:t>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E692D" id="Rectangle 4" o:spid="_x0000_s1026" style="position:absolute;margin-left:151.5pt;margin-top:176.6pt;width:209.2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CmdgIAAAYFAAAOAAAAZHJzL2Uyb0RvYy54bWysVEtv2zAMvg/YfxB0X51kTh9BnSJrkGFA&#10;0RZrh54ZWbINyJJGKbG7Xz9Kdvo+DctBIcXHR34ifX7Rt5rtJfrGmoJPjyacSSNs2Ziq4L/uN19O&#10;OfMBTAnaGlnwR+n5xfLzp/POLeTM1laXEhklMX7RuYLXIbhFlnlRyxb8kXXSkFFZbCGQilVWInSU&#10;vdXZbDI5zjqLpUMrpPd0ux6MfJnyKyVFuFHKy8B0wam2kE5M5zae2fIcFhWCqxsxlgH/UEULjSHQ&#10;p1RrCMB22LxL1TYCrbcqHAnbZlapRsjUA3Uznbzp5q4GJ1MvRI53TzT5/5dWXO9vkTVlwXPODLT0&#10;RD+JNDCVliyP9HTOL8jrzt3iqHkSY6+9wjb+UxesT5Q+PlEq+8AEXc6O5yf5yZwzQbb8bP51kjjP&#10;nqMd+vBd2pZFoeBI6IlJ2F/5QIjkenCJYN7qptw0WicFq+2lRrYHet58czr9to4lU8grN21YR6XM&#10;cwJnAmjMlIZAYuuocW8qzkBXNL8iYMJ+Fe0/AEngNZRygJ5P6HdAHtzfVxG7WIOvh5AEMYZoE/PJ&#10;NK5j05H1gecohX7bj+RvbflIL4Z2GGXvxKahxFfgwy0gzS61SPsYbuhQ2lLfdpQ4qy3++eg++tNI&#10;kZWzjnaBOPm9A5Sc6R+Ghu1smudxeZKSz09mpOBLy/alxezaS0vvMaXNdyKJ0T/og6jQtg+0tquI&#10;SiYwgrAH9kflMgw7Sosv5GqV3GhhHIQrc+dETB4pi5Te9w+AbpyeQHN3bQ97A4s3QzT4xkhjV7tg&#10;VZMmLFI88EqvFhVatvR+44chbvNLPXk9f76WfwEAAP//AwBQSwMEFAAGAAgAAAAhAGYZ4s7iAAAA&#10;CwEAAA8AAABkcnMvZG93bnJldi54bWxMj8FOwzAQRO9I/IO1SNyoHYdSGuJUCFFxQKii9MLNiZc4&#10;aryOYrcNf1/3BLdZzWj2TbmaXM+OOIbOk4JsJoAhNd501CrYfa3vHoGFqMno3hMq+MUAq+r6qtSF&#10;8Sf6xOM2tiyVUCi0AhvjUHAeGotOh5kfkJL340enYzrHlptRn1K567kU4oE73VH6YPWALxab/fbg&#10;FOy/Xzcfm+VOrp15q0UXF0s7vit1ezM9PwGLOMW/MFzwEzpUian2BzKB9QpykactMYl5LoGlxEJm&#10;c2C1gvs8k8Crkv/fUJ0BAAD//wMAUEsBAi0AFAAGAAgAAAAhALaDOJL+AAAA4QEAABMAAAAAAAAA&#10;AAAAAAAAAAAAAFtDb250ZW50X1R5cGVzXS54bWxQSwECLQAUAAYACAAAACEAOP0h/9YAAACUAQAA&#10;CwAAAAAAAAAAAAAAAAAvAQAAX3JlbHMvLnJlbHNQSwECLQAUAAYACAAAACEAiS3wpnYCAAAGBQAA&#10;DgAAAAAAAAAAAAAAAAAuAgAAZHJzL2Uyb0RvYy54bWxQSwECLQAUAAYACAAAACEAZhnizuIAAAAL&#10;AQAADwAAAAAAAAAAAAAAAADQBAAAZHJzL2Rvd25yZXYueG1sUEsFBgAAAAAEAAQA8wAAAN8FAAAA&#10;AA==&#10;" fillcolor="#4f81bd" strokecolor="#385d8a" strokeweight="2pt">
                <v:textbox>
                  <w:txbxContent>
                    <w:p w:rsidR="00B841AD" w:rsidRPr="00FD3412" w:rsidRDefault="00B841AD" w:rsidP="00546A12">
                      <w:pPr>
                        <w:jc w:val="center"/>
                        <w:rPr>
                          <w:b/>
                        </w:rPr>
                      </w:pPr>
                      <w:r w:rsidRPr="00FD3412">
                        <w:rPr>
                          <w:b/>
                        </w:rPr>
                        <w:t>Application Analyst</w:t>
                      </w:r>
                    </w:p>
                  </w:txbxContent>
                </v:textbox>
              </v:rect>
            </w:pict>
          </mc:Fallback>
        </mc:AlternateContent>
      </w:r>
      <w:r w:rsidRPr="00FD3412">
        <w:rPr>
          <w:rFonts w:cs="Arial"/>
          <w:b/>
          <w:noProof/>
          <w:szCs w:val="22"/>
        </w:rPr>
        <mc:AlternateContent>
          <mc:Choice Requires="wps">
            <w:drawing>
              <wp:anchor distT="0" distB="0" distL="114300" distR="114300" simplePos="0" relativeHeight="251662336" behindDoc="0" locked="0" layoutInCell="1" allowOverlap="1" wp14:anchorId="7F2BB20B" wp14:editId="4A5A4269">
                <wp:simplePos x="0" y="0"/>
                <wp:positionH relativeFrom="column">
                  <wp:posOffset>3152775</wp:posOffset>
                </wp:positionH>
                <wp:positionV relativeFrom="paragraph">
                  <wp:posOffset>1938020</wp:posOffset>
                </wp:positionV>
                <wp:extent cx="0" cy="3048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260D6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152.6pt" to="248.2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B31AEAAJUDAAAOAAAAZHJzL2Uyb0RvYy54bWysU8tu2zAQvBfoPxC815LduHAEywFqw730&#10;YSDtB6wpUiLAF5asZf99l5TjpO0tyIXiLneHM8PV+uFsDTtJjNq7ls9nNWfSCd9p17f818/9hxVn&#10;MYHrwHgnW36RkT9s3r9bj6GRCz9400lkBOJiM4aWDymFpqqiGKSFOPNBOjpUHi0kCrGvOoSR0K2p&#10;FnX9qRo9dgG9kDFSdjcd8k3BV0qK9EOpKBMzLSduqaxY1mNeq80amh4hDFpcacArWFjQji69Qe0g&#10;AfuN+j8oqwX66FWaCW8rr5QWsmggNfP6HzWPAwRZtJA5Mdxsim8HK76fDsh01/IlZw4sPdFjQtD9&#10;kNjWO0cGemTL7NMYYkPlW3fAaxTDAbPos0KbvySHnYu3l5u38pyYmJKCsh/ru1VdbK+e+wLG9EV6&#10;y/Km5Ua7rBoaOH2Nie6i0qeSnHZ+r40pL2ccG1t+v1wQewE0P8pAoq0NpCi6njMwPQ2mSFgQoze6&#10;y90ZJ2J/3BpkJ6DhuNuv5p93U9EAnZyy98t6YkvVkL75bkrP66c8UbvCFJp/4WfOO4jD1FOOso/U&#10;Yly+X5b5vErM7k5+5t3Rd5dic5UjevvSdp3TPFwvY9q//Js2fwAAAP//AwBQSwMEFAAGAAgAAAAh&#10;ACztZlvgAAAACwEAAA8AAABkcnMvZG93bnJldi54bWxMj8FOwzAMhu9IvENkJG4spaNjlKYTTNrE&#10;BQk2tHPWmKbQOFWTbaVPjxEHOPr3p9+fi8XgWnHEPjSeFFxPEhBIlTcN1QretqurOYgQNRndekIF&#10;XxhgUZ6fFTo3/kSveNzEWnAJhVwrsDF2uZShsuh0mPgOiXfvvnc68tjX0vT6xOWulWmSzKTTDfEF&#10;qztcWqw+NwenYDTz5cuTXY/Pj7vbMavDdrXefSh1eTE83IOIOMQ/GH70WR1Kdtr7A5kgWgU3d7OM&#10;UQXTJEtBMPGb7DnJpinIspD/fyi/AQAA//8DAFBLAQItABQABgAIAAAAIQC2gziS/gAAAOEBAAAT&#10;AAAAAAAAAAAAAAAAAAAAAABbQ29udGVudF9UeXBlc10ueG1sUEsBAi0AFAAGAAgAAAAhADj9If/W&#10;AAAAlAEAAAsAAAAAAAAAAAAAAAAALwEAAF9yZWxzLy5yZWxzUEsBAi0AFAAGAAgAAAAhAOnm8HfU&#10;AQAAlQMAAA4AAAAAAAAAAAAAAAAALgIAAGRycy9lMm9Eb2MueG1sUEsBAi0AFAAGAAgAAAAhACzt&#10;ZlvgAAAACwEAAA8AAAAAAAAAAAAAAAAALgQAAGRycy9kb3ducmV2LnhtbFBLBQYAAAAABAAEAPMA&#10;AAA7BQAAAAA=&#10;" strokecolor="#4a7ebb"/>
            </w:pict>
          </mc:Fallback>
        </mc:AlternateContent>
      </w:r>
      <w:r w:rsidRPr="00FD3412">
        <w:rPr>
          <w:rFonts w:cs="Arial"/>
          <w:b/>
          <w:noProof/>
          <w:szCs w:val="22"/>
        </w:rPr>
        <mc:AlternateContent>
          <mc:Choice Requires="wps">
            <w:drawing>
              <wp:anchor distT="0" distB="0" distL="114300" distR="114300" simplePos="0" relativeHeight="251666432" behindDoc="0" locked="0" layoutInCell="1" allowOverlap="1" wp14:anchorId="03B29E13" wp14:editId="7666EFE7">
                <wp:simplePos x="0" y="0"/>
                <wp:positionH relativeFrom="column">
                  <wp:posOffset>3152775</wp:posOffset>
                </wp:positionH>
                <wp:positionV relativeFrom="paragraph">
                  <wp:posOffset>1080770</wp:posOffset>
                </wp:positionV>
                <wp:extent cx="0" cy="3429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913EC"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85.1pt" to="248.2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oL1AEAAJUDAAAOAAAAZHJzL2Uyb0RvYy54bWysU8uO2zAMvBfoPwi6N3bSTbAx4izQBOml&#10;jwDbfgAjybYAvUCpcfL3peRsum1vRS80SZEjzojePF2sYWeFUXvX8vms5kw54aV2fcu/fzu8e+Qs&#10;JnASjHeq5VcV+dP27ZvNGBq18IM3UiEjEBebMbR8SCk0VRXFoCzEmQ/K0WHn0UKiEPtKIoyEbk21&#10;qOtVNXqUAb1QMVJ2Px3ybcHvOiXS166LKjHTcpotFYvFnrKtthtoeoQwaHEbA/5hCgva0aV3qD0k&#10;YD9Q/wVltUAffZdmwtvKd50WqnAgNvP6DzbPAwRVuJA4Mdxliv8PVnw5H5Fp2fIVZw4sPdFzQtD9&#10;kNjOO0cCemSrrNMYYkPlO3fEWxTDETPpS4c2f4kOuxRtr3dt1SUxMSUFZd8/LNZ1kb361Rcwpo/K&#10;W5adlhvtMmto4PwpJrqLSl9Kctr5gzamvJxxbGz5erlYciaA9qczkMi1gRhF13MGpqfFFAkLYvRG&#10;y9ydcSL2p51BdgZajofD4/zDfioaQKopu17W07RUDemzl1N6Xr/kabQbTBnzN/w88x7iMPWUo6wj&#10;tRiX71dlP28Us7qTntk7eXktMlc5orcvbbc9zcv1Oib/9d+0/QkAAP//AwBQSwMEFAAGAAgAAAAh&#10;AF+/46XgAAAACwEAAA8AAABkcnMvZG93bnJldi54bWxMj01PwzAMhu9I/IfISNxYSrXP0nSCSZu4&#10;IME27Zw1pik0TtVkW+mvx4gDHO330evH+bJ3jThjF2pPCu5HCQik0puaKgX73fpuDiJETUY3nlDB&#10;FwZYFtdXuc6Mv9AbnrexElxCIdMKbIxtJmUoLTodRr5F4uzdd05HHrtKmk5fuNw1Mk2SqXS6Jr5g&#10;dYsri+Xn9uQUDGa+en22m+Hl6TAbJlXYrTeHD6Vub/rHBxAR+/gHw48+q0PBTkd/IhNEo2C8mE4Y&#10;5WCWpCCY+N0cFaTpOAVZ5PL/D8U3AAAA//8DAFBLAQItABQABgAIAAAAIQC2gziS/gAAAOEBAAAT&#10;AAAAAAAAAAAAAAAAAAAAAABbQ29udGVudF9UeXBlc10ueG1sUEsBAi0AFAAGAAgAAAAhADj9If/W&#10;AAAAlAEAAAsAAAAAAAAAAAAAAAAALwEAAF9yZWxzLy5yZWxzUEsBAi0AFAAGAAgAAAAhALBWSgvU&#10;AQAAlQMAAA4AAAAAAAAAAAAAAAAALgIAAGRycy9lMm9Eb2MueG1sUEsBAi0AFAAGAAgAAAAhAF+/&#10;46XgAAAACwEAAA8AAAAAAAAAAAAAAAAALgQAAGRycy9kb3ducmV2LnhtbFBLBQYAAAAABAAEAPMA&#10;AAA7BQAAAAA=&#10;" strokecolor="#4a7ebb"/>
            </w:pict>
          </mc:Fallback>
        </mc:AlternateContent>
      </w:r>
      <w:r w:rsidRPr="00FD3412">
        <w:rPr>
          <w:rFonts w:cs="Arial"/>
          <w:b/>
          <w:noProof/>
          <w:szCs w:val="22"/>
        </w:rPr>
        <mc:AlternateContent>
          <mc:Choice Requires="wps">
            <w:drawing>
              <wp:anchor distT="0" distB="0" distL="114300" distR="114300" simplePos="0" relativeHeight="251659264" behindDoc="0" locked="0" layoutInCell="1" allowOverlap="1" wp14:anchorId="24CB2D09" wp14:editId="218B849E">
                <wp:simplePos x="0" y="0"/>
                <wp:positionH relativeFrom="column">
                  <wp:posOffset>1924050</wp:posOffset>
                </wp:positionH>
                <wp:positionV relativeFrom="paragraph">
                  <wp:posOffset>585470</wp:posOffset>
                </wp:positionV>
                <wp:extent cx="2657475" cy="495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657475" cy="495300"/>
                        </a:xfrm>
                        <a:prstGeom prst="rect">
                          <a:avLst/>
                        </a:prstGeom>
                        <a:solidFill>
                          <a:srgbClr val="4F81BD"/>
                        </a:solidFill>
                        <a:ln w="25400" cap="flat" cmpd="sng" algn="ctr">
                          <a:solidFill>
                            <a:srgbClr val="4F81BD">
                              <a:shade val="50000"/>
                            </a:srgbClr>
                          </a:solidFill>
                          <a:prstDash val="solid"/>
                        </a:ln>
                        <a:effectLst/>
                      </wps:spPr>
                      <wps:txbx>
                        <w:txbxContent>
                          <w:p w:rsidR="008A73C3" w:rsidRPr="008A73C3" w:rsidRDefault="008A73C3" w:rsidP="008A73C3">
                            <w:pPr>
                              <w:jc w:val="center"/>
                              <w:rPr>
                                <w:b/>
                                <w:color w:val="FFFFFF" w:themeColor="background1"/>
                              </w:rPr>
                            </w:pPr>
                            <w:r w:rsidRPr="008A73C3">
                              <w:rPr>
                                <w:b/>
                                <w:color w:val="FFFFFF" w:themeColor="background1"/>
                              </w:rPr>
                              <w:t>Service Support and Development Manager</w:t>
                            </w:r>
                          </w:p>
                          <w:p w:rsidR="00B841AD" w:rsidRPr="00FD3412" w:rsidRDefault="00B841AD" w:rsidP="00FD3412">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B2D09" id="Rectangle 1" o:spid="_x0000_s1027" style="position:absolute;margin-left:151.5pt;margin-top:46.1pt;width:209.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JIeAIAAA0FAAAOAAAAZHJzL2Uyb0RvYy54bWysVNtu2zAMfR+wfxD0vjrJnF6CJkXWIMOA&#10;oi3WDn1mZPkCyJImKXG6r9+R7PT+NCwPCilSPOQh6fOLfavYTjrfGD3n46MRZ1ILUzS6mvNf9+sv&#10;p5z5QLogZbSc80fp+cXi86fzzs7kxNRGFdIxBNF+1tk5r0OwsyzzopYt+SNjpYaxNK6lANVVWeGo&#10;Q/RWZZPR6DjrjCusM0J6j9tVb+SLFL8spQg3ZellYGrOkVtIp0vnJp7Z4pxmlSNbN2JIg/4hi5Ya&#10;DdCnUCsKxLaueReqbYQz3pThSJg2M2XZCJlqQDXj0Ztq7mqyMtUCcrx9osn/v7DienfrWFOgd5xp&#10;atGinyCNdKUkG0d6Outn8Lqzt27QPMRY6750bfxHFWyfKH18olTuAxO4nBxPT/KTKWcCtvxs+nWU&#10;OM+eX1vnw3dpWhaFOXdAT0zS7soHIML14BLBvFFNsW6USoqrNpfKsR2hvfn6dPxtFVPGk1duSrMO&#10;qUxzgDNBGLNSUYDYWhTudcUZqQrzK4JL2K9e+w9AEnhNheyhpyP8Dsi9+/ssYhUr8nX/JEEMT5SO&#10;8WQa16HoyHrPc5TCfrMfmjT0YGOKRzTOmX6ivRXrBvGvyIdbchhhVIq1DDc4SmVQvhkkzmrj/nx0&#10;H/0xWbBy1mElQM3vLTnJmfqhMXNn4zyPO5SUfHoygeJeWjYvLXrbXhq0BXOF7JIY/YM6iKUz7QO2&#10;dxlRYSItgN03YVAuQ7+q2H8hl8vkhr2xFK70nRUxeGQuMnu/fyBnhyEKGL9rc1gfmr2Zpd43vtRm&#10;uQ2mbNKgRaZ7XtG8qGDnUhuH70Nc6pd68nr+ii3+AgAA//8DAFBLAwQUAAYACAAAACEAzDKRdeAA&#10;AAAKAQAADwAAAGRycy9kb3ducmV2LnhtbEyPwU7DMBBE70j8g7VI3KhdVxAS4lQIUXFAqKL0ws2J&#10;lzhqvI5stw1/jznBcbVPM2/q9exGdsIQB08KlgsBDKnzZqBewf5jc3MPLCZNRo+eUME3Rlg3lxe1&#10;row/0zuedqlnOYRipRXYlKaK89hZdDou/ISUf18+OJ3yGXpugj7ncDdyKcQdd3qg3GD1hE8Wu8Pu&#10;6BQcPp+3b9tyLzfOvLRiSEVpw6tS11fz4wOwhHP6g+FXP6tDk51afyQT2ahgJVZ5S1JQSgksA4Vc&#10;3gJrM1kICbyp+f8JzQ8AAAD//wMAUEsBAi0AFAAGAAgAAAAhALaDOJL+AAAA4QEAABMAAAAAAAAA&#10;AAAAAAAAAAAAAFtDb250ZW50X1R5cGVzXS54bWxQSwECLQAUAAYACAAAACEAOP0h/9YAAACUAQAA&#10;CwAAAAAAAAAAAAAAAAAvAQAAX3JlbHMvLnJlbHNQSwECLQAUAAYACAAAACEAdXZSSHgCAAANBQAA&#10;DgAAAAAAAAAAAAAAAAAuAgAAZHJzL2Uyb0RvYy54bWxQSwECLQAUAAYACAAAACEAzDKRdeAAAAAK&#10;AQAADwAAAAAAAAAAAAAAAADSBAAAZHJzL2Rvd25yZXYueG1sUEsFBgAAAAAEAAQA8wAAAN8FAAAA&#10;AA==&#10;" fillcolor="#4f81bd" strokecolor="#385d8a" strokeweight="2pt">
                <v:textbox>
                  <w:txbxContent>
                    <w:p w:rsidR="008A73C3" w:rsidRPr="008A73C3" w:rsidRDefault="008A73C3" w:rsidP="008A73C3">
                      <w:pPr>
                        <w:jc w:val="center"/>
                        <w:rPr>
                          <w:b/>
                          <w:color w:val="FFFFFF" w:themeColor="background1"/>
                        </w:rPr>
                      </w:pPr>
                      <w:r w:rsidRPr="008A73C3">
                        <w:rPr>
                          <w:b/>
                          <w:color w:val="FFFFFF" w:themeColor="background1"/>
                        </w:rPr>
                        <w:t>Service Support and Development Manager</w:t>
                      </w:r>
                    </w:p>
                    <w:p w:rsidR="00B841AD" w:rsidRPr="00FD3412" w:rsidRDefault="00B841AD" w:rsidP="00FD3412">
                      <w:pPr>
                        <w:jc w:val="center"/>
                        <w:rPr>
                          <w:b/>
                          <w:color w:val="FFFFFF" w:themeColor="background1"/>
                        </w:rPr>
                      </w:pPr>
                    </w:p>
                  </w:txbxContent>
                </v:textbox>
              </v:rect>
            </w:pict>
          </mc:Fallback>
        </mc:AlternateContent>
      </w:r>
      <w:r w:rsidRPr="00FD3412">
        <w:rPr>
          <w:rFonts w:cs="Arial"/>
          <w:b/>
          <w:noProof/>
          <w:szCs w:val="22"/>
        </w:rPr>
        <mc:AlternateContent>
          <mc:Choice Requires="wps">
            <w:drawing>
              <wp:anchor distT="0" distB="0" distL="114300" distR="114300" simplePos="0" relativeHeight="251660288" behindDoc="0" locked="0" layoutInCell="1" allowOverlap="1" wp14:anchorId="04F008A1" wp14:editId="0787B3CD">
                <wp:simplePos x="0" y="0"/>
                <wp:positionH relativeFrom="column">
                  <wp:posOffset>1924050</wp:posOffset>
                </wp:positionH>
                <wp:positionV relativeFrom="paragraph">
                  <wp:posOffset>1423670</wp:posOffset>
                </wp:positionV>
                <wp:extent cx="265747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57475" cy="495300"/>
                        </a:xfrm>
                        <a:prstGeom prst="rect">
                          <a:avLst/>
                        </a:prstGeom>
                        <a:solidFill>
                          <a:srgbClr val="4F81BD"/>
                        </a:solidFill>
                        <a:ln w="25400" cap="flat" cmpd="sng" algn="ctr">
                          <a:solidFill>
                            <a:srgbClr val="4F81BD">
                              <a:shade val="50000"/>
                            </a:srgbClr>
                          </a:solidFill>
                          <a:prstDash val="solid"/>
                        </a:ln>
                        <a:effectLst/>
                      </wps:spPr>
                      <wps:txbx>
                        <w:txbxContent>
                          <w:p w:rsidR="00B841AD" w:rsidRPr="00FD3412" w:rsidRDefault="008A73C3" w:rsidP="00FD3412">
                            <w:pPr>
                              <w:jc w:val="center"/>
                              <w:rPr>
                                <w:b/>
                              </w:rPr>
                            </w:pPr>
                            <w:r w:rsidRPr="00FD3412">
                              <w:rPr>
                                <w:b/>
                              </w:rPr>
                              <w:t>Senior 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008A1" id="Rectangle 3" o:spid="_x0000_s1028" style="position:absolute;margin-left:151.5pt;margin-top:112.1pt;width:209.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segIAAA0FAAAOAAAAZHJzL2Uyb0RvYy54bWysVEtv2zAMvg/YfxB0X52kTh9BnSJrkGFA&#10;sRZrh54ZWbINyJJGKbG7Xz9Kdvo+DctBIcXHJ34kfXHZt5rtJfrGmoJPjyacSSNs2Ziq4L/uN1/O&#10;OPMBTAnaGlnwR+n55fLzp4vOLeTM1laXEhklMX7RuYLXIbhFlnlRyxb8kXXSkFFZbCGQilVWInSU&#10;vdXZbDI5yTqLpUMrpPd0ux6MfJnyKyVFuFHKy8B0weltIZ2Yzm08s+UFLCoEVzdifAb8wytaaAyB&#10;PqVaQwC2w+ZdqrYRaL1V4UjYNrNKNUKmGqia6eRNNXc1OJlqIXK8e6LJ/7+04sf+FllTFvyYMwMt&#10;tegnkQam0pIdR3o65xfkdeducdQ8ibHWXmEb/6kK1idKH58olX1ggi5nJ/PT/HTOmSBbfj4/niTO&#10;s+dohz58k7ZlUSg4EnpiEvbXPhAiuR5cIpi3uik3jdZJwWp7pZHtgdqbb86mX9fxyRTyyk0b1tFT&#10;5jmBMwE0ZkpDILF1VLg3FWegK5pfETBhv4r2H4Ak8BpKOUDPJ/Q7IA/u718Rq1iDr4eQBDGGaBPz&#10;yTSuY9GR9YHnKIV+26cmzWJEvNna8pEah3aYaO/EpqH81+DDLSCNMFVKaxlu6FDaUvl2lDirLf75&#10;6D7602SRlbOOVoKo+b0DlJzp74Zm7nya53GHkpLPT2ek4EvL9qXF7NorS22Z0gfAiSRG/6APokLb&#10;PtD2riIqmcAIwh6aMCpXYVhV2n8hV6vkRnvjIFybOydi8shcZPa+fwB04xAFGr8f9rA+sHgzS4Nv&#10;jDR2tQtWNWnQnnml5kWFdi61cfw+xKV+qSev56/Y8i8AAAD//wMAUEsDBBQABgAIAAAAIQB6s170&#10;4AAAAAsBAAAPAAAAZHJzL2Rvd25yZXYueG1sTI8xT8MwFIR3JP6D9ZDYqF0XKA1xKoSoGCpUUbqw&#10;OfEjjho/R7bbhn9fd4LxdKe778rl6Hp2xBA7TwqmEwEMqfGmo1bB7mt19wQsJk1G955QwS9GWFbX&#10;V6UujD/RJx63qWW5hGKhFdiUhoLz2Fh0Ok78gJS9Hx+cTlmGlpugT7nc9VwK8cid7igvWD3gq8Vm&#10;vz04Bfvvt83HZrGTK2fea9Gl+cKGtVK3N+PLM7CEY/oLwwU/o0OVmWp/IBNZr2AmZvlLUiDlvQSW&#10;E3M5fQBWXywpgVcl//+hOgMAAP//AwBQSwECLQAUAAYACAAAACEAtoM4kv4AAADhAQAAEwAAAAAA&#10;AAAAAAAAAAAAAAAAW0NvbnRlbnRfVHlwZXNdLnhtbFBLAQItABQABgAIAAAAIQA4/SH/1gAAAJQB&#10;AAALAAAAAAAAAAAAAAAAAC8BAABfcmVscy8ucmVsc1BLAQItABQABgAIAAAAIQB+OV8segIAAA0F&#10;AAAOAAAAAAAAAAAAAAAAAC4CAABkcnMvZTJvRG9jLnhtbFBLAQItABQABgAIAAAAIQB6s1704AAA&#10;AAsBAAAPAAAAAAAAAAAAAAAAANQEAABkcnMvZG93bnJldi54bWxQSwUGAAAAAAQABADzAAAA4QUA&#10;AAAA&#10;" fillcolor="#4f81bd" strokecolor="#385d8a" strokeweight="2pt">
                <v:textbox>
                  <w:txbxContent>
                    <w:p w:rsidR="00B841AD" w:rsidRPr="00FD3412" w:rsidRDefault="008A73C3" w:rsidP="00FD3412">
                      <w:pPr>
                        <w:jc w:val="center"/>
                        <w:rPr>
                          <w:b/>
                        </w:rPr>
                      </w:pPr>
                      <w:r w:rsidRPr="00FD3412">
                        <w:rPr>
                          <w:b/>
                        </w:rPr>
                        <w:t>Senior Application Analyst</w:t>
                      </w:r>
                    </w:p>
                  </w:txbxContent>
                </v:textbox>
              </v:rect>
            </w:pict>
          </mc:Fallback>
        </mc:AlternateContent>
      </w:r>
      <w:r w:rsidR="00740DC5" w:rsidRPr="0069405C">
        <w:rPr>
          <w:rFonts w:cs="Arial"/>
          <w:b/>
          <w:szCs w:val="22"/>
        </w:rPr>
        <w:t>Chart Structure</w:t>
      </w:r>
    </w:p>
    <w:sectPr w:rsidR="00C97F42" w:rsidRPr="0069405C" w:rsidSect="00FA639D">
      <w:pgSz w:w="16838" w:h="11906" w:orient="landscape"/>
      <w:pgMar w:top="1800" w:right="113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9E" w:rsidRDefault="00F0579E">
      <w:r>
        <w:separator/>
      </w:r>
    </w:p>
  </w:endnote>
  <w:endnote w:type="continuationSeparator" w:id="0">
    <w:p w:rsidR="00F0579E" w:rsidRDefault="00F0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9E" w:rsidRDefault="00F0579E">
      <w:r>
        <w:separator/>
      </w:r>
    </w:p>
  </w:footnote>
  <w:footnote w:type="continuationSeparator" w:id="0">
    <w:p w:rsidR="00F0579E" w:rsidRDefault="00F0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14"/>
    <w:multiLevelType w:val="hybridMultilevel"/>
    <w:tmpl w:val="67A2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EB731E"/>
    <w:multiLevelType w:val="hybridMultilevel"/>
    <w:tmpl w:val="2120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1D89"/>
    <w:multiLevelType w:val="multilevel"/>
    <w:tmpl w:val="5718C5D6"/>
    <w:numStyleLink w:val="HayGroupBulletlist"/>
  </w:abstractNum>
  <w:abstractNum w:abstractNumId="5" w15:restartNumberingAfterBreak="0">
    <w:nsid w:val="14A81FD8"/>
    <w:multiLevelType w:val="hybridMultilevel"/>
    <w:tmpl w:val="A3B6FD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986A37"/>
    <w:multiLevelType w:val="hybridMultilevel"/>
    <w:tmpl w:val="1232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B565EA"/>
    <w:multiLevelType w:val="hybridMultilevel"/>
    <w:tmpl w:val="40A4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F37FD"/>
    <w:multiLevelType w:val="hybridMultilevel"/>
    <w:tmpl w:val="6E284FC6"/>
    <w:lvl w:ilvl="0" w:tplc="035424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E7C73"/>
    <w:multiLevelType w:val="hybridMultilevel"/>
    <w:tmpl w:val="1A7E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81CC1"/>
    <w:multiLevelType w:val="hybridMultilevel"/>
    <w:tmpl w:val="C08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066D33"/>
    <w:multiLevelType w:val="hybridMultilevel"/>
    <w:tmpl w:val="20B4F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E105DC"/>
    <w:multiLevelType w:val="hybridMultilevel"/>
    <w:tmpl w:val="16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6"/>
  </w:num>
  <w:num w:numId="3">
    <w:abstractNumId w:val="19"/>
  </w:num>
  <w:num w:numId="4">
    <w:abstractNumId w:val="28"/>
  </w:num>
  <w:num w:numId="5">
    <w:abstractNumId w:val="2"/>
  </w:num>
  <w:num w:numId="6">
    <w:abstractNumId w:val="9"/>
  </w:num>
  <w:num w:numId="7">
    <w:abstractNumId w:val="25"/>
  </w:num>
  <w:num w:numId="8">
    <w:abstractNumId w:val="20"/>
  </w:num>
  <w:num w:numId="9">
    <w:abstractNumId w:val="8"/>
  </w:num>
  <w:num w:numId="10">
    <w:abstractNumId w:val="13"/>
  </w:num>
  <w:num w:numId="11">
    <w:abstractNumId w:val="1"/>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23"/>
  </w:num>
  <w:num w:numId="20">
    <w:abstractNumId w:val="22"/>
  </w:num>
  <w:num w:numId="21">
    <w:abstractNumId w:val="3"/>
  </w:num>
  <w:num w:numId="22">
    <w:abstractNumId w:val="15"/>
  </w:num>
  <w:num w:numId="23">
    <w:abstractNumId w:val="16"/>
  </w:num>
  <w:num w:numId="24">
    <w:abstractNumId w:val="27"/>
  </w:num>
  <w:num w:numId="25">
    <w:abstractNumId w:val="21"/>
  </w:num>
  <w:num w:numId="26">
    <w:abstractNumId w:val="5"/>
  </w:num>
  <w:num w:numId="27">
    <w:abstractNumId w:val="0"/>
  </w:num>
  <w:num w:numId="28">
    <w:abstractNumId w:val="18"/>
  </w:num>
  <w:num w:numId="29">
    <w:abstractNumId w:val="10"/>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17A0"/>
    <w:rsid w:val="00073B10"/>
    <w:rsid w:val="000750DD"/>
    <w:rsid w:val="000758C3"/>
    <w:rsid w:val="00076ACF"/>
    <w:rsid w:val="00085ABE"/>
    <w:rsid w:val="00086330"/>
    <w:rsid w:val="00086661"/>
    <w:rsid w:val="000914A8"/>
    <w:rsid w:val="000938E8"/>
    <w:rsid w:val="00096B03"/>
    <w:rsid w:val="000A2AB2"/>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3244"/>
    <w:rsid w:val="001362D5"/>
    <w:rsid w:val="00137D8D"/>
    <w:rsid w:val="001532C4"/>
    <w:rsid w:val="001562C7"/>
    <w:rsid w:val="001860D8"/>
    <w:rsid w:val="0019186D"/>
    <w:rsid w:val="001918B6"/>
    <w:rsid w:val="001A0765"/>
    <w:rsid w:val="001A0F55"/>
    <w:rsid w:val="001D2581"/>
    <w:rsid w:val="001E0218"/>
    <w:rsid w:val="001F178A"/>
    <w:rsid w:val="001F44D5"/>
    <w:rsid w:val="001F7795"/>
    <w:rsid w:val="00206A7F"/>
    <w:rsid w:val="002276F6"/>
    <w:rsid w:val="002335E9"/>
    <w:rsid w:val="00241AA7"/>
    <w:rsid w:val="00253840"/>
    <w:rsid w:val="00253888"/>
    <w:rsid w:val="0026753A"/>
    <w:rsid w:val="00275A31"/>
    <w:rsid w:val="00281B56"/>
    <w:rsid w:val="00282717"/>
    <w:rsid w:val="00287409"/>
    <w:rsid w:val="002902CB"/>
    <w:rsid w:val="002976AB"/>
    <w:rsid w:val="002A5E19"/>
    <w:rsid w:val="002B5B8D"/>
    <w:rsid w:val="002B66D4"/>
    <w:rsid w:val="002C06AA"/>
    <w:rsid w:val="002D0BB3"/>
    <w:rsid w:val="002E6F4B"/>
    <w:rsid w:val="002E7A75"/>
    <w:rsid w:val="00303FA0"/>
    <w:rsid w:val="003056BE"/>
    <w:rsid w:val="00316E7A"/>
    <w:rsid w:val="0032261C"/>
    <w:rsid w:val="0033084D"/>
    <w:rsid w:val="00343798"/>
    <w:rsid w:val="00352952"/>
    <w:rsid w:val="003530BB"/>
    <w:rsid w:val="00355470"/>
    <w:rsid w:val="003700C9"/>
    <w:rsid w:val="00370F7E"/>
    <w:rsid w:val="0037184E"/>
    <w:rsid w:val="00374516"/>
    <w:rsid w:val="00384214"/>
    <w:rsid w:val="003913EB"/>
    <w:rsid w:val="003928EE"/>
    <w:rsid w:val="003934F3"/>
    <w:rsid w:val="003A0A91"/>
    <w:rsid w:val="003A1ECD"/>
    <w:rsid w:val="003A3844"/>
    <w:rsid w:val="003A5E79"/>
    <w:rsid w:val="003A6EAA"/>
    <w:rsid w:val="003B07DB"/>
    <w:rsid w:val="003B2499"/>
    <w:rsid w:val="003B2E46"/>
    <w:rsid w:val="003B613A"/>
    <w:rsid w:val="003C28CF"/>
    <w:rsid w:val="003C51B3"/>
    <w:rsid w:val="003D0ACA"/>
    <w:rsid w:val="003D41DA"/>
    <w:rsid w:val="003E2A52"/>
    <w:rsid w:val="003E454A"/>
    <w:rsid w:val="003F0466"/>
    <w:rsid w:val="003F5019"/>
    <w:rsid w:val="00406285"/>
    <w:rsid w:val="004119E1"/>
    <w:rsid w:val="00414C76"/>
    <w:rsid w:val="00420030"/>
    <w:rsid w:val="00430DD4"/>
    <w:rsid w:val="00434258"/>
    <w:rsid w:val="00434689"/>
    <w:rsid w:val="004403EB"/>
    <w:rsid w:val="0044247C"/>
    <w:rsid w:val="0044515E"/>
    <w:rsid w:val="00446667"/>
    <w:rsid w:val="0044677A"/>
    <w:rsid w:val="0045427B"/>
    <w:rsid w:val="00457CD5"/>
    <w:rsid w:val="00465945"/>
    <w:rsid w:val="00482BEE"/>
    <w:rsid w:val="00493519"/>
    <w:rsid w:val="004B3955"/>
    <w:rsid w:val="004B6948"/>
    <w:rsid w:val="004C1DAF"/>
    <w:rsid w:val="004C6BA6"/>
    <w:rsid w:val="004E4337"/>
    <w:rsid w:val="004F65A2"/>
    <w:rsid w:val="0050456B"/>
    <w:rsid w:val="005047B8"/>
    <w:rsid w:val="00505AA1"/>
    <w:rsid w:val="00505C34"/>
    <w:rsid w:val="00507035"/>
    <w:rsid w:val="00511DB9"/>
    <w:rsid w:val="005149FA"/>
    <w:rsid w:val="005208A4"/>
    <w:rsid w:val="00522E90"/>
    <w:rsid w:val="00523105"/>
    <w:rsid w:val="00545AAE"/>
    <w:rsid w:val="0054661D"/>
    <w:rsid w:val="00546A12"/>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0539"/>
    <w:rsid w:val="006D489C"/>
    <w:rsid w:val="006E0FC3"/>
    <w:rsid w:val="006E3B3B"/>
    <w:rsid w:val="006E74E4"/>
    <w:rsid w:val="006F1C6A"/>
    <w:rsid w:val="007025D2"/>
    <w:rsid w:val="00711811"/>
    <w:rsid w:val="00713850"/>
    <w:rsid w:val="0073711F"/>
    <w:rsid w:val="00740DC5"/>
    <w:rsid w:val="00746C23"/>
    <w:rsid w:val="00755D02"/>
    <w:rsid w:val="00760BA1"/>
    <w:rsid w:val="00761B3A"/>
    <w:rsid w:val="00764960"/>
    <w:rsid w:val="00766226"/>
    <w:rsid w:val="00767BDF"/>
    <w:rsid w:val="00770860"/>
    <w:rsid w:val="00773CC9"/>
    <w:rsid w:val="007A6B99"/>
    <w:rsid w:val="007A7C03"/>
    <w:rsid w:val="007A7EB9"/>
    <w:rsid w:val="007B0D8C"/>
    <w:rsid w:val="007C6F29"/>
    <w:rsid w:val="007D25B4"/>
    <w:rsid w:val="007D76ED"/>
    <w:rsid w:val="007D7F77"/>
    <w:rsid w:val="007E23EF"/>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53ECB"/>
    <w:rsid w:val="0085463E"/>
    <w:rsid w:val="00873650"/>
    <w:rsid w:val="008808A4"/>
    <w:rsid w:val="00880A42"/>
    <w:rsid w:val="00882A5E"/>
    <w:rsid w:val="0088338C"/>
    <w:rsid w:val="00883C3A"/>
    <w:rsid w:val="00896ED0"/>
    <w:rsid w:val="008976EC"/>
    <w:rsid w:val="008A1023"/>
    <w:rsid w:val="008A1599"/>
    <w:rsid w:val="008A73C3"/>
    <w:rsid w:val="008B1285"/>
    <w:rsid w:val="008B13C3"/>
    <w:rsid w:val="008B7779"/>
    <w:rsid w:val="008C4DAB"/>
    <w:rsid w:val="008C6E30"/>
    <w:rsid w:val="008D0F63"/>
    <w:rsid w:val="008D7AB2"/>
    <w:rsid w:val="0090353B"/>
    <w:rsid w:val="009106A1"/>
    <w:rsid w:val="00911942"/>
    <w:rsid w:val="00916C96"/>
    <w:rsid w:val="00917C8C"/>
    <w:rsid w:val="00937C06"/>
    <w:rsid w:val="00937CB3"/>
    <w:rsid w:val="00940B9B"/>
    <w:rsid w:val="00957CC7"/>
    <w:rsid w:val="009619B3"/>
    <w:rsid w:val="00962233"/>
    <w:rsid w:val="00966982"/>
    <w:rsid w:val="00982C5D"/>
    <w:rsid w:val="00982F62"/>
    <w:rsid w:val="009833C8"/>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34B7"/>
    <w:rsid w:val="00A579FF"/>
    <w:rsid w:val="00A66161"/>
    <w:rsid w:val="00A72D0B"/>
    <w:rsid w:val="00A77105"/>
    <w:rsid w:val="00A87E50"/>
    <w:rsid w:val="00A90B4A"/>
    <w:rsid w:val="00A95F0E"/>
    <w:rsid w:val="00AA10C3"/>
    <w:rsid w:val="00AA44A4"/>
    <w:rsid w:val="00AC1AD3"/>
    <w:rsid w:val="00AC1B84"/>
    <w:rsid w:val="00AD3D7F"/>
    <w:rsid w:val="00AD4E43"/>
    <w:rsid w:val="00AE313B"/>
    <w:rsid w:val="00AE7AB4"/>
    <w:rsid w:val="00AF11E1"/>
    <w:rsid w:val="00B025E1"/>
    <w:rsid w:val="00B10F79"/>
    <w:rsid w:val="00B137D7"/>
    <w:rsid w:val="00B151A7"/>
    <w:rsid w:val="00B2227C"/>
    <w:rsid w:val="00B22655"/>
    <w:rsid w:val="00B32430"/>
    <w:rsid w:val="00B333B1"/>
    <w:rsid w:val="00B3482F"/>
    <w:rsid w:val="00B44BEE"/>
    <w:rsid w:val="00B53918"/>
    <w:rsid w:val="00B53C74"/>
    <w:rsid w:val="00B60815"/>
    <w:rsid w:val="00B75B7F"/>
    <w:rsid w:val="00B77231"/>
    <w:rsid w:val="00B841AD"/>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14CB6"/>
    <w:rsid w:val="00C17DBD"/>
    <w:rsid w:val="00C21777"/>
    <w:rsid w:val="00C27E6E"/>
    <w:rsid w:val="00C30371"/>
    <w:rsid w:val="00C40224"/>
    <w:rsid w:val="00C436F8"/>
    <w:rsid w:val="00C46A79"/>
    <w:rsid w:val="00C471E8"/>
    <w:rsid w:val="00C5126B"/>
    <w:rsid w:val="00C5406A"/>
    <w:rsid w:val="00C70614"/>
    <w:rsid w:val="00C7343F"/>
    <w:rsid w:val="00C83A53"/>
    <w:rsid w:val="00C85AC9"/>
    <w:rsid w:val="00C92FF3"/>
    <w:rsid w:val="00C97F42"/>
    <w:rsid w:val="00CA2408"/>
    <w:rsid w:val="00CA3F09"/>
    <w:rsid w:val="00CC3B59"/>
    <w:rsid w:val="00CC3F72"/>
    <w:rsid w:val="00CC5295"/>
    <w:rsid w:val="00CD5035"/>
    <w:rsid w:val="00CD649C"/>
    <w:rsid w:val="00CE055A"/>
    <w:rsid w:val="00CE0D29"/>
    <w:rsid w:val="00CE4944"/>
    <w:rsid w:val="00CE5340"/>
    <w:rsid w:val="00CE5C32"/>
    <w:rsid w:val="00CE79B7"/>
    <w:rsid w:val="00CF1AD5"/>
    <w:rsid w:val="00CF5976"/>
    <w:rsid w:val="00CF5FC1"/>
    <w:rsid w:val="00D05301"/>
    <w:rsid w:val="00D246C9"/>
    <w:rsid w:val="00D318F5"/>
    <w:rsid w:val="00D3294B"/>
    <w:rsid w:val="00D33463"/>
    <w:rsid w:val="00D550B2"/>
    <w:rsid w:val="00D61814"/>
    <w:rsid w:val="00D70B96"/>
    <w:rsid w:val="00D73A4E"/>
    <w:rsid w:val="00D74D4A"/>
    <w:rsid w:val="00D800D8"/>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0579E"/>
    <w:rsid w:val="00F160D7"/>
    <w:rsid w:val="00F2013B"/>
    <w:rsid w:val="00F2286A"/>
    <w:rsid w:val="00F24901"/>
    <w:rsid w:val="00F24F3A"/>
    <w:rsid w:val="00F26C27"/>
    <w:rsid w:val="00F27AE5"/>
    <w:rsid w:val="00F37B7D"/>
    <w:rsid w:val="00F4379B"/>
    <w:rsid w:val="00F514B1"/>
    <w:rsid w:val="00F570AC"/>
    <w:rsid w:val="00F66385"/>
    <w:rsid w:val="00F71567"/>
    <w:rsid w:val="00F725AD"/>
    <w:rsid w:val="00F75C67"/>
    <w:rsid w:val="00F90AB8"/>
    <w:rsid w:val="00F92B55"/>
    <w:rsid w:val="00FA639D"/>
    <w:rsid w:val="00FB4C65"/>
    <w:rsid w:val="00FB5816"/>
    <w:rsid w:val="00FB7691"/>
    <w:rsid w:val="00FC01E3"/>
    <w:rsid w:val="00FD3412"/>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7F8E44"/>
  <w15:docId w15:val="{4248EE52-124D-411D-AA9F-87C62B9F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514B1"/>
    <w:pPr>
      <w:ind w:left="720"/>
      <w:contextualSpacing/>
    </w:pPr>
  </w:style>
  <w:style w:type="character" w:styleId="CommentReference">
    <w:name w:val="annotation reference"/>
    <w:basedOn w:val="DefaultParagraphFont"/>
    <w:rsid w:val="006D0539"/>
    <w:rPr>
      <w:sz w:val="16"/>
      <w:szCs w:val="16"/>
    </w:rPr>
  </w:style>
  <w:style w:type="paragraph" w:styleId="CommentText">
    <w:name w:val="annotation text"/>
    <w:basedOn w:val="Normal"/>
    <w:link w:val="CommentTextChar"/>
    <w:rsid w:val="006D0539"/>
    <w:rPr>
      <w:sz w:val="20"/>
      <w:szCs w:val="20"/>
    </w:rPr>
  </w:style>
  <w:style w:type="character" w:customStyle="1" w:styleId="CommentTextChar">
    <w:name w:val="Comment Text Char"/>
    <w:basedOn w:val="DefaultParagraphFont"/>
    <w:link w:val="CommentText"/>
    <w:rsid w:val="006D0539"/>
    <w:rPr>
      <w:rFonts w:ascii="Arial" w:hAnsi="Arial"/>
    </w:rPr>
  </w:style>
  <w:style w:type="paragraph" w:styleId="CommentSubject">
    <w:name w:val="annotation subject"/>
    <w:basedOn w:val="CommentText"/>
    <w:next w:val="CommentText"/>
    <w:link w:val="CommentSubjectChar"/>
    <w:rsid w:val="006D0539"/>
    <w:rPr>
      <w:b/>
      <w:bCs/>
    </w:rPr>
  </w:style>
  <w:style w:type="character" w:customStyle="1" w:styleId="CommentSubjectChar">
    <w:name w:val="Comment Subject Char"/>
    <w:basedOn w:val="CommentTextChar"/>
    <w:link w:val="CommentSubject"/>
    <w:rsid w:val="006D05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4095">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91438459">
      <w:bodyDiv w:val="1"/>
      <w:marLeft w:val="0"/>
      <w:marRight w:val="0"/>
      <w:marTop w:val="0"/>
      <w:marBottom w:val="0"/>
      <w:divBdr>
        <w:top w:val="none" w:sz="0" w:space="0" w:color="auto"/>
        <w:left w:val="none" w:sz="0" w:space="0" w:color="auto"/>
        <w:bottom w:val="none" w:sz="0" w:space="0" w:color="auto"/>
        <w:right w:val="none" w:sz="0" w:space="0" w:color="auto"/>
      </w:divBdr>
    </w:div>
    <w:div w:id="1994066464">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2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2018-12-14T09:13:00Z</cp:lastPrinted>
  <dcterms:created xsi:type="dcterms:W3CDTF">2019-01-06T21:12:00Z</dcterms:created>
  <dcterms:modified xsi:type="dcterms:W3CDTF">2019-01-07T15:36:00Z</dcterms:modified>
</cp:coreProperties>
</file>