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211" w:rsidRPr="00EB5313" w:rsidRDefault="00EB5313">
      <w:pPr>
        <w:rPr>
          <w:sz w:val="28"/>
          <w:szCs w:val="28"/>
          <w:u w:val="single"/>
        </w:rPr>
      </w:pPr>
      <w:r w:rsidRPr="00EB5313">
        <w:rPr>
          <w:sz w:val="28"/>
          <w:szCs w:val="28"/>
          <w:u w:val="single"/>
        </w:rPr>
        <w:t>ODOUR RISK ASSESSMENT</w:t>
      </w:r>
      <w:r w:rsidR="004C6619" w:rsidRPr="004C6619">
        <w:rPr>
          <w:sz w:val="28"/>
          <w:szCs w:val="28"/>
        </w:rPr>
        <w:tab/>
      </w:r>
      <w:r w:rsidR="004C6619" w:rsidRPr="004C6619">
        <w:rPr>
          <w:sz w:val="28"/>
          <w:szCs w:val="28"/>
        </w:rPr>
        <w:tab/>
      </w:r>
      <w:r w:rsidR="004C6619" w:rsidRPr="004C6619">
        <w:rPr>
          <w:sz w:val="28"/>
          <w:szCs w:val="28"/>
        </w:rPr>
        <w:tab/>
      </w:r>
      <w:r w:rsidR="004C6619" w:rsidRPr="004C6619">
        <w:rPr>
          <w:sz w:val="28"/>
          <w:szCs w:val="28"/>
        </w:rPr>
        <w:tab/>
      </w:r>
      <w:r w:rsidR="004C6619" w:rsidRPr="004C6619">
        <w:rPr>
          <w:sz w:val="28"/>
          <w:szCs w:val="28"/>
        </w:rPr>
        <w:tab/>
      </w:r>
      <w:r w:rsidR="004C6619" w:rsidRPr="004C6619">
        <w:rPr>
          <w:noProof/>
          <w:sz w:val="28"/>
          <w:szCs w:val="28"/>
          <w:lang w:eastAsia="en-GB"/>
        </w:rPr>
        <w:drawing>
          <wp:inline distT="0" distB="0" distL="0" distR="0">
            <wp:extent cx="1587012" cy="1013460"/>
            <wp:effectExtent l="19050" t="0" r="0" b="0"/>
            <wp:docPr id="1" name="Picture 4" descr="logo-for-inhouse-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for-inhouse-do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012" cy="1013460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</w:p>
    <w:p w:rsidR="00EB5313" w:rsidRPr="004A0B22" w:rsidRDefault="00EB5313">
      <w:pPr>
        <w:rPr>
          <w:i/>
        </w:rPr>
      </w:pPr>
      <w:r>
        <w:t>USING DEFRA 2005 ANNEX C</w:t>
      </w:r>
      <w:r w:rsidR="0041529E">
        <w:t xml:space="preserve"> </w:t>
      </w:r>
      <w:r>
        <w:t>METHODOLOGY</w:t>
      </w:r>
      <w:r w:rsidR="004A0B22">
        <w:t xml:space="preserve"> </w:t>
      </w:r>
      <w:r w:rsidR="004A0B22" w:rsidRPr="004A0B22">
        <w:rPr>
          <w:i/>
        </w:rPr>
        <w:t>[from “Guidance on the Control of Odour and Noise from Commercial kitchen Exhaust Systems” published by DEFRA Jan 2005]</w:t>
      </w:r>
    </w:p>
    <w:p w:rsidR="00EB5313" w:rsidRDefault="00EB5313"/>
    <w:p w:rsidR="00FE6F7D" w:rsidRDefault="00EB5313">
      <w:r>
        <w:t xml:space="preserve">SITE:  </w:t>
      </w:r>
      <w:r w:rsidR="00957118">
        <w:t>Guildford Place, London</w:t>
      </w:r>
    </w:p>
    <w:p w:rsidR="00EB5313" w:rsidRDefault="004A0B22">
      <w:r>
        <w:t xml:space="preserve">BWF REF: </w:t>
      </w:r>
      <w:r w:rsidR="00957118">
        <w:t>16841</w:t>
      </w:r>
    </w:p>
    <w:p w:rsidR="00EB5313" w:rsidRDefault="00EB53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4493"/>
        <w:gridCol w:w="1540"/>
        <w:gridCol w:w="1541"/>
      </w:tblGrid>
      <w:tr w:rsidR="00EB5313" w:rsidRPr="00FE00F3" w:rsidTr="00EB5313">
        <w:tc>
          <w:tcPr>
            <w:tcW w:w="1668" w:type="dxa"/>
          </w:tcPr>
          <w:p w:rsidR="00EB5313" w:rsidRPr="00FE00F3" w:rsidRDefault="00EB5313">
            <w:pPr>
              <w:rPr>
                <w:u w:val="single"/>
              </w:rPr>
            </w:pPr>
            <w:r w:rsidRPr="00FE00F3">
              <w:rPr>
                <w:u w:val="single"/>
              </w:rPr>
              <w:t>Criterion</w:t>
            </w:r>
          </w:p>
        </w:tc>
        <w:tc>
          <w:tcPr>
            <w:tcW w:w="4493" w:type="dxa"/>
          </w:tcPr>
          <w:p w:rsidR="00EB5313" w:rsidRPr="00FE00F3" w:rsidRDefault="00EB5313">
            <w:pPr>
              <w:rPr>
                <w:u w:val="single"/>
              </w:rPr>
            </w:pPr>
            <w:r w:rsidRPr="00FE00F3">
              <w:rPr>
                <w:u w:val="single"/>
              </w:rPr>
              <w:t>Level Details</w:t>
            </w:r>
          </w:p>
        </w:tc>
        <w:tc>
          <w:tcPr>
            <w:tcW w:w="1540" w:type="dxa"/>
          </w:tcPr>
          <w:p w:rsidR="00EB5313" w:rsidRPr="00FE00F3" w:rsidRDefault="00EB5313">
            <w:pPr>
              <w:rPr>
                <w:u w:val="single"/>
              </w:rPr>
            </w:pPr>
            <w:r w:rsidRPr="00FE00F3">
              <w:rPr>
                <w:u w:val="single"/>
              </w:rPr>
              <w:t>Score</w:t>
            </w:r>
          </w:p>
        </w:tc>
        <w:tc>
          <w:tcPr>
            <w:tcW w:w="1541" w:type="dxa"/>
          </w:tcPr>
          <w:p w:rsidR="00EB5313" w:rsidRPr="00FE00F3" w:rsidRDefault="00EB5313" w:rsidP="00EB5313">
            <w:pPr>
              <w:jc w:val="center"/>
              <w:rPr>
                <w:u w:val="single"/>
              </w:rPr>
            </w:pPr>
            <w:r w:rsidRPr="00FE00F3">
              <w:rPr>
                <w:u w:val="single"/>
              </w:rPr>
              <w:t>Score</w:t>
            </w:r>
          </w:p>
        </w:tc>
      </w:tr>
      <w:tr w:rsidR="00EB5313" w:rsidRPr="00FE00F3" w:rsidTr="00EB5313">
        <w:tc>
          <w:tcPr>
            <w:tcW w:w="1668" w:type="dxa"/>
          </w:tcPr>
          <w:p w:rsidR="00EB5313" w:rsidRPr="00FE00F3" w:rsidRDefault="00EB5313">
            <w:r w:rsidRPr="00FE00F3">
              <w:t>Dispersion</w:t>
            </w:r>
          </w:p>
          <w:p w:rsidR="00EB5313" w:rsidRPr="00FE00F3" w:rsidRDefault="00EB5313"/>
        </w:tc>
        <w:tc>
          <w:tcPr>
            <w:tcW w:w="4493" w:type="dxa"/>
          </w:tcPr>
          <w:p w:rsidR="004A0B22" w:rsidRPr="00FE00F3" w:rsidRDefault="004A0B22">
            <w:r w:rsidRPr="00FE00F3">
              <w:t>Low level discharge</w:t>
            </w:r>
          </w:p>
          <w:p w:rsidR="004A0B22" w:rsidRPr="00FE00F3" w:rsidRDefault="004A0B22">
            <w:r w:rsidRPr="00FE00F3">
              <w:t>Not low level but below eaves at below 10m/s</w:t>
            </w:r>
          </w:p>
          <w:p w:rsidR="00EB5313" w:rsidRPr="00FE00F3" w:rsidRDefault="00EB5313">
            <w:r w:rsidRPr="00FE00F3">
              <w:t>Discharging 1m above eaves at 10-15m/s</w:t>
            </w:r>
          </w:p>
          <w:p w:rsidR="004A0B22" w:rsidRPr="00FE00F3" w:rsidRDefault="004A0B22">
            <w:r w:rsidRPr="00FE00F3">
              <w:t>Discharging 1m above ridge at 15m/s</w:t>
            </w:r>
          </w:p>
        </w:tc>
        <w:tc>
          <w:tcPr>
            <w:tcW w:w="1540" w:type="dxa"/>
          </w:tcPr>
          <w:p w:rsidR="004A0B22" w:rsidRPr="00FE00F3" w:rsidRDefault="004A0B22">
            <w:r w:rsidRPr="00FE00F3">
              <w:t>Very poor</w:t>
            </w:r>
          </w:p>
          <w:p w:rsidR="004A0B22" w:rsidRPr="00FE00F3" w:rsidRDefault="004A0B22">
            <w:r w:rsidRPr="00FE00F3">
              <w:t>Poor</w:t>
            </w:r>
          </w:p>
          <w:p w:rsidR="00EB5313" w:rsidRPr="00FE00F3" w:rsidRDefault="00EB5313">
            <w:r w:rsidRPr="00FE00F3">
              <w:t>Moderate</w:t>
            </w:r>
          </w:p>
          <w:p w:rsidR="004A0B22" w:rsidRPr="00FE00F3" w:rsidRDefault="004A0B22">
            <w:r w:rsidRPr="00FE00F3">
              <w:t>Good</w:t>
            </w:r>
          </w:p>
        </w:tc>
        <w:tc>
          <w:tcPr>
            <w:tcW w:w="1541" w:type="dxa"/>
          </w:tcPr>
          <w:p w:rsidR="004A0B22" w:rsidRPr="00FE00F3" w:rsidRDefault="004A0B22" w:rsidP="00EB5313">
            <w:pPr>
              <w:jc w:val="center"/>
            </w:pPr>
            <w:r w:rsidRPr="00957118">
              <w:rPr>
                <w:highlight w:val="yellow"/>
              </w:rPr>
              <w:t>20</w:t>
            </w:r>
          </w:p>
          <w:p w:rsidR="004A0B22" w:rsidRPr="00FE00F3" w:rsidRDefault="004A0B22" w:rsidP="00EB5313">
            <w:pPr>
              <w:jc w:val="center"/>
            </w:pPr>
            <w:r w:rsidRPr="00FE00F3">
              <w:t>15</w:t>
            </w:r>
          </w:p>
          <w:p w:rsidR="00EB5313" w:rsidRPr="00FE00F3" w:rsidRDefault="00EB5313" w:rsidP="00EB5313">
            <w:pPr>
              <w:jc w:val="center"/>
            </w:pPr>
            <w:r w:rsidRPr="00FE00F3">
              <w:t>10</w:t>
            </w:r>
          </w:p>
          <w:p w:rsidR="004A0B22" w:rsidRPr="00FE00F3" w:rsidRDefault="004A0B22" w:rsidP="00EB5313">
            <w:pPr>
              <w:jc w:val="center"/>
            </w:pPr>
            <w:r w:rsidRPr="00FE00F3">
              <w:t>5</w:t>
            </w:r>
          </w:p>
        </w:tc>
      </w:tr>
      <w:tr w:rsidR="00EB5313" w:rsidRPr="00FE00F3" w:rsidTr="00EB5313">
        <w:tc>
          <w:tcPr>
            <w:tcW w:w="1668" w:type="dxa"/>
          </w:tcPr>
          <w:p w:rsidR="00EB5313" w:rsidRPr="00FE00F3" w:rsidRDefault="00EB5313">
            <w:r w:rsidRPr="00FE00F3">
              <w:t>Proximity of receptors</w:t>
            </w:r>
          </w:p>
        </w:tc>
        <w:tc>
          <w:tcPr>
            <w:tcW w:w="4493" w:type="dxa"/>
          </w:tcPr>
          <w:p w:rsidR="004A0B22" w:rsidRPr="00FE00F3" w:rsidRDefault="00EB5313">
            <w:r w:rsidRPr="00FE00F3">
              <w:t>Closest sensitive receptor</w:t>
            </w:r>
            <w:r w:rsidR="004A0B22" w:rsidRPr="00FE00F3">
              <w:t xml:space="preserve"> less than 20m</w:t>
            </w:r>
            <w:r w:rsidRPr="00FE00F3">
              <w:t xml:space="preserve"> between 20 and 100m </w:t>
            </w:r>
          </w:p>
          <w:p w:rsidR="00EB5313" w:rsidRPr="00FE00F3" w:rsidRDefault="004A0B22">
            <w:r w:rsidRPr="00FE00F3">
              <w:t>More than 100m</w:t>
            </w:r>
            <w:r w:rsidR="00EB5313" w:rsidRPr="00FE00F3">
              <w:t>from kitchen discharge</w:t>
            </w:r>
          </w:p>
        </w:tc>
        <w:tc>
          <w:tcPr>
            <w:tcW w:w="1540" w:type="dxa"/>
          </w:tcPr>
          <w:p w:rsidR="004A0B22" w:rsidRPr="00FE00F3" w:rsidRDefault="004A0B22">
            <w:r w:rsidRPr="00FE00F3">
              <w:t>Close</w:t>
            </w:r>
          </w:p>
          <w:p w:rsidR="00EB5313" w:rsidRPr="00FE00F3" w:rsidRDefault="00EB5313">
            <w:r w:rsidRPr="00FE00F3">
              <w:t>Medium</w:t>
            </w:r>
          </w:p>
          <w:p w:rsidR="004A0B22" w:rsidRPr="00FE00F3" w:rsidRDefault="004A0B22">
            <w:r w:rsidRPr="00FE00F3">
              <w:t>Far</w:t>
            </w:r>
          </w:p>
        </w:tc>
        <w:tc>
          <w:tcPr>
            <w:tcW w:w="1541" w:type="dxa"/>
          </w:tcPr>
          <w:p w:rsidR="004A0B22" w:rsidRPr="00FE00F3" w:rsidRDefault="004A0B22" w:rsidP="00EB5313">
            <w:pPr>
              <w:jc w:val="center"/>
            </w:pPr>
            <w:r w:rsidRPr="000D5501">
              <w:rPr>
                <w:highlight w:val="yellow"/>
              </w:rPr>
              <w:t>10</w:t>
            </w:r>
          </w:p>
          <w:p w:rsidR="00EB5313" w:rsidRPr="00FE00F3" w:rsidRDefault="00EB5313" w:rsidP="00EB5313">
            <w:pPr>
              <w:jc w:val="center"/>
            </w:pPr>
            <w:r w:rsidRPr="000D5501">
              <w:t>5</w:t>
            </w:r>
          </w:p>
          <w:p w:rsidR="004A0B22" w:rsidRPr="00FE00F3" w:rsidRDefault="004A0B22" w:rsidP="00EB5313">
            <w:pPr>
              <w:jc w:val="center"/>
            </w:pPr>
            <w:r w:rsidRPr="00FE00F3">
              <w:t>1</w:t>
            </w:r>
          </w:p>
        </w:tc>
      </w:tr>
      <w:tr w:rsidR="00EB5313" w:rsidRPr="00FE00F3" w:rsidTr="00EB5313">
        <w:tc>
          <w:tcPr>
            <w:tcW w:w="1668" w:type="dxa"/>
          </w:tcPr>
          <w:p w:rsidR="00EB5313" w:rsidRPr="00FE00F3" w:rsidRDefault="00EB5313">
            <w:r w:rsidRPr="00FE00F3">
              <w:t>Size of kitchen</w:t>
            </w:r>
          </w:p>
        </w:tc>
        <w:tc>
          <w:tcPr>
            <w:tcW w:w="4493" w:type="dxa"/>
          </w:tcPr>
          <w:p w:rsidR="004A0B22" w:rsidRPr="00FE00F3" w:rsidRDefault="004A0B22">
            <w:r w:rsidRPr="00FE00F3">
              <w:t>More than 100 covers or large takeaway</w:t>
            </w:r>
          </w:p>
          <w:p w:rsidR="00EB5313" w:rsidRPr="00FE00F3" w:rsidRDefault="004A0B22">
            <w:r w:rsidRPr="00FE00F3">
              <w:t>30 to</w:t>
            </w:r>
            <w:r w:rsidR="00EB5313" w:rsidRPr="00FE00F3">
              <w:t xml:space="preserve"> 100 covers or medium sized takeaway</w:t>
            </w:r>
          </w:p>
          <w:p w:rsidR="004A0B22" w:rsidRPr="00FE00F3" w:rsidRDefault="004A0B22">
            <w:r w:rsidRPr="00FE00F3">
              <w:t>Less than 30 covers or small takeaway</w:t>
            </w:r>
          </w:p>
        </w:tc>
        <w:tc>
          <w:tcPr>
            <w:tcW w:w="1540" w:type="dxa"/>
          </w:tcPr>
          <w:p w:rsidR="004A0B22" w:rsidRPr="00FE00F3" w:rsidRDefault="004A0B22">
            <w:r w:rsidRPr="00FE00F3">
              <w:t>Large</w:t>
            </w:r>
          </w:p>
          <w:p w:rsidR="004A0B22" w:rsidRPr="00FE00F3" w:rsidRDefault="00EB5313">
            <w:r w:rsidRPr="00FE00F3">
              <w:t>Medium</w:t>
            </w:r>
          </w:p>
          <w:p w:rsidR="00EB5313" w:rsidRPr="00FE00F3" w:rsidRDefault="004A0B22">
            <w:r w:rsidRPr="00FE00F3">
              <w:t>Small</w:t>
            </w:r>
            <w:r w:rsidR="00EB5313" w:rsidRPr="00FE00F3">
              <w:t xml:space="preserve"> </w:t>
            </w:r>
          </w:p>
        </w:tc>
        <w:tc>
          <w:tcPr>
            <w:tcW w:w="1541" w:type="dxa"/>
          </w:tcPr>
          <w:p w:rsidR="004A0B22" w:rsidRPr="00FE00F3" w:rsidRDefault="004A0B22" w:rsidP="00EB5313">
            <w:pPr>
              <w:jc w:val="center"/>
            </w:pPr>
            <w:r w:rsidRPr="00FE00F3">
              <w:t>5</w:t>
            </w:r>
          </w:p>
          <w:p w:rsidR="00EB5313" w:rsidRPr="00FE00F3" w:rsidRDefault="00EB5313" w:rsidP="00EB5313">
            <w:pPr>
              <w:jc w:val="center"/>
            </w:pPr>
            <w:r w:rsidRPr="00FE00F3">
              <w:t>3</w:t>
            </w:r>
          </w:p>
          <w:p w:rsidR="004A0B22" w:rsidRPr="00FE00F3" w:rsidRDefault="004A0B22" w:rsidP="00EB5313">
            <w:pPr>
              <w:jc w:val="center"/>
            </w:pPr>
            <w:r w:rsidRPr="00957118">
              <w:rPr>
                <w:highlight w:val="yellow"/>
              </w:rPr>
              <w:t>1</w:t>
            </w:r>
          </w:p>
        </w:tc>
        <w:bookmarkStart w:id="0" w:name="_GoBack"/>
        <w:bookmarkEnd w:id="0"/>
      </w:tr>
      <w:tr w:rsidR="00EB5313" w:rsidRPr="00FE00F3" w:rsidTr="00EB5313">
        <w:tc>
          <w:tcPr>
            <w:tcW w:w="1668" w:type="dxa"/>
          </w:tcPr>
          <w:p w:rsidR="00EB5313" w:rsidRPr="00FE00F3" w:rsidRDefault="00EB5313">
            <w:r w:rsidRPr="00FE00F3">
              <w:t>Cooking Type</w:t>
            </w:r>
          </w:p>
          <w:p w:rsidR="00EB5313" w:rsidRPr="00FE00F3" w:rsidRDefault="00EB5313"/>
        </w:tc>
        <w:tc>
          <w:tcPr>
            <w:tcW w:w="4493" w:type="dxa"/>
          </w:tcPr>
          <w:p w:rsidR="00FE00F3" w:rsidRDefault="00FE00F3" w:rsidP="00C91DC1">
            <w:r>
              <w:t>Pub (high level of fried food), fried chicken, burgers or fish and chips</w:t>
            </w:r>
          </w:p>
          <w:p w:rsidR="00FE00F3" w:rsidRDefault="00FE00F3" w:rsidP="00C91DC1">
            <w:r>
              <w:t>Kebab, Vietnamese, Thai, Indian</w:t>
            </w:r>
          </w:p>
          <w:p w:rsidR="00EB5313" w:rsidRDefault="00C91DC1" w:rsidP="00C91DC1">
            <w:r w:rsidRPr="00FE00F3">
              <w:t>Chinese, Japanese or Cantonese</w:t>
            </w:r>
          </w:p>
          <w:p w:rsidR="00FE00F3" w:rsidRPr="00FE00F3" w:rsidRDefault="00FE00F3" w:rsidP="00C91DC1">
            <w:r>
              <w:t>Most pubs, Italian, French, Pizza or steakhouse</w:t>
            </w:r>
          </w:p>
        </w:tc>
        <w:tc>
          <w:tcPr>
            <w:tcW w:w="1540" w:type="dxa"/>
          </w:tcPr>
          <w:p w:rsidR="00FE00F3" w:rsidRDefault="00FE00F3" w:rsidP="005C2283">
            <w:r>
              <w:t>Very High</w:t>
            </w:r>
          </w:p>
          <w:p w:rsidR="00FE00F3" w:rsidRDefault="00FE00F3" w:rsidP="005C2283"/>
          <w:p w:rsidR="00FE00F3" w:rsidRDefault="00FE00F3" w:rsidP="005C2283">
            <w:r>
              <w:t>High</w:t>
            </w:r>
          </w:p>
          <w:p w:rsidR="00EB5313" w:rsidRDefault="00C91DC1" w:rsidP="005C2283">
            <w:r w:rsidRPr="00FE00F3">
              <w:t>Medium</w:t>
            </w:r>
          </w:p>
          <w:p w:rsidR="00FE00F3" w:rsidRPr="00FE00F3" w:rsidRDefault="00FE00F3" w:rsidP="005C2283">
            <w:r>
              <w:t>Low</w:t>
            </w:r>
          </w:p>
        </w:tc>
        <w:tc>
          <w:tcPr>
            <w:tcW w:w="1541" w:type="dxa"/>
          </w:tcPr>
          <w:p w:rsidR="00FE00F3" w:rsidRDefault="00FE00F3" w:rsidP="00EB5313">
            <w:pPr>
              <w:jc w:val="center"/>
            </w:pPr>
            <w:r>
              <w:t>10</w:t>
            </w:r>
          </w:p>
          <w:p w:rsidR="00FE00F3" w:rsidRDefault="00FE00F3" w:rsidP="00EB5313">
            <w:pPr>
              <w:jc w:val="center"/>
            </w:pPr>
          </w:p>
          <w:p w:rsidR="00FE00F3" w:rsidRDefault="00FE00F3" w:rsidP="00EB5313">
            <w:pPr>
              <w:jc w:val="center"/>
            </w:pPr>
            <w:r>
              <w:t>7</w:t>
            </w:r>
          </w:p>
          <w:p w:rsidR="00EB5313" w:rsidRDefault="00C91DC1" w:rsidP="00EB5313">
            <w:pPr>
              <w:jc w:val="center"/>
            </w:pPr>
            <w:r w:rsidRPr="00FE00F3">
              <w:t>4</w:t>
            </w:r>
          </w:p>
          <w:p w:rsidR="00FE00F3" w:rsidRPr="00FE00F3" w:rsidRDefault="00FE00F3" w:rsidP="00EB5313">
            <w:pPr>
              <w:jc w:val="center"/>
            </w:pPr>
            <w:r w:rsidRPr="00957118">
              <w:rPr>
                <w:highlight w:val="yellow"/>
              </w:rPr>
              <w:t>1</w:t>
            </w:r>
          </w:p>
        </w:tc>
      </w:tr>
      <w:tr w:rsidR="00EB5313" w:rsidRPr="00FE00F3" w:rsidTr="00AD747E">
        <w:tc>
          <w:tcPr>
            <w:tcW w:w="1668" w:type="dxa"/>
          </w:tcPr>
          <w:p w:rsidR="00EB5313" w:rsidRPr="00FE00F3" w:rsidRDefault="00EB5313">
            <w:pPr>
              <w:rPr>
                <w:b/>
              </w:rPr>
            </w:pPr>
            <w:r w:rsidRPr="00FE00F3">
              <w:rPr>
                <w:b/>
              </w:rPr>
              <w:t>TOTAL</w:t>
            </w:r>
          </w:p>
          <w:p w:rsidR="00EB5313" w:rsidRPr="00FE00F3" w:rsidRDefault="00EB5313">
            <w:pPr>
              <w:rPr>
                <w:b/>
              </w:rPr>
            </w:pPr>
          </w:p>
        </w:tc>
        <w:tc>
          <w:tcPr>
            <w:tcW w:w="4493" w:type="dxa"/>
          </w:tcPr>
          <w:p w:rsidR="00EB5313" w:rsidRPr="00FE00F3" w:rsidRDefault="00EB5313">
            <w:pPr>
              <w:rPr>
                <w:b/>
              </w:rPr>
            </w:pPr>
          </w:p>
        </w:tc>
        <w:tc>
          <w:tcPr>
            <w:tcW w:w="1540" w:type="dxa"/>
          </w:tcPr>
          <w:p w:rsidR="00EB5313" w:rsidRPr="00FE00F3" w:rsidRDefault="00EB5313">
            <w:pPr>
              <w:rPr>
                <w:b/>
              </w:rPr>
            </w:pPr>
          </w:p>
        </w:tc>
        <w:tc>
          <w:tcPr>
            <w:tcW w:w="1541" w:type="dxa"/>
            <w:shd w:val="clear" w:color="auto" w:fill="FFFF00"/>
          </w:tcPr>
          <w:p w:rsidR="00EB5313" w:rsidRPr="00FE00F3" w:rsidRDefault="000D5501" w:rsidP="00EB5313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</w:tbl>
    <w:p w:rsidR="00EB5313" w:rsidRPr="00FE00F3" w:rsidRDefault="00EB5313"/>
    <w:p w:rsidR="004A0B22" w:rsidRPr="00FE00F3" w:rsidRDefault="00EB5313" w:rsidP="004A0B22">
      <w:pPr>
        <w:rPr>
          <w:b/>
        </w:rPr>
      </w:pPr>
      <w:r w:rsidRPr="00FE00F3">
        <w:rPr>
          <w:b/>
        </w:rPr>
        <w:t xml:space="preserve">CONCLUSION: The site requires </w:t>
      </w:r>
      <w:r w:rsidR="004A0B22" w:rsidRPr="00FE00F3">
        <w:rPr>
          <w:b/>
        </w:rPr>
        <w:t>[delete as applicable]</w:t>
      </w:r>
    </w:p>
    <w:p w:rsidR="004A0B22" w:rsidRPr="00FE00F3" w:rsidRDefault="004A0B22" w:rsidP="004A0B22">
      <w:pPr>
        <w:rPr>
          <w:b/>
        </w:rPr>
      </w:pPr>
      <w:r w:rsidRPr="00FE00F3">
        <w:rPr>
          <w:b/>
        </w:rPr>
        <w:t>“</w:t>
      </w:r>
      <w:proofErr w:type="gramStart"/>
      <w:r w:rsidRPr="00FE00F3">
        <w:rPr>
          <w:b/>
        </w:rPr>
        <w:t>Low  Level</w:t>
      </w:r>
      <w:proofErr w:type="gramEnd"/>
      <w:r w:rsidRPr="00FE00F3">
        <w:rPr>
          <w:b/>
        </w:rPr>
        <w:t xml:space="preserve"> Odour Control” (</w:t>
      </w:r>
      <w:r w:rsidR="00AD747E" w:rsidRPr="00FE00F3">
        <w:rPr>
          <w:b/>
        </w:rPr>
        <w:t xml:space="preserve">total </w:t>
      </w:r>
      <w:r w:rsidRPr="00FE00F3">
        <w:rPr>
          <w:b/>
        </w:rPr>
        <w:t>score less than 20)</w:t>
      </w:r>
    </w:p>
    <w:p w:rsidR="004A0B22" w:rsidRPr="00FE00F3" w:rsidRDefault="004A0B22" w:rsidP="004A0B22">
      <w:pPr>
        <w:rPr>
          <w:b/>
        </w:rPr>
      </w:pPr>
      <w:r w:rsidRPr="00957118">
        <w:rPr>
          <w:b/>
          <w:highlight w:val="yellow"/>
        </w:rPr>
        <w:t>“High Level Odour Control” (</w:t>
      </w:r>
      <w:r w:rsidR="00AD747E" w:rsidRPr="00957118">
        <w:rPr>
          <w:b/>
          <w:highlight w:val="yellow"/>
        </w:rPr>
        <w:t xml:space="preserve">total </w:t>
      </w:r>
      <w:r w:rsidRPr="00957118">
        <w:rPr>
          <w:b/>
          <w:highlight w:val="yellow"/>
        </w:rPr>
        <w:t>score 20-35)</w:t>
      </w:r>
    </w:p>
    <w:p w:rsidR="00EB5313" w:rsidRPr="00FE00F3" w:rsidRDefault="004A0B22" w:rsidP="004A0B22">
      <w:pPr>
        <w:rPr>
          <w:b/>
        </w:rPr>
      </w:pPr>
      <w:r w:rsidRPr="00FE00F3">
        <w:rPr>
          <w:b/>
        </w:rPr>
        <w:t xml:space="preserve"> </w:t>
      </w:r>
      <w:r w:rsidR="00EB5313" w:rsidRPr="00FE00F3">
        <w:rPr>
          <w:b/>
        </w:rPr>
        <w:t>“</w:t>
      </w:r>
      <w:r w:rsidRPr="00FE00F3">
        <w:rPr>
          <w:b/>
        </w:rPr>
        <w:t xml:space="preserve">Very </w:t>
      </w:r>
      <w:r w:rsidR="00EB5313" w:rsidRPr="00FE00F3">
        <w:rPr>
          <w:b/>
        </w:rPr>
        <w:t>High Level Odour Control”</w:t>
      </w:r>
      <w:r w:rsidRPr="00FE00F3">
        <w:rPr>
          <w:b/>
        </w:rPr>
        <w:t xml:space="preserve"> (</w:t>
      </w:r>
      <w:r w:rsidR="00AD747E" w:rsidRPr="00FE00F3">
        <w:rPr>
          <w:b/>
        </w:rPr>
        <w:t xml:space="preserve">total score </w:t>
      </w:r>
      <w:r w:rsidRPr="00FE00F3">
        <w:rPr>
          <w:b/>
        </w:rPr>
        <w:t xml:space="preserve">more than </w:t>
      </w:r>
      <w:r w:rsidR="00EB5313" w:rsidRPr="00FE00F3">
        <w:rPr>
          <w:b/>
        </w:rPr>
        <w:t>35)</w:t>
      </w:r>
    </w:p>
    <w:p w:rsidR="00EB5313" w:rsidRDefault="00EB5313"/>
    <w:sectPr w:rsidR="00EB5313" w:rsidSect="0027221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F7D" w:rsidRDefault="00FE6F7D" w:rsidP="00FE6F7D">
      <w:pPr>
        <w:spacing w:after="0" w:line="240" w:lineRule="auto"/>
      </w:pPr>
      <w:r>
        <w:separator/>
      </w:r>
    </w:p>
  </w:endnote>
  <w:endnote w:type="continuationSeparator" w:id="0">
    <w:p w:rsidR="00FE6F7D" w:rsidRDefault="00FE6F7D" w:rsidP="00FE6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619" w:rsidRDefault="004C6619">
    <w:pPr>
      <w:pStyle w:val="Footer"/>
    </w:pPr>
    <w:r>
      <w:t>BW Fabrications Ltd, Unit 101, South Liberty Lane, Ashton Vale, Bristol BS3 2SZ 01179634492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F7D" w:rsidRDefault="00FE6F7D" w:rsidP="00FE6F7D">
      <w:pPr>
        <w:spacing w:after="0" w:line="240" w:lineRule="auto"/>
      </w:pPr>
      <w:r>
        <w:separator/>
      </w:r>
    </w:p>
  </w:footnote>
  <w:footnote w:type="continuationSeparator" w:id="0">
    <w:p w:rsidR="00FE6F7D" w:rsidRDefault="00FE6F7D" w:rsidP="00FE6F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5313"/>
    <w:rsid w:val="000D5501"/>
    <w:rsid w:val="0024708C"/>
    <w:rsid w:val="00272211"/>
    <w:rsid w:val="0029303B"/>
    <w:rsid w:val="0041529E"/>
    <w:rsid w:val="004A0B22"/>
    <w:rsid w:val="004C6619"/>
    <w:rsid w:val="005C2283"/>
    <w:rsid w:val="006B0E6B"/>
    <w:rsid w:val="006C52FA"/>
    <w:rsid w:val="008D2EDF"/>
    <w:rsid w:val="00932BFE"/>
    <w:rsid w:val="00957118"/>
    <w:rsid w:val="00AD747E"/>
    <w:rsid w:val="00B22DE3"/>
    <w:rsid w:val="00C91DC1"/>
    <w:rsid w:val="00D50D40"/>
    <w:rsid w:val="00EB5313"/>
    <w:rsid w:val="00EE5D40"/>
    <w:rsid w:val="00FA4C31"/>
    <w:rsid w:val="00FE00F3"/>
    <w:rsid w:val="00FE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48A39F-9A52-44AF-94B8-BADF9A44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3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E6F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6F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6F7D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4C66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6619"/>
  </w:style>
  <w:style w:type="paragraph" w:styleId="Footer">
    <w:name w:val="footer"/>
    <w:basedOn w:val="Normal"/>
    <w:link w:val="FooterChar"/>
    <w:uiPriority w:val="99"/>
    <w:semiHidden/>
    <w:unhideWhenUsed/>
    <w:rsid w:val="004C66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6619"/>
  </w:style>
  <w:style w:type="paragraph" w:styleId="BalloonText">
    <w:name w:val="Balloon Text"/>
    <w:basedOn w:val="Normal"/>
    <w:link w:val="BalloonTextChar"/>
    <w:uiPriority w:val="99"/>
    <w:semiHidden/>
    <w:unhideWhenUsed/>
    <w:rsid w:val="004C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DFAC1-6947-404B-B5B4-E70490E48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Bruce-Jones</dc:creator>
  <cp:lastModifiedBy>Tim Gibbs</cp:lastModifiedBy>
  <cp:revision>5</cp:revision>
  <dcterms:created xsi:type="dcterms:W3CDTF">2015-12-18T16:08:00Z</dcterms:created>
  <dcterms:modified xsi:type="dcterms:W3CDTF">2018-08-30T08:02:00Z</dcterms:modified>
</cp:coreProperties>
</file>