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B99"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DF7DA5">
        <w:rPr>
          <w:rFonts w:cs="Arial"/>
          <w:b/>
          <w:szCs w:val="22"/>
        </w:rPr>
        <w:t>Monitoring and Compliance Officer</w:t>
      </w: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C3239D">
        <w:rPr>
          <w:rFonts w:cs="Arial"/>
          <w:b/>
          <w:szCs w:val="22"/>
        </w:rPr>
        <w:t>Monitoring and Compliance officer</w:t>
      </w:r>
      <w:r w:rsidR="00BE1BA8" w:rsidRPr="0069405C">
        <w:rPr>
          <w:rFonts w:cs="Arial"/>
          <w:b/>
          <w:szCs w:val="22"/>
        </w:rPr>
        <w:t xml:space="preserve"> </w:t>
      </w:r>
      <w:r w:rsidRPr="0069405C">
        <w:rPr>
          <w:rFonts w:cs="Arial"/>
          <w:b/>
          <w:szCs w:val="22"/>
        </w:rPr>
        <w:t xml:space="preserve">is for guidance and must be used in conjunction with the Job Capsule for </w:t>
      </w:r>
    </w:p>
    <w:p w:rsidR="001362D5" w:rsidRPr="0069405C" w:rsidRDefault="007A6B99" w:rsidP="007A6B99">
      <w:pPr>
        <w:rPr>
          <w:rFonts w:cs="Arial"/>
          <w:b/>
          <w:szCs w:val="22"/>
        </w:rPr>
      </w:pPr>
      <w:r w:rsidRPr="0069405C">
        <w:rPr>
          <w:rFonts w:cs="Arial"/>
          <w:b/>
          <w:szCs w:val="22"/>
        </w:rPr>
        <w:t xml:space="preserve">Job </w:t>
      </w:r>
      <w:r w:rsidR="00D94D8B">
        <w:rPr>
          <w:rFonts w:cs="Arial"/>
          <w:b/>
          <w:szCs w:val="22"/>
        </w:rPr>
        <w:t>Level</w:t>
      </w:r>
      <w:r w:rsidR="001362D5" w:rsidRPr="0069405C">
        <w:rPr>
          <w:rFonts w:cs="Arial"/>
          <w:b/>
          <w:szCs w:val="22"/>
        </w:rPr>
        <w:t xml:space="preserve"> </w:t>
      </w:r>
      <w:r w:rsidR="00D94D8B">
        <w:rPr>
          <w:rFonts w:cs="Arial"/>
          <w:b/>
          <w:szCs w:val="22"/>
        </w:rPr>
        <w:t>……</w:t>
      </w:r>
      <w:r w:rsidR="00C3239D">
        <w:rPr>
          <w:rFonts w:cs="Arial"/>
          <w:b/>
          <w:szCs w:val="22"/>
        </w:rPr>
        <w:t>3</w:t>
      </w:r>
      <w:r w:rsidR="00D94D8B">
        <w:rPr>
          <w:rFonts w:cs="Arial"/>
          <w:b/>
          <w:szCs w:val="22"/>
        </w:rPr>
        <w:t xml:space="preserve">………….  Zone </w:t>
      </w:r>
      <w:r w:rsidRPr="0069405C">
        <w:rPr>
          <w:rFonts w:cs="Arial"/>
          <w:b/>
          <w:szCs w:val="22"/>
        </w:rPr>
        <w:t>……</w:t>
      </w:r>
      <w:r w:rsidR="00641DB6">
        <w:rPr>
          <w:rFonts w:cs="Arial"/>
          <w:b/>
          <w:szCs w:val="22"/>
        </w:rPr>
        <w:t>1</w:t>
      </w:r>
      <w:bookmarkStart w:id="0" w:name="_GoBack"/>
      <w:bookmarkEnd w:id="0"/>
      <w:r w:rsidRPr="0069405C">
        <w:rPr>
          <w:rFonts w:cs="Arial"/>
          <w:b/>
          <w:szCs w:val="22"/>
        </w:rPr>
        <w:t xml:space="preserve">……… </w:t>
      </w:r>
      <w:r w:rsidR="006A2594">
        <w:rPr>
          <w:rFonts w:cs="Arial"/>
          <w:b/>
          <w:szCs w:val="22"/>
        </w:rPr>
        <w:t xml:space="preserve"> Camden Way Category</w:t>
      </w:r>
      <w:r w:rsidR="003700C9">
        <w:rPr>
          <w:rFonts w:cs="Arial"/>
          <w:b/>
          <w:szCs w:val="22"/>
        </w:rPr>
        <w:t xml:space="preserve"> ……………………………………</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DF7DA5" w:rsidRDefault="00DF7DA5" w:rsidP="00DF7DA5">
      <w:pPr>
        <w:pStyle w:val="BodyText3"/>
        <w:rPr>
          <w:rFonts w:cs="Arial"/>
          <w:sz w:val="20"/>
          <w:szCs w:val="20"/>
        </w:rPr>
      </w:pPr>
      <w:r w:rsidRPr="00F61ECD">
        <w:rPr>
          <w:rFonts w:cs="Arial"/>
          <w:sz w:val="20"/>
          <w:szCs w:val="20"/>
        </w:rPr>
        <w:t xml:space="preserve">Responsibility for the effective collation and processing of financial and performance monitoring information </w:t>
      </w:r>
      <w:r>
        <w:rPr>
          <w:rFonts w:cs="Arial"/>
          <w:sz w:val="20"/>
          <w:szCs w:val="20"/>
        </w:rPr>
        <w:t>in connection</w:t>
      </w:r>
      <w:r w:rsidRPr="00F61ECD">
        <w:rPr>
          <w:rFonts w:cs="Arial"/>
          <w:sz w:val="20"/>
          <w:szCs w:val="20"/>
        </w:rPr>
        <w:t xml:space="preserve"> </w:t>
      </w:r>
      <w:r>
        <w:rPr>
          <w:rFonts w:cs="Arial"/>
          <w:sz w:val="20"/>
          <w:szCs w:val="20"/>
        </w:rPr>
        <w:t>with</w:t>
      </w:r>
      <w:r w:rsidRPr="00F61ECD">
        <w:rPr>
          <w:rFonts w:cs="Arial"/>
          <w:sz w:val="20"/>
          <w:szCs w:val="20"/>
        </w:rPr>
        <w:t xml:space="preserve"> </w:t>
      </w:r>
      <w:r>
        <w:rPr>
          <w:rFonts w:cs="Arial"/>
          <w:sz w:val="20"/>
          <w:szCs w:val="20"/>
        </w:rPr>
        <w:t>a range of training programmes at the King’s Cross Construction Skills Centre (KXCSC) including the CITB skills fund programme.</w:t>
      </w:r>
    </w:p>
    <w:p w:rsidR="00DF7DA5" w:rsidRPr="00F61ECD" w:rsidRDefault="00DF7DA5" w:rsidP="00DF7DA5">
      <w:pPr>
        <w:pStyle w:val="BodyText3"/>
        <w:rPr>
          <w:rFonts w:cs="Arial"/>
          <w:sz w:val="20"/>
          <w:szCs w:val="20"/>
        </w:rPr>
      </w:pPr>
      <w:r>
        <w:rPr>
          <w:rFonts w:cs="Arial"/>
          <w:sz w:val="20"/>
          <w:szCs w:val="20"/>
        </w:rPr>
        <w:t>To advise and guide the staff team at KXCSC  re effective monitoring of clients’ details and to develop and maintain robust financial and outputs monitoring systems to ensure compliance with CITB guidelines.</w:t>
      </w:r>
    </w:p>
    <w:p w:rsidR="00EB687D" w:rsidRPr="0069405C" w:rsidRDefault="00EB687D" w:rsidP="00EB687D">
      <w:pPr>
        <w:rPr>
          <w:rFonts w:cs="Arial"/>
          <w:szCs w:val="22"/>
        </w:rPr>
      </w:pP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DF7DA5" w:rsidRPr="00F61ECD" w:rsidRDefault="00DF7DA5" w:rsidP="00DF7DA5">
      <w:pPr>
        <w:numPr>
          <w:ilvl w:val="0"/>
          <w:numId w:val="21"/>
        </w:numPr>
        <w:ind w:hanging="720"/>
        <w:rPr>
          <w:rFonts w:cs="Arial"/>
          <w:sz w:val="20"/>
          <w:szCs w:val="20"/>
        </w:rPr>
      </w:pPr>
      <w:r w:rsidRPr="00F61ECD">
        <w:rPr>
          <w:rFonts w:cs="Arial"/>
          <w:sz w:val="20"/>
          <w:szCs w:val="20"/>
        </w:rPr>
        <w:t xml:space="preserve">To be responsible for the collation and processing of monitoring and financial information </w:t>
      </w:r>
      <w:r>
        <w:rPr>
          <w:rFonts w:cs="Arial"/>
          <w:sz w:val="20"/>
          <w:szCs w:val="20"/>
        </w:rPr>
        <w:t>in connection</w:t>
      </w:r>
      <w:r w:rsidRPr="00F61ECD">
        <w:rPr>
          <w:rFonts w:cs="Arial"/>
          <w:sz w:val="20"/>
          <w:szCs w:val="20"/>
        </w:rPr>
        <w:t xml:space="preserve"> to the </w:t>
      </w:r>
      <w:r>
        <w:rPr>
          <w:rFonts w:cs="Arial"/>
          <w:sz w:val="20"/>
          <w:szCs w:val="20"/>
        </w:rPr>
        <w:t>King’s Cross Construction Skills Centre.</w:t>
      </w:r>
    </w:p>
    <w:p w:rsidR="00DF7DA5" w:rsidRPr="00F61ECD" w:rsidRDefault="00DF7DA5" w:rsidP="00DF7DA5">
      <w:pPr>
        <w:numPr>
          <w:ilvl w:val="0"/>
          <w:numId w:val="21"/>
        </w:numPr>
        <w:ind w:hanging="720"/>
        <w:rPr>
          <w:rFonts w:cs="Arial"/>
          <w:sz w:val="20"/>
          <w:szCs w:val="20"/>
        </w:rPr>
      </w:pPr>
      <w:r w:rsidRPr="00F61ECD">
        <w:rPr>
          <w:rFonts w:cs="Arial"/>
          <w:sz w:val="20"/>
          <w:szCs w:val="20"/>
        </w:rPr>
        <w:t>T</w:t>
      </w:r>
      <w:r>
        <w:rPr>
          <w:rFonts w:cs="Arial"/>
          <w:sz w:val="20"/>
          <w:szCs w:val="20"/>
        </w:rPr>
        <w:t>o t</w:t>
      </w:r>
      <w:r w:rsidRPr="00F61ECD">
        <w:rPr>
          <w:rFonts w:cs="Arial"/>
          <w:sz w:val="20"/>
          <w:szCs w:val="20"/>
        </w:rPr>
        <w:t>ak</w:t>
      </w:r>
      <w:r>
        <w:rPr>
          <w:rFonts w:cs="Arial"/>
          <w:sz w:val="20"/>
          <w:szCs w:val="20"/>
        </w:rPr>
        <w:t>e</w:t>
      </w:r>
      <w:r w:rsidRPr="00F61ECD">
        <w:rPr>
          <w:rFonts w:cs="Arial"/>
          <w:sz w:val="20"/>
          <w:szCs w:val="20"/>
        </w:rPr>
        <w:t xml:space="preserve"> full responsibility for the day-to-day management of the operational outputs </w:t>
      </w:r>
      <w:r>
        <w:rPr>
          <w:rFonts w:cs="Arial"/>
          <w:sz w:val="20"/>
          <w:szCs w:val="20"/>
        </w:rPr>
        <w:t>p</w:t>
      </w:r>
      <w:r w:rsidRPr="00F61ECD">
        <w:rPr>
          <w:rFonts w:cs="Arial"/>
          <w:sz w:val="20"/>
          <w:szCs w:val="20"/>
        </w:rPr>
        <w:t xml:space="preserve">erformance and monitoring of the </w:t>
      </w:r>
      <w:r>
        <w:rPr>
          <w:rFonts w:cs="Arial"/>
          <w:sz w:val="20"/>
          <w:szCs w:val="20"/>
        </w:rPr>
        <w:t xml:space="preserve">CITB Skills fund  </w:t>
      </w:r>
      <w:r w:rsidRPr="00F61ECD">
        <w:rPr>
          <w:rFonts w:cs="Arial"/>
          <w:sz w:val="20"/>
          <w:szCs w:val="20"/>
        </w:rPr>
        <w:t>Programme.</w:t>
      </w:r>
    </w:p>
    <w:p w:rsidR="00DF7DA5" w:rsidRPr="00F61ECD" w:rsidRDefault="00DF7DA5" w:rsidP="00DF7DA5">
      <w:pPr>
        <w:ind w:left="720" w:hanging="720"/>
        <w:rPr>
          <w:rFonts w:cs="Arial"/>
          <w:sz w:val="20"/>
          <w:szCs w:val="20"/>
        </w:rPr>
      </w:pPr>
      <w:r w:rsidRPr="00F61ECD">
        <w:rPr>
          <w:rFonts w:cs="Arial"/>
          <w:sz w:val="20"/>
          <w:szCs w:val="20"/>
        </w:rPr>
        <w:t xml:space="preserve">3. </w:t>
      </w:r>
      <w:r w:rsidRPr="00F61ECD">
        <w:rPr>
          <w:rFonts w:cs="Arial"/>
          <w:sz w:val="20"/>
          <w:szCs w:val="20"/>
        </w:rPr>
        <w:tab/>
        <w:t>To be responsible for supporting the development and maintenance of a customised management information system</w:t>
      </w:r>
      <w:r>
        <w:rPr>
          <w:rFonts w:cs="Arial"/>
          <w:sz w:val="20"/>
          <w:szCs w:val="20"/>
        </w:rPr>
        <w:t>.</w:t>
      </w:r>
      <w:r w:rsidRPr="00F61ECD">
        <w:rPr>
          <w:rFonts w:cs="Arial"/>
          <w:sz w:val="20"/>
          <w:szCs w:val="20"/>
        </w:rPr>
        <w:t xml:space="preserve"> </w:t>
      </w:r>
    </w:p>
    <w:p w:rsidR="00DF7DA5" w:rsidRPr="005D1D5C" w:rsidRDefault="00DF7DA5" w:rsidP="00DF7DA5">
      <w:pPr>
        <w:rPr>
          <w:rFonts w:cs="Arial"/>
          <w:sz w:val="20"/>
          <w:szCs w:val="20"/>
        </w:rPr>
      </w:pPr>
      <w:r>
        <w:rPr>
          <w:rFonts w:cs="Arial"/>
        </w:rPr>
        <w:t>4</w:t>
      </w:r>
      <w:r w:rsidRPr="005D1D5C">
        <w:rPr>
          <w:rFonts w:cs="Arial"/>
          <w:sz w:val="20"/>
          <w:szCs w:val="20"/>
        </w:rPr>
        <w:t>.        Lead on behalf of CITB in ensuring that the beneficiaries taken onto programmes        reflect the target groups to ensure the programme achieves its performance targets.</w:t>
      </w:r>
    </w:p>
    <w:p w:rsidR="00DF7DA5" w:rsidRPr="005D1D5C" w:rsidRDefault="00DF7DA5" w:rsidP="00DF7DA5">
      <w:pPr>
        <w:rPr>
          <w:rFonts w:cs="Arial"/>
          <w:sz w:val="20"/>
          <w:szCs w:val="20"/>
        </w:rPr>
      </w:pPr>
      <w:r w:rsidRPr="005D1D5C">
        <w:rPr>
          <w:rFonts w:cs="Arial"/>
          <w:sz w:val="20"/>
          <w:szCs w:val="20"/>
        </w:rPr>
        <w:t>5.Lead the  team in working with learners to refine their individual progression plans and provide ongoing monitoring support for learners for up to 6 months in employment.</w:t>
      </w:r>
    </w:p>
    <w:p w:rsidR="00C3239D" w:rsidRPr="005D1D5C" w:rsidRDefault="00C3239D" w:rsidP="00C3239D">
      <w:pPr>
        <w:rPr>
          <w:rFonts w:cs="Arial"/>
          <w:sz w:val="20"/>
          <w:szCs w:val="20"/>
        </w:rPr>
      </w:pPr>
      <w:r w:rsidRPr="005D1D5C">
        <w:rPr>
          <w:rFonts w:cs="Arial"/>
          <w:sz w:val="20"/>
          <w:szCs w:val="20"/>
        </w:rPr>
        <w:t>6.Take the lead in ensuring that documentation used is fully compliant with Service and CITB</w:t>
      </w:r>
      <w:r>
        <w:rPr>
          <w:rFonts w:cs="Arial"/>
          <w:sz w:val="20"/>
          <w:szCs w:val="20"/>
        </w:rPr>
        <w:t xml:space="preserve"> </w:t>
      </w:r>
      <w:r w:rsidRPr="005D1D5C">
        <w:rPr>
          <w:rFonts w:cs="Arial"/>
          <w:sz w:val="20"/>
          <w:szCs w:val="20"/>
        </w:rPr>
        <w:t>requirements and that all data required is entered onto the MIS in compliance with provider contracts.</w:t>
      </w:r>
    </w:p>
    <w:p w:rsidR="00EB687D" w:rsidRPr="0069405C" w:rsidRDefault="00EB687D" w:rsidP="00EB687D">
      <w:pPr>
        <w:rPr>
          <w:rFonts w:cs="Arial"/>
          <w:szCs w:val="22"/>
        </w:rPr>
      </w:pPr>
    </w:p>
    <w:p w:rsidR="00EB687D" w:rsidRPr="0069405C" w:rsidRDefault="00EB687D" w:rsidP="00EB687D">
      <w:pPr>
        <w:rPr>
          <w:rFonts w:cs="Arial"/>
          <w:szCs w:val="22"/>
        </w:rPr>
      </w:pPr>
    </w:p>
    <w:p w:rsidR="00EB687D" w:rsidRPr="0069405C" w:rsidRDefault="00287409" w:rsidP="00EB687D">
      <w:pPr>
        <w:rPr>
          <w:rFonts w:cs="Arial"/>
          <w:szCs w:val="22"/>
        </w:rPr>
      </w:pPr>
      <w:r w:rsidRPr="0069405C">
        <w:rPr>
          <w:rFonts w:cs="Arial"/>
          <w:b/>
          <w:szCs w:val="22"/>
        </w:rPr>
        <w:t>People Management Responsibilities:</w:t>
      </w:r>
    </w:p>
    <w:p w:rsidR="00287409" w:rsidRPr="0069405C" w:rsidRDefault="00C3239D" w:rsidP="00EB687D">
      <w:pPr>
        <w:rPr>
          <w:rFonts w:cs="Arial"/>
          <w:szCs w:val="22"/>
        </w:rPr>
      </w:pPr>
      <w:r>
        <w:rPr>
          <w:rFonts w:cs="Arial"/>
          <w:szCs w:val="22"/>
        </w:rPr>
        <w:t xml:space="preserve">No direct line management  </w:t>
      </w:r>
    </w:p>
    <w:p w:rsidR="00C3239D" w:rsidRDefault="00C3239D" w:rsidP="00EB687D">
      <w:pPr>
        <w:rPr>
          <w:rFonts w:cs="Arial"/>
          <w:b/>
          <w:szCs w:val="22"/>
        </w:rPr>
      </w:pPr>
    </w:p>
    <w:p w:rsidR="00C3239D" w:rsidRDefault="00C3239D" w:rsidP="00EB687D">
      <w:pPr>
        <w:rPr>
          <w:rFonts w:cs="Arial"/>
          <w:b/>
          <w:szCs w:val="22"/>
        </w:rPr>
      </w:pPr>
    </w:p>
    <w:p w:rsidR="00C3239D" w:rsidRDefault="00C3239D" w:rsidP="00EB687D">
      <w:pPr>
        <w:rPr>
          <w:rFonts w:cs="Arial"/>
          <w:b/>
          <w:szCs w:val="22"/>
        </w:rPr>
      </w:pPr>
    </w:p>
    <w:p w:rsidR="00C3239D" w:rsidRDefault="00C3239D" w:rsidP="00EB687D">
      <w:pPr>
        <w:rPr>
          <w:rFonts w:cs="Arial"/>
          <w:b/>
          <w:szCs w:val="22"/>
        </w:rPr>
      </w:pPr>
    </w:p>
    <w:p w:rsidR="00287409" w:rsidRPr="0069405C" w:rsidRDefault="00287409" w:rsidP="00EB687D">
      <w:pPr>
        <w:rPr>
          <w:rFonts w:cs="Arial"/>
          <w:b/>
          <w:szCs w:val="22"/>
        </w:rPr>
      </w:pPr>
      <w:r w:rsidRPr="0069405C">
        <w:rPr>
          <w:rFonts w:cs="Arial"/>
          <w:b/>
          <w:szCs w:val="22"/>
        </w:rPr>
        <w:t>Relationships;</w:t>
      </w:r>
    </w:p>
    <w:p w:rsidR="00C3239D" w:rsidRDefault="00C3239D" w:rsidP="00C3239D">
      <w:pPr>
        <w:ind w:left="720" w:hanging="720"/>
        <w:rPr>
          <w:rFonts w:cs="Arial"/>
          <w:sz w:val="20"/>
          <w:szCs w:val="20"/>
        </w:rPr>
      </w:pPr>
      <w:r w:rsidRPr="00F61ECD">
        <w:rPr>
          <w:rFonts w:cs="Arial"/>
          <w:sz w:val="20"/>
          <w:szCs w:val="20"/>
        </w:rPr>
        <w:tab/>
        <w:t xml:space="preserve">To work closely with the </w:t>
      </w:r>
      <w:r>
        <w:rPr>
          <w:rFonts w:cs="Arial"/>
          <w:sz w:val="20"/>
          <w:szCs w:val="20"/>
        </w:rPr>
        <w:t>Construction contracts manage</w:t>
      </w:r>
      <w:r w:rsidRPr="00F61ECD">
        <w:rPr>
          <w:rFonts w:cs="Arial"/>
          <w:sz w:val="20"/>
          <w:szCs w:val="20"/>
        </w:rPr>
        <w:t xml:space="preserve"> to ensure a systematic approach to monitoring expenditure within the </w:t>
      </w:r>
      <w:r>
        <w:rPr>
          <w:rFonts w:cs="Arial"/>
          <w:sz w:val="20"/>
          <w:szCs w:val="20"/>
        </w:rPr>
        <w:t>KXCSC. To work</w:t>
      </w:r>
      <w:r w:rsidRPr="00F61ECD">
        <w:rPr>
          <w:rFonts w:cs="Arial"/>
          <w:sz w:val="20"/>
          <w:szCs w:val="20"/>
        </w:rPr>
        <w:t xml:space="preserve"> with other Council Finance Officers to ensure that the requirements of Camden’s financial regulations are met and that the requirements and the standards </w:t>
      </w:r>
      <w:r>
        <w:rPr>
          <w:rFonts w:cs="Arial"/>
          <w:sz w:val="20"/>
          <w:szCs w:val="20"/>
        </w:rPr>
        <w:t>1</w:t>
      </w:r>
      <w:r w:rsidRPr="00FC543D">
        <w:rPr>
          <w:rFonts w:cs="Arial"/>
          <w:sz w:val="20"/>
          <w:szCs w:val="20"/>
        </w:rPr>
        <w:tab/>
      </w:r>
    </w:p>
    <w:p w:rsidR="00C3239D" w:rsidRDefault="00C3239D" w:rsidP="00C3239D">
      <w:pPr>
        <w:ind w:left="720" w:hanging="720"/>
        <w:rPr>
          <w:rFonts w:cs="Arial"/>
          <w:sz w:val="20"/>
          <w:szCs w:val="20"/>
        </w:rPr>
      </w:pPr>
      <w:r w:rsidRPr="00FC543D">
        <w:rPr>
          <w:rFonts w:cs="Arial"/>
          <w:sz w:val="20"/>
          <w:szCs w:val="20"/>
        </w:rPr>
        <w:t xml:space="preserve">To work closely with the </w:t>
      </w:r>
      <w:r>
        <w:rPr>
          <w:rFonts w:cs="Arial"/>
          <w:sz w:val="20"/>
          <w:szCs w:val="20"/>
        </w:rPr>
        <w:t>KXCSC construction contracts M</w:t>
      </w:r>
      <w:r w:rsidRPr="00FC543D">
        <w:rPr>
          <w:rFonts w:cs="Arial"/>
          <w:sz w:val="20"/>
          <w:szCs w:val="20"/>
        </w:rPr>
        <w:t xml:space="preserve">anager to ensure that the </w:t>
      </w:r>
      <w:r>
        <w:rPr>
          <w:rFonts w:cs="Arial"/>
          <w:sz w:val="20"/>
          <w:szCs w:val="20"/>
        </w:rPr>
        <w:t xml:space="preserve">KXCSC </w:t>
      </w:r>
      <w:r w:rsidRPr="00FC543D">
        <w:rPr>
          <w:rFonts w:cs="Arial"/>
          <w:sz w:val="20"/>
          <w:szCs w:val="20"/>
        </w:rPr>
        <w:t xml:space="preserve"> </w:t>
      </w:r>
      <w:r>
        <w:rPr>
          <w:rFonts w:cs="Arial"/>
          <w:sz w:val="20"/>
          <w:szCs w:val="20"/>
        </w:rPr>
        <w:t>p</w:t>
      </w:r>
      <w:r w:rsidRPr="00FC543D">
        <w:rPr>
          <w:rFonts w:cs="Arial"/>
          <w:sz w:val="20"/>
          <w:szCs w:val="20"/>
        </w:rPr>
        <w:t xml:space="preserve">rogramme </w:t>
      </w:r>
      <w:r>
        <w:rPr>
          <w:rFonts w:cs="Arial"/>
          <w:sz w:val="20"/>
          <w:szCs w:val="20"/>
        </w:rPr>
        <w:t>p</w:t>
      </w:r>
      <w:r w:rsidRPr="00FC543D">
        <w:rPr>
          <w:rFonts w:cs="Arial"/>
          <w:sz w:val="20"/>
          <w:szCs w:val="20"/>
        </w:rPr>
        <w:t xml:space="preserve">artners deliver </w:t>
      </w:r>
      <w:r>
        <w:rPr>
          <w:rFonts w:cs="Arial"/>
          <w:sz w:val="20"/>
          <w:szCs w:val="20"/>
        </w:rPr>
        <w:t xml:space="preserve">services and outputs </w:t>
      </w:r>
      <w:r w:rsidRPr="00FC543D">
        <w:rPr>
          <w:rFonts w:cs="Arial"/>
          <w:sz w:val="20"/>
          <w:szCs w:val="20"/>
        </w:rPr>
        <w:t>as set out in their contracts and also to ensure that the projects meet their contractual obligations as set out by the funders</w:t>
      </w:r>
      <w:r>
        <w:rPr>
          <w:rFonts w:cs="Arial"/>
          <w:sz w:val="20"/>
          <w:szCs w:val="20"/>
        </w:rPr>
        <w:t xml:space="preserve">. This will include </w:t>
      </w:r>
      <w:r w:rsidRPr="00FC543D">
        <w:rPr>
          <w:rFonts w:cs="Arial"/>
          <w:sz w:val="20"/>
          <w:szCs w:val="20"/>
        </w:rPr>
        <w:t xml:space="preserve">  ensuring that a robust contract management framework is developed and implemented.</w:t>
      </w:r>
      <w:r w:rsidRPr="00F61ECD">
        <w:rPr>
          <w:rFonts w:cs="Arial"/>
          <w:sz w:val="20"/>
          <w:szCs w:val="20"/>
        </w:rPr>
        <w:t xml:space="preserve">set by the </w:t>
      </w:r>
      <w:r>
        <w:rPr>
          <w:rFonts w:cs="Arial"/>
          <w:sz w:val="20"/>
          <w:szCs w:val="20"/>
        </w:rPr>
        <w:t xml:space="preserve">CITB </w:t>
      </w:r>
      <w:r w:rsidRPr="00F61ECD">
        <w:rPr>
          <w:rFonts w:cs="Arial"/>
          <w:sz w:val="20"/>
          <w:szCs w:val="20"/>
        </w:rPr>
        <w:t>are also met.</w:t>
      </w:r>
    </w:p>
    <w:p w:rsidR="00C3239D" w:rsidRPr="00F61ECD" w:rsidRDefault="00C3239D" w:rsidP="00C3239D">
      <w:pPr>
        <w:ind w:left="720" w:hanging="720"/>
        <w:rPr>
          <w:rFonts w:cs="Arial"/>
          <w:sz w:val="20"/>
          <w:szCs w:val="20"/>
        </w:rPr>
      </w:pPr>
    </w:p>
    <w:p w:rsidR="00C97F42" w:rsidRPr="0069405C"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C3239D" w:rsidRDefault="00C3239D" w:rsidP="00C3239D">
      <w:pPr>
        <w:numPr>
          <w:ilvl w:val="0"/>
          <w:numId w:val="22"/>
        </w:numPr>
        <w:rPr>
          <w:rFonts w:cs="Arial"/>
          <w:sz w:val="20"/>
          <w:szCs w:val="20"/>
        </w:rPr>
      </w:pPr>
      <w:r>
        <w:rPr>
          <w:rFonts w:cs="Arial"/>
          <w:sz w:val="20"/>
          <w:szCs w:val="20"/>
        </w:rPr>
        <w:t>The post will be bases at Kings Cross Construction Skill s centre 180 York way, London N1C0AZ</w:t>
      </w:r>
    </w:p>
    <w:p w:rsidR="00C3239D" w:rsidRPr="00FC543D" w:rsidRDefault="00C3239D" w:rsidP="00C3239D">
      <w:pPr>
        <w:numPr>
          <w:ilvl w:val="0"/>
          <w:numId w:val="22"/>
        </w:numPr>
        <w:rPr>
          <w:rFonts w:cs="Arial"/>
          <w:sz w:val="20"/>
          <w:szCs w:val="20"/>
        </w:rPr>
      </w:pPr>
      <w:r w:rsidRPr="00FC543D">
        <w:rPr>
          <w:rFonts w:cs="Arial"/>
          <w:sz w:val="20"/>
          <w:szCs w:val="20"/>
        </w:rPr>
        <w:t xml:space="preserve">To be responsible for maintaining centralised financial systems for monitoring and reporting on </w:t>
      </w:r>
      <w:r>
        <w:rPr>
          <w:rFonts w:cs="Arial"/>
          <w:sz w:val="20"/>
          <w:szCs w:val="20"/>
        </w:rPr>
        <w:t xml:space="preserve">KXCSC </w:t>
      </w:r>
      <w:r w:rsidRPr="00FC543D">
        <w:rPr>
          <w:rFonts w:cs="Arial"/>
          <w:sz w:val="20"/>
          <w:szCs w:val="20"/>
        </w:rPr>
        <w:t xml:space="preserve">Programme expenditure.  The post holder will be required to work creatively and on the basis of their own initiative to identify improvements to the </w:t>
      </w:r>
      <w:r>
        <w:rPr>
          <w:rFonts w:cs="Arial"/>
          <w:sz w:val="20"/>
          <w:szCs w:val="20"/>
        </w:rPr>
        <w:t xml:space="preserve">KXCSC </w:t>
      </w:r>
      <w:r w:rsidRPr="00FC543D">
        <w:rPr>
          <w:rFonts w:cs="Arial"/>
          <w:sz w:val="20"/>
          <w:szCs w:val="20"/>
        </w:rPr>
        <w:t xml:space="preserve">financial and outputs monitoring, along with overcoming day-to-day management issues in conjunction with the </w:t>
      </w:r>
      <w:r>
        <w:rPr>
          <w:rFonts w:cs="Arial"/>
          <w:sz w:val="20"/>
          <w:szCs w:val="20"/>
        </w:rPr>
        <w:t xml:space="preserve">KXCSC </w:t>
      </w:r>
      <w:r w:rsidRPr="00FC543D">
        <w:rPr>
          <w:rFonts w:cs="Arial"/>
          <w:sz w:val="20"/>
          <w:szCs w:val="20"/>
        </w:rPr>
        <w:t>Project Management Team.</w:t>
      </w:r>
    </w:p>
    <w:p w:rsidR="00C3239D" w:rsidRPr="00FC543D" w:rsidRDefault="00C3239D" w:rsidP="00C3239D">
      <w:pPr>
        <w:numPr>
          <w:ilvl w:val="0"/>
          <w:numId w:val="22"/>
        </w:numPr>
        <w:rPr>
          <w:rFonts w:cs="Arial"/>
          <w:sz w:val="20"/>
          <w:szCs w:val="20"/>
        </w:rPr>
      </w:pPr>
      <w:r w:rsidRPr="00FC543D">
        <w:rPr>
          <w:rFonts w:cs="Arial"/>
          <w:sz w:val="20"/>
          <w:szCs w:val="20"/>
        </w:rPr>
        <w:t xml:space="preserve">To represent and liaise with other parts of the Council and external partners in the development and implementation of activities within the </w:t>
      </w:r>
      <w:r>
        <w:rPr>
          <w:rFonts w:cs="Arial"/>
          <w:sz w:val="20"/>
          <w:szCs w:val="20"/>
        </w:rPr>
        <w:t>CITB</w:t>
      </w:r>
      <w:r>
        <w:rPr>
          <w:rFonts w:cs="Arial"/>
          <w:sz w:val="20"/>
          <w:szCs w:val="20"/>
        </w:rPr>
        <w:t xml:space="preserve"> </w:t>
      </w:r>
      <w:r>
        <w:rPr>
          <w:rFonts w:cs="Arial"/>
          <w:sz w:val="20"/>
          <w:szCs w:val="20"/>
        </w:rPr>
        <w:t>project</w:t>
      </w:r>
      <w:r w:rsidRPr="00FC543D">
        <w:rPr>
          <w:rFonts w:cs="Arial"/>
          <w:sz w:val="20"/>
          <w:szCs w:val="20"/>
        </w:rPr>
        <w:t>. The post holder will be required to work closely with officers across the Council,  L</w:t>
      </w:r>
      <w:r>
        <w:rPr>
          <w:rFonts w:cs="Arial"/>
          <w:sz w:val="20"/>
          <w:szCs w:val="20"/>
        </w:rPr>
        <w:t xml:space="preserve">earning and </w:t>
      </w:r>
      <w:r w:rsidRPr="00FC543D">
        <w:rPr>
          <w:rFonts w:cs="Arial"/>
          <w:sz w:val="20"/>
          <w:szCs w:val="20"/>
        </w:rPr>
        <w:t>S</w:t>
      </w:r>
      <w:r>
        <w:rPr>
          <w:rFonts w:cs="Arial"/>
          <w:sz w:val="20"/>
          <w:szCs w:val="20"/>
        </w:rPr>
        <w:t xml:space="preserve">kills </w:t>
      </w:r>
      <w:r w:rsidRPr="00FC543D">
        <w:rPr>
          <w:rFonts w:cs="Arial"/>
          <w:sz w:val="20"/>
          <w:szCs w:val="20"/>
        </w:rPr>
        <w:t>C</w:t>
      </w:r>
      <w:r>
        <w:rPr>
          <w:rFonts w:cs="Arial"/>
          <w:sz w:val="20"/>
          <w:szCs w:val="20"/>
        </w:rPr>
        <w:t>ouncil</w:t>
      </w:r>
      <w:r w:rsidRPr="00FC543D">
        <w:rPr>
          <w:rFonts w:cs="Arial"/>
          <w:sz w:val="20"/>
          <w:szCs w:val="20"/>
        </w:rPr>
        <w:t>, J</w:t>
      </w:r>
      <w:r>
        <w:rPr>
          <w:rFonts w:cs="Arial"/>
          <w:sz w:val="20"/>
          <w:szCs w:val="20"/>
        </w:rPr>
        <w:t>obcentre</w:t>
      </w:r>
      <w:r w:rsidRPr="00FC543D">
        <w:rPr>
          <w:rFonts w:cs="Arial"/>
          <w:sz w:val="20"/>
          <w:szCs w:val="20"/>
        </w:rPr>
        <w:t xml:space="preserve"> Plus, L</w:t>
      </w:r>
      <w:r>
        <w:rPr>
          <w:rFonts w:cs="Arial"/>
          <w:sz w:val="20"/>
          <w:szCs w:val="20"/>
        </w:rPr>
        <w:t xml:space="preserve">ondon Development </w:t>
      </w:r>
      <w:r w:rsidRPr="00FC543D">
        <w:rPr>
          <w:rFonts w:cs="Arial"/>
          <w:sz w:val="20"/>
          <w:szCs w:val="20"/>
        </w:rPr>
        <w:t>A</w:t>
      </w:r>
      <w:r>
        <w:rPr>
          <w:rFonts w:cs="Arial"/>
          <w:sz w:val="20"/>
          <w:szCs w:val="20"/>
        </w:rPr>
        <w:t>gency</w:t>
      </w:r>
      <w:r w:rsidRPr="00FC543D">
        <w:rPr>
          <w:rFonts w:cs="Arial"/>
          <w:sz w:val="20"/>
          <w:szCs w:val="20"/>
        </w:rPr>
        <w:t xml:space="preserve"> and to ensure appropriate operational and financial standards </w:t>
      </w:r>
      <w:r>
        <w:rPr>
          <w:rFonts w:cs="Arial"/>
          <w:sz w:val="20"/>
          <w:szCs w:val="20"/>
        </w:rPr>
        <w:t>are</w:t>
      </w:r>
      <w:r w:rsidRPr="00FC543D">
        <w:rPr>
          <w:rFonts w:cs="Arial"/>
          <w:sz w:val="20"/>
          <w:szCs w:val="20"/>
        </w:rPr>
        <w:t xml:space="preserve"> met.</w:t>
      </w:r>
    </w:p>
    <w:p w:rsidR="00C3239D" w:rsidRPr="00FC543D" w:rsidRDefault="00C3239D" w:rsidP="00C3239D">
      <w:pPr>
        <w:numPr>
          <w:ilvl w:val="0"/>
          <w:numId w:val="22"/>
        </w:numPr>
        <w:rPr>
          <w:rFonts w:cs="Arial"/>
          <w:sz w:val="20"/>
          <w:szCs w:val="20"/>
        </w:rPr>
      </w:pPr>
      <w:r w:rsidRPr="00FC543D">
        <w:rPr>
          <w:rFonts w:cs="Arial"/>
          <w:sz w:val="20"/>
          <w:szCs w:val="20"/>
        </w:rPr>
        <w:t xml:space="preserve">To work with the Council’s Finance Officers to ensure the requirements of Camden’s financial regulations are met, </w:t>
      </w:r>
      <w:r>
        <w:rPr>
          <w:rFonts w:cs="Arial"/>
          <w:sz w:val="20"/>
          <w:szCs w:val="20"/>
        </w:rPr>
        <w:t xml:space="preserve">alongside </w:t>
      </w:r>
      <w:r w:rsidRPr="00FC543D">
        <w:rPr>
          <w:rFonts w:cs="Arial"/>
          <w:sz w:val="20"/>
          <w:szCs w:val="20"/>
        </w:rPr>
        <w:t xml:space="preserve">the requirements and standards set by the various external funding bodies providing investment to the </w:t>
      </w:r>
      <w:r>
        <w:rPr>
          <w:rFonts w:cs="Arial"/>
          <w:sz w:val="20"/>
          <w:szCs w:val="20"/>
        </w:rPr>
        <w:t>CITB</w:t>
      </w:r>
      <w:r w:rsidRPr="00FC543D">
        <w:rPr>
          <w:rFonts w:cs="Arial"/>
          <w:sz w:val="20"/>
          <w:szCs w:val="20"/>
        </w:rPr>
        <w:t xml:space="preserve"> programme.</w:t>
      </w:r>
    </w:p>
    <w:p w:rsidR="00C3239D" w:rsidRPr="00FC543D" w:rsidRDefault="00C3239D" w:rsidP="00C3239D">
      <w:pPr>
        <w:numPr>
          <w:ilvl w:val="0"/>
          <w:numId w:val="22"/>
        </w:numPr>
        <w:rPr>
          <w:rFonts w:cs="Arial"/>
          <w:sz w:val="20"/>
          <w:szCs w:val="20"/>
        </w:rPr>
      </w:pPr>
      <w:r w:rsidRPr="00FC543D">
        <w:rPr>
          <w:rFonts w:cs="Arial"/>
          <w:sz w:val="20"/>
          <w:szCs w:val="20"/>
        </w:rPr>
        <w:t>To prepare and present high quality written reports on financial and monitoring information</w:t>
      </w:r>
      <w:r>
        <w:rPr>
          <w:rFonts w:cs="Arial"/>
          <w:sz w:val="20"/>
          <w:szCs w:val="20"/>
        </w:rPr>
        <w:t>;</w:t>
      </w:r>
      <w:r w:rsidRPr="00FC543D">
        <w:rPr>
          <w:rFonts w:cs="Arial"/>
          <w:sz w:val="20"/>
          <w:szCs w:val="20"/>
        </w:rPr>
        <w:t xml:space="preserve"> </w:t>
      </w:r>
      <w:r>
        <w:rPr>
          <w:rFonts w:cs="Arial"/>
          <w:sz w:val="20"/>
          <w:szCs w:val="20"/>
        </w:rPr>
        <w:t>a</w:t>
      </w:r>
      <w:r w:rsidRPr="00FC543D">
        <w:rPr>
          <w:rFonts w:cs="Arial"/>
          <w:sz w:val="20"/>
          <w:szCs w:val="20"/>
        </w:rPr>
        <w:t>udiences will include the Executive, local, national, and regional policy makers, and external funding bodies.</w:t>
      </w:r>
    </w:p>
    <w:p w:rsidR="00C3239D" w:rsidRDefault="00C3239D" w:rsidP="00C3239D">
      <w:pPr>
        <w:numPr>
          <w:ilvl w:val="0"/>
          <w:numId w:val="22"/>
        </w:numPr>
        <w:rPr>
          <w:rFonts w:cs="Arial"/>
          <w:sz w:val="20"/>
          <w:szCs w:val="20"/>
        </w:rPr>
      </w:pPr>
      <w:r w:rsidRPr="00FC543D">
        <w:rPr>
          <w:rFonts w:cs="Arial"/>
          <w:sz w:val="20"/>
          <w:szCs w:val="20"/>
        </w:rPr>
        <w:t xml:space="preserve">Working closely with the </w:t>
      </w:r>
      <w:r>
        <w:rPr>
          <w:rFonts w:cs="Arial"/>
          <w:sz w:val="20"/>
          <w:szCs w:val="20"/>
        </w:rPr>
        <w:t xml:space="preserve">KXCSC Construction Contracts  </w:t>
      </w:r>
      <w:r w:rsidRPr="00FC543D">
        <w:rPr>
          <w:rFonts w:cs="Arial"/>
          <w:sz w:val="20"/>
          <w:szCs w:val="20"/>
        </w:rPr>
        <w:t>Manager and Team, and frequently deputising</w:t>
      </w:r>
      <w:r>
        <w:rPr>
          <w:rFonts w:cs="Arial"/>
          <w:sz w:val="20"/>
          <w:szCs w:val="20"/>
        </w:rPr>
        <w:t>.</w:t>
      </w:r>
    </w:p>
    <w:p w:rsidR="00C97F42" w:rsidRPr="0069405C" w:rsidRDefault="00C3239D" w:rsidP="00C3239D">
      <w:pPr>
        <w:rPr>
          <w:rFonts w:cs="Arial"/>
          <w:szCs w:val="22"/>
        </w:rPr>
      </w:pPr>
      <w:r>
        <w:rPr>
          <w:rFonts w:cs="Arial"/>
          <w:sz w:val="20"/>
          <w:szCs w:val="20"/>
        </w:rPr>
        <w:t>To be</w:t>
      </w:r>
      <w:r w:rsidRPr="00FC543D">
        <w:rPr>
          <w:rFonts w:cs="Arial"/>
          <w:sz w:val="20"/>
          <w:szCs w:val="20"/>
        </w:rPr>
        <w:t xml:space="preserve"> responsi</w:t>
      </w:r>
      <w:r>
        <w:rPr>
          <w:rFonts w:cs="Arial"/>
          <w:sz w:val="20"/>
          <w:szCs w:val="20"/>
        </w:rPr>
        <w:t>ble for</w:t>
      </w:r>
      <w:r w:rsidRPr="00FC543D">
        <w:rPr>
          <w:rFonts w:cs="Arial"/>
          <w:sz w:val="20"/>
          <w:szCs w:val="20"/>
        </w:rPr>
        <w:t xml:space="preserve"> the day-to-day management of the operational outputs monitoring </w:t>
      </w:r>
      <w:r>
        <w:rPr>
          <w:rFonts w:cs="Arial"/>
          <w:sz w:val="20"/>
          <w:szCs w:val="20"/>
        </w:rPr>
        <w:t xml:space="preserve">and </w:t>
      </w:r>
      <w:r w:rsidRPr="00FC543D">
        <w:rPr>
          <w:rFonts w:cs="Arial"/>
          <w:sz w:val="20"/>
          <w:szCs w:val="20"/>
        </w:rPr>
        <w:t xml:space="preserve">financial performance of the </w:t>
      </w:r>
      <w:r>
        <w:rPr>
          <w:rFonts w:cs="Arial"/>
          <w:sz w:val="20"/>
          <w:szCs w:val="20"/>
        </w:rPr>
        <w:t>CITB</w:t>
      </w:r>
      <w:r>
        <w:rPr>
          <w:rFonts w:cs="Arial"/>
          <w:sz w:val="20"/>
          <w:szCs w:val="20"/>
        </w:rPr>
        <w:t xml:space="preserve"> </w:t>
      </w:r>
      <w:r>
        <w:rPr>
          <w:rFonts w:cs="Arial"/>
          <w:sz w:val="20"/>
          <w:szCs w:val="20"/>
        </w:rPr>
        <w:t>p</w:t>
      </w:r>
      <w:r w:rsidRPr="00FC543D">
        <w:rPr>
          <w:rFonts w:cs="Arial"/>
          <w:sz w:val="20"/>
          <w:szCs w:val="20"/>
        </w:rPr>
        <w:t>rogramme</w:t>
      </w:r>
      <w:r>
        <w:rPr>
          <w:rFonts w:cs="Arial"/>
          <w:sz w:val="20"/>
          <w:szCs w:val="20"/>
        </w:rPr>
        <w:t>.</w:t>
      </w:r>
    </w:p>
    <w:p w:rsidR="00C97F42" w:rsidRPr="0069405C" w:rsidRDefault="00C97F42" w:rsidP="00EB687D">
      <w:pPr>
        <w:rPr>
          <w:rFonts w:cs="Arial"/>
          <w:szCs w:val="22"/>
        </w:rPr>
      </w:pP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lastRenderedPageBreak/>
        <w:t xml:space="preserve">Technical </w:t>
      </w:r>
      <w:r w:rsidR="00EB687D" w:rsidRPr="0069405C">
        <w:rPr>
          <w:rFonts w:cs="Arial"/>
          <w:b/>
          <w:szCs w:val="22"/>
        </w:rPr>
        <w:t>Knowledge and Experience</w:t>
      </w:r>
      <w:r w:rsidR="00C97F42" w:rsidRPr="0069405C">
        <w:rPr>
          <w:rFonts w:cs="Arial"/>
          <w:b/>
          <w:szCs w:val="22"/>
        </w:rPr>
        <w:t>:</w:t>
      </w:r>
    </w:p>
    <w:p w:rsidR="00C3239D" w:rsidRPr="006201EA" w:rsidRDefault="00C3239D" w:rsidP="00C3239D">
      <w:pPr>
        <w:pStyle w:val="Heading1"/>
        <w:spacing w:before="0"/>
        <w:rPr>
          <w:b w:val="0"/>
          <w:bCs w:val="0"/>
        </w:rPr>
      </w:pPr>
      <w:r w:rsidRPr="006201EA">
        <w:rPr>
          <w:b w:val="0"/>
          <w:bCs w:val="0"/>
        </w:rPr>
        <w:t>Essential:</w:t>
      </w:r>
    </w:p>
    <w:p w:rsidR="00C3239D" w:rsidRPr="006201EA" w:rsidRDefault="00C3239D" w:rsidP="00C3239D">
      <w:pPr>
        <w:numPr>
          <w:ilvl w:val="0"/>
          <w:numId w:val="23"/>
        </w:numPr>
        <w:rPr>
          <w:rFonts w:cs="Arial"/>
        </w:rPr>
      </w:pPr>
      <w:r w:rsidRPr="006201EA">
        <w:rPr>
          <w:rFonts w:cs="Arial"/>
        </w:rPr>
        <w:t xml:space="preserve">Knowledge of financial and budgetary monitoring systems </w:t>
      </w:r>
    </w:p>
    <w:p w:rsidR="00C3239D" w:rsidRPr="006201EA" w:rsidRDefault="00C3239D" w:rsidP="00C3239D">
      <w:pPr>
        <w:tabs>
          <w:tab w:val="left" w:pos="7293"/>
          <w:tab w:val="left" w:pos="8856"/>
        </w:tabs>
        <w:ind w:left="7290" w:right="843"/>
        <w:rPr>
          <w:rFonts w:cs="Arial"/>
          <w:b/>
        </w:rPr>
      </w:pPr>
    </w:p>
    <w:p w:rsidR="00C3239D" w:rsidRPr="006201EA" w:rsidRDefault="00C3239D" w:rsidP="00C3239D">
      <w:pPr>
        <w:numPr>
          <w:ilvl w:val="0"/>
          <w:numId w:val="23"/>
        </w:numPr>
        <w:tabs>
          <w:tab w:val="left" w:pos="7797"/>
        </w:tabs>
        <w:ind w:right="845"/>
        <w:rPr>
          <w:rFonts w:cs="Arial"/>
        </w:rPr>
      </w:pPr>
      <w:r w:rsidRPr="006201EA">
        <w:rPr>
          <w:rFonts w:cs="Arial"/>
        </w:rPr>
        <w:t>Knowledge of project management systems, including financial management and project monitoring and evaluation</w:t>
      </w:r>
    </w:p>
    <w:p w:rsidR="00C3239D" w:rsidRPr="006201EA" w:rsidRDefault="00C3239D" w:rsidP="00C3239D">
      <w:pPr>
        <w:tabs>
          <w:tab w:val="left" w:pos="7797"/>
        </w:tabs>
        <w:ind w:right="845"/>
        <w:rPr>
          <w:rFonts w:cs="Arial"/>
        </w:rPr>
      </w:pPr>
    </w:p>
    <w:p w:rsidR="00C3239D" w:rsidRPr="006201EA" w:rsidRDefault="00C3239D" w:rsidP="00C3239D">
      <w:pPr>
        <w:numPr>
          <w:ilvl w:val="0"/>
          <w:numId w:val="23"/>
        </w:numPr>
        <w:rPr>
          <w:rFonts w:cs="Arial"/>
        </w:rPr>
      </w:pPr>
      <w:r w:rsidRPr="006201EA">
        <w:rPr>
          <w:rFonts w:cs="Arial"/>
        </w:rPr>
        <w:t>Knowledge of funding programme management and monitoring processes and procedures</w:t>
      </w:r>
      <w:r>
        <w:rPr>
          <w:rFonts w:cs="Arial"/>
        </w:rPr>
        <w:t>.</w:t>
      </w:r>
      <w:r w:rsidRPr="006201EA">
        <w:rPr>
          <w:rFonts w:cs="Arial"/>
        </w:rPr>
        <w:t xml:space="preserve"> </w:t>
      </w:r>
    </w:p>
    <w:p w:rsidR="00C3239D" w:rsidRPr="006201EA" w:rsidRDefault="00C3239D" w:rsidP="00C3239D">
      <w:pPr>
        <w:numPr>
          <w:ilvl w:val="0"/>
          <w:numId w:val="23"/>
        </w:numPr>
        <w:rPr>
          <w:rFonts w:cs="Arial"/>
        </w:rPr>
      </w:pPr>
      <w:r w:rsidRPr="006201EA">
        <w:rPr>
          <w:rFonts w:cs="Arial"/>
        </w:rPr>
        <w:t>Knowledge and understanding of equal opportunities and diversity issues</w:t>
      </w:r>
    </w:p>
    <w:p w:rsidR="00C3239D" w:rsidRDefault="00C3239D" w:rsidP="00C3239D">
      <w:pPr>
        <w:numPr>
          <w:ilvl w:val="0"/>
          <w:numId w:val="23"/>
        </w:numPr>
        <w:rPr>
          <w:rFonts w:cs="Arial"/>
        </w:rPr>
      </w:pPr>
      <w:r>
        <w:rPr>
          <w:rFonts w:cs="Arial"/>
        </w:rPr>
        <w:t>Knowledge and understanding of issues facing long term unemployed people from disadvantaged backgrounds and sources of support.</w:t>
      </w:r>
    </w:p>
    <w:p w:rsidR="00C3239D" w:rsidRDefault="00C3239D" w:rsidP="00C3239D">
      <w:pPr>
        <w:rPr>
          <w:rFonts w:cs="Arial"/>
        </w:rPr>
      </w:pPr>
      <w:r>
        <w:rPr>
          <w:rFonts w:cs="Arial"/>
        </w:rPr>
        <w:t>6 .Thorough understanding and experience of the roles of the private, voluntary and public sectors in volunteering and recruitment issues at both local and national levels.</w:t>
      </w:r>
    </w:p>
    <w:p w:rsidR="00C3239D" w:rsidRPr="006201EA" w:rsidRDefault="00C3239D" w:rsidP="00C3239D">
      <w:pPr>
        <w:rPr>
          <w:rFonts w:cs="Arial"/>
          <w:sz w:val="24"/>
        </w:rPr>
      </w:pPr>
      <w:r>
        <w:rPr>
          <w:rFonts w:cs="Arial"/>
        </w:rPr>
        <w:t>7.</w:t>
      </w:r>
      <w:r w:rsidRPr="006201EA">
        <w:rPr>
          <w:rFonts w:cs="Arial"/>
        </w:rPr>
        <w:t xml:space="preserve">Ability to plan, implement and monitor financial systems </w:t>
      </w:r>
    </w:p>
    <w:p w:rsidR="00C3239D" w:rsidRPr="006201EA" w:rsidRDefault="00C3239D" w:rsidP="00C3239D">
      <w:pPr>
        <w:rPr>
          <w:rFonts w:cs="Arial"/>
        </w:rPr>
      </w:pPr>
    </w:p>
    <w:p w:rsidR="00C3239D" w:rsidRPr="006201EA" w:rsidRDefault="00C3239D" w:rsidP="00C3239D">
      <w:pPr>
        <w:rPr>
          <w:rFonts w:cs="Arial"/>
        </w:rPr>
      </w:pPr>
      <w:r>
        <w:rPr>
          <w:rFonts w:cs="Arial"/>
        </w:rPr>
        <w:t>8.</w:t>
      </w:r>
      <w:r w:rsidRPr="006201EA">
        <w:rPr>
          <w:rFonts w:cs="Arial"/>
        </w:rPr>
        <w:t>Ability to develop and produce financial information e.g. budgetary control statements.</w:t>
      </w:r>
    </w:p>
    <w:p w:rsidR="00C3239D" w:rsidRPr="006201EA" w:rsidRDefault="00C3239D" w:rsidP="00C3239D">
      <w:pPr>
        <w:rPr>
          <w:rFonts w:cs="Arial"/>
        </w:rPr>
      </w:pPr>
    </w:p>
    <w:p w:rsidR="00C3239D" w:rsidRPr="006201EA" w:rsidRDefault="00C3239D" w:rsidP="00C3239D">
      <w:pPr>
        <w:ind w:right="-108"/>
        <w:rPr>
          <w:rFonts w:cs="Arial"/>
        </w:rPr>
      </w:pPr>
      <w:r>
        <w:rPr>
          <w:rFonts w:cs="Arial"/>
        </w:rPr>
        <w:t>9.</w:t>
      </w:r>
      <w:r w:rsidRPr="006201EA">
        <w:rPr>
          <w:rFonts w:cs="Arial"/>
        </w:rPr>
        <w:t>Strong financial management skills acquired in the development of financial budgets for bids and management of projects and programmes.</w:t>
      </w:r>
    </w:p>
    <w:p w:rsidR="00C3239D" w:rsidRPr="006201EA" w:rsidRDefault="00C3239D" w:rsidP="00C3239D">
      <w:pPr>
        <w:ind w:right="-108"/>
        <w:rPr>
          <w:rFonts w:cs="Arial"/>
        </w:rPr>
      </w:pPr>
    </w:p>
    <w:p w:rsidR="00C3239D" w:rsidRPr="006201EA" w:rsidRDefault="00C3239D" w:rsidP="00C3239D">
      <w:pPr>
        <w:rPr>
          <w:rFonts w:cs="Arial"/>
        </w:rPr>
      </w:pPr>
      <w:r>
        <w:rPr>
          <w:rFonts w:cs="Arial"/>
        </w:rPr>
        <w:t>10.</w:t>
      </w:r>
      <w:r w:rsidRPr="006201EA">
        <w:rPr>
          <w:rFonts w:cs="Arial"/>
        </w:rPr>
        <w:t>Good communication skills, oral and written, including the ability to present complex information and advice clearly and concisely to a diverse range of people within and outside the Council.</w:t>
      </w:r>
    </w:p>
    <w:p w:rsidR="00C3239D" w:rsidRPr="006201EA" w:rsidRDefault="00C3239D" w:rsidP="00C3239D">
      <w:pPr>
        <w:rPr>
          <w:rFonts w:cs="Arial"/>
        </w:rPr>
      </w:pPr>
    </w:p>
    <w:p w:rsidR="00C3239D" w:rsidRDefault="00C3239D" w:rsidP="00C3239D">
      <w:pPr>
        <w:rPr>
          <w:rFonts w:cs="Arial"/>
        </w:rPr>
      </w:pPr>
      <w:r>
        <w:rPr>
          <w:rFonts w:cs="Arial"/>
        </w:rPr>
        <w:t>11.</w:t>
      </w:r>
      <w:r w:rsidRPr="006201EA">
        <w:rPr>
          <w:rFonts w:cs="Arial"/>
        </w:rPr>
        <w:t>Ability to use a range of ICT tools, including EXCEL</w:t>
      </w:r>
      <w:r w:rsidRPr="00C3239D">
        <w:rPr>
          <w:rFonts w:cs="Arial"/>
        </w:rPr>
        <w:t xml:space="preserve"> </w:t>
      </w:r>
      <w:r>
        <w:rPr>
          <w:rFonts w:cs="Arial"/>
        </w:rPr>
        <w:t>,b</w:t>
      </w:r>
      <w:r w:rsidRPr="006201EA">
        <w:rPr>
          <w:rFonts w:cs="Arial"/>
        </w:rPr>
        <w:t>bility to use the Council’s financi</w:t>
      </w:r>
      <w:r>
        <w:rPr>
          <w:rFonts w:cs="Arial"/>
        </w:rPr>
        <w:t>al management systems or simila</w:t>
      </w:r>
      <w:r>
        <w:rPr>
          <w:rFonts w:cs="Arial"/>
        </w:rPr>
        <w:t>r.</w:t>
      </w:r>
    </w:p>
    <w:p w:rsidR="00C3239D" w:rsidRPr="0069405C" w:rsidRDefault="00C3239D" w:rsidP="00C3239D">
      <w:pPr>
        <w:rPr>
          <w:rFonts w:cs="Arial"/>
          <w:szCs w:val="22"/>
        </w:rPr>
      </w:pPr>
    </w:p>
    <w:p w:rsidR="00C3239D" w:rsidRPr="006201EA" w:rsidRDefault="00C3239D" w:rsidP="00C3239D">
      <w:pPr>
        <w:rPr>
          <w:rFonts w:cs="Arial"/>
        </w:rPr>
      </w:pPr>
    </w:p>
    <w:p w:rsidR="00C3239D" w:rsidRPr="006201EA" w:rsidRDefault="00C3239D" w:rsidP="00C3239D">
      <w:pPr>
        <w:rPr>
          <w:rFonts w:cs="Arial"/>
        </w:rPr>
      </w:pPr>
    </w:p>
    <w:p w:rsidR="00EB687D" w:rsidRPr="00F54AEC" w:rsidRDefault="00740DC5" w:rsidP="00EB687D">
      <w:pPr>
        <w:rPr>
          <w:rFonts w:cs="Arial"/>
          <w:b/>
          <w:szCs w:val="22"/>
        </w:rPr>
      </w:pPr>
      <w:r w:rsidRPr="00F54AEC">
        <w:rPr>
          <w:rFonts w:cs="Arial"/>
          <w:b/>
          <w:szCs w:val="22"/>
        </w:rPr>
        <w:t>Camden Way Five Ways of Working</w:t>
      </w:r>
    </w:p>
    <w:p w:rsidR="00740DC5" w:rsidRPr="00F54AEC" w:rsidRDefault="00740DC5" w:rsidP="00740DC5">
      <w:pPr>
        <w:spacing w:before="100" w:beforeAutospacing="1" w:after="100" w:afterAutospacing="1" w:line="300" w:lineRule="atLeast"/>
        <w:rPr>
          <w:rFonts w:cs="Arial"/>
          <w:i/>
          <w:color w:val="343A41"/>
          <w:szCs w:val="22"/>
          <w:lang w:val="en-US"/>
        </w:rPr>
      </w:pPr>
      <w:r w:rsidRPr="00F54AEC">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F54AEC" w:rsidRDefault="00740DC5" w:rsidP="00740DC5">
      <w:pPr>
        <w:spacing w:before="100" w:beforeAutospacing="1" w:after="100" w:afterAutospacing="1" w:line="300" w:lineRule="atLeast"/>
        <w:rPr>
          <w:rFonts w:cs="Arial"/>
          <w:color w:val="343A41"/>
          <w:szCs w:val="22"/>
          <w:lang w:val="en-US"/>
        </w:rPr>
      </w:pPr>
      <w:r w:rsidRPr="00F54AEC">
        <w:rPr>
          <w:rFonts w:cs="Arial"/>
          <w:color w:val="343A41"/>
          <w:szCs w:val="22"/>
          <w:lang w:val="en-US"/>
        </w:rPr>
        <w:t>The Camden Way illustrates the approach that should underpin everything we do through five ways of working: </w:t>
      </w:r>
    </w:p>
    <w:p w:rsidR="00740DC5" w:rsidRPr="00F54AEC" w:rsidRDefault="00740DC5" w:rsidP="00740DC5">
      <w:pPr>
        <w:spacing w:before="100" w:beforeAutospacing="1" w:after="100" w:afterAutospacing="1" w:line="300" w:lineRule="atLeast"/>
        <w:rPr>
          <w:rFonts w:cs="Arial"/>
          <w:color w:val="343A41"/>
          <w:szCs w:val="22"/>
          <w:lang w:val="en-US"/>
        </w:rPr>
      </w:pPr>
      <w:r w:rsidRPr="00F54AEC">
        <w:rPr>
          <w:rFonts w:cs="Arial"/>
          <w:color w:val="343A41"/>
          <w:szCs w:val="22"/>
          <w:lang w:val="en-US"/>
        </w:rPr>
        <w:t>•Deliver for the people of Camden</w:t>
      </w:r>
    </w:p>
    <w:p w:rsidR="00740DC5" w:rsidRPr="00F54AEC" w:rsidRDefault="00740DC5" w:rsidP="00740DC5">
      <w:pPr>
        <w:spacing w:before="100" w:beforeAutospacing="1" w:after="100" w:afterAutospacing="1" w:line="300" w:lineRule="atLeast"/>
        <w:rPr>
          <w:rFonts w:cs="Arial"/>
          <w:color w:val="343A41"/>
          <w:szCs w:val="22"/>
          <w:lang w:val="en-US"/>
        </w:rPr>
      </w:pPr>
      <w:r w:rsidRPr="00F54AEC">
        <w:rPr>
          <w:rFonts w:cs="Arial"/>
          <w:color w:val="343A41"/>
          <w:szCs w:val="22"/>
          <w:lang w:val="en-US"/>
        </w:rPr>
        <w:t>•Work as one team</w:t>
      </w:r>
    </w:p>
    <w:p w:rsidR="00740DC5" w:rsidRPr="00F54AEC" w:rsidRDefault="00740DC5" w:rsidP="00740DC5">
      <w:pPr>
        <w:spacing w:before="100" w:beforeAutospacing="1" w:after="100" w:afterAutospacing="1" w:line="300" w:lineRule="atLeast"/>
        <w:rPr>
          <w:rFonts w:cs="Arial"/>
          <w:color w:val="343A41"/>
          <w:szCs w:val="22"/>
          <w:lang w:val="en-US"/>
        </w:rPr>
      </w:pPr>
      <w:r w:rsidRPr="00F54AEC">
        <w:rPr>
          <w:rFonts w:cs="Arial"/>
          <w:color w:val="343A41"/>
          <w:szCs w:val="22"/>
          <w:lang w:val="en-US"/>
        </w:rPr>
        <w:t>•Take pride in getting it right</w:t>
      </w:r>
    </w:p>
    <w:p w:rsidR="00740DC5" w:rsidRPr="00F54AEC" w:rsidRDefault="00740DC5" w:rsidP="00740DC5">
      <w:pPr>
        <w:spacing w:before="100" w:beforeAutospacing="1" w:after="100" w:afterAutospacing="1" w:line="300" w:lineRule="atLeast"/>
        <w:rPr>
          <w:rFonts w:cs="Arial"/>
          <w:color w:val="343A41"/>
          <w:szCs w:val="22"/>
          <w:lang w:val="en-US"/>
        </w:rPr>
      </w:pPr>
      <w:r w:rsidRPr="00F54AEC">
        <w:rPr>
          <w:rFonts w:cs="Arial"/>
          <w:color w:val="343A41"/>
          <w:szCs w:val="22"/>
          <w:lang w:val="en-US"/>
        </w:rPr>
        <w:t>•Find better ways</w:t>
      </w:r>
    </w:p>
    <w:p w:rsidR="00740DC5" w:rsidRPr="00F54AEC" w:rsidRDefault="00740DC5" w:rsidP="00740DC5">
      <w:pPr>
        <w:spacing w:before="100" w:beforeAutospacing="1" w:after="100" w:afterAutospacing="1" w:line="300" w:lineRule="atLeast"/>
        <w:rPr>
          <w:rFonts w:cs="Arial"/>
          <w:color w:val="343A41"/>
          <w:szCs w:val="22"/>
          <w:lang w:val="en-US"/>
        </w:rPr>
      </w:pPr>
      <w:r w:rsidRPr="00F54AEC">
        <w:rPr>
          <w:rFonts w:cs="Arial"/>
          <w:color w:val="343A41"/>
          <w:szCs w:val="22"/>
          <w:lang w:val="en-US"/>
        </w:rPr>
        <w:t xml:space="preserve">•Take personal responsibility </w:t>
      </w:r>
    </w:p>
    <w:p w:rsidR="00EB687D" w:rsidRPr="00F54AEC" w:rsidRDefault="0069405C" w:rsidP="00EB687D">
      <w:pPr>
        <w:rPr>
          <w:rFonts w:cs="Arial"/>
          <w:szCs w:val="22"/>
        </w:rPr>
      </w:pPr>
      <w:r w:rsidRPr="00F54AEC">
        <w:rPr>
          <w:rFonts w:cs="Arial"/>
          <w:szCs w:val="22"/>
        </w:rPr>
        <w:t>For further information on the Camden Way please visit:</w:t>
      </w:r>
    </w:p>
    <w:p w:rsidR="0069405C" w:rsidRPr="00F54AEC" w:rsidRDefault="0069405C" w:rsidP="00EB687D">
      <w:pPr>
        <w:rPr>
          <w:rFonts w:cs="Arial"/>
          <w:szCs w:val="22"/>
        </w:rPr>
      </w:pPr>
    </w:p>
    <w:p w:rsidR="0069405C" w:rsidRPr="0069405C" w:rsidRDefault="00641DB6" w:rsidP="00EB687D">
      <w:pPr>
        <w:rPr>
          <w:rFonts w:cs="Arial"/>
          <w:szCs w:val="22"/>
        </w:rPr>
      </w:pPr>
      <w:hyperlink r:id="rId7" w:history="1">
        <w:r w:rsidR="00192DD3" w:rsidRPr="00F54AEC">
          <w:rPr>
            <w:rStyle w:val="Hyperlink"/>
          </w:rPr>
          <w:t>https://camdengov.referrals.selectminds.com/togetherwearecamden/info/page1</w:t>
        </w:r>
      </w:hyperlink>
      <w:r w:rsidR="00192DD3">
        <w:t xml:space="preserve"> </w:t>
      </w:r>
    </w:p>
    <w:p w:rsidR="0069405C" w:rsidRPr="0069405C" w:rsidRDefault="0069405C" w:rsidP="00EB687D">
      <w:pPr>
        <w:rPr>
          <w:rFonts w:cs="Arial"/>
          <w:szCs w:val="22"/>
        </w:rPr>
      </w:pPr>
    </w:p>
    <w:p w:rsidR="0069405C" w:rsidRPr="0069405C" w:rsidRDefault="0069405C" w:rsidP="00EB687D">
      <w:pPr>
        <w:rPr>
          <w:rFonts w:cs="Arial"/>
          <w:szCs w:val="22"/>
        </w:rPr>
      </w:pPr>
    </w:p>
    <w:p w:rsidR="00C97F42" w:rsidRPr="0069405C" w:rsidRDefault="00740DC5" w:rsidP="00EB687D">
      <w:pPr>
        <w:rPr>
          <w:rFonts w:cs="Arial"/>
          <w:b/>
          <w:szCs w:val="22"/>
        </w:rPr>
      </w:pPr>
      <w:r w:rsidRPr="0069405C">
        <w:rPr>
          <w:rFonts w:cs="Arial"/>
          <w:b/>
          <w:szCs w:val="22"/>
        </w:rPr>
        <w:t>Chart Structure</w:t>
      </w: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8C45B63"/>
    <w:multiLevelType w:val="hybridMultilevel"/>
    <w:tmpl w:val="5186E1E4"/>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99E3C76"/>
    <w:multiLevelType w:val="hybridMultilevel"/>
    <w:tmpl w:val="95DC9B82"/>
    <w:lvl w:ilvl="0" w:tplc="0409000F">
      <w:start w:val="1"/>
      <w:numFmt w:val="decimal"/>
      <w:lvlText w:val="%1."/>
      <w:lvlJc w:val="left"/>
      <w:pPr>
        <w:tabs>
          <w:tab w:val="num" w:pos="360"/>
        </w:tabs>
        <w:ind w:left="36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4DE5851"/>
    <w:multiLevelType w:val="hybridMultilevel"/>
    <w:tmpl w:val="D980A2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6E2431EC"/>
    <w:multiLevelType w:val="hybridMultilevel"/>
    <w:tmpl w:val="C22814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21"/>
  </w:num>
  <w:num w:numId="3">
    <w:abstractNumId w:val="14"/>
  </w:num>
  <w:num w:numId="4">
    <w:abstractNumId w:val="22"/>
  </w:num>
  <w:num w:numId="5">
    <w:abstractNumId w:val="1"/>
  </w:num>
  <w:num w:numId="6">
    <w:abstractNumId w:val="7"/>
  </w:num>
  <w:num w:numId="7">
    <w:abstractNumId w:val="19"/>
  </w:num>
  <w:num w:numId="8">
    <w:abstractNumId w:val="15"/>
  </w:num>
  <w:num w:numId="9">
    <w:abstractNumId w:val="5"/>
  </w:num>
  <w:num w:numId="10">
    <w:abstractNumId w:val="12"/>
  </w:num>
  <w:num w:numId="11">
    <w:abstractNumId w:val="0"/>
  </w:num>
  <w:num w:numId="12">
    <w:abstractNumId w:val="18"/>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3"/>
  </w:num>
  <w:num w:numId="19">
    <w:abstractNumId w:val="17"/>
  </w:num>
  <w:num w:numId="20">
    <w:abstractNumId w:val="16"/>
  </w:num>
  <w:num w:numId="21">
    <w:abstractNumId w:val="11"/>
  </w:num>
  <w:num w:numId="22">
    <w:abstractNumId w:val="20"/>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445A"/>
    <w:rsid w:val="001562C7"/>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41DB6"/>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3239D"/>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550B2"/>
    <w:rsid w:val="00D70B96"/>
    <w:rsid w:val="00D91480"/>
    <w:rsid w:val="00D94D8B"/>
    <w:rsid w:val="00DA3FA2"/>
    <w:rsid w:val="00DB0AE6"/>
    <w:rsid w:val="00DB5678"/>
    <w:rsid w:val="00DD4B79"/>
    <w:rsid w:val="00DD5BA9"/>
    <w:rsid w:val="00DE0D1C"/>
    <w:rsid w:val="00DE11D4"/>
    <w:rsid w:val="00DE29BB"/>
    <w:rsid w:val="00DF66B4"/>
    <w:rsid w:val="00DF7DA5"/>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4AEC"/>
    <w:rsid w:val="00F570AC"/>
    <w:rsid w:val="00F6336A"/>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679667F"/>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BodyText3">
    <w:name w:val="Body Text 3"/>
    <w:basedOn w:val="Normal"/>
    <w:link w:val="BodyText3Char"/>
    <w:semiHidden/>
    <w:unhideWhenUsed/>
    <w:rsid w:val="00DF7DA5"/>
    <w:pPr>
      <w:spacing w:after="120"/>
    </w:pPr>
    <w:rPr>
      <w:sz w:val="16"/>
      <w:szCs w:val="16"/>
    </w:rPr>
  </w:style>
  <w:style w:type="character" w:customStyle="1" w:styleId="BodyText3Char">
    <w:name w:val="Body Text 3 Char"/>
    <w:basedOn w:val="DefaultParagraphFont"/>
    <w:link w:val="BodyText3"/>
    <w:semiHidden/>
    <w:rsid w:val="00DF7DA5"/>
    <w:rPr>
      <w:rFonts w:ascii="Arial" w:hAnsi="Arial"/>
      <w:sz w:val="16"/>
      <w:szCs w:val="16"/>
    </w:rPr>
  </w:style>
  <w:style w:type="paragraph" w:styleId="ListParagraph">
    <w:name w:val="List Paragraph"/>
    <w:basedOn w:val="Normal"/>
    <w:uiPriority w:val="34"/>
    <w:qFormat/>
    <w:rsid w:val="00C32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936</Words>
  <Characters>5577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Connor, Andrew</cp:lastModifiedBy>
  <cp:revision>2</cp:revision>
  <cp:lastPrinted>2009-12-02T09:13:00Z</cp:lastPrinted>
  <dcterms:created xsi:type="dcterms:W3CDTF">2018-10-17T11:21:00Z</dcterms:created>
  <dcterms:modified xsi:type="dcterms:W3CDTF">2018-10-17T11:21:00Z</dcterms:modified>
</cp:coreProperties>
</file>