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87D" w:rsidRPr="0069405C" w:rsidRDefault="007A6B99" w:rsidP="007D0F58">
      <w:pPr>
        <w:jc w:val="center"/>
        <w:rPr>
          <w:rFonts w:cs="Arial"/>
          <w:b/>
          <w:szCs w:val="22"/>
        </w:rPr>
      </w:pPr>
      <w:r w:rsidRPr="0069405C">
        <w:rPr>
          <w:rFonts w:cs="Arial"/>
          <w:b/>
          <w:szCs w:val="22"/>
        </w:rPr>
        <w:t xml:space="preserve">Job </w:t>
      </w:r>
      <w:r w:rsidR="009E26A3">
        <w:rPr>
          <w:rFonts w:cs="Arial"/>
          <w:b/>
          <w:szCs w:val="22"/>
        </w:rPr>
        <w:t>Profile</w:t>
      </w:r>
      <w:r w:rsidR="00BE1BA8" w:rsidRPr="0069405C">
        <w:rPr>
          <w:rFonts w:cs="Arial"/>
          <w:b/>
          <w:szCs w:val="22"/>
        </w:rPr>
        <w:t xml:space="preserve">: </w:t>
      </w:r>
      <w:r w:rsidR="00E114F9">
        <w:rPr>
          <w:rFonts w:cs="Arial"/>
          <w:b/>
          <w:szCs w:val="22"/>
        </w:rPr>
        <w:t>New Homes Care Officer</w:t>
      </w:r>
    </w:p>
    <w:p w:rsidR="007A6B99" w:rsidRPr="0069405C" w:rsidRDefault="007A6B99" w:rsidP="007A6B99">
      <w:pPr>
        <w:jc w:val="center"/>
        <w:rPr>
          <w:rFonts w:cs="Arial"/>
          <w:b/>
          <w:szCs w:val="22"/>
        </w:rPr>
      </w:pPr>
    </w:p>
    <w:p w:rsidR="007D0F58" w:rsidRDefault="007A6B99" w:rsidP="007A6B99">
      <w:pPr>
        <w:rPr>
          <w:rFonts w:cs="Arial"/>
          <w:b/>
          <w:szCs w:val="22"/>
        </w:rPr>
      </w:pPr>
      <w:r w:rsidRPr="0069405C">
        <w:rPr>
          <w:rFonts w:cs="Arial"/>
          <w:b/>
          <w:szCs w:val="22"/>
        </w:rPr>
        <w:t xml:space="preserve">This </w:t>
      </w:r>
      <w:r w:rsidR="007D0F58">
        <w:rPr>
          <w:rFonts w:cs="Arial"/>
          <w:b/>
          <w:szCs w:val="22"/>
        </w:rPr>
        <w:t xml:space="preserve">Job </w:t>
      </w:r>
      <w:r w:rsidR="007D0F58" w:rsidRPr="007D0F58">
        <w:rPr>
          <w:rFonts w:cs="Arial"/>
          <w:b/>
          <w:szCs w:val="22"/>
        </w:rPr>
        <w:t>profile</w:t>
      </w:r>
      <w:r w:rsidRPr="007D0F58">
        <w:rPr>
          <w:rFonts w:cs="Arial"/>
          <w:b/>
          <w:szCs w:val="22"/>
        </w:rPr>
        <w:t xml:space="preserve"> </w:t>
      </w:r>
      <w:r w:rsidR="00BE1BA8" w:rsidRPr="007D0F58">
        <w:rPr>
          <w:rFonts w:cs="Arial"/>
          <w:b/>
          <w:szCs w:val="22"/>
        </w:rPr>
        <w:t xml:space="preserve">for </w:t>
      </w:r>
      <w:r w:rsidR="007D0F58" w:rsidRPr="007D0F58">
        <w:rPr>
          <w:rFonts w:cs="Arial"/>
          <w:b/>
          <w:szCs w:val="22"/>
        </w:rPr>
        <w:t xml:space="preserve">New Homes Care Officer </w:t>
      </w:r>
      <w:r w:rsidRPr="007D0F58">
        <w:rPr>
          <w:rFonts w:cs="Arial"/>
          <w:b/>
          <w:szCs w:val="22"/>
        </w:rPr>
        <w:t>is</w:t>
      </w:r>
      <w:r w:rsidRPr="0069405C">
        <w:rPr>
          <w:rFonts w:cs="Arial"/>
          <w:b/>
          <w:szCs w:val="22"/>
        </w:rPr>
        <w:t xml:space="preserve"> for guidance and must be used in conjunction with the Job Capsule for </w:t>
      </w:r>
      <w:r w:rsidR="001E5466" w:rsidRPr="001E5466">
        <w:rPr>
          <w:rFonts w:cs="Arial"/>
          <w:b/>
          <w:szCs w:val="22"/>
        </w:rPr>
        <w:t>Regeneration and Development</w:t>
      </w:r>
      <w:r w:rsidR="001E5466">
        <w:rPr>
          <w:rFonts w:cs="Arial"/>
          <w:b/>
          <w:szCs w:val="22"/>
        </w:rPr>
        <w:t xml:space="preserve">, </w:t>
      </w:r>
      <w:r w:rsidRPr="0069405C">
        <w:rPr>
          <w:rFonts w:cs="Arial"/>
          <w:b/>
          <w:szCs w:val="22"/>
        </w:rPr>
        <w:t xml:space="preserve">Job </w:t>
      </w:r>
      <w:r w:rsidR="00D94D8B">
        <w:rPr>
          <w:rFonts w:cs="Arial"/>
          <w:b/>
          <w:szCs w:val="22"/>
        </w:rPr>
        <w:t>Level</w:t>
      </w:r>
      <w:r w:rsidR="001362D5" w:rsidRPr="0069405C">
        <w:rPr>
          <w:rFonts w:cs="Arial"/>
          <w:b/>
          <w:szCs w:val="22"/>
        </w:rPr>
        <w:t xml:space="preserve"> </w:t>
      </w:r>
      <w:r w:rsidR="00C97939">
        <w:rPr>
          <w:rFonts w:cs="Arial"/>
          <w:b/>
          <w:szCs w:val="22"/>
        </w:rPr>
        <w:t>3 Zone 2</w:t>
      </w:r>
      <w:r w:rsidRPr="0069405C">
        <w:rPr>
          <w:rFonts w:cs="Arial"/>
          <w:b/>
          <w:szCs w:val="22"/>
        </w:rPr>
        <w:t xml:space="preserve"> </w:t>
      </w:r>
      <w:r w:rsidR="006A2594">
        <w:rPr>
          <w:rFonts w:cs="Arial"/>
          <w:b/>
          <w:szCs w:val="22"/>
        </w:rPr>
        <w:t xml:space="preserve"> </w:t>
      </w:r>
    </w:p>
    <w:p w:rsidR="007D0F58" w:rsidRDefault="007D0F58" w:rsidP="007A6B99">
      <w:pPr>
        <w:rPr>
          <w:rFonts w:cs="Arial"/>
          <w:b/>
          <w:szCs w:val="22"/>
        </w:rPr>
      </w:pPr>
    </w:p>
    <w:p w:rsidR="001362D5" w:rsidRPr="0069405C" w:rsidRDefault="006A2594" w:rsidP="007A6B99">
      <w:pPr>
        <w:rPr>
          <w:rFonts w:cs="Arial"/>
          <w:b/>
          <w:szCs w:val="22"/>
        </w:rPr>
      </w:pPr>
      <w:r>
        <w:rPr>
          <w:rFonts w:cs="Arial"/>
          <w:b/>
          <w:szCs w:val="22"/>
        </w:rPr>
        <w:t>Camden Way Category</w:t>
      </w:r>
      <w:r w:rsidR="003700C9">
        <w:rPr>
          <w:rFonts w:cs="Arial"/>
          <w:b/>
          <w:szCs w:val="22"/>
        </w:rPr>
        <w:t xml:space="preserve"> </w:t>
      </w:r>
      <w:r w:rsidR="007D0F58">
        <w:rPr>
          <w:rFonts w:cs="Arial"/>
          <w:b/>
          <w:szCs w:val="22"/>
        </w:rPr>
        <w:t xml:space="preserve">3, </w:t>
      </w:r>
      <w:r w:rsidR="007D0F58" w:rsidRPr="007D0F58">
        <w:rPr>
          <w:rFonts w:cs="Arial"/>
          <w:b/>
          <w:szCs w:val="22"/>
        </w:rPr>
        <w:t>Pr</w:t>
      </w:r>
      <w:r w:rsidR="007D0F58">
        <w:rPr>
          <w:rFonts w:cs="Arial"/>
          <w:b/>
          <w:szCs w:val="22"/>
        </w:rPr>
        <w:t>actitioner and Manager</w:t>
      </w:r>
      <w:bookmarkStart w:id="0" w:name="_GoBack"/>
      <w:bookmarkEnd w:id="0"/>
    </w:p>
    <w:p w:rsidR="001362D5" w:rsidRPr="0069405C" w:rsidRDefault="001362D5" w:rsidP="007A6B99">
      <w:pPr>
        <w:rPr>
          <w:rFonts w:cs="Arial"/>
          <w:b/>
          <w:szCs w:val="22"/>
        </w:rPr>
      </w:pPr>
    </w:p>
    <w:p w:rsidR="007A6B99" w:rsidRPr="0069405C" w:rsidRDefault="001362D5" w:rsidP="007A6B99">
      <w:pPr>
        <w:rPr>
          <w:rFonts w:cs="Arial"/>
          <w:b/>
          <w:color w:val="FF0000"/>
          <w:szCs w:val="22"/>
        </w:rPr>
      </w:pPr>
      <w:r w:rsidRPr="0069405C">
        <w:rPr>
          <w:rFonts w:cs="Arial"/>
          <w:b/>
          <w:color w:val="FF0000"/>
          <w:szCs w:val="22"/>
        </w:rPr>
        <w:t>I</w:t>
      </w:r>
      <w:r w:rsidR="007A6B99" w:rsidRPr="0069405C">
        <w:rPr>
          <w:rFonts w:cs="Arial"/>
          <w:b/>
          <w:color w:val="FF0000"/>
          <w:szCs w:val="22"/>
        </w:rPr>
        <w:t xml:space="preserve">t is for use during recruitment, setting objectives as part of the performance management process and other </w:t>
      </w:r>
      <w:r w:rsidR="00287409" w:rsidRPr="0069405C">
        <w:rPr>
          <w:rFonts w:cs="Arial"/>
          <w:b/>
          <w:color w:val="FF0000"/>
          <w:szCs w:val="22"/>
        </w:rPr>
        <w:t xml:space="preserve">people management </w:t>
      </w:r>
      <w:r w:rsidR="007A6B99" w:rsidRPr="0069405C">
        <w:rPr>
          <w:rFonts w:cs="Arial"/>
          <w:b/>
          <w:color w:val="FF0000"/>
          <w:szCs w:val="22"/>
        </w:rPr>
        <w:t>purposes.  It does not form part of an em</w:t>
      </w:r>
      <w:r w:rsidRPr="0069405C">
        <w:rPr>
          <w:rFonts w:cs="Arial"/>
          <w:b/>
          <w:color w:val="FF0000"/>
          <w:szCs w:val="22"/>
        </w:rPr>
        <w:t>ployee’s contract of employment.</w:t>
      </w:r>
    </w:p>
    <w:p w:rsidR="00EB687D" w:rsidRPr="0069405C" w:rsidRDefault="00EB687D" w:rsidP="00EB687D">
      <w:pPr>
        <w:rPr>
          <w:rFonts w:cs="Arial"/>
          <w:szCs w:val="22"/>
        </w:rPr>
      </w:pPr>
    </w:p>
    <w:p w:rsidR="007D0F58" w:rsidRDefault="007D0F58" w:rsidP="00EB687D">
      <w:pPr>
        <w:rPr>
          <w:rFonts w:cs="Arial"/>
          <w:b/>
          <w:szCs w:val="22"/>
        </w:rPr>
      </w:pPr>
    </w:p>
    <w:p w:rsidR="007D0F58" w:rsidRDefault="00EB687D" w:rsidP="007D0F58">
      <w:pPr>
        <w:rPr>
          <w:rFonts w:cs="Arial"/>
          <w:b/>
          <w:szCs w:val="22"/>
        </w:rPr>
      </w:pPr>
      <w:r w:rsidRPr="0069405C">
        <w:rPr>
          <w:rFonts w:cs="Arial"/>
          <w:b/>
          <w:szCs w:val="22"/>
        </w:rPr>
        <w:t xml:space="preserve">Role </w:t>
      </w:r>
      <w:r w:rsidR="007A6B99" w:rsidRPr="0069405C">
        <w:rPr>
          <w:rFonts w:cs="Arial"/>
          <w:b/>
          <w:szCs w:val="22"/>
        </w:rPr>
        <w:t>Purpose</w:t>
      </w:r>
      <w:r w:rsidRPr="0069405C">
        <w:rPr>
          <w:rFonts w:cs="Arial"/>
          <w:b/>
          <w:szCs w:val="22"/>
        </w:rPr>
        <w:t>:</w:t>
      </w:r>
    </w:p>
    <w:p w:rsidR="00F322FD" w:rsidRPr="007D0F58" w:rsidRDefault="007D0F58" w:rsidP="007D0F58">
      <w:pPr>
        <w:rPr>
          <w:rFonts w:cs="Arial"/>
          <w:b/>
          <w:szCs w:val="22"/>
        </w:rPr>
      </w:pPr>
      <w:r>
        <w:rPr>
          <w:rFonts w:eastAsiaTheme="minorHAnsi" w:cs="Arial"/>
          <w:color w:val="000000"/>
          <w:szCs w:val="22"/>
          <w:lang w:eastAsia="en-US"/>
        </w:rPr>
        <w:t>T</w:t>
      </w:r>
      <w:r w:rsidR="00F322FD">
        <w:rPr>
          <w:rFonts w:eastAsiaTheme="minorHAnsi" w:cs="Arial"/>
          <w:color w:val="000000"/>
          <w:szCs w:val="22"/>
          <w:lang w:eastAsia="en-US"/>
        </w:rPr>
        <w:t>he New Homes Customer Care Officer</w:t>
      </w:r>
      <w:r w:rsidR="00F322FD" w:rsidRPr="00FC7D14">
        <w:rPr>
          <w:rFonts w:eastAsiaTheme="minorHAnsi" w:cs="Arial"/>
          <w:color w:val="000000"/>
          <w:szCs w:val="22"/>
          <w:lang w:eastAsia="en-US"/>
        </w:rPr>
        <w:t xml:space="preserve"> will</w:t>
      </w:r>
      <w:r w:rsidR="00F322FD">
        <w:rPr>
          <w:rFonts w:eastAsiaTheme="minorHAnsi" w:cs="Arial"/>
          <w:color w:val="000000"/>
          <w:szCs w:val="22"/>
          <w:lang w:eastAsia="en-US"/>
        </w:rPr>
        <w:t xml:space="preserve"> help to</w:t>
      </w:r>
      <w:r w:rsidR="00F322FD" w:rsidRPr="00FC7D14">
        <w:rPr>
          <w:rFonts w:eastAsiaTheme="minorHAnsi" w:cs="Arial"/>
          <w:color w:val="000000"/>
          <w:szCs w:val="22"/>
          <w:lang w:eastAsia="en-US"/>
        </w:rPr>
        <w:t xml:space="preserve"> ensure that all new homes are </w:t>
      </w:r>
      <w:r w:rsidR="00F322FD">
        <w:rPr>
          <w:rFonts w:eastAsiaTheme="minorHAnsi" w:cs="Arial"/>
          <w:color w:val="000000"/>
          <w:szCs w:val="22"/>
          <w:lang w:eastAsia="en-US"/>
        </w:rPr>
        <w:t>handed over to residents as part of an</w:t>
      </w:r>
      <w:r w:rsidR="00F322FD" w:rsidRPr="00FC7D14">
        <w:rPr>
          <w:rFonts w:eastAsiaTheme="minorHAnsi" w:cs="Arial"/>
          <w:color w:val="000000"/>
          <w:szCs w:val="22"/>
          <w:lang w:eastAsia="en-US"/>
        </w:rPr>
        <w:t xml:space="preserve"> effec</w:t>
      </w:r>
      <w:r w:rsidR="00F322FD">
        <w:rPr>
          <w:rFonts w:eastAsiaTheme="minorHAnsi" w:cs="Arial"/>
          <w:color w:val="000000"/>
          <w:szCs w:val="22"/>
          <w:lang w:eastAsia="en-US"/>
        </w:rPr>
        <w:t>tive and customer focused after</w:t>
      </w:r>
      <w:r w:rsidR="00F322FD" w:rsidRPr="00FC7D14">
        <w:rPr>
          <w:rFonts w:eastAsiaTheme="minorHAnsi" w:cs="Arial"/>
          <w:color w:val="000000"/>
          <w:szCs w:val="22"/>
          <w:lang w:eastAsia="en-US"/>
        </w:rPr>
        <w:t xml:space="preserve">care service </w:t>
      </w:r>
      <w:r w:rsidR="00F322FD">
        <w:rPr>
          <w:rFonts w:eastAsiaTheme="minorHAnsi" w:cs="Arial"/>
          <w:color w:val="000000"/>
          <w:szCs w:val="22"/>
          <w:lang w:eastAsia="en-US"/>
        </w:rPr>
        <w:t>that will aim to maximise customer satisfaction</w:t>
      </w:r>
      <w:r w:rsidR="00F322FD" w:rsidRPr="00FC7D14">
        <w:rPr>
          <w:rFonts w:eastAsiaTheme="minorHAnsi" w:cs="Arial"/>
          <w:color w:val="000000"/>
          <w:szCs w:val="22"/>
          <w:lang w:eastAsia="en-US"/>
        </w:rPr>
        <w:t xml:space="preserve">.  </w:t>
      </w:r>
    </w:p>
    <w:p w:rsidR="00F322FD" w:rsidRDefault="00800165" w:rsidP="00F322FD">
      <w:pPr>
        <w:rPr>
          <w:rFonts w:cs="Arial"/>
          <w:szCs w:val="22"/>
        </w:rPr>
      </w:pPr>
      <w:r>
        <w:rPr>
          <w:rFonts w:cs="Arial"/>
          <w:szCs w:val="22"/>
        </w:rPr>
        <w:t xml:space="preserve">This role is part of the team which will </w:t>
      </w:r>
      <w:r w:rsidR="00F322FD" w:rsidRPr="00092746">
        <w:rPr>
          <w:rFonts w:cs="Arial"/>
          <w:szCs w:val="22"/>
        </w:rPr>
        <w:t>provide the Camden C</w:t>
      </w:r>
      <w:r w:rsidR="00F322FD">
        <w:rPr>
          <w:rFonts w:cs="Arial"/>
          <w:szCs w:val="22"/>
        </w:rPr>
        <w:t xml:space="preserve">ommunity </w:t>
      </w:r>
      <w:r w:rsidR="00F322FD" w:rsidRPr="00092746">
        <w:rPr>
          <w:rFonts w:cs="Arial"/>
          <w:szCs w:val="22"/>
        </w:rPr>
        <w:t>I</w:t>
      </w:r>
      <w:r w:rsidR="00F322FD">
        <w:rPr>
          <w:rFonts w:cs="Arial"/>
          <w:szCs w:val="22"/>
        </w:rPr>
        <w:t>nvestment</w:t>
      </w:r>
      <w:r w:rsidR="00F322FD" w:rsidRPr="00092746">
        <w:rPr>
          <w:rFonts w:cs="Arial"/>
          <w:szCs w:val="22"/>
        </w:rPr>
        <w:t xml:space="preserve"> Programme</w:t>
      </w:r>
      <w:r w:rsidR="00F322FD">
        <w:rPr>
          <w:rFonts w:cs="Arial"/>
          <w:szCs w:val="22"/>
        </w:rPr>
        <w:t xml:space="preserve"> (CIP)</w:t>
      </w:r>
      <w:r w:rsidR="00F322FD" w:rsidRPr="00092746">
        <w:rPr>
          <w:rFonts w:cs="Arial"/>
          <w:szCs w:val="22"/>
        </w:rPr>
        <w:t xml:space="preserve"> with a smooth and seamless handover service for all internal clients and external customers following the purchase of their new home.</w:t>
      </w:r>
    </w:p>
    <w:p w:rsidR="005C19CE" w:rsidRDefault="005C19CE" w:rsidP="00F322FD">
      <w:pPr>
        <w:rPr>
          <w:rFonts w:cs="Arial"/>
          <w:szCs w:val="22"/>
        </w:rPr>
      </w:pPr>
    </w:p>
    <w:p w:rsidR="005C19CE" w:rsidRPr="00C97939" w:rsidRDefault="005C19CE" w:rsidP="00F322FD">
      <w:pPr>
        <w:rPr>
          <w:rFonts w:cs="Arial"/>
          <w:szCs w:val="22"/>
        </w:rPr>
      </w:pPr>
      <w:r w:rsidRPr="00C97939">
        <w:rPr>
          <w:rFonts w:cs="Arial"/>
          <w:szCs w:val="22"/>
        </w:rPr>
        <w:t xml:space="preserve">The role is to act as an effective interface between the development delivery function of CIP and the internal client (housing management, asset management and sales/marketing). To do this, the role will be required to understand the technical performance of </w:t>
      </w:r>
      <w:r w:rsidR="00F21E3A" w:rsidRPr="00C97939">
        <w:rPr>
          <w:rFonts w:cs="Arial"/>
          <w:szCs w:val="22"/>
        </w:rPr>
        <w:t>new</w:t>
      </w:r>
      <w:r w:rsidRPr="00C97939">
        <w:rPr>
          <w:rFonts w:cs="Arial"/>
          <w:szCs w:val="22"/>
        </w:rPr>
        <w:t xml:space="preserve"> home</w:t>
      </w:r>
      <w:r w:rsidR="00F21E3A" w:rsidRPr="00C97939">
        <w:rPr>
          <w:rFonts w:cs="Arial"/>
          <w:szCs w:val="22"/>
        </w:rPr>
        <w:t>s and be competent in</w:t>
      </w:r>
      <w:r w:rsidRPr="00C97939">
        <w:rPr>
          <w:rFonts w:cs="Arial"/>
          <w:szCs w:val="22"/>
        </w:rPr>
        <w:t xml:space="preserve"> diagnosing initial issues/defects when they are reported so as these can be accurately reported back to the contractor.</w:t>
      </w:r>
    </w:p>
    <w:p w:rsidR="00EB687D" w:rsidRPr="00C97939" w:rsidRDefault="00EB687D" w:rsidP="00EB687D">
      <w:pPr>
        <w:rPr>
          <w:rFonts w:cs="Arial"/>
          <w:szCs w:val="22"/>
        </w:rPr>
      </w:pPr>
    </w:p>
    <w:p w:rsidR="007D0F58" w:rsidRDefault="007D0F58" w:rsidP="00EB687D">
      <w:pPr>
        <w:rPr>
          <w:rFonts w:cs="Arial"/>
          <w:b/>
          <w:szCs w:val="22"/>
        </w:rPr>
      </w:pPr>
    </w:p>
    <w:p w:rsidR="00EB687D" w:rsidRPr="00C97939" w:rsidRDefault="00287409" w:rsidP="00EB687D">
      <w:pPr>
        <w:rPr>
          <w:rFonts w:cs="Arial"/>
          <w:b/>
          <w:szCs w:val="22"/>
        </w:rPr>
      </w:pPr>
      <w:r w:rsidRPr="00C97939">
        <w:rPr>
          <w:rFonts w:cs="Arial"/>
          <w:b/>
          <w:szCs w:val="22"/>
        </w:rPr>
        <w:t>Example</w:t>
      </w:r>
      <w:r w:rsidR="00EB687D" w:rsidRPr="00C97939">
        <w:rPr>
          <w:rFonts w:cs="Arial"/>
          <w:b/>
          <w:szCs w:val="22"/>
        </w:rPr>
        <w:t xml:space="preserve"> </w:t>
      </w:r>
      <w:r w:rsidR="007A6B99" w:rsidRPr="00C97939">
        <w:rPr>
          <w:rFonts w:cs="Arial"/>
          <w:b/>
          <w:szCs w:val="22"/>
        </w:rPr>
        <w:t>outcomes or objectives that this role will deliver</w:t>
      </w:r>
      <w:r w:rsidR="00EB687D" w:rsidRPr="00C97939">
        <w:rPr>
          <w:rFonts w:cs="Arial"/>
          <w:b/>
          <w:szCs w:val="22"/>
        </w:rPr>
        <w:t>:</w:t>
      </w:r>
    </w:p>
    <w:p w:rsidR="00F322FD" w:rsidRPr="00C97939" w:rsidRDefault="00F322FD" w:rsidP="00F322FD">
      <w:pPr>
        <w:autoSpaceDE w:val="0"/>
        <w:autoSpaceDN w:val="0"/>
        <w:adjustRightInd w:val="0"/>
        <w:rPr>
          <w:rFonts w:cs="Arial"/>
        </w:rPr>
      </w:pPr>
      <w:r w:rsidRPr="00C97939">
        <w:rPr>
          <w:rFonts w:cs="Arial"/>
        </w:rPr>
        <w:t xml:space="preserve">To provide a customer focused and effective aftercare service for all newly built homes through the CIP Programme; </w:t>
      </w:r>
    </w:p>
    <w:p w:rsidR="005C19CE" w:rsidRPr="00C97939" w:rsidRDefault="005C19CE" w:rsidP="00F322FD">
      <w:pPr>
        <w:autoSpaceDE w:val="0"/>
        <w:autoSpaceDN w:val="0"/>
        <w:adjustRightInd w:val="0"/>
        <w:rPr>
          <w:rFonts w:cs="Arial"/>
        </w:rPr>
      </w:pPr>
    </w:p>
    <w:p w:rsidR="00EB687D" w:rsidRPr="00C97939" w:rsidRDefault="00F322FD" w:rsidP="00F322FD">
      <w:pPr>
        <w:pStyle w:val="ListParagraph"/>
        <w:numPr>
          <w:ilvl w:val="0"/>
          <w:numId w:val="21"/>
        </w:numPr>
        <w:rPr>
          <w:rFonts w:cs="Arial"/>
          <w:szCs w:val="22"/>
        </w:rPr>
      </w:pPr>
      <w:r w:rsidRPr="00C97939">
        <w:rPr>
          <w:rFonts w:cs="Arial"/>
        </w:rPr>
        <w:t>To provide high quality services to incoming customers through home user demonstrations, defects monitoring and reporting;</w:t>
      </w:r>
    </w:p>
    <w:p w:rsidR="00F322FD" w:rsidRPr="00C97939" w:rsidRDefault="00F322FD" w:rsidP="00F322FD">
      <w:pPr>
        <w:pStyle w:val="ListParagraph"/>
        <w:numPr>
          <w:ilvl w:val="0"/>
          <w:numId w:val="21"/>
        </w:numPr>
        <w:autoSpaceDE w:val="0"/>
        <w:autoSpaceDN w:val="0"/>
        <w:adjustRightInd w:val="0"/>
        <w:jc w:val="both"/>
        <w:rPr>
          <w:rFonts w:cs="Arial"/>
        </w:rPr>
      </w:pPr>
      <w:r w:rsidRPr="00C97939">
        <w:rPr>
          <w:rFonts w:cs="Arial"/>
        </w:rPr>
        <w:t>To work with development delivery teams within CIP, to oversee the management of development projects from handover until the end of the defects liability period</w:t>
      </w:r>
      <w:r w:rsidR="005C19CE" w:rsidRPr="00C97939">
        <w:rPr>
          <w:rFonts w:cs="Arial"/>
        </w:rPr>
        <w:t>, playing a key role in the project delivery team during specification sessions and handover preparation meetings</w:t>
      </w:r>
      <w:r w:rsidRPr="00C97939">
        <w:rPr>
          <w:rFonts w:cs="Arial"/>
        </w:rPr>
        <w:t>;</w:t>
      </w:r>
    </w:p>
    <w:p w:rsidR="00F322FD" w:rsidRPr="00C97939" w:rsidRDefault="00F322FD" w:rsidP="00F322FD">
      <w:pPr>
        <w:pStyle w:val="ListParagraph"/>
        <w:numPr>
          <w:ilvl w:val="0"/>
          <w:numId w:val="22"/>
        </w:numPr>
        <w:autoSpaceDE w:val="0"/>
        <w:autoSpaceDN w:val="0"/>
        <w:adjustRightInd w:val="0"/>
        <w:jc w:val="both"/>
        <w:rPr>
          <w:rFonts w:cs="Arial"/>
        </w:rPr>
      </w:pPr>
      <w:r w:rsidRPr="00C97939">
        <w:rPr>
          <w:rFonts w:cs="Arial"/>
        </w:rPr>
        <w:t xml:space="preserve">To proactively manage responses to complaints arising from poor contractor performance in the resolution of defects, acting as a resident champion in this instance, and look to consult closely with development delivery teams on all technical matters; </w:t>
      </w:r>
    </w:p>
    <w:p w:rsidR="00F322FD" w:rsidRPr="00C97939" w:rsidRDefault="00F322FD" w:rsidP="00F322FD">
      <w:pPr>
        <w:pStyle w:val="ListParagraph"/>
        <w:numPr>
          <w:ilvl w:val="0"/>
          <w:numId w:val="22"/>
        </w:numPr>
        <w:spacing w:after="160" w:line="259" w:lineRule="auto"/>
        <w:rPr>
          <w:rFonts w:cs="Arial"/>
          <w:szCs w:val="22"/>
        </w:rPr>
      </w:pPr>
      <w:r w:rsidRPr="00C97939">
        <w:rPr>
          <w:rFonts w:cs="Arial"/>
        </w:rPr>
        <w:t xml:space="preserve">To </w:t>
      </w:r>
      <w:r w:rsidR="00E720EA" w:rsidRPr="00C97939">
        <w:rPr>
          <w:rFonts w:cs="Arial"/>
        </w:rPr>
        <w:t>achieve</w:t>
      </w:r>
      <w:r w:rsidRPr="00C97939">
        <w:rPr>
          <w:rFonts w:cs="Arial"/>
        </w:rPr>
        <w:t xml:space="preserve"> a high level customer satisfaction on after sales service</w:t>
      </w:r>
      <w:r w:rsidR="005C19CE" w:rsidRPr="00C97939">
        <w:rPr>
          <w:rFonts w:cs="Arial"/>
        </w:rPr>
        <w:t>, fielding enquiries from the client/end user, tracking and monitoring responses, and inputting into end of project reviews (as part of a full 360 degree review of new schemes handed over by CIP);</w:t>
      </w:r>
    </w:p>
    <w:p w:rsidR="00C91262" w:rsidRPr="00C97939" w:rsidRDefault="001E5596" w:rsidP="00800165">
      <w:pPr>
        <w:pStyle w:val="ListParagraph"/>
        <w:numPr>
          <w:ilvl w:val="0"/>
          <w:numId w:val="22"/>
        </w:numPr>
        <w:rPr>
          <w:rFonts w:cs="Arial"/>
          <w:szCs w:val="22"/>
        </w:rPr>
      </w:pPr>
      <w:r w:rsidRPr="00C97939">
        <w:rPr>
          <w:rFonts w:cs="Arial"/>
          <w:szCs w:val="22"/>
        </w:rPr>
        <w:lastRenderedPageBreak/>
        <w:t xml:space="preserve">To deal with issues that affect customers and require speedy resolution to ensure efficient delivery of services and results; </w:t>
      </w:r>
    </w:p>
    <w:p w:rsidR="00C91262" w:rsidRPr="00C97939" w:rsidRDefault="00975844" w:rsidP="00C91262">
      <w:pPr>
        <w:pStyle w:val="ListParagraph"/>
        <w:numPr>
          <w:ilvl w:val="0"/>
          <w:numId w:val="22"/>
        </w:numPr>
        <w:spacing w:after="160" w:line="259" w:lineRule="auto"/>
        <w:rPr>
          <w:rFonts w:cs="Arial"/>
          <w:szCs w:val="22"/>
        </w:rPr>
      </w:pPr>
      <w:r w:rsidRPr="00C97939">
        <w:rPr>
          <w:rFonts w:cs="Arial"/>
          <w:szCs w:val="22"/>
        </w:rPr>
        <w:t xml:space="preserve">To </w:t>
      </w:r>
      <w:r w:rsidR="00800165" w:rsidRPr="00C97939">
        <w:rPr>
          <w:rFonts w:cs="Arial"/>
          <w:szCs w:val="22"/>
        </w:rPr>
        <w:t>liaise</w:t>
      </w:r>
      <w:r w:rsidR="00C91262" w:rsidRPr="00C97939">
        <w:rPr>
          <w:rFonts w:cs="Arial"/>
          <w:szCs w:val="22"/>
        </w:rPr>
        <w:t xml:space="preserve"> with customers from pre-allocation to handover keeping </w:t>
      </w:r>
      <w:r w:rsidR="005C19CE" w:rsidRPr="00C97939">
        <w:rPr>
          <w:rFonts w:cs="Arial"/>
          <w:szCs w:val="22"/>
        </w:rPr>
        <w:t xml:space="preserve">all </w:t>
      </w:r>
      <w:r w:rsidR="00C91262" w:rsidRPr="00C97939">
        <w:rPr>
          <w:rFonts w:cs="Arial"/>
          <w:szCs w:val="22"/>
        </w:rPr>
        <w:t>customers informed of progress towards completion</w:t>
      </w:r>
      <w:r w:rsidR="005C19CE" w:rsidRPr="00C97939">
        <w:rPr>
          <w:rFonts w:cs="Arial"/>
          <w:szCs w:val="22"/>
        </w:rPr>
        <w:t>;</w:t>
      </w:r>
    </w:p>
    <w:p w:rsidR="00975844" w:rsidRPr="00C97939" w:rsidRDefault="00975844" w:rsidP="00975844">
      <w:pPr>
        <w:pStyle w:val="ListParagraph"/>
        <w:numPr>
          <w:ilvl w:val="0"/>
          <w:numId w:val="22"/>
        </w:numPr>
        <w:spacing w:after="160" w:line="259" w:lineRule="auto"/>
        <w:rPr>
          <w:rFonts w:cs="Arial"/>
          <w:szCs w:val="22"/>
        </w:rPr>
      </w:pPr>
      <w:r w:rsidRPr="00C97939">
        <w:rPr>
          <w:rFonts w:cs="Arial"/>
          <w:szCs w:val="22"/>
        </w:rPr>
        <w:t>To undertake necessary inspections and customer care visits to resolve enquiries and organise after care visits to new home owners and tenants</w:t>
      </w:r>
      <w:r w:rsidR="005C19CE" w:rsidRPr="00C97939">
        <w:rPr>
          <w:rFonts w:cs="Arial"/>
          <w:szCs w:val="22"/>
        </w:rPr>
        <w:t>.</w:t>
      </w:r>
    </w:p>
    <w:p w:rsidR="00EB687D" w:rsidRPr="00C97939" w:rsidRDefault="00EB687D" w:rsidP="00EB687D">
      <w:pPr>
        <w:rPr>
          <w:rFonts w:cs="Arial"/>
          <w:szCs w:val="22"/>
        </w:rPr>
      </w:pPr>
    </w:p>
    <w:p w:rsidR="00EB687D" w:rsidRPr="00C97939" w:rsidRDefault="00EB687D" w:rsidP="00EB687D">
      <w:pPr>
        <w:rPr>
          <w:rFonts w:cs="Arial"/>
          <w:szCs w:val="22"/>
        </w:rPr>
      </w:pPr>
    </w:p>
    <w:p w:rsidR="00EB687D" w:rsidRPr="00C97939" w:rsidRDefault="00287409" w:rsidP="00EB687D">
      <w:pPr>
        <w:rPr>
          <w:rFonts w:cs="Arial"/>
          <w:szCs w:val="22"/>
        </w:rPr>
      </w:pPr>
      <w:r w:rsidRPr="00C97939">
        <w:rPr>
          <w:rFonts w:cs="Arial"/>
          <w:b/>
          <w:szCs w:val="22"/>
        </w:rPr>
        <w:t>People Management Responsibilities:</w:t>
      </w:r>
    </w:p>
    <w:p w:rsidR="00287409" w:rsidRDefault="00F322FD" w:rsidP="00EB687D">
      <w:pPr>
        <w:rPr>
          <w:rFonts w:cs="Arial"/>
          <w:szCs w:val="22"/>
        </w:rPr>
      </w:pPr>
      <w:r w:rsidRPr="00C97939">
        <w:rPr>
          <w:rFonts w:cs="Arial"/>
          <w:szCs w:val="22"/>
        </w:rPr>
        <w:t xml:space="preserve">This post has no people management responsibilities </w:t>
      </w:r>
    </w:p>
    <w:p w:rsidR="007D0F58" w:rsidRPr="00C97939" w:rsidRDefault="007D0F58" w:rsidP="00EB687D">
      <w:pPr>
        <w:rPr>
          <w:rFonts w:cs="Arial"/>
          <w:szCs w:val="22"/>
        </w:rPr>
      </w:pPr>
    </w:p>
    <w:p w:rsidR="00287409" w:rsidRPr="00C97939" w:rsidRDefault="00287409" w:rsidP="00EB687D">
      <w:pPr>
        <w:rPr>
          <w:rFonts w:cs="Arial"/>
          <w:szCs w:val="22"/>
        </w:rPr>
      </w:pPr>
    </w:p>
    <w:p w:rsidR="00287409" w:rsidRPr="00C97939" w:rsidRDefault="00287409" w:rsidP="00EB687D">
      <w:pPr>
        <w:rPr>
          <w:rFonts w:cs="Arial"/>
          <w:b/>
          <w:szCs w:val="22"/>
        </w:rPr>
      </w:pPr>
      <w:r w:rsidRPr="00C97939">
        <w:rPr>
          <w:rFonts w:cs="Arial"/>
          <w:b/>
          <w:szCs w:val="22"/>
        </w:rPr>
        <w:t>Relationships;</w:t>
      </w:r>
    </w:p>
    <w:p w:rsidR="00F322FD" w:rsidRPr="00C97939" w:rsidRDefault="00F322FD" w:rsidP="00F322FD">
      <w:pPr>
        <w:autoSpaceDE w:val="0"/>
        <w:autoSpaceDN w:val="0"/>
        <w:adjustRightInd w:val="0"/>
        <w:rPr>
          <w:rFonts w:cs="Arial"/>
        </w:rPr>
      </w:pPr>
      <w:r w:rsidRPr="00C97939">
        <w:rPr>
          <w:rFonts w:cs="Arial"/>
        </w:rPr>
        <w:t xml:space="preserve">The role’s main contacts outside the core Aftercare team will include: </w:t>
      </w:r>
    </w:p>
    <w:p w:rsidR="00F322FD" w:rsidRPr="00C97939" w:rsidRDefault="00F322FD" w:rsidP="00F322FD">
      <w:pPr>
        <w:autoSpaceDE w:val="0"/>
        <w:autoSpaceDN w:val="0"/>
        <w:adjustRightInd w:val="0"/>
        <w:rPr>
          <w:rFonts w:cs="Arial"/>
        </w:rPr>
      </w:pPr>
    </w:p>
    <w:p w:rsidR="00F322FD" w:rsidRPr="00C97939" w:rsidRDefault="00F322FD" w:rsidP="00F322FD">
      <w:pPr>
        <w:autoSpaceDE w:val="0"/>
        <w:autoSpaceDN w:val="0"/>
        <w:adjustRightInd w:val="0"/>
        <w:rPr>
          <w:rFonts w:cs="Arial"/>
        </w:rPr>
      </w:pPr>
      <w:r w:rsidRPr="00C97939">
        <w:rPr>
          <w:rFonts w:cs="Arial"/>
        </w:rPr>
        <w:t xml:space="preserve">Internal: </w:t>
      </w:r>
    </w:p>
    <w:p w:rsidR="00F322FD" w:rsidRPr="00C97939" w:rsidRDefault="00F322FD" w:rsidP="00F322FD">
      <w:pPr>
        <w:numPr>
          <w:ilvl w:val="0"/>
          <w:numId w:val="22"/>
        </w:numPr>
        <w:autoSpaceDE w:val="0"/>
        <w:autoSpaceDN w:val="0"/>
        <w:adjustRightInd w:val="0"/>
        <w:contextualSpacing/>
        <w:rPr>
          <w:rFonts w:eastAsiaTheme="minorHAnsi" w:cs="Arial"/>
          <w:szCs w:val="22"/>
          <w:lang w:eastAsia="en-US"/>
        </w:rPr>
      </w:pPr>
      <w:r w:rsidRPr="00C97939">
        <w:rPr>
          <w:rFonts w:eastAsiaTheme="minorHAnsi" w:cs="Arial"/>
          <w:szCs w:val="22"/>
          <w:lang w:eastAsia="en-US"/>
        </w:rPr>
        <w:t>M</w:t>
      </w:r>
      <w:r w:rsidR="00BA1E7D" w:rsidRPr="00C97939">
        <w:rPr>
          <w:rFonts w:eastAsiaTheme="minorHAnsi" w:cs="Arial"/>
          <w:szCs w:val="22"/>
          <w:lang w:eastAsia="en-US"/>
        </w:rPr>
        <w:t>embers of Development, Sales,</w:t>
      </w:r>
      <w:r w:rsidRPr="00C97939">
        <w:rPr>
          <w:rFonts w:eastAsiaTheme="minorHAnsi" w:cs="Arial"/>
          <w:szCs w:val="22"/>
          <w:lang w:eastAsia="en-US"/>
        </w:rPr>
        <w:t xml:space="preserve"> Marketing</w:t>
      </w:r>
      <w:r w:rsidR="00BA1E7D" w:rsidRPr="00C97939">
        <w:rPr>
          <w:rFonts w:eastAsiaTheme="minorHAnsi" w:cs="Arial"/>
          <w:szCs w:val="22"/>
          <w:lang w:eastAsia="en-US"/>
        </w:rPr>
        <w:t xml:space="preserve"> and CIP Programme Management</w:t>
      </w:r>
      <w:r w:rsidRPr="00C97939">
        <w:rPr>
          <w:rFonts w:eastAsiaTheme="minorHAnsi" w:cs="Arial"/>
          <w:szCs w:val="22"/>
          <w:lang w:eastAsia="en-US"/>
        </w:rPr>
        <w:t xml:space="preserve"> teams </w:t>
      </w:r>
      <w:r w:rsidR="00BA1E7D" w:rsidRPr="00C97939">
        <w:rPr>
          <w:rFonts w:eastAsiaTheme="minorHAnsi" w:cs="Arial"/>
          <w:szCs w:val="22"/>
          <w:lang w:eastAsia="en-US"/>
        </w:rPr>
        <w:t>within the Development Division</w:t>
      </w:r>
    </w:p>
    <w:p w:rsidR="00F322FD" w:rsidRPr="00C97939" w:rsidRDefault="00F322FD" w:rsidP="00F322FD">
      <w:pPr>
        <w:numPr>
          <w:ilvl w:val="0"/>
          <w:numId w:val="22"/>
        </w:numPr>
        <w:autoSpaceDE w:val="0"/>
        <w:autoSpaceDN w:val="0"/>
        <w:adjustRightInd w:val="0"/>
        <w:contextualSpacing/>
        <w:rPr>
          <w:rFonts w:eastAsiaTheme="minorHAnsi" w:cs="Arial"/>
          <w:szCs w:val="22"/>
          <w:lang w:eastAsia="en-US"/>
        </w:rPr>
      </w:pPr>
      <w:r w:rsidRPr="00C97939">
        <w:rPr>
          <w:rFonts w:eastAsiaTheme="minorHAnsi" w:cs="Arial"/>
          <w:szCs w:val="22"/>
          <w:lang w:eastAsia="en-US"/>
        </w:rPr>
        <w:t xml:space="preserve">Members of the Camden Customer Services teams Inc. maintenance, housing management, and asset management. </w:t>
      </w:r>
    </w:p>
    <w:p w:rsidR="00F322FD" w:rsidRPr="00C97939" w:rsidRDefault="00F322FD" w:rsidP="00F322FD">
      <w:pPr>
        <w:autoSpaceDE w:val="0"/>
        <w:autoSpaceDN w:val="0"/>
        <w:adjustRightInd w:val="0"/>
        <w:rPr>
          <w:rFonts w:cs="Arial"/>
        </w:rPr>
      </w:pPr>
    </w:p>
    <w:p w:rsidR="00F322FD" w:rsidRPr="00C97939" w:rsidRDefault="00F322FD" w:rsidP="00F322FD">
      <w:pPr>
        <w:autoSpaceDE w:val="0"/>
        <w:autoSpaceDN w:val="0"/>
        <w:adjustRightInd w:val="0"/>
        <w:rPr>
          <w:rFonts w:cs="Arial"/>
        </w:rPr>
      </w:pPr>
      <w:r w:rsidRPr="00C97939">
        <w:rPr>
          <w:rFonts w:cs="Arial"/>
        </w:rPr>
        <w:t xml:space="preserve">External: (to include, but not be limited to) </w:t>
      </w:r>
    </w:p>
    <w:p w:rsidR="00F322FD" w:rsidRPr="00C97939" w:rsidRDefault="00D15F51" w:rsidP="00F322FD">
      <w:pPr>
        <w:numPr>
          <w:ilvl w:val="0"/>
          <w:numId w:val="22"/>
        </w:numPr>
        <w:autoSpaceDE w:val="0"/>
        <w:autoSpaceDN w:val="0"/>
        <w:adjustRightInd w:val="0"/>
        <w:contextualSpacing/>
        <w:rPr>
          <w:rFonts w:eastAsiaTheme="minorHAnsi" w:cs="Arial"/>
          <w:szCs w:val="22"/>
          <w:lang w:eastAsia="en-US"/>
        </w:rPr>
      </w:pPr>
      <w:r w:rsidRPr="00C97939">
        <w:rPr>
          <w:rFonts w:eastAsiaTheme="minorHAnsi" w:cs="Arial"/>
          <w:szCs w:val="22"/>
          <w:lang w:eastAsia="en-US"/>
        </w:rPr>
        <w:t>Contractor and developer aftercare teams</w:t>
      </w:r>
      <w:r w:rsidR="00F322FD" w:rsidRPr="00C97939">
        <w:rPr>
          <w:rFonts w:eastAsiaTheme="minorHAnsi" w:cs="Arial"/>
          <w:szCs w:val="22"/>
          <w:lang w:eastAsia="en-US"/>
        </w:rPr>
        <w:t xml:space="preserve"> </w:t>
      </w:r>
    </w:p>
    <w:p w:rsidR="00F322FD" w:rsidRPr="00C97939" w:rsidRDefault="00F322FD" w:rsidP="00F322FD">
      <w:pPr>
        <w:numPr>
          <w:ilvl w:val="0"/>
          <w:numId w:val="22"/>
        </w:numPr>
        <w:autoSpaceDE w:val="0"/>
        <w:autoSpaceDN w:val="0"/>
        <w:adjustRightInd w:val="0"/>
        <w:contextualSpacing/>
        <w:rPr>
          <w:rFonts w:eastAsiaTheme="minorHAnsi" w:cs="Arial"/>
          <w:szCs w:val="22"/>
          <w:lang w:eastAsia="en-US"/>
        </w:rPr>
      </w:pPr>
      <w:r w:rsidRPr="00C97939">
        <w:rPr>
          <w:rFonts w:eastAsiaTheme="minorHAnsi" w:cs="Arial"/>
          <w:szCs w:val="22"/>
          <w:lang w:eastAsia="en-US"/>
        </w:rPr>
        <w:t xml:space="preserve">Other consultancy firms including Employers Agents </w:t>
      </w:r>
    </w:p>
    <w:p w:rsidR="00F322FD" w:rsidRPr="00C97939" w:rsidRDefault="00F322FD" w:rsidP="00F322FD">
      <w:pPr>
        <w:numPr>
          <w:ilvl w:val="0"/>
          <w:numId w:val="22"/>
        </w:numPr>
        <w:autoSpaceDE w:val="0"/>
        <w:autoSpaceDN w:val="0"/>
        <w:adjustRightInd w:val="0"/>
        <w:contextualSpacing/>
        <w:rPr>
          <w:rFonts w:eastAsiaTheme="minorHAnsi" w:cs="Arial"/>
          <w:szCs w:val="22"/>
          <w:lang w:eastAsia="en-US"/>
        </w:rPr>
      </w:pPr>
      <w:r w:rsidRPr="00C97939">
        <w:rPr>
          <w:rFonts w:eastAsiaTheme="minorHAnsi" w:cs="Arial"/>
          <w:szCs w:val="22"/>
          <w:lang w:eastAsia="en-US"/>
        </w:rPr>
        <w:t xml:space="preserve">Other representatives from LB Camden’s appointed Contractors </w:t>
      </w:r>
    </w:p>
    <w:p w:rsidR="00C97F42" w:rsidRPr="00C97939" w:rsidRDefault="00C97F42" w:rsidP="00EB687D">
      <w:pPr>
        <w:rPr>
          <w:rFonts w:cs="Arial"/>
          <w:szCs w:val="22"/>
        </w:rPr>
      </w:pPr>
    </w:p>
    <w:p w:rsidR="00C97F42" w:rsidRPr="0069405C" w:rsidRDefault="00C97F42" w:rsidP="00EB687D">
      <w:pPr>
        <w:rPr>
          <w:rFonts w:cs="Arial"/>
          <w:szCs w:val="22"/>
        </w:rPr>
      </w:pPr>
    </w:p>
    <w:p w:rsidR="00C97F42" w:rsidRPr="0069405C" w:rsidRDefault="00C97F42" w:rsidP="00EB687D">
      <w:pPr>
        <w:rPr>
          <w:rFonts w:cs="Arial"/>
          <w:b/>
          <w:szCs w:val="22"/>
        </w:rPr>
      </w:pPr>
      <w:r w:rsidRPr="0069405C">
        <w:rPr>
          <w:rFonts w:cs="Arial"/>
          <w:b/>
          <w:szCs w:val="22"/>
        </w:rPr>
        <w:t>Work Environment:</w:t>
      </w:r>
    </w:p>
    <w:p w:rsidR="0098759E" w:rsidRPr="0069405C" w:rsidRDefault="0098759E" w:rsidP="0098759E">
      <w:pPr>
        <w:rPr>
          <w:rFonts w:cs="Arial"/>
          <w:szCs w:val="22"/>
        </w:rPr>
      </w:pPr>
      <w:r w:rsidRPr="006A0639">
        <w:rPr>
          <w:rFonts w:cs="Arial"/>
          <w:szCs w:val="22"/>
        </w:rPr>
        <w:t>Office based with periods of time spent outdoors</w:t>
      </w:r>
      <w:r>
        <w:rPr>
          <w:rFonts w:cs="Arial"/>
          <w:szCs w:val="22"/>
        </w:rPr>
        <w:t xml:space="preserve"> including visits to building sites that may require wearing protective clothing. </w:t>
      </w:r>
    </w:p>
    <w:p w:rsidR="0098759E" w:rsidRDefault="0098759E" w:rsidP="0098759E">
      <w:pPr>
        <w:rPr>
          <w:rFonts w:cs="Arial"/>
          <w:szCs w:val="22"/>
        </w:rPr>
      </w:pPr>
    </w:p>
    <w:p w:rsidR="007D0F58" w:rsidRDefault="007D0F58" w:rsidP="0098759E">
      <w:pPr>
        <w:rPr>
          <w:rFonts w:cs="Arial"/>
          <w:szCs w:val="22"/>
        </w:rPr>
      </w:pPr>
    </w:p>
    <w:p w:rsidR="007D0F58" w:rsidRDefault="007D0F58" w:rsidP="0098759E">
      <w:pPr>
        <w:rPr>
          <w:rFonts w:cs="Arial"/>
          <w:szCs w:val="22"/>
        </w:rPr>
      </w:pPr>
    </w:p>
    <w:p w:rsidR="007D0F58" w:rsidRDefault="007D0F58" w:rsidP="0098759E">
      <w:pPr>
        <w:rPr>
          <w:rFonts w:cs="Arial"/>
          <w:szCs w:val="22"/>
        </w:rPr>
      </w:pPr>
    </w:p>
    <w:p w:rsidR="007D0F58" w:rsidRPr="0069405C" w:rsidRDefault="007D0F58" w:rsidP="0098759E">
      <w:pPr>
        <w:rPr>
          <w:rFonts w:cs="Arial"/>
          <w:szCs w:val="22"/>
        </w:rPr>
      </w:pPr>
    </w:p>
    <w:p w:rsidR="00C97F42" w:rsidRPr="0069405C" w:rsidRDefault="00C97F42" w:rsidP="00EB687D">
      <w:pPr>
        <w:rPr>
          <w:rFonts w:cs="Arial"/>
          <w:szCs w:val="22"/>
        </w:rPr>
      </w:pPr>
    </w:p>
    <w:p w:rsidR="00EB687D" w:rsidRPr="0069405C" w:rsidRDefault="007A6B99" w:rsidP="00EB687D">
      <w:pPr>
        <w:rPr>
          <w:rFonts w:cs="Arial"/>
          <w:b/>
          <w:szCs w:val="22"/>
        </w:rPr>
      </w:pPr>
      <w:r w:rsidRPr="0069405C">
        <w:rPr>
          <w:rFonts w:cs="Arial"/>
          <w:b/>
          <w:szCs w:val="22"/>
        </w:rPr>
        <w:lastRenderedPageBreak/>
        <w:t xml:space="preserve">Technical </w:t>
      </w:r>
      <w:r w:rsidR="00EB687D" w:rsidRPr="0069405C">
        <w:rPr>
          <w:rFonts w:cs="Arial"/>
          <w:b/>
          <w:szCs w:val="22"/>
        </w:rPr>
        <w:t>Knowledge and Experience</w:t>
      </w:r>
      <w:r w:rsidR="00C97F42" w:rsidRPr="0069405C">
        <w:rPr>
          <w:rFonts w:cs="Arial"/>
          <w:b/>
          <w:szCs w:val="22"/>
        </w:rPr>
        <w:t>:</w:t>
      </w:r>
    </w:p>
    <w:p w:rsidR="005C19CE" w:rsidRDefault="005C19CE" w:rsidP="00EB687D">
      <w:pPr>
        <w:rPr>
          <w:rFonts w:cs="Arial"/>
          <w:i/>
          <w:szCs w:val="22"/>
        </w:rPr>
      </w:pPr>
    </w:p>
    <w:p w:rsidR="00D15F51" w:rsidRDefault="00D15F51" w:rsidP="00D15F51">
      <w:pPr>
        <w:numPr>
          <w:ilvl w:val="0"/>
          <w:numId w:val="22"/>
        </w:numPr>
        <w:rPr>
          <w:rFonts w:cs="Arial"/>
          <w:szCs w:val="22"/>
        </w:rPr>
      </w:pPr>
      <w:r>
        <w:rPr>
          <w:rFonts w:cs="Arial"/>
          <w:szCs w:val="22"/>
        </w:rPr>
        <w:t>Background in aftercare</w:t>
      </w:r>
      <w:r w:rsidR="005C19CE">
        <w:rPr>
          <w:rFonts w:cs="Arial"/>
          <w:szCs w:val="22"/>
        </w:rPr>
        <w:t>/customer care</w:t>
      </w:r>
      <w:r w:rsidRPr="00843A7C">
        <w:rPr>
          <w:rFonts w:cs="Arial"/>
          <w:szCs w:val="22"/>
        </w:rPr>
        <w:t xml:space="preserve"> of newly built homes</w:t>
      </w:r>
      <w:r w:rsidR="005C19CE">
        <w:rPr>
          <w:rFonts w:cs="Arial"/>
          <w:szCs w:val="22"/>
        </w:rPr>
        <w:t xml:space="preserve"> and/or large planned housing maintenance programmes</w:t>
      </w:r>
      <w:r w:rsidRPr="00843A7C">
        <w:rPr>
          <w:rFonts w:cs="Arial"/>
          <w:szCs w:val="22"/>
        </w:rPr>
        <w:t xml:space="preserve">; </w:t>
      </w:r>
    </w:p>
    <w:p w:rsidR="00C91262" w:rsidRPr="00843A7C" w:rsidRDefault="00C91262" w:rsidP="00D15F51">
      <w:pPr>
        <w:numPr>
          <w:ilvl w:val="0"/>
          <w:numId w:val="22"/>
        </w:numPr>
        <w:rPr>
          <w:rFonts w:cs="Arial"/>
          <w:szCs w:val="22"/>
        </w:rPr>
      </w:pPr>
      <w:r>
        <w:rPr>
          <w:rFonts w:cs="Arial"/>
          <w:szCs w:val="22"/>
        </w:rPr>
        <w:t>Knowledge of tenancy management issues</w:t>
      </w:r>
      <w:r w:rsidR="005C19CE">
        <w:rPr>
          <w:rFonts w:cs="Arial"/>
          <w:szCs w:val="22"/>
        </w:rPr>
        <w:t>;</w:t>
      </w:r>
    </w:p>
    <w:p w:rsidR="00D15F51" w:rsidRPr="00843A7C" w:rsidRDefault="00D15F51" w:rsidP="00D15F51">
      <w:pPr>
        <w:numPr>
          <w:ilvl w:val="0"/>
          <w:numId w:val="22"/>
        </w:numPr>
        <w:rPr>
          <w:rFonts w:cs="Arial"/>
          <w:szCs w:val="22"/>
        </w:rPr>
      </w:pPr>
      <w:r w:rsidRPr="00843A7C">
        <w:rPr>
          <w:rFonts w:cs="Arial"/>
          <w:szCs w:val="22"/>
        </w:rPr>
        <w:t xml:space="preserve">Well-developed interpersonal, negotiating and influencing skills, capable of working as part of a large, multi-disciplinary team across a large business; </w:t>
      </w:r>
    </w:p>
    <w:p w:rsidR="00D15F51" w:rsidRPr="00843A7C" w:rsidRDefault="00D15F51" w:rsidP="00D15F51">
      <w:pPr>
        <w:numPr>
          <w:ilvl w:val="0"/>
          <w:numId w:val="22"/>
        </w:numPr>
        <w:rPr>
          <w:rFonts w:cs="Arial"/>
          <w:szCs w:val="22"/>
        </w:rPr>
      </w:pPr>
      <w:r w:rsidRPr="00843A7C">
        <w:rPr>
          <w:rFonts w:cs="Arial"/>
          <w:szCs w:val="22"/>
        </w:rPr>
        <w:t xml:space="preserve">Creative thinker in problem solving and demonstrable ability to deal with a wide range of customers and negotiate / troubleshoot outcomes that can provide solutions for all parties; </w:t>
      </w:r>
    </w:p>
    <w:p w:rsidR="00D15F51" w:rsidRPr="00843A7C" w:rsidRDefault="00D15F51" w:rsidP="00D15F51">
      <w:pPr>
        <w:numPr>
          <w:ilvl w:val="0"/>
          <w:numId w:val="22"/>
        </w:numPr>
        <w:rPr>
          <w:rFonts w:cs="Arial"/>
          <w:szCs w:val="22"/>
        </w:rPr>
      </w:pPr>
      <w:r w:rsidRPr="00843A7C">
        <w:rPr>
          <w:rFonts w:cs="Arial"/>
          <w:szCs w:val="22"/>
        </w:rPr>
        <w:t xml:space="preserve">A desire to offer the highest standards of customer service; </w:t>
      </w:r>
    </w:p>
    <w:p w:rsidR="00D15F51" w:rsidRPr="00843A7C" w:rsidRDefault="00D15F51" w:rsidP="00D15F51">
      <w:pPr>
        <w:numPr>
          <w:ilvl w:val="0"/>
          <w:numId w:val="22"/>
        </w:numPr>
        <w:rPr>
          <w:rFonts w:cs="Arial"/>
          <w:szCs w:val="22"/>
        </w:rPr>
      </w:pPr>
      <w:r w:rsidRPr="00843A7C">
        <w:rPr>
          <w:rFonts w:cs="Arial"/>
          <w:szCs w:val="22"/>
        </w:rPr>
        <w:t xml:space="preserve">Excellent verbal and written communication and presentation skills; </w:t>
      </w:r>
    </w:p>
    <w:p w:rsidR="00D15F51" w:rsidRPr="00D15F51" w:rsidRDefault="00D15F51" w:rsidP="00D15F51">
      <w:pPr>
        <w:numPr>
          <w:ilvl w:val="0"/>
          <w:numId w:val="22"/>
        </w:numPr>
        <w:rPr>
          <w:rFonts w:cs="Arial"/>
          <w:szCs w:val="22"/>
        </w:rPr>
      </w:pPr>
      <w:r>
        <w:rPr>
          <w:rFonts w:cs="Arial"/>
          <w:szCs w:val="22"/>
        </w:rPr>
        <w:t>Good I</w:t>
      </w:r>
      <w:r w:rsidRPr="00843A7C">
        <w:rPr>
          <w:rFonts w:cs="Arial"/>
          <w:szCs w:val="22"/>
        </w:rPr>
        <w:t xml:space="preserve">T skills in all main Microsoft Software and ability to easily pick up the use of new systems; </w:t>
      </w:r>
      <w:r w:rsidRPr="00D15F51">
        <w:rPr>
          <w:rFonts w:cs="Arial"/>
          <w:szCs w:val="22"/>
        </w:rPr>
        <w:t xml:space="preserve"> </w:t>
      </w:r>
    </w:p>
    <w:p w:rsidR="00C91262" w:rsidRDefault="00D15F51" w:rsidP="00C91262">
      <w:pPr>
        <w:numPr>
          <w:ilvl w:val="0"/>
          <w:numId w:val="22"/>
        </w:numPr>
        <w:rPr>
          <w:rFonts w:cs="Arial"/>
          <w:szCs w:val="22"/>
        </w:rPr>
      </w:pPr>
      <w:r w:rsidRPr="00843A7C">
        <w:rPr>
          <w:rFonts w:cs="Arial"/>
          <w:szCs w:val="22"/>
        </w:rPr>
        <w:t xml:space="preserve">Willingness to travel and work flexible hours where necessary including evenings and weekends where required. </w:t>
      </w:r>
    </w:p>
    <w:p w:rsidR="00D15F51" w:rsidRPr="00C91262" w:rsidRDefault="00C91262" w:rsidP="00C91262">
      <w:pPr>
        <w:numPr>
          <w:ilvl w:val="0"/>
          <w:numId w:val="22"/>
        </w:numPr>
        <w:rPr>
          <w:rFonts w:cs="Arial"/>
          <w:szCs w:val="22"/>
        </w:rPr>
      </w:pPr>
      <w:r w:rsidRPr="00C91262">
        <w:rPr>
          <w:rFonts w:cs="Arial"/>
          <w:szCs w:val="22"/>
        </w:rPr>
        <w:t>Experience of working with contractors and residents to deliver high quality customer service</w:t>
      </w:r>
    </w:p>
    <w:p w:rsidR="00EB687D" w:rsidRPr="0069405C" w:rsidRDefault="00EB687D" w:rsidP="00EB687D">
      <w:pPr>
        <w:rPr>
          <w:rFonts w:cs="Arial"/>
          <w:szCs w:val="22"/>
        </w:rPr>
      </w:pPr>
    </w:p>
    <w:p w:rsidR="007D0F58" w:rsidRDefault="007D0F58" w:rsidP="00EB687D">
      <w:pPr>
        <w:rPr>
          <w:rFonts w:cs="Arial"/>
          <w:b/>
          <w:szCs w:val="22"/>
        </w:rPr>
      </w:pPr>
    </w:p>
    <w:p w:rsidR="00EB687D" w:rsidRDefault="00740DC5" w:rsidP="007D0F58">
      <w:pPr>
        <w:pStyle w:val="NoSpacing"/>
        <w:rPr>
          <w:b/>
        </w:rPr>
      </w:pPr>
      <w:r w:rsidRPr="007D0F58">
        <w:rPr>
          <w:b/>
        </w:rPr>
        <w:t>Camden Way Five Ways of Working</w:t>
      </w:r>
    </w:p>
    <w:p w:rsidR="007D0F58" w:rsidRPr="007D0F58" w:rsidRDefault="007D0F58" w:rsidP="007D0F58">
      <w:pPr>
        <w:pStyle w:val="NoSpacing"/>
        <w:rPr>
          <w:b/>
        </w:rPr>
      </w:pPr>
    </w:p>
    <w:p w:rsidR="00740DC5" w:rsidRPr="007D0F58" w:rsidRDefault="00740DC5" w:rsidP="007D0F58">
      <w:pPr>
        <w:pStyle w:val="NoSpacing"/>
        <w:rPr>
          <w:color w:val="343A41"/>
          <w:lang w:val="en-US"/>
        </w:rPr>
      </w:pPr>
      <w:r w:rsidRPr="007D0F58">
        <w:rPr>
          <w:color w:val="343A41"/>
          <w:lang w:val="en-US"/>
        </w:rPr>
        <w:t>In order to continue delivering for the people of Camden in the face of ever 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w:t>
      </w:r>
    </w:p>
    <w:p w:rsidR="007D0F58" w:rsidRDefault="007D0F58" w:rsidP="007D0F58">
      <w:pPr>
        <w:pStyle w:val="NoSpacing"/>
        <w:rPr>
          <w:color w:val="343A41"/>
          <w:lang w:val="en-US"/>
        </w:rPr>
      </w:pPr>
    </w:p>
    <w:p w:rsidR="007D0F58" w:rsidRDefault="00740DC5" w:rsidP="007D0F58">
      <w:pPr>
        <w:pStyle w:val="NoSpacing"/>
        <w:rPr>
          <w:color w:val="343A41"/>
          <w:lang w:val="en-US"/>
        </w:rPr>
      </w:pPr>
      <w:r w:rsidRPr="00740DC5">
        <w:rPr>
          <w:color w:val="343A41"/>
          <w:lang w:val="en-US"/>
        </w:rPr>
        <w:t>The Camden Way illustrates the approach that should underpin everything we do through five ways of working: </w:t>
      </w:r>
    </w:p>
    <w:p w:rsidR="007D0F58" w:rsidRDefault="00740DC5" w:rsidP="007D0F58">
      <w:pPr>
        <w:pStyle w:val="NoSpacing"/>
        <w:numPr>
          <w:ilvl w:val="0"/>
          <w:numId w:val="23"/>
        </w:numPr>
        <w:rPr>
          <w:color w:val="343A41"/>
          <w:lang w:val="en-US"/>
        </w:rPr>
      </w:pPr>
      <w:r w:rsidRPr="00740DC5">
        <w:rPr>
          <w:color w:val="343A41"/>
          <w:lang w:val="en-US"/>
        </w:rPr>
        <w:t>Deliver for the people of Camden</w:t>
      </w:r>
    </w:p>
    <w:p w:rsidR="007D0F58" w:rsidRDefault="00740DC5" w:rsidP="007D0F58">
      <w:pPr>
        <w:pStyle w:val="NoSpacing"/>
        <w:numPr>
          <w:ilvl w:val="0"/>
          <w:numId w:val="23"/>
        </w:numPr>
        <w:rPr>
          <w:color w:val="343A41"/>
          <w:lang w:val="en-US"/>
        </w:rPr>
      </w:pPr>
      <w:r w:rsidRPr="00740DC5">
        <w:rPr>
          <w:color w:val="343A41"/>
          <w:lang w:val="en-US"/>
        </w:rPr>
        <w:t>Work as one team</w:t>
      </w:r>
    </w:p>
    <w:p w:rsidR="007D0F58" w:rsidRDefault="00740DC5" w:rsidP="007D0F58">
      <w:pPr>
        <w:pStyle w:val="NoSpacing"/>
        <w:numPr>
          <w:ilvl w:val="0"/>
          <w:numId w:val="23"/>
        </w:numPr>
        <w:rPr>
          <w:color w:val="343A41"/>
          <w:lang w:val="en-US"/>
        </w:rPr>
      </w:pPr>
      <w:r w:rsidRPr="00740DC5">
        <w:rPr>
          <w:color w:val="343A41"/>
          <w:lang w:val="en-US"/>
        </w:rPr>
        <w:t>Take pride in getting it right</w:t>
      </w:r>
    </w:p>
    <w:p w:rsidR="00740DC5" w:rsidRPr="00740DC5" w:rsidRDefault="00740DC5" w:rsidP="007D0F58">
      <w:pPr>
        <w:pStyle w:val="NoSpacing"/>
        <w:numPr>
          <w:ilvl w:val="0"/>
          <w:numId w:val="23"/>
        </w:numPr>
        <w:rPr>
          <w:color w:val="343A41"/>
          <w:lang w:val="en-US"/>
        </w:rPr>
      </w:pPr>
      <w:r w:rsidRPr="00740DC5">
        <w:rPr>
          <w:color w:val="343A41"/>
          <w:lang w:val="en-US"/>
        </w:rPr>
        <w:t>Find better ways</w:t>
      </w:r>
    </w:p>
    <w:p w:rsidR="00740DC5" w:rsidRPr="00740DC5" w:rsidRDefault="00740DC5" w:rsidP="007D0F58">
      <w:pPr>
        <w:pStyle w:val="NoSpacing"/>
        <w:numPr>
          <w:ilvl w:val="0"/>
          <w:numId w:val="23"/>
        </w:numPr>
        <w:rPr>
          <w:color w:val="343A41"/>
          <w:lang w:val="en-US"/>
        </w:rPr>
      </w:pPr>
      <w:r w:rsidRPr="00740DC5">
        <w:rPr>
          <w:color w:val="343A41"/>
          <w:lang w:val="en-US"/>
        </w:rPr>
        <w:t xml:space="preserve">Take personal responsibility </w:t>
      </w:r>
    </w:p>
    <w:p w:rsidR="007D0F58" w:rsidRDefault="007D0F58" w:rsidP="007D0F58">
      <w:pPr>
        <w:pStyle w:val="NoSpacing"/>
      </w:pPr>
    </w:p>
    <w:p w:rsidR="00EB687D" w:rsidRPr="0069405C" w:rsidRDefault="0069405C" w:rsidP="007D0F58">
      <w:pPr>
        <w:pStyle w:val="NoSpacing"/>
      </w:pPr>
      <w:r w:rsidRPr="0069405C">
        <w:t>For further information on the Camden Way please visit:</w:t>
      </w:r>
    </w:p>
    <w:p w:rsidR="0069405C" w:rsidRPr="0069405C" w:rsidRDefault="0069405C" w:rsidP="007D0F58">
      <w:pPr>
        <w:pStyle w:val="NoSpacing"/>
      </w:pPr>
    </w:p>
    <w:p w:rsidR="0069405C" w:rsidRPr="0069405C" w:rsidRDefault="001E5466" w:rsidP="00EB687D">
      <w:pPr>
        <w:rPr>
          <w:rFonts w:cs="Arial"/>
          <w:szCs w:val="22"/>
        </w:rPr>
      </w:pPr>
      <w:hyperlink r:id="rId7" w:history="1">
        <w:r w:rsidR="00192DD3" w:rsidRPr="00D72ADC">
          <w:rPr>
            <w:rStyle w:val="Hyperlink"/>
          </w:rPr>
          <w:t>https://camdengov.referrals.selectminds.com/togetherwearecamden/info/page1</w:t>
        </w:r>
      </w:hyperlink>
      <w:r w:rsidR="00192DD3">
        <w:t xml:space="preserve"> </w:t>
      </w:r>
    </w:p>
    <w:p w:rsidR="0069405C" w:rsidRPr="0069405C" w:rsidRDefault="0069405C" w:rsidP="00EB687D">
      <w:pPr>
        <w:rPr>
          <w:rFonts w:cs="Arial"/>
          <w:szCs w:val="22"/>
        </w:rPr>
      </w:pPr>
    </w:p>
    <w:p w:rsidR="0069405C" w:rsidRPr="0069405C" w:rsidRDefault="0069405C" w:rsidP="00EB687D">
      <w:pPr>
        <w:rPr>
          <w:rFonts w:cs="Arial"/>
          <w:szCs w:val="22"/>
        </w:rPr>
      </w:pPr>
    </w:p>
    <w:p w:rsidR="00C97F42" w:rsidRDefault="00740DC5" w:rsidP="00EB687D">
      <w:pPr>
        <w:rPr>
          <w:rFonts w:cs="Arial"/>
          <w:b/>
          <w:szCs w:val="22"/>
        </w:rPr>
      </w:pPr>
      <w:r w:rsidRPr="0069405C">
        <w:rPr>
          <w:rFonts w:cs="Arial"/>
          <w:b/>
          <w:szCs w:val="22"/>
        </w:rPr>
        <w:t>Chart Structure</w:t>
      </w:r>
    </w:p>
    <w:p w:rsidR="00B56DA9" w:rsidRDefault="00B56DA9" w:rsidP="00EB687D">
      <w:pPr>
        <w:rPr>
          <w:rFonts w:cs="Arial"/>
          <w:b/>
          <w:szCs w:val="22"/>
        </w:rPr>
      </w:pPr>
    </w:p>
    <w:p w:rsidR="00B56DA9" w:rsidRPr="0069405C" w:rsidRDefault="00B56DA9" w:rsidP="00EB687D">
      <w:pPr>
        <w:rPr>
          <w:rFonts w:cs="Arial"/>
          <w:b/>
          <w:szCs w:val="22"/>
        </w:rPr>
      </w:pPr>
      <w:r>
        <w:rPr>
          <w:rFonts w:cs="Arial"/>
          <w:b/>
          <w:noProof/>
          <w:szCs w:val="22"/>
        </w:rPr>
        <w:drawing>
          <wp:inline distT="0" distB="0" distL="0" distR="0">
            <wp:extent cx="5486400" cy="3200400"/>
            <wp:effectExtent l="0" t="0" r="19050"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sectPr w:rsidR="00B56DA9" w:rsidRPr="0069405C" w:rsidSect="007A6B99">
      <w:pgSz w:w="16838" w:h="11906" w:orient="landscape"/>
      <w:pgMar w:top="1800" w:right="1134"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78FC" w:rsidRDefault="00D078FC">
      <w:r>
        <w:separator/>
      </w:r>
    </w:p>
  </w:endnote>
  <w:endnote w:type="continuationSeparator" w:id="0">
    <w:p w:rsidR="00D078FC" w:rsidRDefault="00D07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ヒラギノ角ゴ Pro W3">
    <w:charset w:val="00"/>
    <w:family w:val="roman"/>
    <w:pitch w:val="default"/>
  </w:font>
  <w:font w:name="Arial (W1)">
    <w:altName w:val="Arial"/>
    <w:charset w:val="00"/>
    <w:family w:val="swiss"/>
    <w:pitch w:val="variable"/>
    <w:sig w:usb0="20007A87" w:usb1="80000000" w:usb2="00000008"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78FC" w:rsidRDefault="00D078FC">
      <w:r>
        <w:separator/>
      </w:r>
    </w:p>
  </w:footnote>
  <w:footnote w:type="continuationSeparator" w:id="0">
    <w:p w:rsidR="00D078FC" w:rsidRDefault="00D078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016B6"/>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5818BF"/>
    <w:multiLevelType w:val="singleLevel"/>
    <w:tmpl w:val="0809000F"/>
    <w:lvl w:ilvl="0">
      <w:start w:val="1"/>
      <w:numFmt w:val="decimal"/>
      <w:lvlText w:val="%1."/>
      <w:lvlJc w:val="left"/>
      <w:pPr>
        <w:tabs>
          <w:tab w:val="num" w:pos="360"/>
        </w:tabs>
        <w:ind w:left="360" w:hanging="360"/>
      </w:pPr>
    </w:lvl>
  </w:abstractNum>
  <w:abstractNum w:abstractNumId="2" w15:restartNumberingAfterBreak="0">
    <w:nsid w:val="12F31D89"/>
    <w:multiLevelType w:val="multilevel"/>
    <w:tmpl w:val="5718C5D6"/>
    <w:numStyleLink w:val="HayGroupBulletlist"/>
  </w:abstractNum>
  <w:abstractNum w:abstractNumId="3" w15:restartNumberingAfterBreak="0">
    <w:nsid w:val="165F7303"/>
    <w:multiLevelType w:val="multilevel"/>
    <w:tmpl w:val="1A2A01B8"/>
    <w:styleLink w:val="BrandHeadlineNumberingList"/>
    <w:lvl w:ilvl="0">
      <w:start w:val="1"/>
      <w:numFmt w:val="decimal"/>
      <w:pStyle w:val="BrandHeadline1List"/>
      <w:lvlText w:val="%1."/>
      <w:lvlJc w:val="left"/>
      <w:pPr>
        <w:tabs>
          <w:tab w:val="num" w:pos="357"/>
        </w:tabs>
        <w:ind w:left="357" w:hanging="357"/>
      </w:pPr>
    </w:lvl>
    <w:lvl w:ilvl="1">
      <w:start w:val="1"/>
      <w:numFmt w:val="decimal"/>
      <w:pStyle w:val="BrandHeadline2List"/>
      <w:lvlText w:val="%1.%2."/>
      <w:lvlJc w:val="left"/>
      <w:pPr>
        <w:tabs>
          <w:tab w:val="num" w:pos="510"/>
        </w:tabs>
        <w:ind w:left="510" w:hanging="510"/>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4" w15:restartNumberingAfterBreak="0">
    <w:nsid w:val="16DF2B0B"/>
    <w:multiLevelType w:val="hybridMultilevel"/>
    <w:tmpl w:val="C20E05CE"/>
    <w:lvl w:ilvl="0" w:tplc="846804F2">
      <w:start w:val="1"/>
      <w:numFmt w:val="bullet"/>
      <w:lvlText w:val=""/>
      <w:lvlJc w:val="left"/>
      <w:pPr>
        <w:tabs>
          <w:tab w:val="num" w:pos="720"/>
        </w:tabs>
        <w:ind w:left="720" w:hanging="360"/>
      </w:pPr>
      <w:rPr>
        <w:rFonts w:ascii="Symbol" w:hAnsi="Symbol"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CA4FD3"/>
    <w:multiLevelType w:val="hybridMultilevel"/>
    <w:tmpl w:val="278C98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D992141"/>
    <w:multiLevelType w:val="singleLevel"/>
    <w:tmpl w:val="0809000F"/>
    <w:lvl w:ilvl="0">
      <w:start w:val="1"/>
      <w:numFmt w:val="decimal"/>
      <w:lvlText w:val="%1."/>
      <w:lvlJc w:val="left"/>
      <w:pPr>
        <w:tabs>
          <w:tab w:val="num" w:pos="360"/>
        </w:tabs>
        <w:ind w:left="360" w:hanging="360"/>
      </w:pPr>
    </w:lvl>
  </w:abstractNum>
  <w:abstractNum w:abstractNumId="7" w15:restartNumberingAfterBreak="0">
    <w:nsid w:val="2DD165F1"/>
    <w:multiLevelType w:val="multilevel"/>
    <w:tmpl w:val="638A148E"/>
    <w:numStyleLink w:val="HayGroupNumberingList"/>
  </w:abstractNum>
  <w:abstractNum w:abstractNumId="8" w15:restartNumberingAfterBreak="0">
    <w:nsid w:val="316E1768"/>
    <w:multiLevelType w:val="multilevel"/>
    <w:tmpl w:val="5718C5D6"/>
    <w:numStyleLink w:val="HayGroupBulletlist"/>
  </w:abstractNum>
  <w:abstractNum w:abstractNumId="9" w15:restartNumberingAfterBreak="0">
    <w:nsid w:val="38C17168"/>
    <w:multiLevelType w:val="multilevel"/>
    <w:tmpl w:val="C20E05CE"/>
    <w:lvl w:ilvl="0">
      <w:start w:val="1"/>
      <w:numFmt w:val="bullet"/>
      <w:lvlText w:val=""/>
      <w:lvlJc w:val="left"/>
      <w:pPr>
        <w:tabs>
          <w:tab w:val="num" w:pos="720"/>
        </w:tabs>
        <w:ind w:left="720" w:hanging="360"/>
      </w:pPr>
      <w:rPr>
        <w:rFonts w:ascii="Symbol" w:hAnsi="Symbol" w:hint="default"/>
        <w:sz w:val="18"/>
        <w:szCs w:val="18"/>
      </w:rPr>
    </w:lvl>
    <w:lvl w:ilvl="1">
      <w:start w:val="1"/>
      <w:numFmt w:val="bullet"/>
      <w:lvlText w:val="­"/>
      <w:lvlJc w:val="left"/>
      <w:pPr>
        <w:tabs>
          <w:tab w:val="num" w:pos="1440"/>
        </w:tabs>
        <w:ind w:left="1440" w:hanging="360"/>
      </w:pPr>
      <w:rPr>
        <w:rFonts w:ascii="Courier New" w:hAnsi="Courier New" w:hint="default"/>
        <w:sz w:val="18"/>
        <w:szCs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2352D96"/>
    <w:multiLevelType w:val="hybridMultilevel"/>
    <w:tmpl w:val="194E06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0F12C6"/>
    <w:multiLevelType w:val="multilevel"/>
    <w:tmpl w:val="5718C5D6"/>
    <w:styleLink w:val="HayGroupBulletlist"/>
    <w:lvl w:ilvl="0">
      <w:start w:val="1"/>
      <w:numFmt w:val="bullet"/>
      <w:lvlText w:val=""/>
      <w:lvlJc w:val="left"/>
      <w:pPr>
        <w:tabs>
          <w:tab w:val="num" w:pos="284"/>
        </w:tabs>
        <w:ind w:left="284" w:hanging="284"/>
      </w:pPr>
      <w:rPr>
        <w:rFonts w:ascii="Wingdings" w:hAnsi="Wingdings" w:hint="default"/>
        <w:color w:val="203B71"/>
        <w:sz w:val="28"/>
        <w:szCs w:val="24"/>
      </w:rPr>
    </w:lvl>
    <w:lvl w:ilvl="1">
      <w:start w:val="1"/>
      <w:numFmt w:val="bullet"/>
      <w:lvlText w:val=""/>
      <w:lvlJc w:val="left"/>
      <w:pPr>
        <w:tabs>
          <w:tab w:val="num" w:pos="567"/>
        </w:tabs>
        <w:ind w:left="567" w:hanging="283"/>
      </w:pPr>
      <w:rPr>
        <w:rFonts w:ascii="Symbol" w:hAnsi="Symbol" w:hint="default"/>
        <w:color w:val="203B71"/>
        <w:sz w:val="22"/>
      </w:rPr>
    </w:lvl>
    <w:lvl w:ilvl="2">
      <w:start w:val="1"/>
      <w:numFmt w:val="bullet"/>
      <w:lvlText w:val=""/>
      <w:lvlJc w:val="left"/>
      <w:pPr>
        <w:tabs>
          <w:tab w:val="num" w:pos="851"/>
        </w:tabs>
        <w:ind w:left="851" w:hanging="284"/>
      </w:pPr>
      <w:rPr>
        <w:rFonts w:ascii="Wingdings" w:hAnsi="Wingdings" w:hint="default"/>
        <w:color w:val="203B71"/>
        <w:sz w:val="20"/>
      </w:rPr>
    </w:lvl>
    <w:lvl w:ilvl="3">
      <w:start w:val="1"/>
      <w:numFmt w:val="bullet"/>
      <w:lvlText w:val=""/>
      <w:lvlJc w:val="left"/>
      <w:pPr>
        <w:tabs>
          <w:tab w:val="num" w:pos="1134"/>
        </w:tabs>
        <w:ind w:left="1134" w:hanging="283"/>
      </w:pPr>
      <w:rPr>
        <w:rFonts w:ascii="Wingdings" w:hAnsi="Wingdings" w:hint="default"/>
        <w:color w:val="203B71"/>
        <w:sz w:val="16"/>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5A40008C"/>
    <w:multiLevelType w:val="hybridMultilevel"/>
    <w:tmpl w:val="737CE4E2"/>
    <w:lvl w:ilvl="0" w:tplc="0409000F">
      <w:start w:val="1"/>
      <w:numFmt w:val="decimal"/>
      <w:lvlText w:val="%1."/>
      <w:lvlJc w:val="left"/>
      <w:pPr>
        <w:tabs>
          <w:tab w:val="num" w:pos="720"/>
        </w:tabs>
        <w:ind w:left="720" w:hanging="360"/>
      </w:pPr>
      <w:rPr>
        <w:rFonts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BCE2937"/>
    <w:multiLevelType w:val="hybridMultilevel"/>
    <w:tmpl w:val="D102F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197C87"/>
    <w:multiLevelType w:val="hybridMultilevel"/>
    <w:tmpl w:val="4A9A8A5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5E940FB8"/>
    <w:multiLevelType w:val="hybridMultilevel"/>
    <w:tmpl w:val="6B925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1D20EA0"/>
    <w:multiLevelType w:val="multilevel"/>
    <w:tmpl w:val="638A148E"/>
    <w:styleLink w:val="HayGroupNumberingList"/>
    <w:lvl w:ilvl="0">
      <w:start w:val="1"/>
      <w:numFmt w:val="decimal"/>
      <w:lvlText w:val="%1."/>
      <w:lvlJc w:val="left"/>
      <w:pPr>
        <w:tabs>
          <w:tab w:val="num" w:pos="284"/>
        </w:tabs>
        <w:ind w:left="284" w:hanging="284"/>
      </w:pPr>
    </w:lvl>
    <w:lvl w:ilvl="1">
      <w:start w:val="1"/>
      <w:numFmt w:val="lowerLetter"/>
      <w:lvlText w:val="%2."/>
      <w:lvlJc w:val="left"/>
      <w:pPr>
        <w:tabs>
          <w:tab w:val="num" w:pos="567"/>
        </w:tabs>
        <w:ind w:left="567" w:hanging="283"/>
      </w:pPr>
    </w:lvl>
    <w:lvl w:ilvl="2">
      <w:start w:val="1"/>
      <w:numFmt w:val="lowerRoman"/>
      <w:lvlText w:val="%3."/>
      <w:lvlJc w:val="left"/>
      <w:pPr>
        <w:tabs>
          <w:tab w:val="num" w:pos="851"/>
        </w:tabs>
        <w:ind w:left="851" w:hanging="284"/>
      </w:pPr>
    </w:lvl>
    <w:lvl w:ilvl="3">
      <w:start w:val="1"/>
      <w:numFmt w:val="decimal"/>
      <w:lvlText w:val="%4."/>
      <w:lvlJc w:val="left"/>
      <w:pPr>
        <w:tabs>
          <w:tab w:val="num" w:pos="1134"/>
        </w:tabs>
        <w:ind w:left="1134" w:hanging="283"/>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7" w15:restartNumberingAfterBreak="0">
    <w:nsid w:val="6A576491"/>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6E200819"/>
    <w:multiLevelType w:val="singleLevel"/>
    <w:tmpl w:val="0809000F"/>
    <w:lvl w:ilvl="0">
      <w:start w:val="1"/>
      <w:numFmt w:val="decimal"/>
      <w:lvlText w:val="%1."/>
      <w:lvlJc w:val="left"/>
      <w:pPr>
        <w:tabs>
          <w:tab w:val="num" w:pos="360"/>
        </w:tabs>
        <w:ind w:left="360" w:hanging="360"/>
      </w:pPr>
    </w:lvl>
  </w:abstractNum>
  <w:abstractNum w:abstractNumId="19" w15:restartNumberingAfterBreak="0">
    <w:nsid w:val="744A1415"/>
    <w:multiLevelType w:val="hybridMultilevel"/>
    <w:tmpl w:val="4338395C"/>
    <w:lvl w:ilvl="0" w:tplc="D55CA0C0">
      <w:start w:val="1"/>
      <w:numFmt w:val="decimal"/>
      <w:lvlText w:val="%1."/>
      <w:lvlJc w:val="left"/>
      <w:pPr>
        <w:tabs>
          <w:tab w:val="num" w:pos="720"/>
        </w:tabs>
        <w:ind w:left="720" w:hanging="360"/>
      </w:pPr>
      <w:rPr>
        <w:b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751C77D3"/>
    <w:multiLevelType w:val="hybridMultilevel"/>
    <w:tmpl w:val="1EC00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B850121"/>
    <w:multiLevelType w:val="singleLevel"/>
    <w:tmpl w:val="0809000F"/>
    <w:lvl w:ilvl="0">
      <w:start w:val="1"/>
      <w:numFmt w:val="decimal"/>
      <w:lvlText w:val="%1."/>
      <w:lvlJc w:val="left"/>
      <w:pPr>
        <w:tabs>
          <w:tab w:val="num" w:pos="360"/>
        </w:tabs>
        <w:ind w:left="360" w:hanging="360"/>
      </w:pPr>
    </w:lvl>
  </w:abstractNum>
  <w:num w:numId="1">
    <w:abstractNumId w:val="4"/>
  </w:num>
  <w:num w:numId="2">
    <w:abstractNumId w:val="19"/>
  </w:num>
  <w:num w:numId="3">
    <w:abstractNumId w:val="12"/>
  </w:num>
  <w:num w:numId="4">
    <w:abstractNumId w:val="21"/>
  </w:num>
  <w:num w:numId="5">
    <w:abstractNumId w:val="1"/>
  </w:num>
  <w:num w:numId="6">
    <w:abstractNumId w:val="6"/>
  </w:num>
  <w:num w:numId="7">
    <w:abstractNumId w:val="18"/>
  </w:num>
  <w:num w:numId="8">
    <w:abstractNumId w:val="14"/>
  </w:num>
  <w:num w:numId="9">
    <w:abstractNumId w:val="5"/>
  </w:num>
  <w:num w:numId="10">
    <w:abstractNumId w:val="9"/>
  </w:num>
  <w:num w:numId="11">
    <w:abstractNumId w:val="0"/>
  </w:num>
  <w:num w:numId="12">
    <w:abstractNumId w:val="17"/>
  </w:num>
  <w:num w:numId="13">
    <w:abstractNumId w:val="3"/>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num>
  <w:num w:numId="18">
    <w:abstractNumId w:val="11"/>
  </w:num>
  <w:num w:numId="19">
    <w:abstractNumId w:val="16"/>
  </w:num>
  <w:num w:numId="20">
    <w:abstractNumId w:val="15"/>
  </w:num>
  <w:num w:numId="21">
    <w:abstractNumId w:val="10"/>
  </w:num>
  <w:num w:numId="22">
    <w:abstractNumId w:val="20"/>
  </w:num>
  <w:num w:numId="23">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6ED0"/>
    <w:rsid w:val="000035DD"/>
    <w:rsid w:val="0001443D"/>
    <w:rsid w:val="00025E1E"/>
    <w:rsid w:val="00031871"/>
    <w:rsid w:val="00032961"/>
    <w:rsid w:val="00033D26"/>
    <w:rsid w:val="0003541C"/>
    <w:rsid w:val="0003593C"/>
    <w:rsid w:val="00035C8F"/>
    <w:rsid w:val="00035E7B"/>
    <w:rsid w:val="0004053B"/>
    <w:rsid w:val="00073B10"/>
    <w:rsid w:val="000750DD"/>
    <w:rsid w:val="000758C3"/>
    <w:rsid w:val="00085ABE"/>
    <w:rsid w:val="00086330"/>
    <w:rsid w:val="00086661"/>
    <w:rsid w:val="000914A8"/>
    <w:rsid w:val="000938E8"/>
    <w:rsid w:val="00096B03"/>
    <w:rsid w:val="000A7F69"/>
    <w:rsid w:val="000B0401"/>
    <w:rsid w:val="000B12F6"/>
    <w:rsid w:val="000B14FE"/>
    <w:rsid w:val="000B6DBD"/>
    <w:rsid w:val="000C2F8E"/>
    <w:rsid w:val="000C3620"/>
    <w:rsid w:val="000C5A6D"/>
    <w:rsid w:val="000E2B3C"/>
    <w:rsid w:val="000F224E"/>
    <w:rsid w:val="000F2B3E"/>
    <w:rsid w:val="000F6EB6"/>
    <w:rsid w:val="001012FC"/>
    <w:rsid w:val="001037C8"/>
    <w:rsid w:val="00106174"/>
    <w:rsid w:val="001062CE"/>
    <w:rsid w:val="0011089C"/>
    <w:rsid w:val="00111A1E"/>
    <w:rsid w:val="001362D5"/>
    <w:rsid w:val="00137D8D"/>
    <w:rsid w:val="001532C4"/>
    <w:rsid w:val="0015445A"/>
    <w:rsid w:val="001562C7"/>
    <w:rsid w:val="001860D8"/>
    <w:rsid w:val="0019186D"/>
    <w:rsid w:val="001918B6"/>
    <w:rsid w:val="00192DD3"/>
    <w:rsid w:val="001A0765"/>
    <w:rsid w:val="001A0F55"/>
    <w:rsid w:val="001E0218"/>
    <w:rsid w:val="001E5466"/>
    <w:rsid w:val="001E5596"/>
    <w:rsid w:val="001F178A"/>
    <w:rsid w:val="00206A7F"/>
    <w:rsid w:val="002276F6"/>
    <w:rsid w:val="002335E9"/>
    <w:rsid w:val="00241AA7"/>
    <w:rsid w:val="00253840"/>
    <w:rsid w:val="00253888"/>
    <w:rsid w:val="00265371"/>
    <w:rsid w:val="0026753A"/>
    <w:rsid w:val="00281B56"/>
    <w:rsid w:val="00287409"/>
    <w:rsid w:val="002902CB"/>
    <w:rsid w:val="002976AB"/>
    <w:rsid w:val="002A5E19"/>
    <w:rsid w:val="002B66D4"/>
    <w:rsid w:val="002C06AA"/>
    <w:rsid w:val="002E6F4B"/>
    <w:rsid w:val="002E7A75"/>
    <w:rsid w:val="00303FA0"/>
    <w:rsid w:val="003056BE"/>
    <w:rsid w:val="0032261C"/>
    <w:rsid w:val="00343798"/>
    <w:rsid w:val="00352952"/>
    <w:rsid w:val="00355470"/>
    <w:rsid w:val="003700C9"/>
    <w:rsid w:val="00370F7E"/>
    <w:rsid w:val="0037184E"/>
    <w:rsid w:val="00374516"/>
    <w:rsid w:val="00384214"/>
    <w:rsid w:val="003913EB"/>
    <w:rsid w:val="003928EE"/>
    <w:rsid w:val="003934F3"/>
    <w:rsid w:val="003A0A91"/>
    <w:rsid w:val="003A3844"/>
    <w:rsid w:val="003A5E79"/>
    <w:rsid w:val="003A6EAA"/>
    <w:rsid w:val="003B2499"/>
    <w:rsid w:val="003B2E46"/>
    <w:rsid w:val="003B613A"/>
    <w:rsid w:val="003C28CF"/>
    <w:rsid w:val="003C51B3"/>
    <w:rsid w:val="003D0ACA"/>
    <w:rsid w:val="003E454A"/>
    <w:rsid w:val="003F0466"/>
    <w:rsid w:val="003F5019"/>
    <w:rsid w:val="00406285"/>
    <w:rsid w:val="004119E1"/>
    <w:rsid w:val="00414C76"/>
    <w:rsid w:val="00420030"/>
    <w:rsid w:val="00430DD4"/>
    <w:rsid w:val="00434258"/>
    <w:rsid w:val="0044247C"/>
    <w:rsid w:val="0044515E"/>
    <w:rsid w:val="00446667"/>
    <w:rsid w:val="0045427B"/>
    <w:rsid w:val="00457CD5"/>
    <w:rsid w:val="00465945"/>
    <w:rsid w:val="00482BEE"/>
    <w:rsid w:val="00493519"/>
    <w:rsid w:val="004B3955"/>
    <w:rsid w:val="004B6948"/>
    <w:rsid w:val="004C1DAF"/>
    <w:rsid w:val="004C6BA6"/>
    <w:rsid w:val="004E4337"/>
    <w:rsid w:val="0050456B"/>
    <w:rsid w:val="005047B8"/>
    <w:rsid w:val="00505AA1"/>
    <w:rsid w:val="00505C34"/>
    <w:rsid w:val="005149FA"/>
    <w:rsid w:val="005208A4"/>
    <w:rsid w:val="00522E90"/>
    <w:rsid w:val="00523105"/>
    <w:rsid w:val="00545AAE"/>
    <w:rsid w:val="0054661D"/>
    <w:rsid w:val="005514E7"/>
    <w:rsid w:val="00553E58"/>
    <w:rsid w:val="00555816"/>
    <w:rsid w:val="0055789D"/>
    <w:rsid w:val="0057212B"/>
    <w:rsid w:val="00573899"/>
    <w:rsid w:val="005925B0"/>
    <w:rsid w:val="005A3A8C"/>
    <w:rsid w:val="005A45A7"/>
    <w:rsid w:val="005C19CE"/>
    <w:rsid w:val="005C3345"/>
    <w:rsid w:val="005D678D"/>
    <w:rsid w:val="005E12D9"/>
    <w:rsid w:val="005E1A60"/>
    <w:rsid w:val="005E54F3"/>
    <w:rsid w:val="005E6EF9"/>
    <w:rsid w:val="005F07F5"/>
    <w:rsid w:val="005F5C08"/>
    <w:rsid w:val="0061118E"/>
    <w:rsid w:val="00616FEC"/>
    <w:rsid w:val="00633A92"/>
    <w:rsid w:val="00636660"/>
    <w:rsid w:val="00640A66"/>
    <w:rsid w:val="00640B0A"/>
    <w:rsid w:val="006530E1"/>
    <w:rsid w:val="0065409C"/>
    <w:rsid w:val="00655BA4"/>
    <w:rsid w:val="00655EF8"/>
    <w:rsid w:val="0066387F"/>
    <w:rsid w:val="00663F0D"/>
    <w:rsid w:val="00671557"/>
    <w:rsid w:val="00681475"/>
    <w:rsid w:val="00684F87"/>
    <w:rsid w:val="00686FE3"/>
    <w:rsid w:val="0069405C"/>
    <w:rsid w:val="0069687E"/>
    <w:rsid w:val="006A2594"/>
    <w:rsid w:val="006A2E10"/>
    <w:rsid w:val="006A3F5E"/>
    <w:rsid w:val="006B09FA"/>
    <w:rsid w:val="006B4C20"/>
    <w:rsid w:val="006B4E04"/>
    <w:rsid w:val="006D489C"/>
    <w:rsid w:val="006E2705"/>
    <w:rsid w:val="006E3B3B"/>
    <w:rsid w:val="006E74E4"/>
    <w:rsid w:val="006F1C6A"/>
    <w:rsid w:val="007025D2"/>
    <w:rsid w:val="0070658E"/>
    <w:rsid w:val="00713850"/>
    <w:rsid w:val="00740DC5"/>
    <w:rsid w:val="00755D02"/>
    <w:rsid w:val="00760BA1"/>
    <w:rsid w:val="00764960"/>
    <w:rsid w:val="00766226"/>
    <w:rsid w:val="00767BDF"/>
    <w:rsid w:val="007A6B99"/>
    <w:rsid w:val="007A7C03"/>
    <w:rsid w:val="007A7EB9"/>
    <w:rsid w:val="007B0D8C"/>
    <w:rsid w:val="007C6F29"/>
    <w:rsid w:val="007D0F58"/>
    <w:rsid w:val="007D25B4"/>
    <w:rsid w:val="007D7F77"/>
    <w:rsid w:val="00800165"/>
    <w:rsid w:val="00800BF4"/>
    <w:rsid w:val="00802681"/>
    <w:rsid w:val="00804F4D"/>
    <w:rsid w:val="00805B34"/>
    <w:rsid w:val="00806272"/>
    <w:rsid w:val="00815B53"/>
    <w:rsid w:val="00822E40"/>
    <w:rsid w:val="00830F1C"/>
    <w:rsid w:val="008312AE"/>
    <w:rsid w:val="00835035"/>
    <w:rsid w:val="0084109D"/>
    <w:rsid w:val="00847299"/>
    <w:rsid w:val="00850455"/>
    <w:rsid w:val="00873650"/>
    <w:rsid w:val="008808A4"/>
    <w:rsid w:val="00882A5E"/>
    <w:rsid w:val="0088338C"/>
    <w:rsid w:val="00896ED0"/>
    <w:rsid w:val="008976EC"/>
    <w:rsid w:val="008A1599"/>
    <w:rsid w:val="008B1285"/>
    <w:rsid w:val="008B13C3"/>
    <w:rsid w:val="008B7779"/>
    <w:rsid w:val="008C4DAB"/>
    <w:rsid w:val="008C6E30"/>
    <w:rsid w:val="008D0F63"/>
    <w:rsid w:val="008D7AB2"/>
    <w:rsid w:val="0090353B"/>
    <w:rsid w:val="009106A1"/>
    <w:rsid w:val="00911942"/>
    <w:rsid w:val="00917C8C"/>
    <w:rsid w:val="00940B9B"/>
    <w:rsid w:val="00957CC7"/>
    <w:rsid w:val="00962233"/>
    <w:rsid w:val="00966982"/>
    <w:rsid w:val="0097077A"/>
    <w:rsid w:val="00975844"/>
    <w:rsid w:val="00982C5D"/>
    <w:rsid w:val="00982F62"/>
    <w:rsid w:val="00983C0C"/>
    <w:rsid w:val="00985CBE"/>
    <w:rsid w:val="0098759E"/>
    <w:rsid w:val="009B111B"/>
    <w:rsid w:val="009B3DD6"/>
    <w:rsid w:val="009B69FD"/>
    <w:rsid w:val="009B7A9A"/>
    <w:rsid w:val="009C0FCA"/>
    <w:rsid w:val="009C109D"/>
    <w:rsid w:val="009D220E"/>
    <w:rsid w:val="009D56BC"/>
    <w:rsid w:val="009E26A3"/>
    <w:rsid w:val="009E28B7"/>
    <w:rsid w:val="009E4886"/>
    <w:rsid w:val="009E7D0C"/>
    <w:rsid w:val="009F1A05"/>
    <w:rsid w:val="00A05844"/>
    <w:rsid w:val="00A12E9F"/>
    <w:rsid w:val="00A17FD6"/>
    <w:rsid w:val="00A3072A"/>
    <w:rsid w:val="00A3128C"/>
    <w:rsid w:val="00A42105"/>
    <w:rsid w:val="00A42BF6"/>
    <w:rsid w:val="00A4667C"/>
    <w:rsid w:val="00A51E0F"/>
    <w:rsid w:val="00A579FF"/>
    <w:rsid w:val="00A66161"/>
    <w:rsid w:val="00A72D0B"/>
    <w:rsid w:val="00A77105"/>
    <w:rsid w:val="00A87E50"/>
    <w:rsid w:val="00A90B4A"/>
    <w:rsid w:val="00AA10C3"/>
    <w:rsid w:val="00AA44A4"/>
    <w:rsid w:val="00AC1B84"/>
    <w:rsid w:val="00AD3D7F"/>
    <w:rsid w:val="00AD4E43"/>
    <w:rsid w:val="00AE313B"/>
    <w:rsid w:val="00AE7AB4"/>
    <w:rsid w:val="00AF11E1"/>
    <w:rsid w:val="00B025E1"/>
    <w:rsid w:val="00B137D7"/>
    <w:rsid w:val="00B151A7"/>
    <w:rsid w:val="00B2227C"/>
    <w:rsid w:val="00B22655"/>
    <w:rsid w:val="00B32430"/>
    <w:rsid w:val="00B44BEE"/>
    <w:rsid w:val="00B53918"/>
    <w:rsid w:val="00B53C74"/>
    <w:rsid w:val="00B56DA9"/>
    <w:rsid w:val="00B60815"/>
    <w:rsid w:val="00B75B7F"/>
    <w:rsid w:val="00B77231"/>
    <w:rsid w:val="00B9448F"/>
    <w:rsid w:val="00B97A74"/>
    <w:rsid w:val="00BA1E7D"/>
    <w:rsid w:val="00BA610B"/>
    <w:rsid w:val="00BB1709"/>
    <w:rsid w:val="00BB1B95"/>
    <w:rsid w:val="00BB3268"/>
    <w:rsid w:val="00BB444A"/>
    <w:rsid w:val="00BB72E2"/>
    <w:rsid w:val="00BC4DBB"/>
    <w:rsid w:val="00BC698D"/>
    <w:rsid w:val="00BD52A2"/>
    <w:rsid w:val="00BD6060"/>
    <w:rsid w:val="00BE1BA8"/>
    <w:rsid w:val="00BE5F98"/>
    <w:rsid w:val="00BF09AF"/>
    <w:rsid w:val="00BF1167"/>
    <w:rsid w:val="00BF5BDF"/>
    <w:rsid w:val="00C03721"/>
    <w:rsid w:val="00C11FC9"/>
    <w:rsid w:val="00C21777"/>
    <w:rsid w:val="00C27E6E"/>
    <w:rsid w:val="00C30371"/>
    <w:rsid w:val="00C40224"/>
    <w:rsid w:val="00C436F8"/>
    <w:rsid w:val="00C46A79"/>
    <w:rsid w:val="00C471E8"/>
    <w:rsid w:val="00C5406A"/>
    <w:rsid w:val="00C70614"/>
    <w:rsid w:val="00C7343F"/>
    <w:rsid w:val="00C83A53"/>
    <w:rsid w:val="00C91262"/>
    <w:rsid w:val="00C92FF3"/>
    <w:rsid w:val="00C97939"/>
    <w:rsid w:val="00C97F42"/>
    <w:rsid w:val="00CA2408"/>
    <w:rsid w:val="00CA3F09"/>
    <w:rsid w:val="00CC3B59"/>
    <w:rsid w:val="00CC3F72"/>
    <w:rsid w:val="00CC5295"/>
    <w:rsid w:val="00CD5035"/>
    <w:rsid w:val="00CE055A"/>
    <w:rsid w:val="00CE0D29"/>
    <w:rsid w:val="00CE5340"/>
    <w:rsid w:val="00CE79B7"/>
    <w:rsid w:val="00CF1AD5"/>
    <w:rsid w:val="00CF5976"/>
    <w:rsid w:val="00CF5FC1"/>
    <w:rsid w:val="00D05301"/>
    <w:rsid w:val="00D078FC"/>
    <w:rsid w:val="00D15F51"/>
    <w:rsid w:val="00D246C9"/>
    <w:rsid w:val="00D318F5"/>
    <w:rsid w:val="00D3294B"/>
    <w:rsid w:val="00D33463"/>
    <w:rsid w:val="00D550B2"/>
    <w:rsid w:val="00D70B96"/>
    <w:rsid w:val="00D91480"/>
    <w:rsid w:val="00D94D8B"/>
    <w:rsid w:val="00DA3FA2"/>
    <w:rsid w:val="00DB0AE6"/>
    <w:rsid w:val="00DB5678"/>
    <w:rsid w:val="00DD4B79"/>
    <w:rsid w:val="00DD5BA9"/>
    <w:rsid w:val="00DE0D1C"/>
    <w:rsid w:val="00DE11D4"/>
    <w:rsid w:val="00DE29BB"/>
    <w:rsid w:val="00DF66B4"/>
    <w:rsid w:val="00E0253B"/>
    <w:rsid w:val="00E04629"/>
    <w:rsid w:val="00E114F9"/>
    <w:rsid w:val="00E11A61"/>
    <w:rsid w:val="00E131A3"/>
    <w:rsid w:val="00E16890"/>
    <w:rsid w:val="00E16C6C"/>
    <w:rsid w:val="00E22E21"/>
    <w:rsid w:val="00E30065"/>
    <w:rsid w:val="00E374B7"/>
    <w:rsid w:val="00E50D64"/>
    <w:rsid w:val="00E555F0"/>
    <w:rsid w:val="00E67190"/>
    <w:rsid w:val="00E710E4"/>
    <w:rsid w:val="00E720EA"/>
    <w:rsid w:val="00E8781B"/>
    <w:rsid w:val="00E92BB1"/>
    <w:rsid w:val="00EA13A4"/>
    <w:rsid w:val="00EA1DA8"/>
    <w:rsid w:val="00EA640F"/>
    <w:rsid w:val="00EB0F3D"/>
    <w:rsid w:val="00EB1CE6"/>
    <w:rsid w:val="00EB1E03"/>
    <w:rsid w:val="00EB687D"/>
    <w:rsid w:val="00EC07F8"/>
    <w:rsid w:val="00EC138A"/>
    <w:rsid w:val="00EC53A4"/>
    <w:rsid w:val="00ED0420"/>
    <w:rsid w:val="00ED6ACF"/>
    <w:rsid w:val="00EF22A4"/>
    <w:rsid w:val="00EF481B"/>
    <w:rsid w:val="00EF6D39"/>
    <w:rsid w:val="00F01D2F"/>
    <w:rsid w:val="00F0423D"/>
    <w:rsid w:val="00F2013B"/>
    <w:rsid w:val="00F21E3A"/>
    <w:rsid w:val="00F2286A"/>
    <w:rsid w:val="00F24F3A"/>
    <w:rsid w:val="00F26C27"/>
    <w:rsid w:val="00F27AE5"/>
    <w:rsid w:val="00F322FD"/>
    <w:rsid w:val="00F37B7D"/>
    <w:rsid w:val="00F4379B"/>
    <w:rsid w:val="00F570AC"/>
    <w:rsid w:val="00F66385"/>
    <w:rsid w:val="00F71567"/>
    <w:rsid w:val="00F75C67"/>
    <w:rsid w:val="00F90AB8"/>
    <w:rsid w:val="00F92B55"/>
    <w:rsid w:val="00FB4C65"/>
    <w:rsid w:val="00FB5816"/>
    <w:rsid w:val="00FB7691"/>
    <w:rsid w:val="00FC01E3"/>
    <w:rsid w:val="00FD4952"/>
    <w:rsid w:val="00FD638E"/>
    <w:rsid w:val="00FF0FC9"/>
    <w:rsid w:val="00FF7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4E26FCFB"/>
  <w15:docId w15:val="{84D8C9A2-69C6-4D0E-B92A-ED33138AE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5BDF"/>
    <w:rPr>
      <w:rFonts w:ascii="Arial" w:hAnsi="Arial"/>
      <w:sz w:val="22"/>
      <w:szCs w:val="24"/>
    </w:rPr>
  </w:style>
  <w:style w:type="paragraph" w:styleId="Heading1">
    <w:name w:val="heading 1"/>
    <w:basedOn w:val="Normal"/>
    <w:next w:val="Normal"/>
    <w:qFormat/>
    <w:rsid w:val="00D33463"/>
    <w:pPr>
      <w:keepNext/>
      <w:spacing w:before="240" w:after="60"/>
      <w:outlineLvl w:val="0"/>
    </w:pPr>
    <w:rPr>
      <w:rFonts w:cs="Arial"/>
      <w:b/>
      <w:bCs/>
      <w:kern w:val="32"/>
      <w:sz w:val="32"/>
      <w:szCs w:val="32"/>
    </w:rPr>
  </w:style>
  <w:style w:type="paragraph" w:styleId="Heading2">
    <w:name w:val="heading 2"/>
    <w:basedOn w:val="Normal"/>
    <w:next w:val="Normal"/>
    <w:qFormat/>
    <w:rsid w:val="006E3B3B"/>
    <w:pPr>
      <w:keepNext/>
      <w:outlineLvl w:val="1"/>
    </w:pPr>
    <w:rPr>
      <w:rFonts w:ascii="Times New Roman" w:hAnsi="Times New Roman"/>
      <w:sz w:val="24"/>
      <w:szCs w:val="20"/>
      <w:lang w:eastAsia="en-US"/>
    </w:rPr>
  </w:style>
  <w:style w:type="paragraph" w:styleId="Heading5">
    <w:name w:val="heading 5"/>
    <w:basedOn w:val="Normal"/>
    <w:next w:val="Normal"/>
    <w:qFormat/>
    <w:rsid w:val="006E3B3B"/>
    <w:pPr>
      <w:keepNext/>
      <w:jc w:val="center"/>
      <w:outlineLvl w:val="4"/>
    </w:pPr>
    <w:rPr>
      <w:bCs/>
      <w:sz w:val="24"/>
      <w:szCs w:val="20"/>
      <w:lang w:eastAsia="en-US"/>
    </w:rPr>
  </w:style>
  <w:style w:type="paragraph" w:styleId="Heading8">
    <w:name w:val="heading 8"/>
    <w:basedOn w:val="Normal"/>
    <w:next w:val="Normal"/>
    <w:qFormat/>
    <w:rsid w:val="00835035"/>
    <w:pPr>
      <w:spacing w:before="240" w:after="60"/>
      <w:outlineLvl w:val="7"/>
    </w:pPr>
    <w:rPr>
      <w:rFonts w:ascii="Times New Roman" w:hAnsi="Times New Roman"/>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96ED0"/>
    <w:pPr>
      <w:tabs>
        <w:tab w:val="center" w:pos="4153"/>
        <w:tab w:val="right" w:pos="8306"/>
      </w:tabs>
    </w:pPr>
  </w:style>
  <w:style w:type="paragraph" w:styleId="Footer">
    <w:name w:val="footer"/>
    <w:basedOn w:val="Normal"/>
    <w:rsid w:val="00896ED0"/>
    <w:pPr>
      <w:tabs>
        <w:tab w:val="center" w:pos="4153"/>
        <w:tab w:val="right" w:pos="8306"/>
      </w:tabs>
    </w:pPr>
  </w:style>
  <w:style w:type="table" w:styleId="TableGrid">
    <w:name w:val="Table Grid"/>
    <w:basedOn w:val="TableNormal"/>
    <w:rsid w:val="006E3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B4C65"/>
    <w:rPr>
      <w:rFonts w:ascii="Tahoma" w:hAnsi="Tahoma" w:cs="Tahoma"/>
      <w:sz w:val="16"/>
      <w:szCs w:val="16"/>
    </w:rPr>
  </w:style>
  <w:style w:type="paragraph" w:styleId="BodyTextIndent">
    <w:name w:val="Body Text Indent"/>
    <w:basedOn w:val="Normal"/>
    <w:rsid w:val="00E16C6C"/>
    <w:pPr>
      <w:spacing w:after="120"/>
      <w:ind w:left="283"/>
    </w:pPr>
  </w:style>
  <w:style w:type="character" w:styleId="Hyperlink">
    <w:name w:val="Hyperlink"/>
    <w:basedOn w:val="DefaultParagraphFont"/>
    <w:rsid w:val="000A7F69"/>
    <w:rPr>
      <w:color w:val="0000FF"/>
      <w:u w:val="single"/>
    </w:rPr>
  </w:style>
  <w:style w:type="paragraph" w:styleId="NormalWeb">
    <w:name w:val="Normal (Web)"/>
    <w:basedOn w:val="Normal"/>
    <w:rsid w:val="00F4379B"/>
    <w:pPr>
      <w:spacing w:before="100" w:beforeAutospacing="1" w:after="100" w:afterAutospacing="1"/>
    </w:pPr>
    <w:rPr>
      <w:rFonts w:ascii="Times New Roman" w:hAnsi="Times New Roman"/>
      <w:sz w:val="24"/>
    </w:rPr>
  </w:style>
  <w:style w:type="character" w:styleId="Strong">
    <w:name w:val="Strong"/>
    <w:basedOn w:val="DefaultParagraphFont"/>
    <w:qFormat/>
    <w:rsid w:val="00F4379B"/>
    <w:rPr>
      <w:b/>
      <w:bCs/>
    </w:rPr>
  </w:style>
  <w:style w:type="paragraph" w:styleId="BodyText">
    <w:name w:val="Body Text"/>
    <w:basedOn w:val="Normal"/>
    <w:rsid w:val="00A579FF"/>
    <w:pPr>
      <w:spacing w:after="120"/>
    </w:pPr>
  </w:style>
  <w:style w:type="paragraph" w:styleId="BodyTextIndent3">
    <w:name w:val="Body Text Indent 3"/>
    <w:basedOn w:val="Normal"/>
    <w:rsid w:val="007A7EB9"/>
    <w:pPr>
      <w:spacing w:after="120"/>
      <w:ind w:left="283"/>
    </w:pPr>
    <w:rPr>
      <w:sz w:val="16"/>
      <w:szCs w:val="16"/>
    </w:rPr>
  </w:style>
  <w:style w:type="paragraph" w:customStyle="1" w:styleId="Body">
    <w:name w:val="Body"/>
    <w:rsid w:val="00096B03"/>
    <w:rPr>
      <w:rFonts w:ascii="Helvetica" w:eastAsia="ヒラギノ角ゴ Pro W3" w:hAnsi="Helvetica"/>
      <w:color w:val="000000"/>
      <w:sz w:val="24"/>
      <w:lang w:val="en-US"/>
    </w:rPr>
  </w:style>
  <w:style w:type="paragraph" w:styleId="BodyText2">
    <w:name w:val="Body Text 2"/>
    <w:basedOn w:val="Normal"/>
    <w:rsid w:val="000C3620"/>
    <w:pPr>
      <w:spacing w:after="120" w:line="480" w:lineRule="auto"/>
    </w:pPr>
  </w:style>
  <w:style w:type="character" w:customStyle="1" w:styleId="HayGroup11Char">
    <w:name w:val="Hay Group 11 Char"/>
    <w:link w:val="HayGroup11"/>
    <w:uiPriority w:val="99"/>
    <w:locked/>
    <w:rsid w:val="00C97F42"/>
    <w:rPr>
      <w:szCs w:val="24"/>
      <w:lang w:val="en-US"/>
    </w:rPr>
  </w:style>
  <w:style w:type="paragraph" w:customStyle="1" w:styleId="HayGroup11">
    <w:name w:val="Hay Group 11"/>
    <w:basedOn w:val="Normal"/>
    <w:link w:val="HayGroup11Char"/>
    <w:uiPriority w:val="99"/>
    <w:rsid w:val="00C97F42"/>
    <w:rPr>
      <w:rFonts w:ascii="Times New Roman" w:hAnsi="Times New Roman"/>
      <w:sz w:val="20"/>
      <w:lang w:val="en-US"/>
    </w:rPr>
  </w:style>
  <w:style w:type="character" w:customStyle="1" w:styleId="HayGroupBlue11Char">
    <w:name w:val="Hay Group Blue 11 Char"/>
    <w:link w:val="HayGroupBlue11"/>
    <w:locked/>
    <w:rsid w:val="00C97F42"/>
    <w:rPr>
      <w:color w:val="203B71"/>
      <w:szCs w:val="24"/>
      <w:lang w:val="en-US"/>
    </w:rPr>
  </w:style>
  <w:style w:type="paragraph" w:customStyle="1" w:styleId="HayGroupBlue11">
    <w:name w:val="Hay Group Blue 11"/>
    <w:basedOn w:val="HayGroup11"/>
    <w:link w:val="HayGroupBlue11Char"/>
    <w:rsid w:val="00C97F42"/>
    <w:rPr>
      <w:color w:val="203B71"/>
    </w:rPr>
  </w:style>
  <w:style w:type="character" w:customStyle="1" w:styleId="BrandHeadline2Char">
    <w:name w:val="Brand Headline 2 Char"/>
    <w:link w:val="BrandHeadline2"/>
    <w:locked/>
    <w:rsid w:val="00C97F42"/>
    <w:rPr>
      <w:b/>
      <w:color w:val="203B71"/>
      <w:sz w:val="24"/>
      <w:szCs w:val="24"/>
    </w:rPr>
  </w:style>
  <w:style w:type="paragraph" w:customStyle="1" w:styleId="BrandHeadline2">
    <w:name w:val="Brand Headline 2"/>
    <w:basedOn w:val="Normal"/>
    <w:next w:val="HayGroup11"/>
    <w:link w:val="BrandHeadline2Char"/>
    <w:rsid w:val="00C97F42"/>
    <w:rPr>
      <w:rFonts w:ascii="Times New Roman" w:hAnsi="Times New Roman"/>
      <w:b/>
      <w:color w:val="203B71"/>
      <w:sz w:val="24"/>
    </w:rPr>
  </w:style>
  <w:style w:type="paragraph" w:customStyle="1" w:styleId="BrandHeadline1List">
    <w:name w:val="Brand Headline 1 List"/>
    <w:basedOn w:val="Normal"/>
    <w:next w:val="HayGroup11"/>
    <w:rsid w:val="00C97F42"/>
    <w:pPr>
      <w:numPr>
        <w:numId w:val="13"/>
      </w:numPr>
    </w:pPr>
    <w:rPr>
      <w:rFonts w:ascii="Arial (W1)" w:hAnsi="Arial (W1)" w:cs="Arial"/>
      <w:b/>
      <w:color w:val="203B71"/>
      <w:sz w:val="28"/>
      <w:lang w:val="en-US" w:eastAsia="en-US"/>
    </w:rPr>
  </w:style>
  <w:style w:type="paragraph" w:customStyle="1" w:styleId="BrandHeadline2List">
    <w:name w:val="Brand Headline 2 List"/>
    <w:basedOn w:val="BrandHeadline2"/>
    <w:next w:val="HayGroup11"/>
    <w:rsid w:val="00C97F42"/>
    <w:pPr>
      <w:numPr>
        <w:ilvl w:val="1"/>
        <w:numId w:val="13"/>
      </w:numPr>
      <w:tabs>
        <w:tab w:val="clear" w:pos="510"/>
        <w:tab w:val="num" w:pos="360"/>
        <w:tab w:val="num" w:pos="1440"/>
      </w:tabs>
      <w:ind w:left="0" w:firstLine="0"/>
    </w:pPr>
  </w:style>
  <w:style w:type="numbering" w:customStyle="1" w:styleId="BrandHeadlineNumberingList">
    <w:name w:val="Brand Headline Numbering List"/>
    <w:rsid w:val="00C97F42"/>
    <w:pPr>
      <w:numPr>
        <w:numId w:val="13"/>
      </w:numPr>
    </w:pPr>
  </w:style>
  <w:style w:type="numbering" w:customStyle="1" w:styleId="HayGroupBulletlist">
    <w:name w:val="Hay Group Bullet list"/>
    <w:rsid w:val="00C97F42"/>
    <w:pPr>
      <w:numPr>
        <w:numId w:val="18"/>
      </w:numPr>
    </w:pPr>
  </w:style>
  <w:style w:type="numbering" w:customStyle="1" w:styleId="HayGroupNumberingList">
    <w:name w:val="Hay Group Numbering List"/>
    <w:rsid w:val="00C97F42"/>
    <w:pPr>
      <w:numPr>
        <w:numId w:val="19"/>
      </w:numPr>
    </w:pPr>
  </w:style>
  <w:style w:type="paragraph" w:styleId="ListParagraph">
    <w:name w:val="List Paragraph"/>
    <w:basedOn w:val="Normal"/>
    <w:uiPriority w:val="34"/>
    <w:qFormat/>
    <w:rsid w:val="00F322FD"/>
    <w:pPr>
      <w:ind w:left="720"/>
      <w:contextualSpacing/>
    </w:pPr>
  </w:style>
  <w:style w:type="paragraph" w:styleId="NoSpacing">
    <w:name w:val="No Spacing"/>
    <w:uiPriority w:val="1"/>
    <w:qFormat/>
    <w:rsid w:val="007D0F58"/>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93946">
      <w:bodyDiv w:val="1"/>
      <w:marLeft w:val="0"/>
      <w:marRight w:val="0"/>
      <w:marTop w:val="0"/>
      <w:marBottom w:val="0"/>
      <w:divBdr>
        <w:top w:val="none" w:sz="0" w:space="0" w:color="auto"/>
        <w:left w:val="none" w:sz="0" w:space="0" w:color="auto"/>
        <w:bottom w:val="none" w:sz="0" w:space="0" w:color="auto"/>
        <w:right w:val="none" w:sz="0" w:space="0" w:color="auto"/>
      </w:divBdr>
      <w:divsChild>
        <w:div w:id="962805058">
          <w:marLeft w:val="0"/>
          <w:marRight w:val="0"/>
          <w:marTop w:val="0"/>
          <w:marBottom w:val="0"/>
          <w:divBdr>
            <w:top w:val="none" w:sz="0" w:space="0" w:color="auto"/>
            <w:left w:val="none" w:sz="0" w:space="0" w:color="auto"/>
            <w:bottom w:val="none" w:sz="0" w:space="0" w:color="auto"/>
            <w:right w:val="none" w:sz="0" w:space="0" w:color="auto"/>
          </w:divBdr>
          <w:divsChild>
            <w:div w:id="1111432929">
              <w:marLeft w:val="0"/>
              <w:marRight w:val="0"/>
              <w:marTop w:val="0"/>
              <w:marBottom w:val="0"/>
              <w:divBdr>
                <w:top w:val="none" w:sz="0" w:space="0" w:color="auto"/>
                <w:left w:val="none" w:sz="0" w:space="0" w:color="auto"/>
                <w:bottom w:val="none" w:sz="0" w:space="0" w:color="auto"/>
                <w:right w:val="none" w:sz="0" w:space="0" w:color="auto"/>
              </w:divBdr>
              <w:divsChild>
                <w:div w:id="204634923">
                  <w:marLeft w:val="0"/>
                  <w:marRight w:val="0"/>
                  <w:marTop w:val="0"/>
                  <w:marBottom w:val="0"/>
                  <w:divBdr>
                    <w:top w:val="none" w:sz="0" w:space="0" w:color="auto"/>
                    <w:left w:val="none" w:sz="0" w:space="0" w:color="auto"/>
                    <w:bottom w:val="none" w:sz="0" w:space="0" w:color="auto"/>
                    <w:right w:val="none" w:sz="0" w:space="0" w:color="auto"/>
                  </w:divBdr>
                  <w:divsChild>
                    <w:div w:id="1415974299">
                      <w:marLeft w:val="0"/>
                      <w:marRight w:val="0"/>
                      <w:marTop w:val="0"/>
                      <w:marBottom w:val="0"/>
                      <w:divBdr>
                        <w:top w:val="none" w:sz="0" w:space="0" w:color="auto"/>
                        <w:left w:val="none" w:sz="0" w:space="0" w:color="auto"/>
                        <w:bottom w:val="none" w:sz="0" w:space="0" w:color="auto"/>
                        <w:right w:val="none" w:sz="0" w:space="0" w:color="auto"/>
                      </w:divBdr>
                      <w:divsChild>
                        <w:div w:id="6623941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505823800">
      <w:bodyDiv w:val="1"/>
      <w:marLeft w:val="0"/>
      <w:marRight w:val="0"/>
      <w:marTop w:val="0"/>
      <w:marBottom w:val="0"/>
      <w:divBdr>
        <w:top w:val="none" w:sz="0" w:space="0" w:color="auto"/>
        <w:left w:val="none" w:sz="0" w:space="0" w:color="auto"/>
        <w:bottom w:val="none" w:sz="0" w:space="0" w:color="auto"/>
        <w:right w:val="none" w:sz="0" w:space="0" w:color="auto"/>
      </w:divBdr>
    </w:div>
    <w:div w:id="570582579">
      <w:bodyDiv w:val="1"/>
      <w:marLeft w:val="0"/>
      <w:marRight w:val="0"/>
      <w:marTop w:val="0"/>
      <w:marBottom w:val="0"/>
      <w:divBdr>
        <w:top w:val="none" w:sz="0" w:space="0" w:color="auto"/>
        <w:left w:val="none" w:sz="0" w:space="0" w:color="auto"/>
        <w:bottom w:val="none" w:sz="0" w:space="0" w:color="auto"/>
        <w:right w:val="none" w:sz="0" w:space="0" w:color="auto"/>
      </w:divBdr>
      <w:divsChild>
        <w:div w:id="974026127">
          <w:marLeft w:val="0"/>
          <w:marRight w:val="0"/>
          <w:marTop w:val="0"/>
          <w:marBottom w:val="0"/>
          <w:divBdr>
            <w:top w:val="none" w:sz="0" w:space="0" w:color="auto"/>
            <w:left w:val="none" w:sz="0" w:space="0" w:color="auto"/>
            <w:bottom w:val="none" w:sz="0" w:space="0" w:color="auto"/>
            <w:right w:val="none" w:sz="0" w:space="0" w:color="auto"/>
          </w:divBdr>
          <w:divsChild>
            <w:div w:id="890922283">
              <w:marLeft w:val="0"/>
              <w:marRight w:val="0"/>
              <w:marTop w:val="0"/>
              <w:marBottom w:val="0"/>
              <w:divBdr>
                <w:top w:val="none" w:sz="0" w:space="0" w:color="auto"/>
                <w:left w:val="none" w:sz="0" w:space="0" w:color="auto"/>
                <w:bottom w:val="none" w:sz="0" w:space="0" w:color="auto"/>
                <w:right w:val="none" w:sz="0" w:space="0" w:color="auto"/>
              </w:divBdr>
              <w:divsChild>
                <w:div w:id="954022383">
                  <w:marLeft w:val="0"/>
                  <w:marRight w:val="0"/>
                  <w:marTop w:val="0"/>
                  <w:marBottom w:val="0"/>
                  <w:divBdr>
                    <w:top w:val="none" w:sz="0" w:space="0" w:color="auto"/>
                    <w:left w:val="none" w:sz="0" w:space="0" w:color="auto"/>
                    <w:bottom w:val="none" w:sz="0" w:space="0" w:color="auto"/>
                    <w:right w:val="none" w:sz="0" w:space="0" w:color="auto"/>
                  </w:divBdr>
                </w:div>
                <w:div w:id="1093017857">
                  <w:marLeft w:val="0"/>
                  <w:marRight w:val="0"/>
                  <w:marTop w:val="0"/>
                  <w:marBottom w:val="0"/>
                  <w:divBdr>
                    <w:top w:val="none" w:sz="0" w:space="0" w:color="auto"/>
                    <w:left w:val="none" w:sz="0" w:space="0" w:color="auto"/>
                    <w:bottom w:val="none" w:sz="0" w:space="0" w:color="auto"/>
                    <w:right w:val="none" w:sz="0" w:space="0" w:color="auto"/>
                  </w:divBdr>
                  <w:divsChild>
                    <w:div w:id="46913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350868">
      <w:bodyDiv w:val="1"/>
      <w:marLeft w:val="0"/>
      <w:marRight w:val="0"/>
      <w:marTop w:val="0"/>
      <w:marBottom w:val="0"/>
      <w:divBdr>
        <w:top w:val="none" w:sz="0" w:space="0" w:color="auto"/>
        <w:left w:val="none" w:sz="0" w:space="0" w:color="auto"/>
        <w:bottom w:val="none" w:sz="0" w:space="0" w:color="auto"/>
        <w:right w:val="none" w:sz="0" w:space="0" w:color="auto"/>
      </w:divBdr>
      <w:divsChild>
        <w:div w:id="264457833">
          <w:marLeft w:val="0"/>
          <w:marRight w:val="0"/>
          <w:marTop w:val="0"/>
          <w:marBottom w:val="0"/>
          <w:divBdr>
            <w:top w:val="none" w:sz="0" w:space="0" w:color="auto"/>
            <w:left w:val="none" w:sz="0" w:space="0" w:color="auto"/>
            <w:bottom w:val="none" w:sz="0" w:space="0" w:color="auto"/>
            <w:right w:val="none" w:sz="0" w:space="0" w:color="auto"/>
          </w:divBdr>
          <w:divsChild>
            <w:div w:id="1649748698">
              <w:marLeft w:val="0"/>
              <w:marRight w:val="0"/>
              <w:marTop w:val="0"/>
              <w:marBottom w:val="0"/>
              <w:divBdr>
                <w:top w:val="none" w:sz="0" w:space="0" w:color="auto"/>
                <w:left w:val="none" w:sz="0" w:space="0" w:color="auto"/>
                <w:bottom w:val="none" w:sz="0" w:space="0" w:color="auto"/>
                <w:right w:val="none" w:sz="0" w:space="0" w:color="auto"/>
              </w:divBdr>
              <w:divsChild>
                <w:div w:id="79961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5730">
      <w:bodyDiv w:val="1"/>
      <w:marLeft w:val="0"/>
      <w:marRight w:val="0"/>
      <w:marTop w:val="0"/>
      <w:marBottom w:val="0"/>
      <w:divBdr>
        <w:top w:val="none" w:sz="0" w:space="0" w:color="auto"/>
        <w:left w:val="none" w:sz="0" w:space="0" w:color="auto"/>
        <w:bottom w:val="none" w:sz="0" w:space="0" w:color="auto"/>
        <w:right w:val="none" w:sz="0" w:space="0" w:color="auto"/>
      </w:divBdr>
      <w:divsChild>
        <w:div w:id="183136482">
          <w:marLeft w:val="0"/>
          <w:marRight w:val="0"/>
          <w:marTop w:val="0"/>
          <w:marBottom w:val="0"/>
          <w:divBdr>
            <w:top w:val="none" w:sz="0" w:space="0" w:color="auto"/>
            <w:left w:val="none" w:sz="0" w:space="0" w:color="auto"/>
            <w:bottom w:val="none" w:sz="0" w:space="0" w:color="auto"/>
            <w:right w:val="none" w:sz="0" w:space="0" w:color="auto"/>
          </w:divBdr>
          <w:divsChild>
            <w:div w:id="1788353775">
              <w:marLeft w:val="0"/>
              <w:marRight w:val="0"/>
              <w:marTop w:val="0"/>
              <w:marBottom w:val="0"/>
              <w:divBdr>
                <w:top w:val="none" w:sz="0" w:space="0" w:color="auto"/>
                <w:left w:val="none" w:sz="0" w:space="0" w:color="auto"/>
                <w:bottom w:val="none" w:sz="0" w:space="0" w:color="auto"/>
                <w:right w:val="none" w:sz="0" w:space="0" w:color="auto"/>
              </w:divBdr>
              <w:divsChild>
                <w:div w:id="86162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207371">
      <w:bodyDiv w:val="1"/>
      <w:marLeft w:val="0"/>
      <w:marRight w:val="0"/>
      <w:marTop w:val="0"/>
      <w:marBottom w:val="0"/>
      <w:divBdr>
        <w:top w:val="none" w:sz="0" w:space="0" w:color="auto"/>
        <w:left w:val="none" w:sz="0" w:space="0" w:color="auto"/>
        <w:bottom w:val="none" w:sz="0" w:space="0" w:color="auto"/>
        <w:right w:val="none" w:sz="0" w:space="0" w:color="auto"/>
      </w:divBdr>
      <w:divsChild>
        <w:div w:id="309753209">
          <w:marLeft w:val="0"/>
          <w:marRight w:val="0"/>
          <w:marTop w:val="0"/>
          <w:marBottom w:val="0"/>
          <w:divBdr>
            <w:top w:val="none" w:sz="0" w:space="0" w:color="auto"/>
            <w:left w:val="none" w:sz="0" w:space="0" w:color="auto"/>
            <w:bottom w:val="none" w:sz="0" w:space="0" w:color="auto"/>
            <w:right w:val="none" w:sz="0" w:space="0" w:color="auto"/>
          </w:divBdr>
          <w:divsChild>
            <w:div w:id="1548957230">
              <w:marLeft w:val="0"/>
              <w:marRight w:val="0"/>
              <w:marTop w:val="0"/>
              <w:marBottom w:val="0"/>
              <w:divBdr>
                <w:top w:val="none" w:sz="0" w:space="0" w:color="auto"/>
                <w:left w:val="none" w:sz="0" w:space="0" w:color="auto"/>
                <w:bottom w:val="none" w:sz="0" w:space="0" w:color="auto"/>
                <w:right w:val="none" w:sz="0" w:space="0" w:color="auto"/>
              </w:divBdr>
              <w:divsChild>
                <w:div w:id="443963297">
                  <w:marLeft w:val="0"/>
                  <w:marRight w:val="0"/>
                  <w:marTop w:val="0"/>
                  <w:marBottom w:val="0"/>
                  <w:divBdr>
                    <w:top w:val="none" w:sz="0" w:space="0" w:color="auto"/>
                    <w:left w:val="none" w:sz="0" w:space="0" w:color="auto"/>
                    <w:bottom w:val="none" w:sz="0" w:space="0" w:color="auto"/>
                    <w:right w:val="none" w:sz="0" w:space="0" w:color="auto"/>
                  </w:divBdr>
                  <w:divsChild>
                    <w:div w:id="1518763438">
                      <w:marLeft w:val="0"/>
                      <w:marRight w:val="0"/>
                      <w:marTop w:val="0"/>
                      <w:marBottom w:val="0"/>
                      <w:divBdr>
                        <w:top w:val="none" w:sz="0" w:space="0" w:color="auto"/>
                        <w:left w:val="none" w:sz="0" w:space="0" w:color="auto"/>
                        <w:bottom w:val="none" w:sz="0" w:space="0" w:color="auto"/>
                        <w:right w:val="none" w:sz="0" w:space="0" w:color="auto"/>
                      </w:divBdr>
                    </w:div>
                  </w:divsChild>
                </w:div>
                <w:div w:id="197783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239801">
      <w:bodyDiv w:val="1"/>
      <w:marLeft w:val="0"/>
      <w:marRight w:val="0"/>
      <w:marTop w:val="0"/>
      <w:marBottom w:val="0"/>
      <w:divBdr>
        <w:top w:val="none" w:sz="0" w:space="0" w:color="auto"/>
        <w:left w:val="none" w:sz="0" w:space="0" w:color="auto"/>
        <w:bottom w:val="none" w:sz="0" w:space="0" w:color="auto"/>
        <w:right w:val="none" w:sz="0" w:space="0" w:color="auto"/>
      </w:divBdr>
      <w:divsChild>
        <w:div w:id="461271253">
          <w:marLeft w:val="0"/>
          <w:marRight w:val="0"/>
          <w:marTop w:val="0"/>
          <w:marBottom w:val="0"/>
          <w:divBdr>
            <w:top w:val="none" w:sz="0" w:space="0" w:color="auto"/>
            <w:left w:val="none" w:sz="0" w:space="0" w:color="auto"/>
            <w:bottom w:val="none" w:sz="0" w:space="0" w:color="auto"/>
            <w:right w:val="none" w:sz="0" w:space="0" w:color="auto"/>
          </w:divBdr>
          <w:divsChild>
            <w:div w:id="1424106923">
              <w:marLeft w:val="375"/>
              <w:marRight w:val="0"/>
              <w:marTop w:val="0"/>
              <w:marBottom w:val="0"/>
              <w:divBdr>
                <w:top w:val="single" w:sz="6" w:space="0" w:color="6C2769"/>
                <w:left w:val="single" w:sz="6" w:space="0" w:color="6C2769"/>
                <w:bottom w:val="single" w:sz="6" w:space="0" w:color="6C2769"/>
                <w:right w:val="single" w:sz="6" w:space="0" w:color="6C2769"/>
              </w:divBdr>
              <w:divsChild>
                <w:div w:id="180153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432466">
      <w:bodyDiv w:val="1"/>
      <w:marLeft w:val="0"/>
      <w:marRight w:val="0"/>
      <w:marTop w:val="0"/>
      <w:marBottom w:val="0"/>
      <w:divBdr>
        <w:top w:val="none" w:sz="0" w:space="0" w:color="auto"/>
        <w:left w:val="none" w:sz="0" w:space="0" w:color="auto"/>
        <w:bottom w:val="none" w:sz="0" w:space="0" w:color="auto"/>
        <w:right w:val="none" w:sz="0" w:space="0" w:color="auto"/>
      </w:divBdr>
      <w:divsChild>
        <w:div w:id="923953869">
          <w:marLeft w:val="0"/>
          <w:marRight w:val="0"/>
          <w:marTop w:val="0"/>
          <w:marBottom w:val="0"/>
          <w:divBdr>
            <w:top w:val="none" w:sz="0" w:space="0" w:color="auto"/>
            <w:left w:val="none" w:sz="0" w:space="0" w:color="auto"/>
            <w:bottom w:val="none" w:sz="0" w:space="0" w:color="auto"/>
            <w:right w:val="none" w:sz="0" w:space="0" w:color="auto"/>
          </w:divBdr>
          <w:divsChild>
            <w:div w:id="1754205293">
              <w:marLeft w:val="0"/>
              <w:marRight w:val="0"/>
              <w:marTop w:val="0"/>
              <w:marBottom w:val="0"/>
              <w:divBdr>
                <w:top w:val="none" w:sz="0" w:space="0" w:color="auto"/>
                <w:left w:val="none" w:sz="0" w:space="0" w:color="auto"/>
                <w:bottom w:val="none" w:sz="0" w:space="0" w:color="auto"/>
                <w:right w:val="none" w:sz="0" w:space="0" w:color="auto"/>
              </w:divBdr>
              <w:divsChild>
                <w:div w:id="1655836382">
                  <w:marLeft w:val="0"/>
                  <w:marRight w:val="0"/>
                  <w:marTop w:val="0"/>
                  <w:marBottom w:val="0"/>
                  <w:divBdr>
                    <w:top w:val="none" w:sz="0" w:space="0" w:color="auto"/>
                    <w:left w:val="none" w:sz="0" w:space="0" w:color="auto"/>
                    <w:bottom w:val="none" w:sz="0" w:space="0" w:color="auto"/>
                    <w:right w:val="none" w:sz="0" w:space="0" w:color="auto"/>
                  </w:divBdr>
                  <w:divsChild>
                    <w:div w:id="1981955602">
                      <w:marLeft w:val="0"/>
                      <w:marRight w:val="0"/>
                      <w:marTop w:val="0"/>
                      <w:marBottom w:val="0"/>
                      <w:divBdr>
                        <w:top w:val="none" w:sz="0" w:space="0" w:color="auto"/>
                        <w:left w:val="none" w:sz="0" w:space="0" w:color="auto"/>
                        <w:bottom w:val="none" w:sz="0" w:space="0" w:color="auto"/>
                        <w:right w:val="none" w:sz="0" w:space="0" w:color="auto"/>
                      </w:divBdr>
                      <w:divsChild>
                        <w:div w:id="2121024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2041970743">
      <w:bodyDiv w:val="1"/>
      <w:marLeft w:val="0"/>
      <w:marRight w:val="0"/>
      <w:marTop w:val="0"/>
      <w:marBottom w:val="0"/>
      <w:divBdr>
        <w:top w:val="none" w:sz="0" w:space="0" w:color="auto"/>
        <w:left w:val="none" w:sz="0" w:space="0" w:color="auto"/>
        <w:bottom w:val="none" w:sz="0" w:space="0" w:color="auto"/>
        <w:right w:val="none" w:sz="0" w:space="0" w:color="auto"/>
      </w:divBdr>
      <w:divsChild>
        <w:div w:id="761028468">
          <w:marLeft w:val="0"/>
          <w:marRight w:val="0"/>
          <w:marTop w:val="0"/>
          <w:marBottom w:val="0"/>
          <w:divBdr>
            <w:top w:val="none" w:sz="0" w:space="0" w:color="auto"/>
            <w:left w:val="none" w:sz="0" w:space="0" w:color="auto"/>
            <w:bottom w:val="none" w:sz="0" w:space="0" w:color="auto"/>
            <w:right w:val="none" w:sz="0" w:space="0" w:color="auto"/>
          </w:divBdr>
          <w:divsChild>
            <w:div w:id="2054574951">
              <w:marLeft w:val="0"/>
              <w:marRight w:val="0"/>
              <w:marTop w:val="0"/>
              <w:marBottom w:val="0"/>
              <w:divBdr>
                <w:top w:val="none" w:sz="0" w:space="0" w:color="auto"/>
                <w:left w:val="none" w:sz="0" w:space="0" w:color="auto"/>
                <w:bottom w:val="none" w:sz="0" w:space="0" w:color="auto"/>
                <w:right w:val="none" w:sz="0" w:space="0" w:color="auto"/>
              </w:divBdr>
              <w:divsChild>
                <w:div w:id="2139570314">
                  <w:marLeft w:val="0"/>
                  <w:marRight w:val="0"/>
                  <w:marTop w:val="0"/>
                  <w:marBottom w:val="0"/>
                  <w:divBdr>
                    <w:top w:val="none" w:sz="0" w:space="0" w:color="auto"/>
                    <w:left w:val="none" w:sz="0" w:space="0" w:color="auto"/>
                    <w:bottom w:val="none" w:sz="0" w:space="0" w:color="auto"/>
                    <w:right w:val="none" w:sz="0" w:space="0" w:color="auto"/>
                  </w:divBdr>
                  <w:divsChild>
                    <w:div w:id="1949772966">
                      <w:marLeft w:val="0"/>
                      <w:marRight w:val="0"/>
                      <w:marTop w:val="0"/>
                      <w:marBottom w:val="0"/>
                      <w:divBdr>
                        <w:top w:val="none" w:sz="0" w:space="0" w:color="auto"/>
                        <w:left w:val="none" w:sz="0" w:space="0" w:color="auto"/>
                        <w:bottom w:val="none" w:sz="0" w:space="0" w:color="auto"/>
                        <w:right w:val="none" w:sz="0" w:space="0" w:color="auto"/>
                      </w:divBdr>
                      <w:divsChild>
                        <w:div w:id="1229684121">
                          <w:marLeft w:val="0"/>
                          <w:marRight w:val="0"/>
                          <w:marTop w:val="0"/>
                          <w:marBottom w:val="0"/>
                          <w:divBdr>
                            <w:top w:val="none" w:sz="0" w:space="0" w:color="auto"/>
                            <w:left w:val="none" w:sz="0" w:space="0" w:color="auto"/>
                            <w:bottom w:val="none" w:sz="0" w:space="0" w:color="auto"/>
                            <w:right w:val="none" w:sz="0" w:space="0" w:color="auto"/>
                          </w:divBdr>
                          <w:divsChild>
                            <w:div w:id="1210994852">
                              <w:marLeft w:val="0"/>
                              <w:marRight w:val="0"/>
                              <w:marTop w:val="0"/>
                              <w:marBottom w:val="0"/>
                              <w:divBdr>
                                <w:top w:val="none" w:sz="0" w:space="0" w:color="auto"/>
                                <w:left w:val="none" w:sz="0" w:space="0" w:color="auto"/>
                                <w:bottom w:val="none" w:sz="0" w:space="0" w:color="auto"/>
                                <w:right w:val="none" w:sz="0" w:space="0" w:color="auto"/>
                              </w:divBdr>
                              <w:divsChild>
                                <w:div w:id="1727531764">
                                  <w:marLeft w:val="-120"/>
                                  <w:marRight w:val="-120"/>
                                  <w:marTop w:val="0"/>
                                  <w:marBottom w:val="0"/>
                                  <w:divBdr>
                                    <w:top w:val="none" w:sz="0" w:space="0" w:color="auto"/>
                                    <w:left w:val="none" w:sz="0" w:space="0" w:color="auto"/>
                                    <w:bottom w:val="none" w:sz="0" w:space="0" w:color="auto"/>
                                    <w:right w:val="none" w:sz="0" w:space="0" w:color="auto"/>
                                  </w:divBdr>
                                  <w:divsChild>
                                    <w:div w:id="868028620">
                                      <w:marLeft w:val="0"/>
                                      <w:marRight w:val="0"/>
                                      <w:marTop w:val="0"/>
                                      <w:marBottom w:val="0"/>
                                      <w:divBdr>
                                        <w:top w:val="none" w:sz="0" w:space="0" w:color="auto"/>
                                        <w:left w:val="none" w:sz="0" w:space="0" w:color="auto"/>
                                        <w:bottom w:val="none" w:sz="0" w:space="0" w:color="auto"/>
                                        <w:right w:val="none" w:sz="0" w:space="0" w:color="auto"/>
                                      </w:divBdr>
                                      <w:divsChild>
                                        <w:div w:id="90899321">
                                          <w:marLeft w:val="0"/>
                                          <w:marRight w:val="0"/>
                                          <w:marTop w:val="0"/>
                                          <w:marBottom w:val="0"/>
                                          <w:divBdr>
                                            <w:top w:val="none" w:sz="0" w:space="0" w:color="auto"/>
                                            <w:left w:val="none" w:sz="0" w:space="0" w:color="auto"/>
                                            <w:bottom w:val="none" w:sz="0" w:space="0" w:color="auto"/>
                                            <w:right w:val="none" w:sz="0" w:space="0" w:color="auto"/>
                                          </w:divBdr>
                                          <w:divsChild>
                                            <w:div w:id="174332833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amdengov.referrals.selectminds.com/togetherwearecamden/info/page1" TargetMode="External"/><Relationship Id="rId12" Type="http://schemas.microsoft.com/office/2007/relationships/diagramDrawing" Target="diagrams/drawing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0" Type="http://schemas.openxmlformats.org/officeDocument/2006/relationships/diagramQuickStyle" Target="diagrams/quickStyle1.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A941FFB-338B-4A41-95D6-AC01F499D203}"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US"/>
        </a:p>
      </dgm:t>
    </dgm:pt>
    <dgm:pt modelId="{B7629E8B-2F10-482A-8434-37C12F62B9FF}">
      <dgm:prSet phldrT="[Text]" custT="1"/>
      <dgm:spPr/>
      <dgm:t>
        <a:bodyPr/>
        <a:lstStyle/>
        <a:p>
          <a:r>
            <a:rPr lang="en-US" sz="1200">
              <a:latin typeface="Arial" panose="020B0604020202020204" pitchFamily="34" charset="0"/>
              <a:cs typeface="Arial" panose="020B0604020202020204" pitchFamily="34" charset="0"/>
            </a:rPr>
            <a:t>New Homes Care Manager</a:t>
          </a:r>
        </a:p>
      </dgm:t>
    </dgm:pt>
    <dgm:pt modelId="{2BE43EB2-7FE6-4E6A-BA4A-185C229A1D5A}" type="parTrans" cxnId="{54BDA1B1-CFD3-446D-9069-962BC0C609EE}">
      <dgm:prSet/>
      <dgm:spPr/>
      <dgm:t>
        <a:bodyPr/>
        <a:lstStyle/>
        <a:p>
          <a:endParaRPr lang="en-US"/>
        </a:p>
      </dgm:t>
    </dgm:pt>
    <dgm:pt modelId="{EB78C432-183A-4AC9-A858-F596C59AEC4B}" type="sibTrans" cxnId="{54BDA1B1-CFD3-446D-9069-962BC0C609EE}">
      <dgm:prSet/>
      <dgm:spPr/>
      <dgm:t>
        <a:bodyPr/>
        <a:lstStyle/>
        <a:p>
          <a:endParaRPr lang="en-US"/>
        </a:p>
      </dgm:t>
    </dgm:pt>
    <dgm:pt modelId="{CF91B8AE-87A2-4B76-BAF9-D25BEEC38436}">
      <dgm:prSet phldrT="[Text]" custT="1"/>
      <dgm:spPr>
        <a:solidFill>
          <a:schemeClr val="accent2">
            <a:lumMod val="75000"/>
          </a:schemeClr>
        </a:solidFill>
      </dgm:spPr>
      <dgm:t>
        <a:bodyPr/>
        <a:lstStyle/>
        <a:p>
          <a:r>
            <a:rPr lang="en-US" sz="1200">
              <a:latin typeface="Arial" panose="020B0604020202020204" pitchFamily="34" charset="0"/>
              <a:cs typeface="Arial" panose="020B0604020202020204" pitchFamily="34" charset="0"/>
            </a:rPr>
            <a:t>New Homes Care Officer</a:t>
          </a:r>
        </a:p>
      </dgm:t>
    </dgm:pt>
    <dgm:pt modelId="{A37ECE6F-354A-4032-BC87-413C05899EDA}" type="parTrans" cxnId="{10A212F9-8C66-412E-B72B-A21B4359D4C6}">
      <dgm:prSet/>
      <dgm:spPr/>
      <dgm:t>
        <a:bodyPr/>
        <a:lstStyle/>
        <a:p>
          <a:endParaRPr lang="en-US"/>
        </a:p>
      </dgm:t>
    </dgm:pt>
    <dgm:pt modelId="{7CD489AE-1E07-416C-9910-9BC03CE7FDEE}" type="sibTrans" cxnId="{10A212F9-8C66-412E-B72B-A21B4359D4C6}">
      <dgm:prSet/>
      <dgm:spPr/>
      <dgm:t>
        <a:bodyPr/>
        <a:lstStyle/>
        <a:p>
          <a:endParaRPr lang="en-US"/>
        </a:p>
      </dgm:t>
    </dgm:pt>
    <dgm:pt modelId="{66CA7F17-B60D-446B-A717-5716A04F56D2}">
      <dgm:prSet phldrT="[Text]" custT="1"/>
      <dgm:spPr>
        <a:solidFill>
          <a:schemeClr val="accent2">
            <a:lumMod val="75000"/>
          </a:schemeClr>
        </a:solidFill>
      </dgm:spPr>
      <dgm:t>
        <a:bodyPr/>
        <a:lstStyle/>
        <a:p>
          <a:r>
            <a:rPr lang="en-US" sz="1200">
              <a:latin typeface="Arial" panose="020B0604020202020204" pitchFamily="34" charset="0"/>
              <a:cs typeface="Arial" panose="020B0604020202020204" pitchFamily="34" charset="0"/>
            </a:rPr>
            <a:t>New Homes Care Officer</a:t>
          </a:r>
        </a:p>
      </dgm:t>
    </dgm:pt>
    <dgm:pt modelId="{67B2556C-344A-4D2C-88C1-DFA17F4B29C7}" type="parTrans" cxnId="{E285245F-B003-44B8-A69F-AB33C403116C}">
      <dgm:prSet/>
      <dgm:spPr/>
      <dgm:t>
        <a:bodyPr/>
        <a:lstStyle/>
        <a:p>
          <a:endParaRPr lang="en-US"/>
        </a:p>
      </dgm:t>
    </dgm:pt>
    <dgm:pt modelId="{B89BF94F-F169-45E1-9591-3EE002203AC4}" type="sibTrans" cxnId="{E285245F-B003-44B8-A69F-AB33C403116C}">
      <dgm:prSet/>
      <dgm:spPr/>
      <dgm:t>
        <a:bodyPr/>
        <a:lstStyle/>
        <a:p>
          <a:endParaRPr lang="en-US"/>
        </a:p>
      </dgm:t>
    </dgm:pt>
    <dgm:pt modelId="{0D787E18-F0E0-4C6C-81BD-BD77A90652A2}">
      <dgm:prSet phldrT="[Text]" custT="1"/>
      <dgm:spPr/>
      <dgm:t>
        <a:bodyPr/>
        <a:lstStyle/>
        <a:p>
          <a:r>
            <a:rPr lang="en-US" sz="1200">
              <a:latin typeface="Arial" panose="020B0604020202020204" pitchFamily="34" charset="0"/>
              <a:cs typeface="Arial" panose="020B0604020202020204" pitchFamily="34" charset="0"/>
            </a:rPr>
            <a:t>New Homes Defect Officer</a:t>
          </a:r>
        </a:p>
      </dgm:t>
    </dgm:pt>
    <dgm:pt modelId="{D6892DCC-F518-458F-97B8-27F204FDF689}" type="parTrans" cxnId="{EA485CE3-AF26-43AE-84DC-C1138390883F}">
      <dgm:prSet/>
      <dgm:spPr/>
      <dgm:t>
        <a:bodyPr/>
        <a:lstStyle/>
        <a:p>
          <a:endParaRPr lang="en-US"/>
        </a:p>
      </dgm:t>
    </dgm:pt>
    <dgm:pt modelId="{6FF794C1-4945-468B-A647-C8527B334677}" type="sibTrans" cxnId="{EA485CE3-AF26-43AE-84DC-C1138390883F}">
      <dgm:prSet/>
      <dgm:spPr/>
      <dgm:t>
        <a:bodyPr/>
        <a:lstStyle/>
        <a:p>
          <a:endParaRPr lang="en-US"/>
        </a:p>
      </dgm:t>
    </dgm:pt>
    <dgm:pt modelId="{8BFF21F6-8EA8-43B6-BCC6-A8552C4407B8}" type="pres">
      <dgm:prSet presAssocID="{1A941FFB-338B-4A41-95D6-AC01F499D203}" presName="hierChild1" presStyleCnt="0">
        <dgm:presLayoutVars>
          <dgm:orgChart val="1"/>
          <dgm:chPref val="1"/>
          <dgm:dir/>
          <dgm:animOne val="branch"/>
          <dgm:animLvl val="lvl"/>
          <dgm:resizeHandles/>
        </dgm:presLayoutVars>
      </dgm:prSet>
      <dgm:spPr/>
      <dgm:t>
        <a:bodyPr/>
        <a:lstStyle/>
        <a:p>
          <a:endParaRPr lang="en-US"/>
        </a:p>
      </dgm:t>
    </dgm:pt>
    <dgm:pt modelId="{F226F558-9707-44AA-B5B6-358A53A030E2}" type="pres">
      <dgm:prSet presAssocID="{B7629E8B-2F10-482A-8434-37C12F62B9FF}" presName="hierRoot1" presStyleCnt="0">
        <dgm:presLayoutVars>
          <dgm:hierBranch val="init"/>
        </dgm:presLayoutVars>
      </dgm:prSet>
      <dgm:spPr/>
    </dgm:pt>
    <dgm:pt modelId="{450CB104-759D-42A3-81D2-C43BFE5E4C47}" type="pres">
      <dgm:prSet presAssocID="{B7629E8B-2F10-482A-8434-37C12F62B9FF}" presName="rootComposite1" presStyleCnt="0"/>
      <dgm:spPr/>
    </dgm:pt>
    <dgm:pt modelId="{FF50001A-BA08-4283-A068-0CC5FB17969B}" type="pres">
      <dgm:prSet presAssocID="{B7629E8B-2F10-482A-8434-37C12F62B9FF}" presName="rootText1" presStyleLbl="node0" presStyleIdx="0" presStyleCnt="1">
        <dgm:presLayoutVars>
          <dgm:chPref val="3"/>
        </dgm:presLayoutVars>
      </dgm:prSet>
      <dgm:spPr/>
      <dgm:t>
        <a:bodyPr/>
        <a:lstStyle/>
        <a:p>
          <a:endParaRPr lang="en-US"/>
        </a:p>
      </dgm:t>
    </dgm:pt>
    <dgm:pt modelId="{57360296-CF73-43A3-A7CB-8C5361D46BDA}" type="pres">
      <dgm:prSet presAssocID="{B7629E8B-2F10-482A-8434-37C12F62B9FF}" presName="rootConnector1" presStyleLbl="node1" presStyleIdx="0" presStyleCnt="0"/>
      <dgm:spPr/>
      <dgm:t>
        <a:bodyPr/>
        <a:lstStyle/>
        <a:p>
          <a:endParaRPr lang="en-US"/>
        </a:p>
      </dgm:t>
    </dgm:pt>
    <dgm:pt modelId="{096C0A1B-457E-424A-A4EC-CC03151BDB26}" type="pres">
      <dgm:prSet presAssocID="{B7629E8B-2F10-482A-8434-37C12F62B9FF}" presName="hierChild2" presStyleCnt="0"/>
      <dgm:spPr/>
    </dgm:pt>
    <dgm:pt modelId="{0CF0826D-3406-47E3-9A72-F80FAA876974}" type="pres">
      <dgm:prSet presAssocID="{A37ECE6F-354A-4032-BC87-413C05899EDA}" presName="Name37" presStyleLbl="parChTrans1D2" presStyleIdx="0" presStyleCnt="3"/>
      <dgm:spPr/>
      <dgm:t>
        <a:bodyPr/>
        <a:lstStyle/>
        <a:p>
          <a:endParaRPr lang="en-US"/>
        </a:p>
      </dgm:t>
    </dgm:pt>
    <dgm:pt modelId="{723D8DC4-4AC8-4D43-8AF1-79DCF0402616}" type="pres">
      <dgm:prSet presAssocID="{CF91B8AE-87A2-4B76-BAF9-D25BEEC38436}" presName="hierRoot2" presStyleCnt="0">
        <dgm:presLayoutVars>
          <dgm:hierBranch val="init"/>
        </dgm:presLayoutVars>
      </dgm:prSet>
      <dgm:spPr/>
    </dgm:pt>
    <dgm:pt modelId="{DFD94040-4A35-4201-BCFA-8AA888C7B165}" type="pres">
      <dgm:prSet presAssocID="{CF91B8AE-87A2-4B76-BAF9-D25BEEC38436}" presName="rootComposite" presStyleCnt="0"/>
      <dgm:spPr/>
    </dgm:pt>
    <dgm:pt modelId="{22F34DDF-656B-48A4-9B5E-BE2F269B4DC6}" type="pres">
      <dgm:prSet presAssocID="{CF91B8AE-87A2-4B76-BAF9-D25BEEC38436}" presName="rootText" presStyleLbl="node2" presStyleIdx="0" presStyleCnt="3">
        <dgm:presLayoutVars>
          <dgm:chPref val="3"/>
        </dgm:presLayoutVars>
      </dgm:prSet>
      <dgm:spPr/>
      <dgm:t>
        <a:bodyPr/>
        <a:lstStyle/>
        <a:p>
          <a:endParaRPr lang="en-US"/>
        </a:p>
      </dgm:t>
    </dgm:pt>
    <dgm:pt modelId="{6AD740DD-B85D-4086-82E6-E27629AE3753}" type="pres">
      <dgm:prSet presAssocID="{CF91B8AE-87A2-4B76-BAF9-D25BEEC38436}" presName="rootConnector" presStyleLbl="node2" presStyleIdx="0" presStyleCnt="3"/>
      <dgm:spPr/>
      <dgm:t>
        <a:bodyPr/>
        <a:lstStyle/>
        <a:p>
          <a:endParaRPr lang="en-US"/>
        </a:p>
      </dgm:t>
    </dgm:pt>
    <dgm:pt modelId="{307D9F65-6491-4AE1-9168-FCDCC0426804}" type="pres">
      <dgm:prSet presAssocID="{CF91B8AE-87A2-4B76-BAF9-D25BEEC38436}" presName="hierChild4" presStyleCnt="0"/>
      <dgm:spPr/>
    </dgm:pt>
    <dgm:pt modelId="{32C0E9DD-0228-4E73-9769-66F096E75BB7}" type="pres">
      <dgm:prSet presAssocID="{CF91B8AE-87A2-4B76-BAF9-D25BEEC38436}" presName="hierChild5" presStyleCnt="0"/>
      <dgm:spPr/>
    </dgm:pt>
    <dgm:pt modelId="{B960C350-B72A-4F73-8A3D-96F4774D5FBB}" type="pres">
      <dgm:prSet presAssocID="{67B2556C-344A-4D2C-88C1-DFA17F4B29C7}" presName="Name37" presStyleLbl="parChTrans1D2" presStyleIdx="1" presStyleCnt="3"/>
      <dgm:spPr/>
      <dgm:t>
        <a:bodyPr/>
        <a:lstStyle/>
        <a:p>
          <a:endParaRPr lang="en-US"/>
        </a:p>
      </dgm:t>
    </dgm:pt>
    <dgm:pt modelId="{16CE647C-4A70-46F3-AEF6-88F0ED733773}" type="pres">
      <dgm:prSet presAssocID="{66CA7F17-B60D-446B-A717-5716A04F56D2}" presName="hierRoot2" presStyleCnt="0">
        <dgm:presLayoutVars>
          <dgm:hierBranch val="init"/>
        </dgm:presLayoutVars>
      </dgm:prSet>
      <dgm:spPr/>
    </dgm:pt>
    <dgm:pt modelId="{4A8F39E1-9FCB-4B82-BE01-4977B7072D24}" type="pres">
      <dgm:prSet presAssocID="{66CA7F17-B60D-446B-A717-5716A04F56D2}" presName="rootComposite" presStyleCnt="0"/>
      <dgm:spPr/>
    </dgm:pt>
    <dgm:pt modelId="{D28A61B5-F428-485C-911C-77AE2E20BBAE}" type="pres">
      <dgm:prSet presAssocID="{66CA7F17-B60D-446B-A717-5716A04F56D2}" presName="rootText" presStyleLbl="node2" presStyleIdx="1" presStyleCnt="3">
        <dgm:presLayoutVars>
          <dgm:chPref val="3"/>
        </dgm:presLayoutVars>
      </dgm:prSet>
      <dgm:spPr/>
      <dgm:t>
        <a:bodyPr/>
        <a:lstStyle/>
        <a:p>
          <a:endParaRPr lang="en-US"/>
        </a:p>
      </dgm:t>
    </dgm:pt>
    <dgm:pt modelId="{285BB81A-4CEB-43F4-9430-19F88D5C5B1C}" type="pres">
      <dgm:prSet presAssocID="{66CA7F17-B60D-446B-A717-5716A04F56D2}" presName="rootConnector" presStyleLbl="node2" presStyleIdx="1" presStyleCnt="3"/>
      <dgm:spPr/>
      <dgm:t>
        <a:bodyPr/>
        <a:lstStyle/>
        <a:p>
          <a:endParaRPr lang="en-US"/>
        </a:p>
      </dgm:t>
    </dgm:pt>
    <dgm:pt modelId="{C5843088-AEEB-426C-A928-BD20267DB5BA}" type="pres">
      <dgm:prSet presAssocID="{66CA7F17-B60D-446B-A717-5716A04F56D2}" presName="hierChild4" presStyleCnt="0"/>
      <dgm:spPr/>
    </dgm:pt>
    <dgm:pt modelId="{1B425F54-72D8-4906-9AEE-5430D050DE8A}" type="pres">
      <dgm:prSet presAssocID="{66CA7F17-B60D-446B-A717-5716A04F56D2}" presName="hierChild5" presStyleCnt="0"/>
      <dgm:spPr/>
    </dgm:pt>
    <dgm:pt modelId="{A0CC5FEE-192A-486C-85D0-93835383017E}" type="pres">
      <dgm:prSet presAssocID="{D6892DCC-F518-458F-97B8-27F204FDF689}" presName="Name37" presStyleLbl="parChTrans1D2" presStyleIdx="2" presStyleCnt="3"/>
      <dgm:spPr/>
      <dgm:t>
        <a:bodyPr/>
        <a:lstStyle/>
        <a:p>
          <a:endParaRPr lang="en-US"/>
        </a:p>
      </dgm:t>
    </dgm:pt>
    <dgm:pt modelId="{2CAE50F3-827A-4456-B57D-09D777A8C6AE}" type="pres">
      <dgm:prSet presAssocID="{0D787E18-F0E0-4C6C-81BD-BD77A90652A2}" presName="hierRoot2" presStyleCnt="0">
        <dgm:presLayoutVars>
          <dgm:hierBranch val="init"/>
        </dgm:presLayoutVars>
      </dgm:prSet>
      <dgm:spPr/>
    </dgm:pt>
    <dgm:pt modelId="{37A3D43B-5DCD-48E3-8CA3-F81B456776E7}" type="pres">
      <dgm:prSet presAssocID="{0D787E18-F0E0-4C6C-81BD-BD77A90652A2}" presName="rootComposite" presStyleCnt="0"/>
      <dgm:spPr/>
    </dgm:pt>
    <dgm:pt modelId="{5533123B-0B0F-4B0E-A429-8EA2419D7F8B}" type="pres">
      <dgm:prSet presAssocID="{0D787E18-F0E0-4C6C-81BD-BD77A90652A2}" presName="rootText" presStyleLbl="node2" presStyleIdx="2" presStyleCnt="3">
        <dgm:presLayoutVars>
          <dgm:chPref val="3"/>
        </dgm:presLayoutVars>
      </dgm:prSet>
      <dgm:spPr/>
      <dgm:t>
        <a:bodyPr/>
        <a:lstStyle/>
        <a:p>
          <a:endParaRPr lang="en-US"/>
        </a:p>
      </dgm:t>
    </dgm:pt>
    <dgm:pt modelId="{C13B983C-7BDB-4E2D-B3DB-72C2B5CB7695}" type="pres">
      <dgm:prSet presAssocID="{0D787E18-F0E0-4C6C-81BD-BD77A90652A2}" presName="rootConnector" presStyleLbl="node2" presStyleIdx="2" presStyleCnt="3"/>
      <dgm:spPr/>
      <dgm:t>
        <a:bodyPr/>
        <a:lstStyle/>
        <a:p>
          <a:endParaRPr lang="en-US"/>
        </a:p>
      </dgm:t>
    </dgm:pt>
    <dgm:pt modelId="{DB3ACDBD-A2E8-4D8F-B7C6-0D117AD1188A}" type="pres">
      <dgm:prSet presAssocID="{0D787E18-F0E0-4C6C-81BD-BD77A90652A2}" presName="hierChild4" presStyleCnt="0"/>
      <dgm:spPr/>
    </dgm:pt>
    <dgm:pt modelId="{C3C29BEB-4520-4099-9D14-4DF3F91068E1}" type="pres">
      <dgm:prSet presAssocID="{0D787E18-F0E0-4C6C-81BD-BD77A90652A2}" presName="hierChild5" presStyleCnt="0"/>
      <dgm:spPr/>
    </dgm:pt>
    <dgm:pt modelId="{E12FE39E-072C-4A72-9A1B-24F95D7B205E}" type="pres">
      <dgm:prSet presAssocID="{B7629E8B-2F10-482A-8434-37C12F62B9FF}" presName="hierChild3" presStyleCnt="0"/>
      <dgm:spPr/>
    </dgm:pt>
  </dgm:ptLst>
  <dgm:cxnLst>
    <dgm:cxn modelId="{EA485CE3-AF26-43AE-84DC-C1138390883F}" srcId="{B7629E8B-2F10-482A-8434-37C12F62B9FF}" destId="{0D787E18-F0E0-4C6C-81BD-BD77A90652A2}" srcOrd="2" destOrd="0" parTransId="{D6892DCC-F518-458F-97B8-27F204FDF689}" sibTransId="{6FF794C1-4945-468B-A647-C8527B334677}"/>
    <dgm:cxn modelId="{69CB404D-B185-474B-BFAE-925ECF976B63}" type="presOf" srcId="{B7629E8B-2F10-482A-8434-37C12F62B9FF}" destId="{FF50001A-BA08-4283-A068-0CC5FB17969B}" srcOrd="0" destOrd="0" presId="urn:microsoft.com/office/officeart/2005/8/layout/orgChart1"/>
    <dgm:cxn modelId="{D0B5663D-0846-4ACA-8E29-05F2839AB449}" type="presOf" srcId="{B7629E8B-2F10-482A-8434-37C12F62B9FF}" destId="{57360296-CF73-43A3-A7CB-8C5361D46BDA}" srcOrd="1" destOrd="0" presId="urn:microsoft.com/office/officeart/2005/8/layout/orgChart1"/>
    <dgm:cxn modelId="{10A212F9-8C66-412E-B72B-A21B4359D4C6}" srcId="{B7629E8B-2F10-482A-8434-37C12F62B9FF}" destId="{CF91B8AE-87A2-4B76-BAF9-D25BEEC38436}" srcOrd="0" destOrd="0" parTransId="{A37ECE6F-354A-4032-BC87-413C05899EDA}" sibTransId="{7CD489AE-1E07-416C-9910-9BC03CE7FDEE}"/>
    <dgm:cxn modelId="{BD93A91A-D90E-4DB2-9B20-C5DE3C2FFDFF}" type="presOf" srcId="{0D787E18-F0E0-4C6C-81BD-BD77A90652A2}" destId="{5533123B-0B0F-4B0E-A429-8EA2419D7F8B}" srcOrd="0" destOrd="0" presId="urn:microsoft.com/office/officeart/2005/8/layout/orgChart1"/>
    <dgm:cxn modelId="{E285245F-B003-44B8-A69F-AB33C403116C}" srcId="{B7629E8B-2F10-482A-8434-37C12F62B9FF}" destId="{66CA7F17-B60D-446B-A717-5716A04F56D2}" srcOrd="1" destOrd="0" parTransId="{67B2556C-344A-4D2C-88C1-DFA17F4B29C7}" sibTransId="{B89BF94F-F169-45E1-9591-3EE002203AC4}"/>
    <dgm:cxn modelId="{8E71B473-A693-4040-A92B-A67374E3AEA8}" type="presOf" srcId="{CF91B8AE-87A2-4B76-BAF9-D25BEEC38436}" destId="{6AD740DD-B85D-4086-82E6-E27629AE3753}" srcOrd="1" destOrd="0" presId="urn:microsoft.com/office/officeart/2005/8/layout/orgChart1"/>
    <dgm:cxn modelId="{D0425D65-6715-4143-BC08-83440464C6F1}" type="presOf" srcId="{66CA7F17-B60D-446B-A717-5716A04F56D2}" destId="{D28A61B5-F428-485C-911C-77AE2E20BBAE}" srcOrd="0" destOrd="0" presId="urn:microsoft.com/office/officeart/2005/8/layout/orgChart1"/>
    <dgm:cxn modelId="{83F14CA2-1CEE-4EBB-B66F-812BE8468EE4}" type="presOf" srcId="{0D787E18-F0E0-4C6C-81BD-BD77A90652A2}" destId="{C13B983C-7BDB-4E2D-B3DB-72C2B5CB7695}" srcOrd="1" destOrd="0" presId="urn:microsoft.com/office/officeart/2005/8/layout/orgChart1"/>
    <dgm:cxn modelId="{B689B402-6CF4-42B9-BE9D-0AC07F8DA6E5}" type="presOf" srcId="{67B2556C-344A-4D2C-88C1-DFA17F4B29C7}" destId="{B960C350-B72A-4F73-8A3D-96F4774D5FBB}" srcOrd="0" destOrd="0" presId="urn:microsoft.com/office/officeart/2005/8/layout/orgChart1"/>
    <dgm:cxn modelId="{D3600505-BCAC-4F6E-A6BD-1B118B01DAD3}" type="presOf" srcId="{CF91B8AE-87A2-4B76-BAF9-D25BEEC38436}" destId="{22F34DDF-656B-48A4-9B5E-BE2F269B4DC6}" srcOrd="0" destOrd="0" presId="urn:microsoft.com/office/officeart/2005/8/layout/orgChart1"/>
    <dgm:cxn modelId="{54BDA1B1-CFD3-446D-9069-962BC0C609EE}" srcId="{1A941FFB-338B-4A41-95D6-AC01F499D203}" destId="{B7629E8B-2F10-482A-8434-37C12F62B9FF}" srcOrd="0" destOrd="0" parTransId="{2BE43EB2-7FE6-4E6A-BA4A-185C229A1D5A}" sibTransId="{EB78C432-183A-4AC9-A858-F596C59AEC4B}"/>
    <dgm:cxn modelId="{94AF261D-5A72-4937-B939-2758F69EFEE5}" type="presOf" srcId="{66CA7F17-B60D-446B-A717-5716A04F56D2}" destId="{285BB81A-4CEB-43F4-9430-19F88D5C5B1C}" srcOrd="1" destOrd="0" presId="urn:microsoft.com/office/officeart/2005/8/layout/orgChart1"/>
    <dgm:cxn modelId="{6A8FC803-1764-49BD-A7DC-55257915D708}" type="presOf" srcId="{1A941FFB-338B-4A41-95D6-AC01F499D203}" destId="{8BFF21F6-8EA8-43B6-BCC6-A8552C4407B8}" srcOrd="0" destOrd="0" presId="urn:microsoft.com/office/officeart/2005/8/layout/orgChart1"/>
    <dgm:cxn modelId="{E9FF72BD-154D-4593-A4C5-36193B7CC892}" type="presOf" srcId="{D6892DCC-F518-458F-97B8-27F204FDF689}" destId="{A0CC5FEE-192A-486C-85D0-93835383017E}" srcOrd="0" destOrd="0" presId="urn:microsoft.com/office/officeart/2005/8/layout/orgChart1"/>
    <dgm:cxn modelId="{FC64E9C4-D0DE-43BB-82EA-48BA476EEB1F}" type="presOf" srcId="{A37ECE6F-354A-4032-BC87-413C05899EDA}" destId="{0CF0826D-3406-47E3-9A72-F80FAA876974}" srcOrd="0" destOrd="0" presId="urn:microsoft.com/office/officeart/2005/8/layout/orgChart1"/>
    <dgm:cxn modelId="{97731128-14CF-4F70-BBF3-9327FCEBFCD8}" type="presParOf" srcId="{8BFF21F6-8EA8-43B6-BCC6-A8552C4407B8}" destId="{F226F558-9707-44AA-B5B6-358A53A030E2}" srcOrd="0" destOrd="0" presId="urn:microsoft.com/office/officeart/2005/8/layout/orgChart1"/>
    <dgm:cxn modelId="{9A3DF7E6-30AC-47E1-B652-35876AFA561F}" type="presParOf" srcId="{F226F558-9707-44AA-B5B6-358A53A030E2}" destId="{450CB104-759D-42A3-81D2-C43BFE5E4C47}" srcOrd="0" destOrd="0" presId="urn:microsoft.com/office/officeart/2005/8/layout/orgChart1"/>
    <dgm:cxn modelId="{76284168-8E8A-4065-AAD9-D3A4F9FBEE01}" type="presParOf" srcId="{450CB104-759D-42A3-81D2-C43BFE5E4C47}" destId="{FF50001A-BA08-4283-A068-0CC5FB17969B}" srcOrd="0" destOrd="0" presId="urn:microsoft.com/office/officeart/2005/8/layout/orgChart1"/>
    <dgm:cxn modelId="{EAF4CF42-7665-4ACE-AC5D-D74BDCAEC70D}" type="presParOf" srcId="{450CB104-759D-42A3-81D2-C43BFE5E4C47}" destId="{57360296-CF73-43A3-A7CB-8C5361D46BDA}" srcOrd="1" destOrd="0" presId="urn:microsoft.com/office/officeart/2005/8/layout/orgChart1"/>
    <dgm:cxn modelId="{74429C68-4128-48B6-9BCF-DCE099F6D53C}" type="presParOf" srcId="{F226F558-9707-44AA-B5B6-358A53A030E2}" destId="{096C0A1B-457E-424A-A4EC-CC03151BDB26}" srcOrd="1" destOrd="0" presId="urn:microsoft.com/office/officeart/2005/8/layout/orgChart1"/>
    <dgm:cxn modelId="{074EF2D1-52C3-4143-8CBD-0694F4E134CB}" type="presParOf" srcId="{096C0A1B-457E-424A-A4EC-CC03151BDB26}" destId="{0CF0826D-3406-47E3-9A72-F80FAA876974}" srcOrd="0" destOrd="0" presId="urn:microsoft.com/office/officeart/2005/8/layout/orgChart1"/>
    <dgm:cxn modelId="{7249BC28-7742-4EDB-A4E6-410BA6D1F5E3}" type="presParOf" srcId="{096C0A1B-457E-424A-A4EC-CC03151BDB26}" destId="{723D8DC4-4AC8-4D43-8AF1-79DCF0402616}" srcOrd="1" destOrd="0" presId="urn:microsoft.com/office/officeart/2005/8/layout/orgChart1"/>
    <dgm:cxn modelId="{44FED169-805E-4651-9460-5F6B5B941EBC}" type="presParOf" srcId="{723D8DC4-4AC8-4D43-8AF1-79DCF0402616}" destId="{DFD94040-4A35-4201-BCFA-8AA888C7B165}" srcOrd="0" destOrd="0" presId="urn:microsoft.com/office/officeart/2005/8/layout/orgChart1"/>
    <dgm:cxn modelId="{88042CB7-27C0-4118-BBA6-37F05D988D0F}" type="presParOf" srcId="{DFD94040-4A35-4201-BCFA-8AA888C7B165}" destId="{22F34DDF-656B-48A4-9B5E-BE2F269B4DC6}" srcOrd="0" destOrd="0" presId="urn:microsoft.com/office/officeart/2005/8/layout/orgChart1"/>
    <dgm:cxn modelId="{9CE06094-F26E-4EA3-A213-6332466150CA}" type="presParOf" srcId="{DFD94040-4A35-4201-BCFA-8AA888C7B165}" destId="{6AD740DD-B85D-4086-82E6-E27629AE3753}" srcOrd="1" destOrd="0" presId="urn:microsoft.com/office/officeart/2005/8/layout/orgChart1"/>
    <dgm:cxn modelId="{EAD01353-9AD3-4DC4-963A-05EC1BAFFB97}" type="presParOf" srcId="{723D8DC4-4AC8-4D43-8AF1-79DCF0402616}" destId="{307D9F65-6491-4AE1-9168-FCDCC0426804}" srcOrd="1" destOrd="0" presId="urn:microsoft.com/office/officeart/2005/8/layout/orgChart1"/>
    <dgm:cxn modelId="{D61BB133-57F0-41C2-A057-C271DF5DD32D}" type="presParOf" srcId="{723D8DC4-4AC8-4D43-8AF1-79DCF0402616}" destId="{32C0E9DD-0228-4E73-9769-66F096E75BB7}" srcOrd="2" destOrd="0" presId="urn:microsoft.com/office/officeart/2005/8/layout/orgChart1"/>
    <dgm:cxn modelId="{94EB1702-7A2E-4515-9C25-EFBA56F91D90}" type="presParOf" srcId="{096C0A1B-457E-424A-A4EC-CC03151BDB26}" destId="{B960C350-B72A-4F73-8A3D-96F4774D5FBB}" srcOrd="2" destOrd="0" presId="urn:microsoft.com/office/officeart/2005/8/layout/orgChart1"/>
    <dgm:cxn modelId="{913E8FF9-78D2-4191-AA9B-3011A5A7F16F}" type="presParOf" srcId="{096C0A1B-457E-424A-A4EC-CC03151BDB26}" destId="{16CE647C-4A70-46F3-AEF6-88F0ED733773}" srcOrd="3" destOrd="0" presId="urn:microsoft.com/office/officeart/2005/8/layout/orgChart1"/>
    <dgm:cxn modelId="{AEE50DF5-BE87-434A-B8B0-73CE209FF1BE}" type="presParOf" srcId="{16CE647C-4A70-46F3-AEF6-88F0ED733773}" destId="{4A8F39E1-9FCB-4B82-BE01-4977B7072D24}" srcOrd="0" destOrd="0" presId="urn:microsoft.com/office/officeart/2005/8/layout/orgChart1"/>
    <dgm:cxn modelId="{CEB15D92-2DBD-4586-94A7-A416B8B4EBD8}" type="presParOf" srcId="{4A8F39E1-9FCB-4B82-BE01-4977B7072D24}" destId="{D28A61B5-F428-485C-911C-77AE2E20BBAE}" srcOrd="0" destOrd="0" presId="urn:microsoft.com/office/officeart/2005/8/layout/orgChart1"/>
    <dgm:cxn modelId="{0135967A-9745-47EC-A806-3986804BCD71}" type="presParOf" srcId="{4A8F39E1-9FCB-4B82-BE01-4977B7072D24}" destId="{285BB81A-4CEB-43F4-9430-19F88D5C5B1C}" srcOrd="1" destOrd="0" presId="urn:microsoft.com/office/officeart/2005/8/layout/orgChart1"/>
    <dgm:cxn modelId="{D06E4729-E920-4793-912C-47415DA8073E}" type="presParOf" srcId="{16CE647C-4A70-46F3-AEF6-88F0ED733773}" destId="{C5843088-AEEB-426C-A928-BD20267DB5BA}" srcOrd="1" destOrd="0" presId="urn:microsoft.com/office/officeart/2005/8/layout/orgChart1"/>
    <dgm:cxn modelId="{B95F2EEA-1ABF-4C2E-9356-B73CAE99A9A7}" type="presParOf" srcId="{16CE647C-4A70-46F3-AEF6-88F0ED733773}" destId="{1B425F54-72D8-4906-9AEE-5430D050DE8A}" srcOrd="2" destOrd="0" presId="urn:microsoft.com/office/officeart/2005/8/layout/orgChart1"/>
    <dgm:cxn modelId="{1FC44328-9D1C-4A1B-86EC-57C73462F91F}" type="presParOf" srcId="{096C0A1B-457E-424A-A4EC-CC03151BDB26}" destId="{A0CC5FEE-192A-486C-85D0-93835383017E}" srcOrd="4" destOrd="0" presId="urn:microsoft.com/office/officeart/2005/8/layout/orgChart1"/>
    <dgm:cxn modelId="{F3711CF5-6A3F-4DA1-BB16-A2467524D319}" type="presParOf" srcId="{096C0A1B-457E-424A-A4EC-CC03151BDB26}" destId="{2CAE50F3-827A-4456-B57D-09D777A8C6AE}" srcOrd="5" destOrd="0" presId="urn:microsoft.com/office/officeart/2005/8/layout/orgChart1"/>
    <dgm:cxn modelId="{784F2D2D-B372-4003-BC75-BBD402199662}" type="presParOf" srcId="{2CAE50F3-827A-4456-B57D-09D777A8C6AE}" destId="{37A3D43B-5DCD-48E3-8CA3-F81B456776E7}" srcOrd="0" destOrd="0" presId="urn:microsoft.com/office/officeart/2005/8/layout/orgChart1"/>
    <dgm:cxn modelId="{CEF47B62-8C15-44F6-A587-6392D1829CAF}" type="presParOf" srcId="{37A3D43B-5DCD-48E3-8CA3-F81B456776E7}" destId="{5533123B-0B0F-4B0E-A429-8EA2419D7F8B}" srcOrd="0" destOrd="0" presId="urn:microsoft.com/office/officeart/2005/8/layout/orgChart1"/>
    <dgm:cxn modelId="{21054735-D81E-4A9F-BDF4-1AECF1C7AB96}" type="presParOf" srcId="{37A3D43B-5DCD-48E3-8CA3-F81B456776E7}" destId="{C13B983C-7BDB-4E2D-B3DB-72C2B5CB7695}" srcOrd="1" destOrd="0" presId="urn:microsoft.com/office/officeart/2005/8/layout/orgChart1"/>
    <dgm:cxn modelId="{DDA37ECC-6D11-4825-9ADF-06CB35E187EA}" type="presParOf" srcId="{2CAE50F3-827A-4456-B57D-09D777A8C6AE}" destId="{DB3ACDBD-A2E8-4D8F-B7C6-0D117AD1188A}" srcOrd="1" destOrd="0" presId="urn:microsoft.com/office/officeart/2005/8/layout/orgChart1"/>
    <dgm:cxn modelId="{07882879-8823-4A32-BD2D-783CDDC4AB4A}" type="presParOf" srcId="{2CAE50F3-827A-4456-B57D-09D777A8C6AE}" destId="{C3C29BEB-4520-4099-9D14-4DF3F91068E1}" srcOrd="2" destOrd="0" presId="urn:microsoft.com/office/officeart/2005/8/layout/orgChart1"/>
    <dgm:cxn modelId="{6F80222A-FE73-4137-A054-D0FEADD774AB}" type="presParOf" srcId="{F226F558-9707-44AA-B5B6-358A53A030E2}" destId="{E12FE39E-072C-4A72-9A1B-24F95D7B205E}" srcOrd="2" destOrd="0" presId="urn:microsoft.com/office/officeart/2005/8/layout/orgChart1"/>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0CC5FEE-192A-486C-85D0-93835383017E}">
      <dsp:nvSpPr>
        <dsp:cNvPr id="0" name=""/>
        <dsp:cNvSpPr/>
      </dsp:nvSpPr>
      <dsp:spPr>
        <a:xfrm>
          <a:off x="2743200" y="1431780"/>
          <a:ext cx="1940834" cy="336838"/>
        </a:xfrm>
        <a:custGeom>
          <a:avLst/>
          <a:gdLst/>
          <a:ahLst/>
          <a:cxnLst/>
          <a:rect l="0" t="0" r="0" b="0"/>
          <a:pathLst>
            <a:path>
              <a:moveTo>
                <a:pt x="0" y="0"/>
              </a:moveTo>
              <a:lnTo>
                <a:pt x="0" y="168419"/>
              </a:lnTo>
              <a:lnTo>
                <a:pt x="1940834" y="168419"/>
              </a:lnTo>
              <a:lnTo>
                <a:pt x="1940834" y="3368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960C350-B72A-4F73-8A3D-96F4774D5FBB}">
      <dsp:nvSpPr>
        <dsp:cNvPr id="0" name=""/>
        <dsp:cNvSpPr/>
      </dsp:nvSpPr>
      <dsp:spPr>
        <a:xfrm>
          <a:off x="2697479" y="1431780"/>
          <a:ext cx="91440" cy="336838"/>
        </a:xfrm>
        <a:custGeom>
          <a:avLst/>
          <a:gdLst/>
          <a:ahLst/>
          <a:cxnLst/>
          <a:rect l="0" t="0" r="0" b="0"/>
          <a:pathLst>
            <a:path>
              <a:moveTo>
                <a:pt x="45720" y="0"/>
              </a:moveTo>
              <a:lnTo>
                <a:pt x="45720" y="3368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CF0826D-3406-47E3-9A72-F80FAA876974}">
      <dsp:nvSpPr>
        <dsp:cNvPr id="0" name=""/>
        <dsp:cNvSpPr/>
      </dsp:nvSpPr>
      <dsp:spPr>
        <a:xfrm>
          <a:off x="802365" y="1431780"/>
          <a:ext cx="1940834" cy="336838"/>
        </a:xfrm>
        <a:custGeom>
          <a:avLst/>
          <a:gdLst/>
          <a:ahLst/>
          <a:cxnLst/>
          <a:rect l="0" t="0" r="0" b="0"/>
          <a:pathLst>
            <a:path>
              <a:moveTo>
                <a:pt x="1940834" y="0"/>
              </a:moveTo>
              <a:lnTo>
                <a:pt x="1940834" y="168419"/>
              </a:lnTo>
              <a:lnTo>
                <a:pt x="0" y="168419"/>
              </a:lnTo>
              <a:lnTo>
                <a:pt x="0" y="33683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F50001A-BA08-4283-A068-0CC5FB17969B}">
      <dsp:nvSpPr>
        <dsp:cNvPr id="0" name=""/>
        <dsp:cNvSpPr/>
      </dsp:nvSpPr>
      <dsp:spPr>
        <a:xfrm>
          <a:off x="1941202" y="629782"/>
          <a:ext cx="1603995" cy="80199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US" sz="1200" kern="1200">
              <a:latin typeface="Arial" panose="020B0604020202020204" pitchFamily="34" charset="0"/>
              <a:cs typeface="Arial" panose="020B0604020202020204" pitchFamily="34" charset="0"/>
            </a:rPr>
            <a:t>New Homes Care Manager</a:t>
          </a:r>
        </a:p>
      </dsp:txBody>
      <dsp:txXfrm>
        <a:off x="1941202" y="629782"/>
        <a:ext cx="1603995" cy="801997"/>
      </dsp:txXfrm>
    </dsp:sp>
    <dsp:sp modelId="{22F34DDF-656B-48A4-9B5E-BE2F269B4DC6}">
      <dsp:nvSpPr>
        <dsp:cNvPr id="0" name=""/>
        <dsp:cNvSpPr/>
      </dsp:nvSpPr>
      <dsp:spPr>
        <a:xfrm>
          <a:off x="368" y="1768619"/>
          <a:ext cx="1603995" cy="801997"/>
        </a:xfrm>
        <a:prstGeom prst="rect">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US" sz="1200" kern="1200">
              <a:latin typeface="Arial" panose="020B0604020202020204" pitchFamily="34" charset="0"/>
              <a:cs typeface="Arial" panose="020B0604020202020204" pitchFamily="34" charset="0"/>
            </a:rPr>
            <a:t>New Homes Care Officer</a:t>
          </a:r>
        </a:p>
      </dsp:txBody>
      <dsp:txXfrm>
        <a:off x="368" y="1768619"/>
        <a:ext cx="1603995" cy="801997"/>
      </dsp:txXfrm>
    </dsp:sp>
    <dsp:sp modelId="{D28A61B5-F428-485C-911C-77AE2E20BBAE}">
      <dsp:nvSpPr>
        <dsp:cNvPr id="0" name=""/>
        <dsp:cNvSpPr/>
      </dsp:nvSpPr>
      <dsp:spPr>
        <a:xfrm>
          <a:off x="1941202" y="1768619"/>
          <a:ext cx="1603995" cy="801997"/>
        </a:xfrm>
        <a:prstGeom prst="rect">
          <a:avLst/>
        </a:prstGeom>
        <a:solidFill>
          <a:schemeClr val="accent2">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US" sz="1200" kern="1200">
              <a:latin typeface="Arial" panose="020B0604020202020204" pitchFamily="34" charset="0"/>
              <a:cs typeface="Arial" panose="020B0604020202020204" pitchFamily="34" charset="0"/>
            </a:rPr>
            <a:t>New Homes Care Officer</a:t>
          </a:r>
        </a:p>
      </dsp:txBody>
      <dsp:txXfrm>
        <a:off x="1941202" y="1768619"/>
        <a:ext cx="1603995" cy="801997"/>
      </dsp:txXfrm>
    </dsp:sp>
    <dsp:sp modelId="{5533123B-0B0F-4B0E-A429-8EA2419D7F8B}">
      <dsp:nvSpPr>
        <dsp:cNvPr id="0" name=""/>
        <dsp:cNvSpPr/>
      </dsp:nvSpPr>
      <dsp:spPr>
        <a:xfrm>
          <a:off x="3882036" y="1768619"/>
          <a:ext cx="1603995" cy="80199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n-US" sz="1200" kern="1200">
              <a:latin typeface="Arial" panose="020B0604020202020204" pitchFamily="34" charset="0"/>
              <a:cs typeface="Arial" panose="020B0604020202020204" pitchFamily="34" charset="0"/>
            </a:rPr>
            <a:t>New Homes Defect Officer</a:t>
          </a:r>
        </a:p>
      </dsp:txBody>
      <dsp:txXfrm>
        <a:off x="3882036" y="1768619"/>
        <a:ext cx="1603995" cy="801997"/>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7"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7CE709B7-3D2E-4BB2-B8D4-773164925D2B}">
  <we:reference id="wa104099688" version="1.3.0.0" store="en-US"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51</TotalTime>
  <Pages>4</Pages>
  <Words>789</Words>
  <Characters>4651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London Borough of Camden</vt:lpstr>
    </vt:vector>
  </TitlesOfParts>
  <Company>Camden</Company>
  <LinksUpToDate>false</LinksUpToDate>
  <CharactersWithSpaces>5430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Borough of Camden</dc:title>
  <dc:creator>Scott Gardner</dc:creator>
  <cp:lastModifiedBy>Cockerill, Wayne</cp:lastModifiedBy>
  <cp:revision>5</cp:revision>
  <cp:lastPrinted>2009-12-02T09:13:00Z</cp:lastPrinted>
  <dcterms:created xsi:type="dcterms:W3CDTF">2018-08-09T13:54:00Z</dcterms:created>
  <dcterms:modified xsi:type="dcterms:W3CDTF">2018-10-15T13:53:00Z</dcterms:modified>
</cp:coreProperties>
</file>