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82A903" w14:textId="2D419DA9" w:rsidR="00EB687D" w:rsidRPr="00C606BD" w:rsidRDefault="007A6B99">
      <w:pPr>
        <w:jc w:val="center"/>
        <w:rPr>
          <w:rFonts w:eastAsia="Arial" w:cs="Arial"/>
          <w:b/>
          <w:bCs/>
        </w:rPr>
      </w:pPr>
      <w:r w:rsidRPr="0037450E">
        <w:rPr>
          <w:b/>
          <w:bCs/>
        </w:rPr>
        <w:t xml:space="preserve">Job </w:t>
      </w:r>
      <w:r w:rsidR="009E26A3" w:rsidRPr="0037450E">
        <w:rPr>
          <w:b/>
          <w:bCs/>
        </w:rPr>
        <w:t>Profile</w:t>
      </w:r>
      <w:r w:rsidRPr="0037450E">
        <w:rPr>
          <w:b/>
          <w:bCs/>
        </w:rPr>
        <w:t xml:space="preserve"> Information</w:t>
      </w:r>
      <w:r w:rsidR="00BE1BA8" w:rsidRPr="00C606BD">
        <w:rPr>
          <w:rFonts w:eastAsia="Arial" w:cs="Arial"/>
          <w:b/>
          <w:bCs/>
        </w:rPr>
        <w:t xml:space="preserve">: </w:t>
      </w:r>
      <w:r w:rsidR="00FC42EB" w:rsidRPr="00C606BD">
        <w:rPr>
          <w:b/>
          <w:bCs/>
        </w:rPr>
        <w:t>Business</w:t>
      </w:r>
      <w:r w:rsidR="008E5CB2">
        <w:rPr>
          <w:b/>
          <w:bCs/>
        </w:rPr>
        <w:t xml:space="preserve"> Intelligence Manager</w:t>
      </w:r>
      <w:r w:rsidR="00FC42EB" w:rsidRPr="00C606BD">
        <w:rPr>
          <w:b/>
          <w:bCs/>
        </w:rPr>
        <w:t xml:space="preserve"> </w:t>
      </w:r>
    </w:p>
    <w:p w14:paraId="4782A904" w14:textId="77777777" w:rsidR="007A6B99" w:rsidRPr="0069405C" w:rsidRDefault="007A6B99" w:rsidP="007A6B99">
      <w:pPr>
        <w:jc w:val="center"/>
        <w:rPr>
          <w:rFonts w:cs="Arial"/>
          <w:b/>
          <w:szCs w:val="22"/>
        </w:rPr>
      </w:pPr>
    </w:p>
    <w:p w14:paraId="4782A906" w14:textId="755B7BF1" w:rsidR="001362D5" w:rsidRPr="002E42F7" w:rsidRDefault="007A6B99">
      <w:pPr>
        <w:rPr>
          <w:rFonts w:eastAsia="Arial" w:cs="Arial"/>
          <w:b/>
          <w:bCs/>
        </w:rPr>
      </w:pPr>
      <w:r w:rsidRPr="0037450E">
        <w:rPr>
          <w:b/>
          <w:bCs/>
        </w:rPr>
        <w:t xml:space="preserve">This supplementary information </w:t>
      </w:r>
      <w:r w:rsidR="00BE1BA8" w:rsidRPr="0037450E">
        <w:rPr>
          <w:b/>
          <w:bCs/>
        </w:rPr>
        <w:t xml:space="preserve">for </w:t>
      </w:r>
      <w:r w:rsidR="00A81980" w:rsidRPr="0037450E">
        <w:rPr>
          <w:b/>
          <w:bCs/>
        </w:rPr>
        <w:t>Business Analyst</w:t>
      </w:r>
      <w:r w:rsidR="00BE1BA8" w:rsidRPr="00C606BD">
        <w:rPr>
          <w:rFonts w:eastAsia="Arial" w:cs="Arial"/>
          <w:b/>
          <w:bCs/>
        </w:rPr>
        <w:t xml:space="preserve"> </w:t>
      </w:r>
      <w:r w:rsidRPr="00C606BD">
        <w:rPr>
          <w:b/>
          <w:bCs/>
        </w:rPr>
        <w:t xml:space="preserve">is for guidance and must be used in conjunction with the Job Capsule </w:t>
      </w:r>
      <w:r w:rsidR="00CE3F03">
        <w:rPr>
          <w:b/>
          <w:bCs/>
        </w:rPr>
        <w:t xml:space="preserve">for Customer Services </w:t>
      </w:r>
      <w:r w:rsidR="002E42F7">
        <w:rPr>
          <w:rFonts w:eastAsia="Arial" w:cs="Arial"/>
          <w:b/>
          <w:bCs/>
        </w:rPr>
        <w:t xml:space="preserve">Job Level 5 Zone 1 </w:t>
      </w:r>
      <w:r w:rsidR="006A2594" w:rsidRPr="00C606BD">
        <w:rPr>
          <w:b/>
          <w:bCs/>
        </w:rPr>
        <w:t>Camden Way Category</w:t>
      </w:r>
      <w:r w:rsidR="00FC42EB" w:rsidRPr="00C606BD">
        <w:rPr>
          <w:rFonts w:eastAsia="Arial" w:cs="Arial"/>
          <w:b/>
          <w:bCs/>
        </w:rPr>
        <w:t>:</w:t>
      </w:r>
      <w:r w:rsidR="00FC42EB" w:rsidRPr="00CE3F03">
        <w:rPr>
          <w:rFonts w:eastAsia="Arial" w:cs="Arial"/>
          <w:b/>
          <w:bCs/>
        </w:rPr>
        <w:t xml:space="preserve"> </w:t>
      </w:r>
      <w:r w:rsidR="002E42F7" w:rsidRPr="00CE3F03">
        <w:rPr>
          <w:b/>
        </w:rPr>
        <w:t>4</w:t>
      </w:r>
    </w:p>
    <w:p w14:paraId="4782A907" w14:textId="77777777" w:rsidR="001362D5" w:rsidRPr="0069405C" w:rsidRDefault="001362D5" w:rsidP="007A6B99">
      <w:pPr>
        <w:rPr>
          <w:rFonts w:cs="Arial"/>
          <w:b/>
          <w:szCs w:val="22"/>
        </w:rPr>
      </w:pPr>
    </w:p>
    <w:p w14:paraId="4782A909" w14:textId="77777777" w:rsidR="00EB687D" w:rsidRPr="0069405C" w:rsidRDefault="00EB687D" w:rsidP="00EB687D">
      <w:pPr>
        <w:rPr>
          <w:rFonts w:cs="Arial"/>
          <w:szCs w:val="22"/>
        </w:rPr>
      </w:pPr>
    </w:p>
    <w:p w14:paraId="4782A90A" w14:textId="77777777" w:rsidR="00EB687D" w:rsidRPr="00C606BD" w:rsidRDefault="00EB687D">
      <w:pPr>
        <w:rPr>
          <w:rFonts w:eastAsia="Arial" w:cs="Arial"/>
          <w:b/>
          <w:bCs/>
        </w:rPr>
      </w:pPr>
      <w:r w:rsidRPr="0037450E">
        <w:rPr>
          <w:b/>
          <w:bCs/>
        </w:rPr>
        <w:t xml:space="preserve">Role </w:t>
      </w:r>
      <w:r w:rsidR="007A6B99" w:rsidRPr="0037450E">
        <w:rPr>
          <w:b/>
          <w:bCs/>
        </w:rPr>
        <w:t>Purpose</w:t>
      </w:r>
      <w:r w:rsidRPr="00C606BD">
        <w:rPr>
          <w:rFonts w:eastAsia="Arial" w:cs="Arial"/>
          <w:b/>
          <w:bCs/>
        </w:rPr>
        <w:t>:</w:t>
      </w:r>
    </w:p>
    <w:p w14:paraId="11C5A34A" w14:textId="1FBEE097" w:rsidR="00FC42EB" w:rsidRPr="0001202A" w:rsidRDefault="00400BB4" w:rsidP="00FC42EB">
      <w:r>
        <w:t>Member</w:t>
      </w:r>
      <w:r w:rsidR="00116C23">
        <w:t xml:space="preserve"> of the Parking Management Team who will be expected to </w:t>
      </w:r>
      <w:r w:rsidR="00FC42EB" w:rsidRPr="0037450E">
        <w:t>lead and manage the Business</w:t>
      </w:r>
      <w:r w:rsidR="006659A7">
        <w:t xml:space="preserve"> Intelligence</w:t>
      </w:r>
      <w:r w:rsidR="00FC42EB" w:rsidRPr="0037450E">
        <w:t xml:space="preserve"> </w:t>
      </w:r>
      <w:r w:rsidR="008E5CB2">
        <w:t xml:space="preserve">and Data </w:t>
      </w:r>
      <w:r w:rsidR="00FC42EB" w:rsidRPr="0037450E">
        <w:t>Analysis function</w:t>
      </w:r>
      <w:r w:rsidR="008E5CB2">
        <w:t xml:space="preserve"> within Parking Operations</w:t>
      </w:r>
      <w:r w:rsidR="00FC42EB" w:rsidRPr="0037450E">
        <w:t xml:space="preserve"> including budgets and service improvement analysis</w:t>
      </w:r>
      <w:r w:rsidR="008E5CB2">
        <w:t xml:space="preserve"> across the service</w:t>
      </w:r>
      <w:r w:rsidR="00FC42EB" w:rsidRPr="0037450E">
        <w:t xml:space="preserve">. Provide high quality strategic input and analysis to enable data led decision making by the </w:t>
      </w:r>
      <w:r w:rsidR="008E5CB2">
        <w:t>P</w:t>
      </w:r>
      <w:r w:rsidR="00FC42EB" w:rsidRPr="0037450E">
        <w:t xml:space="preserve">arking </w:t>
      </w:r>
      <w:r w:rsidR="008E5CB2">
        <w:t>M</w:t>
      </w:r>
      <w:r w:rsidR="00FC42EB" w:rsidRPr="0037450E">
        <w:t xml:space="preserve">anagement </w:t>
      </w:r>
      <w:r w:rsidR="008E5CB2">
        <w:t>T</w:t>
      </w:r>
      <w:r w:rsidR="00FC42EB" w:rsidRPr="0037450E">
        <w:t>eam</w:t>
      </w:r>
      <w:r w:rsidR="00FC42EB" w:rsidRPr="00C606BD">
        <w:rPr>
          <w:rFonts w:eastAsia="Arial" w:cs="Arial"/>
        </w:rPr>
        <w:t xml:space="preserve"> </w:t>
      </w:r>
      <w:r w:rsidR="008E5CB2" w:rsidRPr="00C606BD">
        <w:t xml:space="preserve">and </w:t>
      </w:r>
      <w:r w:rsidR="008E5CB2">
        <w:t xml:space="preserve">the </w:t>
      </w:r>
      <w:r w:rsidR="00FC42EB" w:rsidRPr="00C606BD">
        <w:t>Leadership family</w:t>
      </w:r>
      <w:r w:rsidR="00FC42EB" w:rsidRPr="00C606BD">
        <w:rPr>
          <w:rFonts w:eastAsia="Arial" w:cs="Arial"/>
        </w:rPr>
        <w:t xml:space="preserve">. </w:t>
      </w:r>
      <w:r w:rsidR="00FC42EB" w:rsidRPr="00C606BD">
        <w:t>This rol</w:t>
      </w:r>
      <w:r w:rsidR="008E5CB2">
        <w:t>e</w:t>
      </w:r>
      <w:r w:rsidR="00FC42EB" w:rsidRPr="00C606BD">
        <w:t xml:space="preserve"> will be responsible for managing </w:t>
      </w:r>
      <w:r w:rsidR="008E5CB2">
        <w:t xml:space="preserve">and advising budget holders on </w:t>
      </w:r>
      <w:r w:rsidR="00FC42EB" w:rsidRPr="00C606BD">
        <w:t>the services finances and will maintain an overview of all financial reporting and lead on managing the services financial risk</w:t>
      </w:r>
      <w:r w:rsidR="008E5CB2">
        <w:t>, working closely with the council’s finance officers to achieve this</w:t>
      </w:r>
      <w:r w:rsidR="00FC42EB" w:rsidRPr="00C606BD">
        <w:t>. This role will also</w:t>
      </w:r>
      <w:r w:rsidR="00FC42EB" w:rsidRPr="00C606BD" w:rsidDel="00E06A17">
        <w:rPr>
          <w:rFonts w:eastAsia="Arial" w:cs="Arial"/>
        </w:rPr>
        <w:t xml:space="preserve"> </w:t>
      </w:r>
      <w:r w:rsidR="00FC42EB" w:rsidRPr="00C606BD">
        <w:t xml:space="preserve">ensure that parking processes are effective; simple and accessible; efficient and fair, and that these processes are conducive to the achievement of the overall strategic objectives and direction of the service and </w:t>
      </w:r>
      <w:r w:rsidR="006659A7">
        <w:t xml:space="preserve">Our </w:t>
      </w:r>
      <w:r w:rsidR="00FC42EB" w:rsidRPr="00C606BD">
        <w:t>Camden Plan</w:t>
      </w:r>
      <w:r w:rsidR="008E5CB2">
        <w:t xml:space="preserve"> </w:t>
      </w:r>
      <w:r w:rsidR="00FC42EB" w:rsidRPr="00C606BD">
        <w:t xml:space="preserve">outcomes. The post is responsible for managing the Business </w:t>
      </w:r>
      <w:r w:rsidR="006659A7">
        <w:t>Intelligence</w:t>
      </w:r>
      <w:r w:rsidR="006659A7" w:rsidRPr="00C606BD">
        <w:t xml:space="preserve"> </w:t>
      </w:r>
      <w:r w:rsidR="00FC42EB" w:rsidRPr="00C606BD">
        <w:t xml:space="preserve">function, ensuring </w:t>
      </w:r>
      <w:r w:rsidR="008E5CB2">
        <w:t xml:space="preserve">all </w:t>
      </w:r>
      <w:r w:rsidR="00FC42EB" w:rsidRPr="00C606BD">
        <w:t>management information is collected accurately</w:t>
      </w:r>
      <w:r w:rsidR="008E5CB2">
        <w:t xml:space="preserve"> and</w:t>
      </w:r>
      <w:r w:rsidR="00FC42EB" w:rsidRPr="00C606BD">
        <w:t xml:space="preserve"> efficiently and utilised to identify ways to improve the efficiency of processes. The role will model scenarios and undertake high level and detailed options appraisals to demonstrate and analyse the impacts of proposed policy and process change </w:t>
      </w:r>
      <w:r w:rsidR="008E5CB2">
        <w:t>up</w:t>
      </w:r>
      <w:r w:rsidR="00FC42EB" w:rsidRPr="00C606BD">
        <w:t>on customer service and income</w:t>
      </w:r>
      <w:r w:rsidR="008E5CB2">
        <w:t xml:space="preserve"> and model them against the requirements of the </w:t>
      </w:r>
      <w:r w:rsidR="006659A7">
        <w:t xml:space="preserve">Our </w:t>
      </w:r>
      <w:r w:rsidR="008E5CB2">
        <w:t xml:space="preserve">Camden Plan. The role will manage a number of officers and apprentices and will work closely with the Parking Operations Programme Manager to deliver the </w:t>
      </w:r>
      <w:r w:rsidR="00116C23">
        <w:t xml:space="preserve">ongoing programme of works. </w:t>
      </w:r>
      <w:r w:rsidR="008E5CB2">
        <w:t xml:space="preserve"> </w:t>
      </w:r>
    </w:p>
    <w:p w14:paraId="4782A90D" w14:textId="77777777" w:rsidR="00EB687D" w:rsidRPr="0069405C" w:rsidRDefault="00EB687D" w:rsidP="00EB687D">
      <w:pPr>
        <w:rPr>
          <w:rFonts w:cs="Arial"/>
          <w:szCs w:val="22"/>
        </w:rPr>
      </w:pPr>
    </w:p>
    <w:p w14:paraId="4782A90E" w14:textId="77777777" w:rsidR="00EB687D" w:rsidRPr="00C606BD" w:rsidRDefault="00287409">
      <w:pPr>
        <w:rPr>
          <w:rFonts w:eastAsia="Arial" w:cs="Arial"/>
          <w:b/>
          <w:bCs/>
        </w:rPr>
      </w:pPr>
      <w:r w:rsidRPr="0037450E">
        <w:rPr>
          <w:b/>
          <w:bCs/>
        </w:rPr>
        <w:t>Example</w:t>
      </w:r>
      <w:r w:rsidR="00EB687D" w:rsidRPr="00C606BD">
        <w:rPr>
          <w:rFonts w:eastAsia="Arial" w:cs="Arial"/>
          <w:b/>
          <w:bCs/>
        </w:rPr>
        <w:t xml:space="preserve"> </w:t>
      </w:r>
      <w:r w:rsidR="007A6B99" w:rsidRPr="00C606BD">
        <w:rPr>
          <w:b/>
          <w:bCs/>
        </w:rPr>
        <w:t>outcomes or objectives that this role will deliver</w:t>
      </w:r>
      <w:r w:rsidR="00EB687D" w:rsidRPr="00C606BD">
        <w:rPr>
          <w:rFonts w:eastAsia="Arial" w:cs="Arial"/>
          <w:b/>
          <w:bCs/>
        </w:rPr>
        <w:t>:</w:t>
      </w:r>
    </w:p>
    <w:p w14:paraId="54437F78" w14:textId="26CE82B5" w:rsidR="00FC42EB" w:rsidRDefault="00FC42EB" w:rsidP="00FC42EB">
      <w:pPr>
        <w:numPr>
          <w:ilvl w:val="0"/>
          <w:numId w:val="21"/>
        </w:numPr>
      </w:pPr>
      <w:r>
        <w:t>Provision of high quality, accurate and timely management information</w:t>
      </w:r>
      <w:r w:rsidR="00116C23">
        <w:t xml:space="preserve"> and data</w:t>
      </w:r>
      <w:r>
        <w:t xml:space="preserve"> with insightful analysis and recommendations. Understand and document the parking system (</w:t>
      </w:r>
      <w:r w:rsidR="00116C23">
        <w:t>end-to-end</w:t>
      </w:r>
      <w:r>
        <w:t xml:space="preserve"> processes, inputs and outputs) and support the </w:t>
      </w:r>
      <w:r w:rsidR="00116C23">
        <w:t>P</w:t>
      </w:r>
      <w:r>
        <w:t xml:space="preserve">arking </w:t>
      </w:r>
      <w:r w:rsidR="00116C23">
        <w:t>M</w:t>
      </w:r>
      <w:r>
        <w:t xml:space="preserve">anagement </w:t>
      </w:r>
      <w:r w:rsidR="00116C23">
        <w:t>T</w:t>
      </w:r>
      <w:r>
        <w:t xml:space="preserve">eam and Leadership family in effective </w:t>
      </w:r>
      <w:r w:rsidR="00BA5514">
        <w:t>decision-making</w:t>
      </w:r>
      <w:r>
        <w:t>.</w:t>
      </w:r>
    </w:p>
    <w:p w14:paraId="3C7E082B" w14:textId="3B8FCA7E" w:rsidR="00FC42EB" w:rsidRDefault="00FC42EB" w:rsidP="00FC42EB">
      <w:pPr>
        <w:numPr>
          <w:ilvl w:val="0"/>
          <w:numId w:val="21"/>
        </w:numPr>
      </w:pPr>
      <w:r>
        <w:t xml:space="preserve">As part of the Parking Management Team; advise and participate in strategic and operational </w:t>
      </w:r>
      <w:r w:rsidR="00504BDB">
        <w:t>decision-making</w:t>
      </w:r>
      <w:r>
        <w:t>.</w:t>
      </w:r>
    </w:p>
    <w:p w14:paraId="4A0C30D6" w14:textId="77777777" w:rsidR="00FC42EB" w:rsidRDefault="00FC42EB" w:rsidP="00FC42EB">
      <w:pPr>
        <w:numPr>
          <w:ilvl w:val="0"/>
          <w:numId w:val="21"/>
        </w:numPr>
      </w:pPr>
      <w:r>
        <w:t xml:space="preserve">Research and develop new technologies and business models making insightful recommendations for change where appropriate. </w:t>
      </w:r>
    </w:p>
    <w:p w14:paraId="50BA6C11" w14:textId="5B7926A1" w:rsidR="00FC42EB" w:rsidRPr="00C606BD" w:rsidRDefault="00FC42EB">
      <w:pPr>
        <w:numPr>
          <w:ilvl w:val="0"/>
          <w:numId w:val="21"/>
        </w:numPr>
        <w:rPr>
          <w:rFonts w:eastAsia="Arial" w:cs="Arial"/>
        </w:rPr>
      </w:pPr>
      <w:r>
        <w:t xml:space="preserve">Effective and appropriate representation of the service to members of the Council, customers and other stakeholders both personally, in written </w:t>
      </w:r>
      <w:r w:rsidR="00BA5514">
        <w:t>briefings, reports,</w:t>
      </w:r>
      <w:r>
        <w:t xml:space="preserve"> and presentations. </w:t>
      </w:r>
    </w:p>
    <w:p w14:paraId="1AD0985A" w14:textId="65668188" w:rsidR="00FC42EB" w:rsidRPr="00C606BD" w:rsidRDefault="00FC42EB">
      <w:pPr>
        <w:numPr>
          <w:ilvl w:val="0"/>
          <w:numId w:val="21"/>
        </w:numPr>
        <w:rPr>
          <w:rFonts w:eastAsia="Arial" w:cs="Arial"/>
        </w:rPr>
      </w:pPr>
      <w:r>
        <w:t xml:space="preserve">To lead on </w:t>
      </w:r>
      <w:r w:rsidRPr="0037450E">
        <w:t>and deliver various projects within the parking programme and service plan, on time and to budget, ensuring all identified savings are delivered</w:t>
      </w:r>
      <w:r w:rsidR="00BA5514">
        <w:t xml:space="preserve"> and identifying risks to those projects as they arise</w:t>
      </w:r>
      <w:r w:rsidRPr="0037450E">
        <w:t>.</w:t>
      </w:r>
    </w:p>
    <w:p w14:paraId="4F7175CF" w14:textId="77777777" w:rsidR="00FC42EB" w:rsidRDefault="00FC42EB" w:rsidP="00FC42EB">
      <w:pPr>
        <w:ind w:left="720"/>
      </w:pPr>
    </w:p>
    <w:p w14:paraId="4EC15A1E" w14:textId="16580AF5" w:rsidR="00FC42EB" w:rsidRDefault="00FC42EB" w:rsidP="00FC42EB">
      <w:pPr>
        <w:numPr>
          <w:ilvl w:val="0"/>
          <w:numId w:val="21"/>
        </w:numPr>
      </w:pPr>
      <w:r>
        <w:t xml:space="preserve">Monitor the administration of parking’s policies and procedures, recording and analysing non-compliance and evaluating the effectiveness of agreed performance metrics in light of their behavioural impact on </w:t>
      </w:r>
      <w:r w:rsidR="008D33A7">
        <w:t>officers</w:t>
      </w:r>
      <w:r>
        <w:t xml:space="preserve"> and contractors.</w:t>
      </w:r>
    </w:p>
    <w:p w14:paraId="6AAB1B85" w14:textId="39DF961E" w:rsidR="00FC42EB" w:rsidRDefault="00FC42EB" w:rsidP="00FC42EB">
      <w:pPr>
        <w:numPr>
          <w:ilvl w:val="0"/>
          <w:numId w:val="21"/>
        </w:numPr>
      </w:pPr>
      <w:r>
        <w:lastRenderedPageBreak/>
        <w:t>Monitor</w:t>
      </w:r>
      <w:r w:rsidR="008D33A7">
        <w:t>,</w:t>
      </w:r>
      <w:r>
        <w:t xml:space="preserve"> review </w:t>
      </w:r>
      <w:r w:rsidR="008D33A7">
        <w:t xml:space="preserve">and report on </w:t>
      </w:r>
      <w:r>
        <w:t xml:space="preserve">operating procedures </w:t>
      </w:r>
      <w:r w:rsidR="008D33A7">
        <w:t xml:space="preserve">and their application </w:t>
      </w:r>
      <w:r>
        <w:t xml:space="preserve">by parking </w:t>
      </w:r>
      <w:r w:rsidR="008D33A7">
        <w:t>officers</w:t>
      </w:r>
      <w:r>
        <w:t>. Identify the existence of personalised or unofficial shortcuts to agreed procedures and explore these as opportunities for system and process improvements to be implemented consistently across the customer services and</w:t>
      </w:r>
      <w:r w:rsidR="008D33A7">
        <w:t xml:space="preserve"> Parking Operations service.</w:t>
      </w:r>
    </w:p>
    <w:p w14:paraId="414BA95D" w14:textId="786F1FF5" w:rsidR="00FC42EB" w:rsidRDefault="008D33A7" w:rsidP="00FC42EB">
      <w:pPr>
        <w:numPr>
          <w:ilvl w:val="0"/>
          <w:numId w:val="21"/>
        </w:numPr>
      </w:pPr>
      <w:r>
        <w:t>Investigate and develop new technologies that can assist i</w:t>
      </w:r>
      <w:r w:rsidR="00B11BF5">
        <w:t xml:space="preserve">n delivering the aims of </w:t>
      </w:r>
      <w:r w:rsidR="006659A7">
        <w:t>Our</w:t>
      </w:r>
      <w:r w:rsidR="00B11BF5">
        <w:t xml:space="preserve"> Camden Plan and shortening all end-to-end processes used by customers and officers</w:t>
      </w:r>
      <w:r w:rsidR="00FC42EB">
        <w:t>.</w:t>
      </w:r>
    </w:p>
    <w:p w14:paraId="0EAD2BC8" w14:textId="77777777" w:rsidR="00FC42EB" w:rsidRDefault="00FC42EB" w:rsidP="00FC42EB">
      <w:pPr>
        <w:numPr>
          <w:ilvl w:val="0"/>
          <w:numId w:val="21"/>
        </w:numPr>
      </w:pPr>
      <w:r>
        <w:t>Model the impact on parking income of changes to policy and process in consultation with Finance staff and across the council. Support parking management in ensuring that all financial and operational processes maximise parking income and recovery from PCN charges.</w:t>
      </w:r>
    </w:p>
    <w:p w14:paraId="247546B7" w14:textId="5A29E4C7" w:rsidR="00FC42EB" w:rsidRDefault="00FC42EB" w:rsidP="00FC42EB">
      <w:pPr>
        <w:numPr>
          <w:ilvl w:val="0"/>
          <w:numId w:val="21"/>
        </w:numPr>
      </w:pPr>
      <w:r>
        <w:t>Model and own all revenue forecasts for the service based on historical trends and changes to policy. Ensure</w:t>
      </w:r>
      <w:r w:rsidR="00B11BF5">
        <w:t xml:space="preserve"> all </w:t>
      </w:r>
      <w:r>
        <w:t>financial risk is identified</w:t>
      </w:r>
      <w:r w:rsidR="00B11BF5">
        <w:t xml:space="preserve"> as early as possible</w:t>
      </w:r>
      <w:r>
        <w:t xml:space="preserve">, reported </w:t>
      </w:r>
      <w:r w:rsidR="00B11BF5">
        <w:t>up</w:t>
      </w:r>
      <w:r>
        <w:t>on and mitigated where possible.</w:t>
      </w:r>
    </w:p>
    <w:p w14:paraId="422690A7" w14:textId="77777777" w:rsidR="00FC42EB" w:rsidRDefault="00FC42EB" w:rsidP="00FC42EB">
      <w:pPr>
        <w:numPr>
          <w:ilvl w:val="0"/>
          <w:numId w:val="21"/>
        </w:numPr>
      </w:pPr>
      <w:r>
        <w:t>To effectively manage the finances and financial risks of the service by working closely with budget holders and overseeing all financial reporting.</w:t>
      </w:r>
    </w:p>
    <w:p w14:paraId="5C883D05" w14:textId="479A8B0D" w:rsidR="00FC42EB" w:rsidRDefault="00FC42EB" w:rsidP="00FC42EB">
      <w:pPr>
        <w:numPr>
          <w:ilvl w:val="0"/>
          <w:numId w:val="21"/>
        </w:numPr>
      </w:pPr>
      <w:r>
        <w:t>Identify opportunities for system improvements and lead in the implementation of any changes, consulting with relevant operational management and service development managers. Working with team leaders, embed processes for the monitoring and evaluation of performance.</w:t>
      </w:r>
    </w:p>
    <w:p w14:paraId="24DC3A1A" w14:textId="1166A545" w:rsidR="00FC42EB" w:rsidRPr="00504BDB" w:rsidRDefault="00FC42EB">
      <w:pPr>
        <w:numPr>
          <w:ilvl w:val="0"/>
          <w:numId w:val="21"/>
        </w:numPr>
        <w:rPr>
          <w:rFonts w:eastAsia="Arial" w:cs="Arial"/>
        </w:rPr>
      </w:pPr>
      <w:r>
        <w:t>Own and manage all performance reporting systems and reports; process maps; structure charts; and any quality and management system documentation.</w:t>
      </w:r>
    </w:p>
    <w:p w14:paraId="29DEF8C5" w14:textId="5A563436" w:rsidR="006659A7" w:rsidRPr="00C606BD" w:rsidRDefault="006659A7">
      <w:pPr>
        <w:numPr>
          <w:ilvl w:val="0"/>
          <w:numId w:val="21"/>
        </w:numPr>
        <w:rPr>
          <w:rFonts w:eastAsia="Arial" w:cs="Arial"/>
        </w:rPr>
      </w:pPr>
      <w:r>
        <w:t>To be the Data Manager of the service ensuring that the data is compliant and maintained by the relevant service areas. To be the</w:t>
      </w:r>
      <w:r w:rsidR="001819AE">
        <w:t xml:space="preserve"> primary</w:t>
      </w:r>
      <w:r>
        <w:t xml:space="preserve"> point of contact for the service in the management and development of policy and procedures around the use of data</w:t>
      </w:r>
      <w:r w:rsidR="001819AE">
        <w:t>, and actively promote Open</w:t>
      </w:r>
      <w:r w:rsidR="00504BDB">
        <w:t>-</w:t>
      </w:r>
      <w:r w:rsidR="001819AE">
        <w:t>Data initiatives.</w:t>
      </w:r>
      <w:r>
        <w:t xml:space="preserve"> </w:t>
      </w:r>
    </w:p>
    <w:p w14:paraId="4782A910" w14:textId="1E1604ED" w:rsidR="00EB687D" w:rsidRPr="00C606BD" w:rsidRDefault="00FC42EB">
      <w:pPr>
        <w:numPr>
          <w:ilvl w:val="0"/>
          <w:numId w:val="21"/>
        </w:numPr>
        <w:rPr>
          <w:rFonts w:eastAsia="Arial" w:cs="Arial"/>
        </w:rPr>
      </w:pPr>
      <w:r>
        <w:t xml:space="preserve">Evaluate, recommend and maintain any quality or management </w:t>
      </w:r>
      <w:r w:rsidR="001819AE">
        <w:t xml:space="preserve">reporting </w:t>
      </w:r>
      <w:r>
        <w:t>systems the service decides to employ.</w:t>
      </w:r>
    </w:p>
    <w:p w14:paraId="4782A911" w14:textId="77777777" w:rsidR="00EB687D" w:rsidRPr="0069405C" w:rsidRDefault="00EB687D" w:rsidP="00EB687D">
      <w:pPr>
        <w:rPr>
          <w:rFonts w:cs="Arial"/>
          <w:szCs w:val="22"/>
        </w:rPr>
      </w:pPr>
    </w:p>
    <w:p w14:paraId="4782A913" w14:textId="77777777" w:rsidR="00EB687D" w:rsidRPr="00C606BD" w:rsidRDefault="00287409">
      <w:pPr>
        <w:rPr>
          <w:rFonts w:eastAsia="Arial" w:cs="Arial"/>
        </w:rPr>
      </w:pPr>
      <w:r w:rsidRPr="0037450E">
        <w:rPr>
          <w:b/>
          <w:bCs/>
        </w:rPr>
        <w:t>People Management Responsibilities:</w:t>
      </w:r>
    </w:p>
    <w:p w14:paraId="4748AD6B" w14:textId="77777777" w:rsidR="00A60CC5" w:rsidRDefault="1835DA87" w:rsidP="00C606BD">
      <w:pPr>
        <w:spacing w:line="259" w:lineRule="auto"/>
        <w:rPr>
          <w:sz w:val="24"/>
        </w:rPr>
      </w:pPr>
      <w:r w:rsidRPr="00C606BD">
        <w:rPr>
          <w:sz w:val="24"/>
        </w:rPr>
        <w:t>The post holder will be directly responsible for</w:t>
      </w:r>
      <w:r w:rsidR="00A60CC5">
        <w:rPr>
          <w:sz w:val="24"/>
        </w:rPr>
        <w:t>:</w:t>
      </w:r>
    </w:p>
    <w:p w14:paraId="1ADD8130" w14:textId="15009BA4" w:rsidR="00A60CC5" w:rsidRDefault="7206E3F2" w:rsidP="00C606BD">
      <w:pPr>
        <w:spacing w:line="259" w:lineRule="auto"/>
        <w:rPr>
          <w:sz w:val="24"/>
        </w:rPr>
      </w:pPr>
      <w:r w:rsidRPr="00C606BD">
        <w:rPr>
          <w:sz w:val="24"/>
        </w:rPr>
        <w:t>2</w:t>
      </w:r>
      <w:r w:rsidR="00A60CC5">
        <w:rPr>
          <w:sz w:val="24"/>
        </w:rPr>
        <w:t xml:space="preserve"> - 4</w:t>
      </w:r>
      <w:r w:rsidRPr="00C606BD">
        <w:rPr>
          <w:sz w:val="24"/>
        </w:rPr>
        <w:t xml:space="preserve"> x Analyst</w:t>
      </w:r>
      <w:r w:rsidR="00A60CC5">
        <w:rPr>
          <w:sz w:val="24"/>
        </w:rPr>
        <w:t>/Project</w:t>
      </w:r>
      <w:r w:rsidRPr="00C606BD">
        <w:rPr>
          <w:sz w:val="24"/>
        </w:rPr>
        <w:t xml:space="preserve"> </w:t>
      </w:r>
      <w:r w:rsidR="258D8AB3" w:rsidRPr="00C606BD">
        <w:rPr>
          <w:sz w:val="24"/>
        </w:rPr>
        <w:t>officers</w:t>
      </w:r>
      <w:r w:rsidR="00A60CC5">
        <w:rPr>
          <w:sz w:val="24"/>
        </w:rPr>
        <w:t xml:space="preserve"> </w:t>
      </w:r>
    </w:p>
    <w:p w14:paraId="2E37C8E7" w14:textId="3EB1DC97" w:rsidR="1835DA87" w:rsidRDefault="00A60CC5" w:rsidP="00C606BD">
      <w:pPr>
        <w:spacing w:line="259" w:lineRule="auto"/>
      </w:pPr>
      <w:r>
        <w:rPr>
          <w:sz w:val="24"/>
        </w:rPr>
        <w:t>1 x Apprentice</w:t>
      </w:r>
    </w:p>
    <w:p w14:paraId="4782A916" w14:textId="77777777" w:rsidR="00287409" w:rsidRPr="0069405C" w:rsidRDefault="00287409" w:rsidP="00EB687D">
      <w:pPr>
        <w:rPr>
          <w:rFonts w:cs="Arial"/>
          <w:szCs w:val="22"/>
        </w:rPr>
      </w:pPr>
    </w:p>
    <w:p w14:paraId="4782A917" w14:textId="77777777" w:rsidR="00287409" w:rsidRPr="00C606BD" w:rsidRDefault="00287409">
      <w:pPr>
        <w:rPr>
          <w:rFonts w:eastAsia="Arial" w:cs="Arial"/>
          <w:b/>
          <w:bCs/>
        </w:rPr>
      </w:pPr>
      <w:r w:rsidRPr="0037450E">
        <w:rPr>
          <w:b/>
          <w:bCs/>
        </w:rPr>
        <w:t>Relationships;</w:t>
      </w:r>
    </w:p>
    <w:p w14:paraId="7D4F37D4" w14:textId="77777777" w:rsidR="00FC42EB" w:rsidRPr="00C606BD" w:rsidRDefault="00FC42EB">
      <w:pPr>
        <w:pStyle w:val="ListParagraph"/>
        <w:numPr>
          <w:ilvl w:val="0"/>
          <w:numId w:val="22"/>
        </w:numPr>
        <w:rPr>
          <w:rFonts w:eastAsia="Arial" w:cs="Arial"/>
          <w:sz w:val="24"/>
        </w:rPr>
      </w:pPr>
      <w:r w:rsidRPr="1835DA87">
        <w:rPr>
          <w:sz w:val="24"/>
        </w:rPr>
        <w:t>Leadership family</w:t>
      </w:r>
    </w:p>
    <w:p w14:paraId="631DAD56" w14:textId="77777777" w:rsidR="00FC42EB" w:rsidRPr="00C606BD" w:rsidRDefault="00FC42EB">
      <w:pPr>
        <w:pStyle w:val="ListParagraph"/>
        <w:numPr>
          <w:ilvl w:val="0"/>
          <w:numId w:val="22"/>
        </w:numPr>
        <w:rPr>
          <w:rFonts w:eastAsia="Arial" w:cs="Arial"/>
          <w:sz w:val="24"/>
        </w:rPr>
      </w:pPr>
      <w:r w:rsidRPr="1835DA87">
        <w:rPr>
          <w:sz w:val="24"/>
        </w:rPr>
        <w:t>The Directorate Management team</w:t>
      </w:r>
    </w:p>
    <w:p w14:paraId="048F96AF" w14:textId="77777777" w:rsidR="00FC42EB" w:rsidRPr="00C606BD" w:rsidRDefault="00FC42EB">
      <w:pPr>
        <w:pStyle w:val="ListParagraph"/>
        <w:numPr>
          <w:ilvl w:val="0"/>
          <w:numId w:val="22"/>
        </w:numPr>
        <w:rPr>
          <w:rFonts w:eastAsia="Arial" w:cs="Arial"/>
          <w:sz w:val="24"/>
        </w:rPr>
      </w:pPr>
      <w:r w:rsidRPr="1835DA87">
        <w:rPr>
          <w:sz w:val="24"/>
        </w:rPr>
        <w:t>Officers across the council</w:t>
      </w:r>
    </w:p>
    <w:p w14:paraId="13947445" w14:textId="77777777" w:rsidR="00FC42EB" w:rsidRPr="00C606BD" w:rsidRDefault="00FC42EB">
      <w:pPr>
        <w:pStyle w:val="ListParagraph"/>
        <w:numPr>
          <w:ilvl w:val="0"/>
          <w:numId w:val="22"/>
        </w:numPr>
        <w:rPr>
          <w:rFonts w:eastAsia="Arial" w:cs="Arial"/>
          <w:sz w:val="24"/>
        </w:rPr>
      </w:pPr>
      <w:r w:rsidRPr="1835DA87">
        <w:rPr>
          <w:sz w:val="24"/>
        </w:rPr>
        <w:t>Officers in other local authorities</w:t>
      </w:r>
    </w:p>
    <w:p w14:paraId="413D337D" w14:textId="77777777" w:rsidR="00FC42EB" w:rsidRPr="00C606BD" w:rsidRDefault="00FC42EB">
      <w:pPr>
        <w:pStyle w:val="ListParagraph"/>
        <w:numPr>
          <w:ilvl w:val="0"/>
          <w:numId w:val="22"/>
        </w:numPr>
        <w:rPr>
          <w:rFonts w:eastAsia="Arial" w:cs="Arial"/>
          <w:sz w:val="24"/>
        </w:rPr>
      </w:pPr>
      <w:r w:rsidRPr="1835DA87">
        <w:rPr>
          <w:sz w:val="24"/>
        </w:rPr>
        <w:t>Residents, businesses and citizens</w:t>
      </w:r>
    </w:p>
    <w:p w14:paraId="63ED13A1" w14:textId="77777777" w:rsidR="00FC42EB" w:rsidRPr="00C606BD" w:rsidRDefault="00FC42EB">
      <w:pPr>
        <w:pStyle w:val="ListParagraph"/>
        <w:numPr>
          <w:ilvl w:val="0"/>
          <w:numId w:val="22"/>
        </w:numPr>
        <w:rPr>
          <w:rFonts w:eastAsia="Arial" w:cs="Arial"/>
          <w:sz w:val="24"/>
        </w:rPr>
      </w:pPr>
      <w:r w:rsidRPr="1835DA87">
        <w:rPr>
          <w:sz w:val="24"/>
        </w:rPr>
        <w:t>Specialists in other service areas: Procurement, IT, Legal etc.</w:t>
      </w:r>
    </w:p>
    <w:p w14:paraId="191703CC" w14:textId="77777777" w:rsidR="00FC42EB" w:rsidRPr="00C606BD" w:rsidRDefault="00FC42EB">
      <w:pPr>
        <w:pStyle w:val="ListParagraph"/>
        <w:numPr>
          <w:ilvl w:val="0"/>
          <w:numId w:val="22"/>
        </w:numPr>
        <w:rPr>
          <w:rFonts w:eastAsia="Arial" w:cs="Arial"/>
          <w:sz w:val="24"/>
        </w:rPr>
      </w:pPr>
      <w:r w:rsidRPr="1835DA87">
        <w:rPr>
          <w:sz w:val="24"/>
        </w:rPr>
        <w:t>Elected members, the cabinet and Scrutiny Committee members.</w:t>
      </w:r>
    </w:p>
    <w:p w14:paraId="4782A91A" w14:textId="77777777" w:rsidR="00C97F42" w:rsidRPr="0069405C" w:rsidRDefault="00C97F42" w:rsidP="00EB687D">
      <w:pPr>
        <w:rPr>
          <w:rFonts w:cs="Arial"/>
          <w:szCs w:val="22"/>
        </w:rPr>
      </w:pPr>
    </w:p>
    <w:p w14:paraId="4782A91B" w14:textId="77777777" w:rsidR="00C97F42" w:rsidRPr="00C606BD" w:rsidRDefault="00C97F42">
      <w:pPr>
        <w:rPr>
          <w:rFonts w:eastAsia="Arial" w:cs="Arial"/>
          <w:b/>
          <w:bCs/>
        </w:rPr>
      </w:pPr>
      <w:r w:rsidRPr="0037450E">
        <w:rPr>
          <w:b/>
          <w:bCs/>
        </w:rPr>
        <w:t>Work Environment:</w:t>
      </w:r>
    </w:p>
    <w:p w14:paraId="04AE360A" w14:textId="714C8CF1" w:rsidR="00FC42EB" w:rsidRPr="00C606BD" w:rsidRDefault="00FC42EB">
      <w:pPr>
        <w:rPr>
          <w:rFonts w:eastAsia="Arial" w:cs="Arial"/>
          <w:sz w:val="24"/>
        </w:rPr>
      </w:pPr>
      <w:r w:rsidRPr="1835DA87">
        <w:rPr>
          <w:sz w:val="24"/>
        </w:rPr>
        <w:t>The post holder is required to work flexibly, adjusting their own and others’ workloads to meet individual work targets and the priority demands of the team. They will be required to work as part of a team, and help colleagues wherever possible. They will be office based (5PS) and required to work in a busy and demanding environment in which multi-tasking and organisation may be required to complete tasks. There may be a requirement to work outside normal office hours and attend evening meetings</w:t>
      </w:r>
      <w:r w:rsidR="00A60CC5">
        <w:rPr>
          <w:sz w:val="24"/>
        </w:rPr>
        <w:t xml:space="preserve"> with advanced warning</w:t>
      </w:r>
      <w:r w:rsidRPr="1835DA87">
        <w:rPr>
          <w:sz w:val="24"/>
        </w:rPr>
        <w:t>.</w:t>
      </w:r>
      <w:r w:rsidR="00BA5514">
        <w:rPr>
          <w:sz w:val="24"/>
        </w:rPr>
        <w:t xml:space="preserve"> As part of the Parking Management </w:t>
      </w:r>
      <w:r w:rsidR="008D33A7">
        <w:rPr>
          <w:sz w:val="24"/>
        </w:rPr>
        <w:t>Team,</w:t>
      </w:r>
      <w:r w:rsidR="00BA5514">
        <w:rPr>
          <w:sz w:val="24"/>
        </w:rPr>
        <w:t xml:space="preserve"> the post holder will be expected to be the on-call parking duty manager for a month at a time</w:t>
      </w:r>
      <w:r w:rsidR="008D33A7">
        <w:rPr>
          <w:sz w:val="24"/>
        </w:rPr>
        <w:t xml:space="preserve"> as part of a rota with other members of the Parking Management Team. </w:t>
      </w:r>
    </w:p>
    <w:p w14:paraId="2A5BD42F" w14:textId="77777777" w:rsidR="00FC42EB" w:rsidRPr="007C7CAB" w:rsidRDefault="00FC42EB" w:rsidP="00FC42EB">
      <w:pPr>
        <w:spacing w:line="280" w:lineRule="atLeast"/>
        <w:rPr>
          <w:rFonts w:cs="Arial"/>
          <w:szCs w:val="22"/>
        </w:rPr>
      </w:pPr>
    </w:p>
    <w:p w14:paraId="4782A91F" w14:textId="77777777" w:rsidR="00C97F42" w:rsidRPr="0069405C" w:rsidRDefault="00C97F42" w:rsidP="00EB687D">
      <w:pPr>
        <w:rPr>
          <w:rFonts w:cs="Arial"/>
          <w:szCs w:val="22"/>
        </w:rPr>
      </w:pPr>
    </w:p>
    <w:p w14:paraId="4782A920" w14:textId="77777777" w:rsidR="00EB687D" w:rsidRPr="00C606BD" w:rsidRDefault="007A6B99">
      <w:pPr>
        <w:rPr>
          <w:rFonts w:eastAsia="Arial" w:cs="Arial"/>
          <w:b/>
          <w:bCs/>
        </w:rPr>
      </w:pPr>
      <w:r w:rsidRPr="0037450E">
        <w:rPr>
          <w:b/>
          <w:bCs/>
        </w:rPr>
        <w:t xml:space="preserve">Technical </w:t>
      </w:r>
      <w:r w:rsidR="00EB687D" w:rsidRPr="0037450E">
        <w:rPr>
          <w:b/>
          <w:bCs/>
        </w:rPr>
        <w:t>Knowledge and Experience</w:t>
      </w:r>
      <w:r w:rsidR="00C97F42" w:rsidRPr="00C606BD">
        <w:rPr>
          <w:rFonts w:eastAsia="Arial" w:cs="Arial"/>
          <w:b/>
          <w:bCs/>
        </w:rPr>
        <w:t>:</w:t>
      </w:r>
    </w:p>
    <w:p w14:paraId="14DFFFF9" w14:textId="77777777" w:rsidR="00FC42EB" w:rsidRPr="00C606BD" w:rsidRDefault="00FC42EB" w:rsidP="00C606BD">
      <w:pPr>
        <w:pStyle w:val="ListParagraph"/>
        <w:numPr>
          <w:ilvl w:val="0"/>
          <w:numId w:val="23"/>
        </w:numPr>
        <w:spacing w:line="280" w:lineRule="atLeast"/>
        <w:rPr>
          <w:rFonts w:eastAsia="Arial" w:cs="Arial"/>
        </w:rPr>
      </w:pPr>
      <w:r w:rsidRPr="0037450E">
        <w:t>A working knowledge of various research methods</w:t>
      </w:r>
    </w:p>
    <w:p w14:paraId="706BB2D8" w14:textId="77777777" w:rsidR="00FC42EB" w:rsidRPr="00C606BD" w:rsidRDefault="00FC42EB" w:rsidP="00C606BD">
      <w:pPr>
        <w:pStyle w:val="ListParagraph"/>
        <w:numPr>
          <w:ilvl w:val="0"/>
          <w:numId w:val="23"/>
        </w:numPr>
        <w:spacing w:line="280" w:lineRule="atLeast"/>
        <w:rPr>
          <w:rFonts w:eastAsia="Arial" w:cs="Arial"/>
        </w:rPr>
      </w:pPr>
      <w:r w:rsidRPr="00C606BD">
        <w:t>Sound knowledge of modelling and analysis techniques</w:t>
      </w:r>
    </w:p>
    <w:p w14:paraId="6EB8FBEE" w14:textId="77777777" w:rsidR="00FC42EB" w:rsidRPr="00C606BD" w:rsidRDefault="00FC42EB" w:rsidP="00C606BD">
      <w:pPr>
        <w:pStyle w:val="BodyTextIndent"/>
        <w:numPr>
          <w:ilvl w:val="0"/>
          <w:numId w:val="23"/>
        </w:numPr>
        <w:spacing w:after="0"/>
        <w:rPr>
          <w:rFonts w:eastAsia="Arial" w:cs="Arial"/>
        </w:rPr>
      </w:pPr>
      <w:r w:rsidRPr="00C606BD">
        <w:t>Excellent knowledge of relevant statistical analysis methods</w:t>
      </w:r>
    </w:p>
    <w:p w14:paraId="49A5D637" w14:textId="77777777" w:rsidR="00FC42EB" w:rsidRPr="00C606BD" w:rsidRDefault="00FC42EB" w:rsidP="00C606BD">
      <w:pPr>
        <w:pStyle w:val="ListParagraph"/>
        <w:numPr>
          <w:ilvl w:val="0"/>
          <w:numId w:val="23"/>
        </w:numPr>
        <w:spacing w:line="280" w:lineRule="atLeast"/>
        <w:rPr>
          <w:rFonts w:eastAsia="Arial" w:cs="Arial"/>
        </w:rPr>
      </w:pPr>
      <w:r w:rsidRPr="00C606BD">
        <w:t>Excellent knowledge of report writing formats and techniques</w:t>
      </w:r>
    </w:p>
    <w:p w14:paraId="7A17E673" w14:textId="77777777" w:rsidR="00FC42EB" w:rsidRPr="00C606BD" w:rsidRDefault="00FC42EB" w:rsidP="00C606BD">
      <w:pPr>
        <w:pStyle w:val="ListParagraph"/>
        <w:numPr>
          <w:ilvl w:val="0"/>
          <w:numId w:val="23"/>
        </w:numPr>
        <w:spacing w:line="280" w:lineRule="atLeast"/>
        <w:rPr>
          <w:rFonts w:eastAsia="Arial" w:cs="Arial"/>
        </w:rPr>
      </w:pPr>
      <w:r w:rsidRPr="00C606BD">
        <w:t>Knowledge of parking legislation; systems and processes</w:t>
      </w:r>
    </w:p>
    <w:p w14:paraId="01F0CE41" w14:textId="77777777" w:rsidR="00FC42EB" w:rsidRPr="00C606BD" w:rsidRDefault="00FC42EB" w:rsidP="00C606BD">
      <w:pPr>
        <w:pStyle w:val="BodyTextIndent"/>
        <w:numPr>
          <w:ilvl w:val="0"/>
          <w:numId w:val="23"/>
        </w:numPr>
        <w:spacing w:after="0"/>
        <w:rPr>
          <w:rFonts w:eastAsia="Arial" w:cs="Arial"/>
        </w:rPr>
      </w:pPr>
      <w:r w:rsidRPr="00C606BD">
        <w:t>Ability to understand and model complex systems and process</w:t>
      </w:r>
    </w:p>
    <w:p w14:paraId="0E254C7D" w14:textId="77777777" w:rsidR="00FC42EB" w:rsidRPr="00C606BD" w:rsidRDefault="00FC42EB" w:rsidP="00C606BD">
      <w:pPr>
        <w:pStyle w:val="BodyTextIndent"/>
        <w:numPr>
          <w:ilvl w:val="0"/>
          <w:numId w:val="23"/>
        </w:numPr>
        <w:spacing w:after="0"/>
        <w:rPr>
          <w:rFonts w:eastAsia="Arial" w:cs="Arial"/>
        </w:rPr>
      </w:pPr>
      <w:r w:rsidRPr="00C606BD">
        <w:t>Ability to assess and represent risk at both an operational and strategic level.</w:t>
      </w:r>
    </w:p>
    <w:p w14:paraId="47F405B8" w14:textId="77777777" w:rsidR="00FC42EB" w:rsidRPr="00C606BD" w:rsidRDefault="00FC42EB" w:rsidP="00C606BD">
      <w:pPr>
        <w:pStyle w:val="BodyTextIndent"/>
        <w:numPr>
          <w:ilvl w:val="0"/>
          <w:numId w:val="23"/>
        </w:numPr>
        <w:spacing w:after="0"/>
        <w:rPr>
          <w:rFonts w:eastAsia="Arial" w:cs="Arial"/>
        </w:rPr>
      </w:pPr>
      <w:r w:rsidRPr="00C606BD">
        <w:t>Ability to conduct accurate fieldwork; use the findings to conduct relevant written and statistical analysis; make insightful observations considering the needs of multiple stakeholders; write up concise briefings/ reports for the parking management team and board.</w:t>
      </w:r>
    </w:p>
    <w:p w14:paraId="778C380F" w14:textId="77777777" w:rsidR="00FC42EB" w:rsidRPr="00C606BD" w:rsidRDefault="00FC42EB" w:rsidP="00C606BD">
      <w:pPr>
        <w:pStyle w:val="BodyTextIndent"/>
        <w:numPr>
          <w:ilvl w:val="0"/>
          <w:numId w:val="23"/>
        </w:numPr>
        <w:spacing w:after="0"/>
        <w:rPr>
          <w:rFonts w:eastAsia="Arial" w:cs="Arial"/>
        </w:rPr>
      </w:pPr>
      <w:r w:rsidRPr="00C606BD">
        <w:t>Ability to analyse and model behavioural change within a system</w:t>
      </w:r>
    </w:p>
    <w:p w14:paraId="594F9DF2" w14:textId="5F026E62" w:rsidR="00FC42EB" w:rsidRPr="00C606BD" w:rsidRDefault="00FC42EB">
      <w:pPr>
        <w:pStyle w:val="ListParagraph"/>
        <w:numPr>
          <w:ilvl w:val="0"/>
          <w:numId w:val="23"/>
        </w:numPr>
        <w:tabs>
          <w:tab w:val="left" w:pos="709"/>
        </w:tabs>
        <w:rPr>
          <w:rFonts w:eastAsia="Arial" w:cs="Arial"/>
        </w:rPr>
      </w:pPr>
      <w:r w:rsidRPr="00C606BD">
        <w:t xml:space="preserve">Advanced influencing skills, a persuasive credible individual who can build rapport with </w:t>
      </w:r>
      <w:r w:rsidR="00B11BF5">
        <w:t>officers and customers</w:t>
      </w:r>
      <w:r w:rsidRPr="00C606BD">
        <w:t xml:space="preserve"> at all levels</w:t>
      </w:r>
      <w:r w:rsidR="00B11BF5">
        <w:t>, across Directorates and beyond.</w:t>
      </w:r>
    </w:p>
    <w:p w14:paraId="5E6B288D" w14:textId="77777777" w:rsidR="00FC42EB" w:rsidRPr="00C606BD" w:rsidRDefault="00FC42EB" w:rsidP="00C606BD">
      <w:pPr>
        <w:pStyle w:val="BodyTextIndent"/>
        <w:numPr>
          <w:ilvl w:val="0"/>
          <w:numId w:val="23"/>
        </w:numPr>
        <w:spacing w:after="0"/>
        <w:rPr>
          <w:rFonts w:eastAsia="Arial" w:cs="Arial"/>
        </w:rPr>
      </w:pPr>
      <w:r w:rsidRPr="00C606BD">
        <w:t>Ability to work on own initiative, managing conflicting priorities, meet deadlines, targets and agreed work standards.</w:t>
      </w:r>
    </w:p>
    <w:p w14:paraId="192B64CA" w14:textId="77777777" w:rsidR="00FC42EB" w:rsidRPr="000D61A0" w:rsidRDefault="00FC42EB">
      <w:pPr>
        <w:pStyle w:val="ListParagraph"/>
        <w:numPr>
          <w:ilvl w:val="0"/>
          <w:numId w:val="23"/>
        </w:numPr>
      </w:pPr>
      <w:r w:rsidRPr="00C606BD">
        <w:t>Ability to lead, manage and coach a team to deliver and drive an agreed level of performance, quality and customer care.</w:t>
      </w:r>
    </w:p>
    <w:p w14:paraId="30C64A3D" w14:textId="77777777" w:rsidR="00FC42EB" w:rsidRPr="00C606BD" w:rsidRDefault="00FC42EB">
      <w:pPr>
        <w:pStyle w:val="ListParagraph"/>
        <w:numPr>
          <w:ilvl w:val="0"/>
          <w:numId w:val="23"/>
        </w:numPr>
        <w:rPr>
          <w:rFonts w:eastAsia="Arial" w:cs="Arial"/>
        </w:rPr>
      </w:pPr>
      <w:r w:rsidRPr="0037450E">
        <w:t xml:space="preserve">Ability to communicate effectively both verbally and in writing with members of the public, business representatives, contractors and Council members, including presenting reports to committees; other public meetings; and dealing with the concerns of elected members. </w:t>
      </w:r>
    </w:p>
    <w:p w14:paraId="421ACA1F" w14:textId="77777777" w:rsidR="00FC42EB" w:rsidRPr="000D61A0" w:rsidRDefault="00FC42EB">
      <w:pPr>
        <w:pStyle w:val="ListParagraph"/>
        <w:numPr>
          <w:ilvl w:val="0"/>
          <w:numId w:val="23"/>
        </w:numPr>
      </w:pPr>
      <w:r w:rsidRPr="00C606BD">
        <w:t>Ability to identify opportunities, initiate and evaluate improvements to services.</w:t>
      </w:r>
    </w:p>
    <w:p w14:paraId="18C8D770" w14:textId="77777777" w:rsidR="00FC42EB" w:rsidRPr="000D61A0" w:rsidRDefault="00FC42EB">
      <w:pPr>
        <w:pStyle w:val="ListParagraph"/>
        <w:numPr>
          <w:ilvl w:val="0"/>
          <w:numId w:val="23"/>
        </w:numPr>
      </w:pPr>
      <w:r w:rsidRPr="0037450E">
        <w:t xml:space="preserve">Ability to identify the training needs of staff, develop a range of approaches to meet them and deliver training/coaching as required. </w:t>
      </w:r>
    </w:p>
    <w:p w14:paraId="4782A922" w14:textId="77777777" w:rsidR="00EB687D" w:rsidRPr="0069405C" w:rsidRDefault="00EB687D" w:rsidP="00EB687D">
      <w:pPr>
        <w:rPr>
          <w:rFonts w:cs="Arial"/>
          <w:szCs w:val="22"/>
        </w:rPr>
      </w:pPr>
    </w:p>
    <w:p w14:paraId="4782A923" w14:textId="77777777" w:rsidR="00EB687D" w:rsidRPr="00C606BD" w:rsidRDefault="00740DC5">
      <w:pPr>
        <w:rPr>
          <w:rFonts w:eastAsia="Arial" w:cs="Arial"/>
          <w:b/>
          <w:bCs/>
        </w:rPr>
      </w:pPr>
      <w:r w:rsidRPr="0037450E">
        <w:rPr>
          <w:b/>
          <w:bCs/>
        </w:rPr>
        <w:t>Camden Way Five Ways of Working</w:t>
      </w:r>
    </w:p>
    <w:p w14:paraId="4782A924" w14:textId="765601AB" w:rsidR="00740DC5" w:rsidRPr="00C606BD" w:rsidRDefault="00740DC5" w:rsidP="00C606BD">
      <w:pPr>
        <w:spacing w:before="100" w:beforeAutospacing="1" w:after="100" w:afterAutospacing="1" w:line="300" w:lineRule="atLeast"/>
        <w:rPr>
          <w:rFonts w:eastAsia="Arial" w:cs="Arial"/>
          <w:i/>
          <w:iCs/>
          <w:color w:val="343A41"/>
          <w:lang w:val="en-US"/>
        </w:rPr>
      </w:pPr>
      <w:r w:rsidRPr="1835DA87">
        <w:rPr>
          <w:i/>
          <w:iCs/>
          <w:color w:val="343A41"/>
          <w:lang w:val="en-US"/>
        </w:rPr>
        <w:t xml:space="preserve">In order to continue delivering for the people of Camden in the face of </w:t>
      </w:r>
      <w:r w:rsidR="00A60CC5" w:rsidRPr="1835DA87">
        <w:rPr>
          <w:i/>
          <w:iCs/>
          <w:color w:val="343A41"/>
          <w:lang w:val="en-US"/>
        </w:rPr>
        <w:t>ever-increasing</w:t>
      </w:r>
      <w:r w:rsidRPr="1835DA87">
        <w:rPr>
          <w:i/>
          <w:iCs/>
          <w:color w:val="343A41"/>
          <w:lang w:val="en-US"/>
        </w:rPr>
        <w:t xml:space="preserve"> financial pressure, we need to transform the way we do </w:t>
      </w:r>
      <w:r w:rsidR="00A60CC5" w:rsidRPr="1835DA87">
        <w:rPr>
          <w:i/>
          <w:iCs/>
          <w:color w:val="343A41"/>
          <w:lang w:val="en-US"/>
        </w:rPr>
        <w:t>things</w:t>
      </w:r>
      <w:r w:rsidR="00A60CC5">
        <w:rPr>
          <w:i/>
          <w:iCs/>
          <w:color w:val="343A41"/>
          <w:lang w:val="en-US"/>
        </w:rPr>
        <w:t>;</w:t>
      </w:r>
      <w:r w:rsidRPr="1835DA87">
        <w:rPr>
          <w:i/>
          <w:iCs/>
          <w:color w:val="343A41"/>
          <w:lang w:val="en-US"/>
        </w:rPr>
        <w:t xml:space="preserve"> </w:t>
      </w:r>
      <w:r w:rsidR="00A60CC5">
        <w:rPr>
          <w:i/>
          <w:iCs/>
          <w:color w:val="343A41"/>
          <w:lang w:val="en-US"/>
        </w:rPr>
        <w:t>w</w:t>
      </w:r>
      <w:r w:rsidRPr="1835DA87">
        <w:rPr>
          <w:i/>
          <w:iCs/>
          <w:color w:val="343A41"/>
          <w:lang w:val="en-US"/>
        </w:rPr>
        <w:t xml:space="preserve">e call this the Camden Way. The Camden Way is a key part of our transformation strategy often referred to as the transformation </w:t>
      </w:r>
      <w:r w:rsidR="00A60CC5" w:rsidRPr="1835DA87">
        <w:rPr>
          <w:i/>
          <w:iCs/>
          <w:color w:val="343A41"/>
          <w:lang w:val="en-US"/>
        </w:rPr>
        <w:t>triangle, which</w:t>
      </w:r>
      <w:r w:rsidRPr="1835DA87">
        <w:rPr>
          <w:i/>
          <w:iCs/>
          <w:color w:val="343A41"/>
          <w:lang w:val="en-US"/>
        </w:rPr>
        <w:t xml:space="preserve"> links the Camden Plan, the Camden Way and the Financial Strategy together.</w:t>
      </w:r>
    </w:p>
    <w:p w14:paraId="4782A925" w14:textId="77777777" w:rsidR="00740DC5" w:rsidRPr="00C606BD" w:rsidRDefault="00740DC5" w:rsidP="00C606BD">
      <w:pPr>
        <w:spacing w:before="100" w:beforeAutospacing="1" w:after="100" w:afterAutospacing="1" w:line="300" w:lineRule="atLeast"/>
        <w:rPr>
          <w:rFonts w:eastAsia="Arial" w:cs="Arial"/>
          <w:color w:val="343A41"/>
          <w:lang w:val="en-US"/>
        </w:rPr>
      </w:pPr>
      <w:r w:rsidRPr="0037450E">
        <w:rPr>
          <w:color w:val="343A41"/>
          <w:lang w:val="en-US"/>
        </w:rPr>
        <w:t>The Camden Way illustrates the approach that should underpin everything we do through five ways of working: </w:t>
      </w:r>
    </w:p>
    <w:p w14:paraId="4782A926" w14:textId="77777777" w:rsidR="00740DC5" w:rsidRPr="00504BDB" w:rsidRDefault="00740DC5" w:rsidP="00504BDB">
      <w:pPr>
        <w:pStyle w:val="NoSpacing"/>
        <w:rPr>
          <w:rFonts w:eastAsia="Arial" w:cs="Arial"/>
          <w:b/>
          <w:lang w:val="en-US"/>
        </w:rPr>
      </w:pPr>
      <w:r w:rsidRPr="00504BDB">
        <w:rPr>
          <w:b/>
          <w:lang w:val="en-US"/>
        </w:rPr>
        <w:t>•Deliver for the people of Camden</w:t>
      </w:r>
    </w:p>
    <w:p w14:paraId="4782A927" w14:textId="77777777" w:rsidR="00740DC5" w:rsidRPr="00504BDB" w:rsidRDefault="00740DC5" w:rsidP="00504BDB">
      <w:pPr>
        <w:pStyle w:val="NoSpacing"/>
        <w:rPr>
          <w:rFonts w:eastAsia="Arial" w:cs="Arial"/>
          <w:b/>
          <w:lang w:val="en-US"/>
        </w:rPr>
      </w:pPr>
      <w:r w:rsidRPr="00504BDB">
        <w:rPr>
          <w:b/>
          <w:lang w:val="en-US"/>
        </w:rPr>
        <w:t>•Work as one team</w:t>
      </w:r>
    </w:p>
    <w:p w14:paraId="4782A928" w14:textId="77777777" w:rsidR="00740DC5" w:rsidRPr="00504BDB" w:rsidRDefault="00740DC5" w:rsidP="00504BDB">
      <w:pPr>
        <w:pStyle w:val="NoSpacing"/>
        <w:rPr>
          <w:rFonts w:eastAsia="Arial" w:cs="Arial"/>
          <w:b/>
          <w:lang w:val="en-US"/>
        </w:rPr>
      </w:pPr>
      <w:r w:rsidRPr="00504BDB">
        <w:rPr>
          <w:b/>
          <w:lang w:val="en-US"/>
        </w:rPr>
        <w:t>•Take pride in getting it right</w:t>
      </w:r>
    </w:p>
    <w:p w14:paraId="4782A929" w14:textId="77777777" w:rsidR="00740DC5" w:rsidRPr="00504BDB" w:rsidRDefault="00740DC5" w:rsidP="00504BDB">
      <w:pPr>
        <w:pStyle w:val="NoSpacing"/>
        <w:rPr>
          <w:rFonts w:eastAsia="Arial" w:cs="Arial"/>
          <w:b/>
          <w:lang w:val="en-US"/>
        </w:rPr>
      </w:pPr>
      <w:r w:rsidRPr="00504BDB">
        <w:rPr>
          <w:b/>
          <w:lang w:val="en-US"/>
        </w:rPr>
        <w:t>•Find better ways</w:t>
      </w:r>
    </w:p>
    <w:p w14:paraId="4782A92A" w14:textId="275470BC" w:rsidR="00740DC5" w:rsidRPr="00504BDB" w:rsidRDefault="00740DC5" w:rsidP="00504BDB">
      <w:pPr>
        <w:pStyle w:val="NoSpacing"/>
        <w:rPr>
          <w:b/>
          <w:lang w:val="en-US"/>
        </w:rPr>
      </w:pPr>
      <w:r w:rsidRPr="00504BDB">
        <w:rPr>
          <w:b/>
          <w:lang w:val="en-US"/>
        </w:rPr>
        <w:t xml:space="preserve">•Take personal responsibility </w:t>
      </w:r>
    </w:p>
    <w:p w14:paraId="6D75AB1E" w14:textId="77777777" w:rsidR="00BA5514" w:rsidRPr="00C606BD" w:rsidRDefault="00BA5514" w:rsidP="00504BDB">
      <w:pPr>
        <w:pStyle w:val="NoSpacing"/>
        <w:rPr>
          <w:rFonts w:eastAsia="Arial" w:cs="Arial"/>
          <w:lang w:val="en-US"/>
        </w:rPr>
      </w:pPr>
    </w:p>
    <w:p w14:paraId="4782A92B" w14:textId="77777777" w:rsidR="00EB687D" w:rsidRPr="00C606BD" w:rsidRDefault="0069405C">
      <w:pPr>
        <w:rPr>
          <w:rFonts w:eastAsia="Arial" w:cs="Arial"/>
        </w:rPr>
      </w:pPr>
      <w:r w:rsidRPr="0037450E">
        <w:t>For further information on the Camden Way please visit:</w:t>
      </w:r>
    </w:p>
    <w:p w14:paraId="4782A92E" w14:textId="77777777" w:rsidR="0069405C" w:rsidRPr="0069405C" w:rsidRDefault="0069405C" w:rsidP="00EB687D">
      <w:pPr>
        <w:rPr>
          <w:rFonts w:cs="Arial"/>
          <w:szCs w:val="22"/>
        </w:rPr>
      </w:pPr>
    </w:p>
    <w:p w14:paraId="02E90691" w14:textId="5075DA68" w:rsidR="00BA5514" w:rsidRDefault="00CE3F03">
      <w:pPr>
        <w:rPr>
          <w:b/>
          <w:bCs/>
        </w:rPr>
      </w:pPr>
      <w:hyperlink r:id="rId8" w:history="1">
        <w:r w:rsidRPr="00DC4DFF">
          <w:rPr>
            <w:rStyle w:val="Hyperlink"/>
            <w:b/>
            <w:bCs/>
          </w:rPr>
          <w:t>https://camdengov.referrals.selectminds.com/togetherwearecamden/</w:t>
        </w:r>
      </w:hyperlink>
      <w:r>
        <w:rPr>
          <w:b/>
          <w:bCs/>
        </w:rPr>
        <w:t xml:space="preserve"> </w:t>
      </w:r>
      <w:bookmarkStart w:id="0" w:name="_GoBack"/>
      <w:bookmarkEnd w:id="0"/>
    </w:p>
    <w:p w14:paraId="61D8D87C" w14:textId="77777777" w:rsidR="00BA5514" w:rsidRDefault="00BA5514">
      <w:pPr>
        <w:rPr>
          <w:b/>
          <w:bCs/>
        </w:rPr>
      </w:pPr>
    </w:p>
    <w:p w14:paraId="33D256B0" w14:textId="77777777" w:rsidR="00BA5514" w:rsidRDefault="00BA5514">
      <w:pPr>
        <w:rPr>
          <w:b/>
          <w:bCs/>
        </w:rPr>
      </w:pPr>
    </w:p>
    <w:p w14:paraId="6B05E183" w14:textId="77777777" w:rsidR="00504BDB" w:rsidRDefault="00504BDB">
      <w:pPr>
        <w:rPr>
          <w:b/>
          <w:bCs/>
        </w:rPr>
      </w:pPr>
    </w:p>
    <w:p w14:paraId="075974F4" w14:textId="77777777" w:rsidR="00504BDB" w:rsidRDefault="00504BDB">
      <w:pPr>
        <w:rPr>
          <w:b/>
          <w:bCs/>
        </w:rPr>
      </w:pPr>
    </w:p>
    <w:p w14:paraId="28AFAFE8" w14:textId="77777777" w:rsidR="00504BDB" w:rsidRDefault="00504BDB">
      <w:pPr>
        <w:rPr>
          <w:b/>
          <w:bCs/>
        </w:rPr>
      </w:pPr>
    </w:p>
    <w:p w14:paraId="42C1B1C6" w14:textId="77777777" w:rsidR="00504BDB" w:rsidRDefault="00504BDB">
      <w:pPr>
        <w:rPr>
          <w:b/>
          <w:bCs/>
        </w:rPr>
      </w:pPr>
    </w:p>
    <w:p w14:paraId="2C0B7233" w14:textId="42A0526C" w:rsidR="00B9010B" w:rsidRDefault="00740DC5">
      <w:pPr>
        <w:rPr>
          <w:b/>
          <w:bCs/>
        </w:rPr>
      </w:pPr>
      <w:r w:rsidRPr="0037450E">
        <w:rPr>
          <w:b/>
          <w:bCs/>
        </w:rPr>
        <w:t>Chart Structure</w:t>
      </w:r>
    </w:p>
    <w:p w14:paraId="1B86C2BE" w14:textId="01B309AF" w:rsidR="005778CE" w:rsidRDefault="005778CE">
      <w:pPr>
        <w:rPr>
          <w:b/>
          <w:bCs/>
        </w:rPr>
      </w:pPr>
      <w:r w:rsidRPr="005778CE">
        <w:rPr>
          <w:noProof/>
        </w:rPr>
        <w:drawing>
          <wp:inline distT="0" distB="0" distL="0" distR="0" wp14:anchorId="4C8723BD" wp14:editId="26A51275">
            <wp:extent cx="5053330" cy="5546090"/>
            <wp:effectExtent l="0" t="0" r="0" b="7366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14:paraId="2F0EA950" w14:textId="282A2D57" w:rsidR="00B34241" w:rsidRPr="00C606BD" w:rsidRDefault="00B34241">
      <w:pPr>
        <w:rPr>
          <w:rFonts w:eastAsia="Arial" w:cs="Arial"/>
          <w:b/>
          <w:bCs/>
        </w:rPr>
      </w:pPr>
    </w:p>
    <w:p w14:paraId="6AB47993" w14:textId="5C8AF7ED" w:rsidR="004D06B8" w:rsidRPr="0069405C" w:rsidRDefault="004D06B8" w:rsidP="00EB687D">
      <w:pPr>
        <w:rPr>
          <w:rFonts w:cs="Arial"/>
          <w:b/>
          <w:szCs w:val="22"/>
        </w:rPr>
      </w:pPr>
    </w:p>
    <w:sectPr w:rsidR="004D06B8" w:rsidRPr="0069405C" w:rsidSect="00B2471E">
      <w:pgSz w:w="16838" w:h="11906" w:orient="landscape"/>
      <w:pgMar w:top="1797" w:right="1134"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82A934" w14:textId="77777777" w:rsidR="009D76F0" w:rsidRDefault="009D76F0">
      <w:r>
        <w:separator/>
      </w:r>
    </w:p>
  </w:endnote>
  <w:endnote w:type="continuationSeparator" w:id="0">
    <w:p w14:paraId="4782A935" w14:textId="77777777" w:rsidR="009D76F0" w:rsidRDefault="009D76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ヒラギノ角ゴ Pro W3">
    <w:altName w:val="Times New Roman"/>
    <w:charset w:val="00"/>
    <w:family w:val="roman"/>
    <w:pitch w:val="default"/>
  </w:font>
  <w:font w:name="Arial (W1)">
    <w:altName w:val="Arial"/>
    <w:charset w:val="00"/>
    <w:family w:val="swiss"/>
    <w:pitch w:val="variable"/>
    <w:sig w:usb0="20007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82A932" w14:textId="77777777" w:rsidR="009D76F0" w:rsidRDefault="009D76F0">
      <w:r>
        <w:separator/>
      </w:r>
    </w:p>
  </w:footnote>
  <w:footnote w:type="continuationSeparator" w:id="0">
    <w:p w14:paraId="4782A933" w14:textId="77777777" w:rsidR="009D76F0" w:rsidRDefault="009D76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016B6"/>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15818BF"/>
    <w:multiLevelType w:val="singleLevel"/>
    <w:tmpl w:val="0809000F"/>
    <w:lvl w:ilvl="0">
      <w:start w:val="1"/>
      <w:numFmt w:val="decimal"/>
      <w:lvlText w:val="%1."/>
      <w:lvlJc w:val="left"/>
      <w:pPr>
        <w:tabs>
          <w:tab w:val="num" w:pos="360"/>
        </w:tabs>
        <w:ind w:left="360" w:hanging="360"/>
      </w:pPr>
    </w:lvl>
  </w:abstractNum>
  <w:abstractNum w:abstractNumId="2" w15:restartNumberingAfterBreak="0">
    <w:nsid w:val="12F31D89"/>
    <w:multiLevelType w:val="multilevel"/>
    <w:tmpl w:val="5718C5D6"/>
    <w:numStyleLink w:val="HayGroupBulletlist"/>
  </w:abstractNum>
  <w:abstractNum w:abstractNumId="3" w15:restartNumberingAfterBreak="0">
    <w:nsid w:val="165F7303"/>
    <w:multiLevelType w:val="multilevel"/>
    <w:tmpl w:val="1A2A01B8"/>
    <w:styleLink w:val="BrandHeadlineNumberingList"/>
    <w:lvl w:ilvl="0">
      <w:start w:val="1"/>
      <w:numFmt w:val="decimal"/>
      <w:pStyle w:val="BrandHeadline1List"/>
      <w:lvlText w:val="%1."/>
      <w:lvlJc w:val="left"/>
      <w:pPr>
        <w:tabs>
          <w:tab w:val="num" w:pos="357"/>
        </w:tabs>
        <w:ind w:left="357" w:hanging="357"/>
      </w:pPr>
    </w:lvl>
    <w:lvl w:ilvl="1">
      <w:start w:val="1"/>
      <w:numFmt w:val="decimal"/>
      <w:pStyle w:val="BrandHeadline2List"/>
      <w:lvlText w:val="%1.%2."/>
      <w:lvlJc w:val="left"/>
      <w:pPr>
        <w:tabs>
          <w:tab w:val="num" w:pos="510"/>
        </w:tabs>
        <w:ind w:left="510" w:hanging="510"/>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4" w15:restartNumberingAfterBreak="0">
    <w:nsid w:val="16DF2B0B"/>
    <w:multiLevelType w:val="hybridMultilevel"/>
    <w:tmpl w:val="C20E05CE"/>
    <w:lvl w:ilvl="0" w:tplc="846804F2">
      <w:start w:val="1"/>
      <w:numFmt w:val="bullet"/>
      <w:lvlText w:val=""/>
      <w:lvlJc w:val="left"/>
      <w:pPr>
        <w:tabs>
          <w:tab w:val="num" w:pos="720"/>
        </w:tabs>
        <w:ind w:left="720" w:hanging="360"/>
      </w:pPr>
      <w:rPr>
        <w:rFonts w:ascii="Symbol" w:hAnsi="Symbol"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7CA4FD3"/>
    <w:multiLevelType w:val="hybridMultilevel"/>
    <w:tmpl w:val="278C9824"/>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D992141"/>
    <w:multiLevelType w:val="singleLevel"/>
    <w:tmpl w:val="0809000F"/>
    <w:lvl w:ilvl="0">
      <w:start w:val="1"/>
      <w:numFmt w:val="decimal"/>
      <w:lvlText w:val="%1."/>
      <w:lvlJc w:val="left"/>
      <w:pPr>
        <w:tabs>
          <w:tab w:val="num" w:pos="360"/>
        </w:tabs>
        <w:ind w:left="360" w:hanging="360"/>
      </w:pPr>
    </w:lvl>
  </w:abstractNum>
  <w:abstractNum w:abstractNumId="7" w15:restartNumberingAfterBreak="0">
    <w:nsid w:val="2DD165F1"/>
    <w:multiLevelType w:val="multilevel"/>
    <w:tmpl w:val="638A148E"/>
    <w:numStyleLink w:val="HayGroupNumberingList"/>
  </w:abstractNum>
  <w:abstractNum w:abstractNumId="8" w15:restartNumberingAfterBreak="0">
    <w:nsid w:val="316E1768"/>
    <w:multiLevelType w:val="multilevel"/>
    <w:tmpl w:val="5718C5D6"/>
    <w:numStyleLink w:val="HayGroupBulletlist"/>
  </w:abstractNum>
  <w:abstractNum w:abstractNumId="9" w15:restartNumberingAfterBreak="0">
    <w:nsid w:val="38C17168"/>
    <w:multiLevelType w:val="multilevel"/>
    <w:tmpl w:val="C20E05CE"/>
    <w:lvl w:ilvl="0">
      <w:start w:val="1"/>
      <w:numFmt w:val="bullet"/>
      <w:lvlText w:val=""/>
      <w:lvlJc w:val="left"/>
      <w:pPr>
        <w:tabs>
          <w:tab w:val="num" w:pos="720"/>
        </w:tabs>
        <w:ind w:left="720" w:hanging="360"/>
      </w:pPr>
      <w:rPr>
        <w:rFonts w:ascii="Symbol" w:hAnsi="Symbol" w:hint="default"/>
        <w:sz w:val="18"/>
        <w:szCs w:val="18"/>
      </w:rPr>
    </w:lvl>
    <w:lvl w:ilvl="1">
      <w:start w:val="1"/>
      <w:numFmt w:val="bullet"/>
      <w:lvlText w:val="­"/>
      <w:lvlJc w:val="left"/>
      <w:pPr>
        <w:tabs>
          <w:tab w:val="num" w:pos="1440"/>
        </w:tabs>
        <w:ind w:left="1440" w:hanging="360"/>
      </w:pPr>
      <w:rPr>
        <w:rFonts w:ascii="Courier New" w:hAnsi="Courier New" w:hint="default"/>
        <w:sz w:val="18"/>
        <w:szCs w:val="18"/>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50F12C6"/>
    <w:multiLevelType w:val="multilevel"/>
    <w:tmpl w:val="5718C5D6"/>
    <w:styleLink w:val="HayGroupBulletlist"/>
    <w:lvl w:ilvl="0">
      <w:start w:val="1"/>
      <w:numFmt w:val="bullet"/>
      <w:lvlText w:val=""/>
      <w:lvlJc w:val="left"/>
      <w:pPr>
        <w:tabs>
          <w:tab w:val="num" w:pos="284"/>
        </w:tabs>
        <w:ind w:left="284" w:hanging="284"/>
      </w:pPr>
      <w:rPr>
        <w:rFonts w:ascii="Wingdings" w:hAnsi="Wingdings" w:hint="default"/>
        <w:color w:val="203B71"/>
        <w:sz w:val="28"/>
        <w:szCs w:val="24"/>
      </w:rPr>
    </w:lvl>
    <w:lvl w:ilvl="1">
      <w:start w:val="1"/>
      <w:numFmt w:val="bullet"/>
      <w:lvlText w:val=""/>
      <w:lvlJc w:val="left"/>
      <w:pPr>
        <w:tabs>
          <w:tab w:val="num" w:pos="567"/>
        </w:tabs>
        <w:ind w:left="567" w:hanging="283"/>
      </w:pPr>
      <w:rPr>
        <w:rFonts w:ascii="Symbol" w:hAnsi="Symbol" w:hint="default"/>
        <w:color w:val="203B71"/>
        <w:sz w:val="22"/>
      </w:rPr>
    </w:lvl>
    <w:lvl w:ilvl="2">
      <w:start w:val="1"/>
      <w:numFmt w:val="bullet"/>
      <w:lvlText w:val=""/>
      <w:lvlJc w:val="left"/>
      <w:pPr>
        <w:tabs>
          <w:tab w:val="num" w:pos="851"/>
        </w:tabs>
        <w:ind w:left="851" w:hanging="284"/>
      </w:pPr>
      <w:rPr>
        <w:rFonts w:ascii="Wingdings" w:hAnsi="Wingdings" w:hint="default"/>
        <w:color w:val="203B71"/>
        <w:sz w:val="20"/>
      </w:rPr>
    </w:lvl>
    <w:lvl w:ilvl="3">
      <w:start w:val="1"/>
      <w:numFmt w:val="bullet"/>
      <w:lvlText w:val=""/>
      <w:lvlJc w:val="left"/>
      <w:pPr>
        <w:tabs>
          <w:tab w:val="num" w:pos="1134"/>
        </w:tabs>
        <w:ind w:left="1134" w:hanging="283"/>
      </w:pPr>
      <w:rPr>
        <w:rFonts w:ascii="Wingdings" w:hAnsi="Wingdings" w:hint="default"/>
        <w:color w:val="203B71"/>
        <w:sz w:val="16"/>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4D1B4ABF"/>
    <w:multiLevelType w:val="hybridMultilevel"/>
    <w:tmpl w:val="ACD28E4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4E2E128F"/>
    <w:multiLevelType w:val="hybridMultilevel"/>
    <w:tmpl w:val="31FCF2EA"/>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A40008C"/>
    <w:multiLevelType w:val="hybridMultilevel"/>
    <w:tmpl w:val="737CE4E2"/>
    <w:lvl w:ilvl="0" w:tplc="0409000F">
      <w:start w:val="1"/>
      <w:numFmt w:val="decimal"/>
      <w:lvlText w:val="%1."/>
      <w:lvlJc w:val="left"/>
      <w:pPr>
        <w:tabs>
          <w:tab w:val="num" w:pos="720"/>
        </w:tabs>
        <w:ind w:left="720" w:hanging="360"/>
      </w:pPr>
      <w:rPr>
        <w:rFonts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C197C87"/>
    <w:multiLevelType w:val="hybridMultilevel"/>
    <w:tmpl w:val="4A9A8A5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5E940FB8"/>
    <w:multiLevelType w:val="hybridMultilevel"/>
    <w:tmpl w:val="6B9255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1D20EA0"/>
    <w:multiLevelType w:val="multilevel"/>
    <w:tmpl w:val="638A148E"/>
    <w:styleLink w:val="HayGroupNumberingList"/>
    <w:lvl w:ilvl="0">
      <w:start w:val="1"/>
      <w:numFmt w:val="decimal"/>
      <w:lvlText w:val="%1."/>
      <w:lvlJc w:val="left"/>
      <w:pPr>
        <w:tabs>
          <w:tab w:val="num" w:pos="284"/>
        </w:tabs>
        <w:ind w:left="284" w:hanging="284"/>
      </w:pPr>
    </w:lvl>
    <w:lvl w:ilvl="1">
      <w:start w:val="1"/>
      <w:numFmt w:val="lowerLetter"/>
      <w:lvlText w:val="%2."/>
      <w:lvlJc w:val="left"/>
      <w:pPr>
        <w:tabs>
          <w:tab w:val="num" w:pos="567"/>
        </w:tabs>
        <w:ind w:left="567" w:hanging="283"/>
      </w:pPr>
    </w:lvl>
    <w:lvl w:ilvl="2">
      <w:start w:val="1"/>
      <w:numFmt w:val="lowerRoman"/>
      <w:lvlText w:val="%3."/>
      <w:lvlJc w:val="left"/>
      <w:pPr>
        <w:tabs>
          <w:tab w:val="num" w:pos="851"/>
        </w:tabs>
        <w:ind w:left="851" w:hanging="284"/>
      </w:pPr>
    </w:lvl>
    <w:lvl w:ilvl="3">
      <w:start w:val="1"/>
      <w:numFmt w:val="decimal"/>
      <w:lvlText w:val="%4."/>
      <w:lvlJc w:val="left"/>
      <w:pPr>
        <w:tabs>
          <w:tab w:val="num" w:pos="1134"/>
        </w:tabs>
        <w:ind w:left="1134" w:hanging="283"/>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7" w15:restartNumberingAfterBreak="0">
    <w:nsid w:val="6A576491"/>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6E200819"/>
    <w:multiLevelType w:val="singleLevel"/>
    <w:tmpl w:val="0809000F"/>
    <w:lvl w:ilvl="0">
      <w:start w:val="1"/>
      <w:numFmt w:val="decimal"/>
      <w:lvlText w:val="%1."/>
      <w:lvlJc w:val="left"/>
      <w:pPr>
        <w:tabs>
          <w:tab w:val="num" w:pos="360"/>
        </w:tabs>
        <w:ind w:left="360" w:hanging="360"/>
      </w:pPr>
    </w:lvl>
  </w:abstractNum>
  <w:abstractNum w:abstractNumId="19" w15:restartNumberingAfterBreak="0">
    <w:nsid w:val="744A1415"/>
    <w:multiLevelType w:val="hybridMultilevel"/>
    <w:tmpl w:val="4338395C"/>
    <w:lvl w:ilvl="0" w:tplc="D55CA0C0">
      <w:start w:val="1"/>
      <w:numFmt w:val="decimal"/>
      <w:lvlText w:val="%1."/>
      <w:lvlJc w:val="left"/>
      <w:pPr>
        <w:tabs>
          <w:tab w:val="num" w:pos="720"/>
        </w:tabs>
        <w:ind w:left="720" w:hanging="360"/>
      </w:pPr>
      <w:rPr>
        <w:b w:val="0"/>
        <w:color w:val="auto"/>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7B850121"/>
    <w:multiLevelType w:val="singleLevel"/>
    <w:tmpl w:val="0809000F"/>
    <w:lvl w:ilvl="0">
      <w:start w:val="1"/>
      <w:numFmt w:val="decimal"/>
      <w:lvlText w:val="%1."/>
      <w:lvlJc w:val="left"/>
      <w:pPr>
        <w:tabs>
          <w:tab w:val="num" w:pos="360"/>
        </w:tabs>
        <w:ind w:left="360" w:hanging="360"/>
      </w:pPr>
    </w:lvl>
  </w:abstractNum>
  <w:abstractNum w:abstractNumId="21" w15:restartNumberingAfterBreak="0">
    <w:nsid w:val="7CED6888"/>
    <w:multiLevelType w:val="hybridMultilevel"/>
    <w:tmpl w:val="8FDA2248"/>
    <w:lvl w:ilvl="0" w:tplc="7CB25E38">
      <w:start w:val="1"/>
      <w:numFmt w:val="bullet"/>
      <w:lvlText w:val=""/>
      <w:lvlJc w:val="left"/>
      <w:pPr>
        <w:tabs>
          <w:tab w:val="num" w:pos="720"/>
        </w:tabs>
        <w:ind w:left="720" w:hanging="360"/>
      </w:pPr>
      <w:rPr>
        <w:rFonts w:ascii="Symbol" w:hAnsi="Symbol" w:hint="default"/>
        <w:sz w:val="18"/>
        <w:szCs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9"/>
  </w:num>
  <w:num w:numId="3">
    <w:abstractNumId w:val="13"/>
  </w:num>
  <w:num w:numId="4">
    <w:abstractNumId w:val="20"/>
  </w:num>
  <w:num w:numId="5">
    <w:abstractNumId w:val="1"/>
  </w:num>
  <w:num w:numId="6">
    <w:abstractNumId w:val="6"/>
  </w:num>
  <w:num w:numId="7">
    <w:abstractNumId w:val="18"/>
  </w:num>
  <w:num w:numId="8">
    <w:abstractNumId w:val="14"/>
  </w:num>
  <w:num w:numId="9">
    <w:abstractNumId w:val="5"/>
  </w:num>
  <w:num w:numId="10">
    <w:abstractNumId w:val="9"/>
  </w:num>
  <w:num w:numId="11">
    <w:abstractNumId w:val="0"/>
  </w:num>
  <w:num w:numId="12">
    <w:abstractNumId w:val="17"/>
  </w:num>
  <w:num w:numId="13">
    <w:abstractNumId w:val="3"/>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num>
  <w:num w:numId="18">
    <w:abstractNumId w:val="10"/>
  </w:num>
  <w:num w:numId="19">
    <w:abstractNumId w:val="16"/>
  </w:num>
  <w:num w:numId="20">
    <w:abstractNumId w:val="15"/>
  </w:num>
  <w:num w:numId="21">
    <w:abstractNumId w:val="12"/>
  </w:num>
  <w:num w:numId="22">
    <w:abstractNumId w:val="21"/>
  </w:num>
  <w:num w:numId="23">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6ED0"/>
    <w:rsid w:val="000035DD"/>
    <w:rsid w:val="0001443D"/>
    <w:rsid w:val="00025E1E"/>
    <w:rsid w:val="00031871"/>
    <w:rsid w:val="00032961"/>
    <w:rsid w:val="00033D26"/>
    <w:rsid w:val="0003541C"/>
    <w:rsid w:val="0003593C"/>
    <w:rsid w:val="00035C8F"/>
    <w:rsid w:val="00035E7B"/>
    <w:rsid w:val="0004053B"/>
    <w:rsid w:val="000443D4"/>
    <w:rsid w:val="00073B10"/>
    <w:rsid w:val="000750DD"/>
    <w:rsid w:val="000758C3"/>
    <w:rsid w:val="00085ABE"/>
    <w:rsid w:val="00086330"/>
    <w:rsid w:val="00086661"/>
    <w:rsid w:val="000914A8"/>
    <w:rsid w:val="000938E8"/>
    <w:rsid w:val="00096B03"/>
    <w:rsid w:val="000A7F69"/>
    <w:rsid w:val="000B0401"/>
    <w:rsid w:val="000B12F6"/>
    <w:rsid w:val="000B14FE"/>
    <w:rsid w:val="000B6DBD"/>
    <w:rsid w:val="000C2F8E"/>
    <w:rsid w:val="000C3620"/>
    <w:rsid w:val="000C5A6D"/>
    <w:rsid w:val="000E2B3C"/>
    <w:rsid w:val="000F224E"/>
    <w:rsid w:val="000F2B3E"/>
    <w:rsid w:val="000F6EB6"/>
    <w:rsid w:val="001012FC"/>
    <w:rsid w:val="001037C8"/>
    <w:rsid w:val="00106174"/>
    <w:rsid w:val="001062CE"/>
    <w:rsid w:val="0011089C"/>
    <w:rsid w:val="00111A1E"/>
    <w:rsid w:val="00116C23"/>
    <w:rsid w:val="001362D5"/>
    <w:rsid w:val="00137D8D"/>
    <w:rsid w:val="001532C4"/>
    <w:rsid w:val="001562C7"/>
    <w:rsid w:val="001819AE"/>
    <w:rsid w:val="001860D8"/>
    <w:rsid w:val="0019186D"/>
    <w:rsid w:val="001918B6"/>
    <w:rsid w:val="001A0765"/>
    <w:rsid w:val="001A0F55"/>
    <w:rsid w:val="001E0218"/>
    <w:rsid w:val="001F178A"/>
    <w:rsid w:val="00206A7F"/>
    <w:rsid w:val="002276F6"/>
    <w:rsid w:val="002335E9"/>
    <w:rsid w:val="00241AA7"/>
    <w:rsid w:val="00253840"/>
    <w:rsid w:val="00253888"/>
    <w:rsid w:val="0026753A"/>
    <w:rsid w:val="00281B56"/>
    <w:rsid w:val="00287409"/>
    <w:rsid w:val="002902CB"/>
    <w:rsid w:val="002976AB"/>
    <w:rsid w:val="002A5E19"/>
    <w:rsid w:val="002B66D4"/>
    <w:rsid w:val="002C06AA"/>
    <w:rsid w:val="002E42F7"/>
    <w:rsid w:val="002E6F4B"/>
    <w:rsid w:val="002E7A75"/>
    <w:rsid w:val="00303FA0"/>
    <w:rsid w:val="003056BE"/>
    <w:rsid w:val="0032261C"/>
    <w:rsid w:val="00343798"/>
    <w:rsid w:val="00352952"/>
    <w:rsid w:val="00355470"/>
    <w:rsid w:val="003700C9"/>
    <w:rsid w:val="00370F7E"/>
    <w:rsid w:val="0037184E"/>
    <w:rsid w:val="0037450E"/>
    <w:rsid w:val="00374516"/>
    <w:rsid w:val="00384214"/>
    <w:rsid w:val="003913EB"/>
    <w:rsid w:val="003928EE"/>
    <w:rsid w:val="003934F3"/>
    <w:rsid w:val="003A0A91"/>
    <w:rsid w:val="003A3844"/>
    <w:rsid w:val="003A5E79"/>
    <w:rsid w:val="003A6EAA"/>
    <w:rsid w:val="003B2499"/>
    <w:rsid w:val="003B2E46"/>
    <w:rsid w:val="003B613A"/>
    <w:rsid w:val="003C28CF"/>
    <w:rsid w:val="003C51B3"/>
    <w:rsid w:val="003D0ACA"/>
    <w:rsid w:val="003E454A"/>
    <w:rsid w:val="003F0466"/>
    <w:rsid w:val="003F5019"/>
    <w:rsid w:val="00400BB4"/>
    <w:rsid w:val="00406285"/>
    <w:rsid w:val="004119E1"/>
    <w:rsid w:val="00412B66"/>
    <w:rsid w:val="00414C76"/>
    <w:rsid w:val="00420030"/>
    <w:rsid w:val="00430DD4"/>
    <w:rsid w:val="00434258"/>
    <w:rsid w:val="0044247C"/>
    <w:rsid w:val="0044515E"/>
    <w:rsid w:val="00446667"/>
    <w:rsid w:val="0045427B"/>
    <w:rsid w:val="00457CD5"/>
    <w:rsid w:val="00465945"/>
    <w:rsid w:val="00482BEE"/>
    <w:rsid w:val="00493519"/>
    <w:rsid w:val="004A1032"/>
    <w:rsid w:val="004B3955"/>
    <w:rsid w:val="004B6948"/>
    <w:rsid w:val="004C1DAF"/>
    <w:rsid w:val="004C6BA6"/>
    <w:rsid w:val="004D06B8"/>
    <w:rsid w:val="004E4337"/>
    <w:rsid w:val="0050456B"/>
    <w:rsid w:val="005047B8"/>
    <w:rsid w:val="00504BDB"/>
    <w:rsid w:val="00505AA1"/>
    <w:rsid w:val="00505C34"/>
    <w:rsid w:val="005149FA"/>
    <w:rsid w:val="005208A4"/>
    <w:rsid w:val="00522E90"/>
    <w:rsid w:val="00523105"/>
    <w:rsid w:val="00545AAE"/>
    <w:rsid w:val="0054661D"/>
    <w:rsid w:val="005514E7"/>
    <w:rsid w:val="00553E58"/>
    <w:rsid w:val="00555816"/>
    <w:rsid w:val="0055789D"/>
    <w:rsid w:val="0057212B"/>
    <w:rsid w:val="00573899"/>
    <w:rsid w:val="005778CE"/>
    <w:rsid w:val="005925B0"/>
    <w:rsid w:val="005A3A8C"/>
    <w:rsid w:val="005A45A7"/>
    <w:rsid w:val="005C3345"/>
    <w:rsid w:val="005C6458"/>
    <w:rsid w:val="005D678D"/>
    <w:rsid w:val="005E12D9"/>
    <w:rsid w:val="005E1A60"/>
    <w:rsid w:val="005E54F3"/>
    <w:rsid w:val="005E6EF9"/>
    <w:rsid w:val="005F07F5"/>
    <w:rsid w:val="005F5C08"/>
    <w:rsid w:val="0061118E"/>
    <w:rsid w:val="00616FEC"/>
    <w:rsid w:val="00633A92"/>
    <w:rsid w:val="00636660"/>
    <w:rsid w:val="00640A66"/>
    <w:rsid w:val="00640B0A"/>
    <w:rsid w:val="006530E1"/>
    <w:rsid w:val="0065409C"/>
    <w:rsid w:val="00655BA4"/>
    <w:rsid w:val="00655EF8"/>
    <w:rsid w:val="0066387F"/>
    <w:rsid w:val="00663F0D"/>
    <w:rsid w:val="006659A7"/>
    <w:rsid w:val="00671557"/>
    <w:rsid w:val="00681475"/>
    <w:rsid w:val="00684F87"/>
    <w:rsid w:val="00686FE3"/>
    <w:rsid w:val="0069405C"/>
    <w:rsid w:val="0069687E"/>
    <w:rsid w:val="006A2594"/>
    <w:rsid w:val="006A2E10"/>
    <w:rsid w:val="006A3F5E"/>
    <w:rsid w:val="006B09FA"/>
    <w:rsid w:val="006B4C20"/>
    <w:rsid w:val="006B4E04"/>
    <w:rsid w:val="006D489C"/>
    <w:rsid w:val="006E3B3B"/>
    <w:rsid w:val="006E74E4"/>
    <w:rsid w:val="006F1C6A"/>
    <w:rsid w:val="007025D2"/>
    <w:rsid w:val="00713850"/>
    <w:rsid w:val="00740DC5"/>
    <w:rsid w:val="00755D02"/>
    <w:rsid w:val="00760BA1"/>
    <w:rsid w:val="00764960"/>
    <w:rsid w:val="00766226"/>
    <w:rsid w:val="00767BDF"/>
    <w:rsid w:val="007A6B99"/>
    <w:rsid w:val="007A7C03"/>
    <w:rsid w:val="007A7EB9"/>
    <w:rsid w:val="007B0D8C"/>
    <w:rsid w:val="007C6F29"/>
    <w:rsid w:val="007D25B4"/>
    <w:rsid w:val="007D7F77"/>
    <w:rsid w:val="007F4028"/>
    <w:rsid w:val="00800BF4"/>
    <w:rsid w:val="00802681"/>
    <w:rsid w:val="00804F4D"/>
    <w:rsid w:val="00805B34"/>
    <w:rsid w:val="00806272"/>
    <w:rsid w:val="00815B53"/>
    <w:rsid w:val="00822E40"/>
    <w:rsid w:val="00830F1C"/>
    <w:rsid w:val="008312AE"/>
    <w:rsid w:val="00835035"/>
    <w:rsid w:val="0084109D"/>
    <w:rsid w:val="00847299"/>
    <w:rsid w:val="00850455"/>
    <w:rsid w:val="00873650"/>
    <w:rsid w:val="008808A4"/>
    <w:rsid w:val="00882A5E"/>
    <w:rsid w:val="0088338C"/>
    <w:rsid w:val="00896ED0"/>
    <w:rsid w:val="008976EC"/>
    <w:rsid w:val="008A1599"/>
    <w:rsid w:val="008B1285"/>
    <w:rsid w:val="008B13C3"/>
    <w:rsid w:val="008B7779"/>
    <w:rsid w:val="008C4DAB"/>
    <w:rsid w:val="008C6E30"/>
    <w:rsid w:val="008D0F63"/>
    <w:rsid w:val="008D33A7"/>
    <w:rsid w:val="008D7AB2"/>
    <w:rsid w:val="008E5CB2"/>
    <w:rsid w:val="0090353B"/>
    <w:rsid w:val="009106A1"/>
    <w:rsid w:val="00911942"/>
    <w:rsid w:val="00917C8C"/>
    <w:rsid w:val="00940B9B"/>
    <w:rsid w:val="00957CC7"/>
    <w:rsid w:val="00962233"/>
    <w:rsid w:val="00966982"/>
    <w:rsid w:val="00982C5D"/>
    <w:rsid w:val="00982F62"/>
    <w:rsid w:val="00983C0C"/>
    <w:rsid w:val="00985CBE"/>
    <w:rsid w:val="009B111B"/>
    <w:rsid w:val="009B3DD6"/>
    <w:rsid w:val="009B69FD"/>
    <w:rsid w:val="009B7A9A"/>
    <w:rsid w:val="009C0FCA"/>
    <w:rsid w:val="009C109D"/>
    <w:rsid w:val="009D220E"/>
    <w:rsid w:val="009D56BC"/>
    <w:rsid w:val="009D76F0"/>
    <w:rsid w:val="009E26A3"/>
    <w:rsid w:val="009E28B7"/>
    <w:rsid w:val="009E4886"/>
    <w:rsid w:val="009E7D0C"/>
    <w:rsid w:val="009F1A05"/>
    <w:rsid w:val="00A05844"/>
    <w:rsid w:val="00A12E9F"/>
    <w:rsid w:val="00A17FD6"/>
    <w:rsid w:val="00A3072A"/>
    <w:rsid w:val="00A3128C"/>
    <w:rsid w:val="00A42105"/>
    <w:rsid w:val="00A42BF6"/>
    <w:rsid w:val="00A4667C"/>
    <w:rsid w:val="00A51E0F"/>
    <w:rsid w:val="00A579FF"/>
    <w:rsid w:val="00A60CC5"/>
    <w:rsid w:val="00A66161"/>
    <w:rsid w:val="00A72D0B"/>
    <w:rsid w:val="00A77105"/>
    <w:rsid w:val="00A81980"/>
    <w:rsid w:val="00A87E50"/>
    <w:rsid w:val="00A90B4A"/>
    <w:rsid w:val="00AA10C3"/>
    <w:rsid w:val="00AA44A4"/>
    <w:rsid w:val="00AC1B84"/>
    <w:rsid w:val="00AD3D7F"/>
    <w:rsid w:val="00AD4E43"/>
    <w:rsid w:val="00AE313B"/>
    <w:rsid w:val="00AE7AB4"/>
    <w:rsid w:val="00AF11E1"/>
    <w:rsid w:val="00B025E1"/>
    <w:rsid w:val="00B11BF5"/>
    <w:rsid w:val="00B137D7"/>
    <w:rsid w:val="00B151A7"/>
    <w:rsid w:val="00B2227C"/>
    <w:rsid w:val="00B22655"/>
    <w:rsid w:val="00B2471E"/>
    <w:rsid w:val="00B32430"/>
    <w:rsid w:val="00B34241"/>
    <w:rsid w:val="00B44BEE"/>
    <w:rsid w:val="00B53918"/>
    <w:rsid w:val="00B53C74"/>
    <w:rsid w:val="00B60815"/>
    <w:rsid w:val="00B75B7F"/>
    <w:rsid w:val="00B77231"/>
    <w:rsid w:val="00B9010B"/>
    <w:rsid w:val="00B9448F"/>
    <w:rsid w:val="00B97A74"/>
    <w:rsid w:val="00BA5514"/>
    <w:rsid w:val="00BB1709"/>
    <w:rsid w:val="00BB1B95"/>
    <w:rsid w:val="00BB3268"/>
    <w:rsid w:val="00BB444A"/>
    <w:rsid w:val="00BB72E2"/>
    <w:rsid w:val="00BC10D9"/>
    <w:rsid w:val="00BC4DBB"/>
    <w:rsid w:val="00BC698D"/>
    <w:rsid w:val="00BD52A2"/>
    <w:rsid w:val="00BD6060"/>
    <w:rsid w:val="00BE1BA8"/>
    <w:rsid w:val="00BE5F98"/>
    <w:rsid w:val="00BF09AF"/>
    <w:rsid w:val="00BF1167"/>
    <w:rsid w:val="00BF5BDF"/>
    <w:rsid w:val="00C03721"/>
    <w:rsid w:val="00C11FC9"/>
    <w:rsid w:val="00C21777"/>
    <w:rsid w:val="00C27E6E"/>
    <w:rsid w:val="00C30371"/>
    <w:rsid w:val="00C40224"/>
    <w:rsid w:val="00C436F8"/>
    <w:rsid w:val="00C46A79"/>
    <w:rsid w:val="00C471E8"/>
    <w:rsid w:val="00C5406A"/>
    <w:rsid w:val="00C606BD"/>
    <w:rsid w:val="00C70614"/>
    <w:rsid w:val="00C7343F"/>
    <w:rsid w:val="00C83A53"/>
    <w:rsid w:val="00C92FF3"/>
    <w:rsid w:val="00C97F42"/>
    <w:rsid w:val="00CA2408"/>
    <w:rsid w:val="00CA3F09"/>
    <w:rsid w:val="00CC3B59"/>
    <w:rsid w:val="00CC3F72"/>
    <w:rsid w:val="00CC5295"/>
    <w:rsid w:val="00CD5035"/>
    <w:rsid w:val="00CE055A"/>
    <w:rsid w:val="00CE0D29"/>
    <w:rsid w:val="00CE3F03"/>
    <w:rsid w:val="00CE5340"/>
    <w:rsid w:val="00CE79B7"/>
    <w:rsid w:val="00CF1AD5"/>
    <w:rsid w:val="00CF5976"/>
    <w:rsid w:val="00CF5FC1"/>
    <w:rsid w:val="00D05301"/>
    <w:rsid w:val="00D246C9"/>
    <w:rsid w:val="00D318F5"/>
    <w:rsid w:val="00D3294B"/>
    <w:rsid w:val="00D33463"/>
    <w:rsid w:val="00D550B2"/>
    <w:rsid w:val="00D70B96"/>
    <w:rsid w:val="00D91480"/>
    <w:rsid w:val="00DA3FA2"/>
    <w:rsid w:val="00DB0AE6"/>
    <w:rsid w:val="00DB5678"/>
    <w:rsid w:val="00DD4B79"/>
    <w:rsid w:val="00DD5BA9"/>
    <w:rsid w:val="00DE0D1C"/>
    <w:rsid w:val="00DE11D4"/>
    <w:rsid w:val="00DE29BB"/>
    <w:rsid w:val="00DF66B4"/>
    <w:rsid w:val="00E0253B"/>
    <w:rsid w:val="00E04629"/>
    <w:rsid w:val="00E11A61"/>
    <w:rsid w:val="00E131A3"/>
    <w:rsid w:val="00E16890"/>
    <w:rsid w:val="00E16C6C"/>
    <w:rsid w:val="00E22E21"/>
    <w:rsid w:val="00E30065"/>
    <w:rsid w:val="00E374B7"/>
    <w:rsid w:val="00E50D64"/>
    <w:rsid w:val="00E555F0"/>
    <w:rsid w:val="00E67190"/>
    <w:rsid w:val="00E710E4"/>
    <w:rsid w:val="00E8781B"/>
    <w:rsid w:val="00E92BB1"/>
    <w:rsid w:val="00EA13A4"/>
    <w:rsid w:val="00EA1DA8"/>
    <w:rsid w:val="00EA640F"/>
    <w:rsid w:val="00EB0F3D"/>
    <w:rsid w:val="00EB1CE6"/>
    <w:rsid w:val="00EB1E03"/>
    <w:rsid w:val="00EB687D"/>
    <w:rsid w:val="00EC07F8"/>
    <w:rsid w:val="00EC138A"/>
    <w:rsid w:val="00EC53A4"/>
    <w:rsid w:val="00ED0420"/>
    <w:rsid w:val="00ED6ACF"/>
    <w:rsid w:val="00EF22A4"/>
    <w:rsid w:val="00EF481B"/>
    <w:rsid w:val="00EF6D39"/>
    <w:rsid w:val="00F01D2F"/>
    <w:rsid w:val="00F0423D"/>
    <w:rsid w:val="00F17738"/>
    <w:rsid w:val="00F2013B"/>
    <w:rsid w:val="00F2286A"/>
    <w:rsid w:val="00F24F3A"/>
    <w:rsid w:val="00F26C27"/>
    <w:rsid w:val="00F27AE5"/>
    <w:rsid w:val="00F37B7D"/>
    <w:rsid w:val="00F4379B"/>
    <w:rsid w:val="00F570AC"/>
    <w:rsid w:val="00F66385"/>
    <w:rsid w:val="00F71567"/>
    <w:rsid w:val="00F75C67"/>
    <w:rsid w:val="00F90AB8"/>
    <w:rsid w:val="00F92B55"/>
    <w:rsid w:val="00FB4C65"/>
    <w:rsid w:val="00FB5816"/>
    <w:rsid w:val="00FB7691"/>
    <w:rsid w:val="00FC01E3"/>
    <w:rsid w:val="00FC42EB"/>
    <w:rsid w:val="00FD4952"/>
    <w:rsid w:val="00FD638E"/>
    <w:rsid w:val="00FF0FC9"/>
    <w:rsid w:val="00FF7FB6"/>
    <w:rsid w:val="1835DA87"/>
    <w:rsid w:val="258D8AB3"/>
    <w:rsid w:val="3266E421"/>
    <w:rsid w:val="7206E3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4782A903"/>
  <w15:docId w15:val="{D2B9FE41-EFCE-416C-B88B-86752EE5A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5BDF"/>
    <w:rPr>
      <w:rFonts w:ascii="Arial" w:hAnsi="Arial"/>
      <w:sz w:val="22"/>
      <w:szCs w:val="24"/>
    </w:rPr>
  </w:style>
  <w:style w:type="paragraph" w:styleId="Heading1">
    <w:name w:val="heading 1"/>
    <w:basedOn w:val="Normal"/>
    <w:next w:val="Normal"/>
    <w:qFormat/>
    <w:rsid w:val="00D33463"/>
    <w:pPr>
      <w:keepNext/>
      <w:spacing w:before="240" w:after="60"/>
      <w:outlineLvl w:val="0"/>
    </w:pPr>
    <w:rPr>
      <w:rFonts w:cs="Arial"/>
      <w:b/>
      <w:bCs/>
      <w:kern w:val="32"/>
      <w:sz w:val="32"/>
      <w:szCs w:val="32"/>
    </w:rPr>
  </w:style>
  <w:style w:type="paragraph" w:styleId="Heading2">
    <w:name w:val="heading 2"/>
    <w:basedOn w:val="Normal"/>
    <w:next w:val="Normal"/>
    <w:qFormat/>
    <w:rsid w:val="006E3B3B"/>
    <w:pPr>
      <w:keepNext/>
      <w:outlineLvl w:val="1"/>
    </w:pPr>
    <w:rPr>
      <w:rFonts w:ascii="Times New Roman" w:hAnsi="Times New Roman"/>
      <w:sz w:val="24"/>
      <w:szCs w:val="20"/>
      <w:lang w:eastAsia="en-US"/>
    </w:rPr>
  </w:style>
  <w:style w:type="paragraph" w:styleId="Heading5">
    <w:name w:val="heading 5"/>
    <w:basedOn w:val="Normal"/>
    <w:next w:val="Normal"/>
    <w:qFormat/>
    <w:rsid w:val="006E3B3B"/>
    <w:pPr>
      <w:keepNext/>
      <w:jc w:val="center"/>
      <w:outlineLvl w:val="4"/>
    </w:pPr>
    <w:rPr>
      <w:bCs/>
      <w:sz w:val="24"/>
      <w:szCs w:val="20"/>
      <w:lang w:eastAsia="en-US"/>
    </w:rPr>
  </w:style>
  <w:style w:type="paragraph" w:styleId="Heading8">
    <w:name w:val="heading 8"/>
    <w:basedOn w:val="Normal"/>
    <w:next w:val="Normal"/>
    <w:qFormat/>
    <w:rsid w:val="00835035"/>
    <w:pPr>
      <w:spacing w:before="240" w:after="60"/>
      <w:outlineLvl w:val="7"/>
    </w:pPr>
    <w:rPr>
      <w:rFonts w:ascii="Times New Roman" w:hAnsi="Times New Roman"/>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96ED0"/>
    <w:pPr>
      <w:tabs>
        <w:tab w:val="center" w:pos="4153"/>
        <w:tab w:val="right" w:pos="8306"/>
      </w:tabs>
    </w:pPr>
  </w:style>
  <w:style w:type="paragraph" w:styleId="Footer">
    <w:name w:val="footer"/>
    <w:basedOn w:val="Normal"/>
    <w:rsid w:val="00896ED0"/>
    <w:pPr>
      <w:tabs>
        <w:tab w:val="center" w:pos="4153"/>
        <w:tab w:val="right" w:pos="8306"/>
      </w:tabs>
    </w:pPr>
  </w:style>
  <w:style w:type="table" w:styleId="TableGrid">
    <w:name w:val="Table Grid"/>
    <w:basedOn w:val="TableNormal"/>
    <w:rsid w:val="006E3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FB4C65"/>
    <w:rPr>
      <w:rFonts w:ascii="Tahoma" w:hAnsi="Tahoma" w:cs="Tahoma"/>
      <w:sz w:val="16"/>
      <w:szCs w:val="16"/>
    </w:rPr>
  </w:style>
  <w:style w:type="paragraph" w:styleId="BodyTextIndent">
    <w:name w:val="Body Text Indent"/>
    <w:basedOn w:val="Normal"/>
    <w:rsid w:val="00E16C6C"/>
    <w:pPr>
      <w:spacing w:after="120"/>
      <w:ind w:left="283"/>
    </w:pPr>
  </w:style>
  <w:style w:type="character" w:styleId="Hyperlink">
    <w:name w:val="Hyperlink"/>
    <w:basedOn w:val="DefaultParagraphFont"/>
    <w:rsid w:val="000A7F69"/>
    <w:rPr>
      <w:color w:val="0000FF"/>
      <w:u w:val="single"/>
    </w:rPr>
  </w:style>
  <w:style w:type="paragraph" w:styleId="NormalWeb">
    <w:name w:val="Normal (Web)"/>
    <w:basedOn w:val="Normal"/>
    <w:rsid w:val="00F4379B"/>
    <w:pPr>
      <w:spacing w:before="100" w:beforeAutospacing="1" w:after="100" w:afterAutospacing="1"/>
    </w:pPr>
    <w:rPr>
      <w:rFonts w:ascii="Times New Roman" w:hAnsi="Times New Roman"/>
      <w:sz w:val="24"/>
    </w:rPr>
  </w:style>
  <w:style w:type="character" w:styleId="Strong">
    <w:name w:val="Strong"/>
    <w:basedOn w:val="DefaultParagraphFont"/>
    <w:qFormat/>
    <w:rsid w:val="00F4379B"/>
    <w:rPr>
      <w:b/>
      <w:bCs/>
    </w:rPr>
  </w:style>
  <w:style w:type="paragraph" w:styleId="BodyText">
    <w:name w:val="Body Text"/>
    <w:basedOn w:val="Normal"/>
    <w:rsid w:val="00A579FF"/>
    <w:pPr>
      <w:spacing w:after="120"/>
    </w:pPr>
  </w:style>
  <w:style w:type="paragraph" w:styleId="BodyTextIndent3">
    <w:name w:val="Body Text Indent 3"/>
    <w:basedOn w:val="Normal"/>
    <w:rsid w:val="007A7EB9"/>
    <w:pPr>
      <w:spacing w:after="120"/>
      <w:ind w:left="283"/>
    </w:pPr>
    <w:rPr>
      <w:sz w:val="16"/>
      <w:szCs w:val="16"/>
    </w:rPr>
  </w:style>
  <w:style w:type="paragraph" w:customStyle="1" w:styleId="Body">
    <w:name w:val="Body"/>
    <w:rsid w:val="00096B03"/>
    <w:rPr>
      <w:rFonts w:ascii="Helvetica" w:eastAsia="ヒラギノ角ゴ Pro W3" w:hAnsi="Helvetica"/>
      <w:color w:val="000000"/>
      <w:sz w:val="24"/>
      <w:lang w:val="en-US"/>
    </w:rPr>
  </w:style>
  <w:style w:type="paragraph" w:styleId="BodyText2">
    <w:name w:val="Body Text 2"/>
    <w:basedOn w:val="Normal"/>
    <w:rsid w:val="000C3620"/>
    <w:pPr>
      <w:spacing w:after="120" w:line="480" w:lineRule="auto"/>
    </w:pPr>
  </w:style>
  <w:style w:type="character" w:customStyle="1" w:styleId="HayGroup11Char">
    <w:name w:val="Hay Group 11 Char"/>
    <w:link w:val="HayGroup11"/>
    <w:uiPriority w:val="99"/>
    <w:locked/>
    <w:rsid w:val="00C97F42"/>
    <w:rPr>
      <w:szCs w:val="24"/>
      <w:lang w:val="en-US"/>
    </w:rPr>
  </w:style>
  <w:style w:type="paragraph" w:customStyle="1" w:styleId="HayGroup11">
    <w:name w:val="Hay Group 11"/>
    <w:basedOn w:val="Normal"/>
    <w:link w:val="HayGroup11Char"/>
    <w:uiPriority w:val="99"/>
    <w:rsid w:val="00C97F42"/>
    <w:rPr>
      <w:rFonts w:ascii="Times New Roman" w:hAnsi="Times New Roman"/>
      <w:sz w:val="20"/>
      <w:lang w:val="en-US"/>
    </w:rPr>
  </w:style>
  <w:style w:type="character" w:customStyle="1" w:styleId="HayGroupBlue11Char">
    <w:name w:val="Hay Group Blue 11 Char"/>
    <w:link w:val="HayGroupBlue11"/>
    <w:locked/>
    <w:rsid w:val="00C97F42"/>
    <w:rPr>
      <w:color w:val="203B71"/>
      <w:szCs w:val="24"/>
      <w:lang w:val="en-US"/>
    </w:rPr>
  </w:style>
  <w:style w:type="paragraph" w:customStyle="1" w:styleId="HayGroupBlue11">
    <w:name w:val="Hay Group Blue 11"/>
    <w:basedOn w:val="HayGroup11"/>
    <w:link w:val="HayGroupBlue11Char"/>
    <w:rsid w:val="00C97F42"/>
    <w:rPr>
      <w:color w:val="203B71"/>
    </w:rPr>
  </w:style>
  <w:style w:type="character" w:customStyle="1" w:styleId="BrandHeadline2Char">
    <w:name w:val="Brand Headline 2 Char"/>
    <w:link w:val="BrandHeadline2"/>
    <w:locked/>
    <w:rsid w:val="00C97F42"/>
    <w:rPr>
      <w:b/>
      <w:color w:val="203B71"/>
      <w:sz w:val="24"/>
      <w:szCs w:val="24"/>
    </w:rPr>
  </w:style>
  <w:style w:type="paragraph" w:customStyle="1" w:styleId="BrandHeadline2">
    <w:name w:val="Brand Headline 2"/>
    <w:basedOn w:val="Normal"/>
    <w:next w:val="HayGroup11"/>
    <w:link w:val="BrandHeadline2Char"/>
    <w:rsid w:val="00C97F42"/>
    <w:rPr>
      <w:rFonts w:ascii="Times New Roman" w:hAnsi="Times New Roman"/>
      <w:b/>
      <w:color w:val="203B71"/>
      <w:sz w:val="24"/>
    </w:rPr>
  </w:style>
  <w:style w:type="paragraph" w:customStyle="1" w:styleId="BrandHeadline1List">
    <w:name w:val="Brand Headline 1 List"/>
    <w:basedOn w:val="Normal"/>
    <w:next w:val="HayGroup11"/>
    <w:rsid w:val="00C97F42"/>
    <w:pPr>
      <w:numPr>
        <w:numId w:val="13"/>
      </w:numPr>
    </w:pPr>
    <w:rPr>
      <w:rFonts w:ascii="Arial (W1)" w:hAnsi="Arial (W1)" w:cs="Arial"/>
      <w:b/>
      <w:color w:val="203B71"/>
      <w:sz w:val="28"/>
      <w:lang w:val="en-US" w:eastAsia="en-US"/>
    </w:rPr>
  </w:style>
  <w:style w:type="paragraph" w:customStyle="1" w:styleId="BrandHeadline2List">
    <w:name w:val="Brand Headline 2 List"/>
    <w:basedOn w:val="BrandHeadline2"/>
    <w:next w:val="HayGroup11"/>
    <w:rsid w:val="00C97F42"/>
    <w:pPr>
      <w:numPr>
        <w:ilvl w:val="1"/>
        <w:numId w:val="13"/>
      </w:numPr>
      <w:tabs>
        <w:tab w:val="clear" w:pos="510"/>
        <w:tab w:val="num" w:pos="360"/>
        <w:tab w:val="num" w:pos="1440"/>
      </w:tabs>
      <w:ind w:left="0" w:firstLine="0"/>
    </w:pPr>
  </w:style>
  <w:style w:type="numbering" w:customStyle="1" w:styleId="BrandHeadlineNumberingList">
    <w:name w:val="Brand Headline Numbering List"/>
    <w:rsid w:val="00C97F42"/>
    <w:pPr>
      <w:numPr>
        <w:numId w:val="13"/>
      </w:numPr>
    </w:pPr>
  </w:style>
  <w:style w:type="numbering" w:customStyle="1" w:styleId="HayGroupBulletlist">
    <w:name w:val="Hay Group Bullet list"/>
    <w:rsid w:val="00C97F42"/>
    <w:pPr>
      <w:numPr>
        <w:numId w:val="18"/>
      </w:numPr>
    </w:pPr>
  </w:style>
  <w:style w:type="numbering" w:customStyle="1" w:styleId="HayGroupNumberingList">
    <w:name w:val="Hay Group Numbering List"/>
    <w:rsid w:val="00C97F42"/>
    <w:pPr>
      <w:numPr>
        <w:numId w:val="19"/>
      </w:numPr>
    </w:pPr>
  </w:style>
  <w:style w:type="paragraph" w:styleId="ListParagraph">
    <w:name w:val="List Paragraph"/>
    <w:basedOn w:val="Normal"/>
    <w:uiPriority w:val="34"/>
    <w:qFormat/>
    <w:rsid w:val="00FC42EB"/>
    <w:pPr>
      <w:ind w:left="720"/>
      <w:contextualSpacing/>
    </w:pPr>
  </w:style>
  <w:style w:type="character" w:styleId="CommentReference">
    <w:name w:val="annotation reference"/>
    <w:basedOn w:val="DefaultParagraphFont"/>
    <w:semiHidden/>
    <w:unhideWhenUsed/>
    <w:rsid w:val="007F4028"/>
    <w:rPr>
      <w:sz w:val="16"/>
      <w:szCs w:val="16"/>
    </w:rPr>
  </w:style>
  <w:style w:type="paragraph" w:styleId="CommentText">
    <w:name w:val="annotation text"/>
    <w:basedOn w:val="Normal"/>
    <w:link w:val="CommentTextChar"/>
    <w:semiHidden/>
    <w:unhideWhenUsed/>
    <w:rsid w:val="007F4028"/>
    <w:rPr>
      <w:sz w:val="20"/>
      <w:szCs w:val="20"/>
    </w:rPr>
  </w:style>
  <w:style w:type="character" w:customStyle="1" w:styleId="CommentTextChar">
    <w:name w:val="Comment Text Char"/>
    <w:basedOn w:val="DefaultParagraphFont"/>
    <w:link w:val="CommentText"/>
    <w:semiHidden/>
    <w:rsid w:val="007F4028"/>
    <w:rPr>
      <w:rFonts w:ascii="Arial" w:hAnsi="Arial"/>
    </w:rPr>
  </w:style>
  <w:style w:type="paragraph" w:styleId="CommentSubject">
    <w:name w:val="annotation subject"/>
    <w:basedOn w:val="CommentText"/>
    <w:next w:val="CommentText"/>
    <w:link w:val="CommentSubjectChar"/>
    <w:semiHidden/>
    <w:unhideWhenUsed/>
    <w:rsid w:val="007F4028"/>
    <w:rPr>
      <w:b/>
      <w:bCs/>
    </w:rPr>
  </w:style>
  <w:style w:type="character" w:customStyle="1" w:styleId="CommentSubjectChar">
    <w:name w:val="Comment Subject Char"/>
    <w:basedOn w:val="CommentTextChar"/>
    <w:link w:val="CommentSubject"/>
    <w:semiHidden/>
    <w:rsid w:val="007F4028"/>
    <w:rPr>
      <w:rFonts w:ascii="Arial" w:hAnsi="Arial"/>
      <w:b/>
      <w:bCs/>
    </w:rPr>
  </w:style>
  <w:style w:type="paragraph" w:styleId="Title">
    <w:name w:val="Title"/>
    <w:basedOn w:val="Normal"/>
    <w:next w:val="Normal"/>
    <w:link w:val="TitleChar"/>
    <w:qFormat/>
    <w:rsid w:val="00BA551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BA551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BA5514"/>
    <w:pPr>
      <w:numPr>
        <w:ilvl w:val="1"/>
      </w:numPr>
      <w:spacing w:after="160"/>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rsid w:val="00BA5514"/>
    <w:rPr>
      <w:rFonts w:asciiTheme="minorHAnsi" w:eastAsiaTheme="minorEastAsia" w:hAnsiTheme="minorHAnsi" w:cstheme="minorBidi"/>
      <w:color w:val="5A5A5A" w:themeColor="text1" w:themeTint="A5"/>
      <w:spacing w:val="15"/>
      <w:sz w:val="22"/>
      <w:szCs w:val="22"/>
    </w:rPr>
  </w:style>
  <w:style w:type="paragraph" w:styleId="NoSpacing">
    <w:name w:val="No Spacing"/>
    <w:uiPriority w:val="1"/>
    <w:qFormat/>
    <w:rsid w:val="00BA5514"/>
    <w:rPr>
      <w:rFonts w:ascii="Arial" w:hAnsi="Arial"/>
      <w:sz w:val="22"/>
      <w:szCs w:val="24"/>
    </w:rPr>
  </w:style>
  <w:style w:type="paragraph" w:styleId="Revision">
    <w:name w:val="Revision"/>
    <w:hidden/>
    <w:uiPriority w:val="99"/>
    <w:semiHidden/>
    <w:rsid w:val="00B9010B"/>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693946">
      <w:bodyDiv w:val="1"/>
      <w:marLeft w:val="0"/>
      <w:marRight w:val="0"/>
      <w:marTop w:val="0"/>
      <w:marBottom w:val="0"/>
      <w:divBdr>
        <w:top w:val="none" w:sz="0" w:space="0" w:color="auto"/>
        <w:left w:val="none" w:sz="0" w:space="0" w:color="auto"/>
        <w:bottom w:val="none" w:sz="0" w:space="0" w:color="auto"/>
        <w:right w:val="none" w:sz="0" w:space="0" w:color="auto"/>
      </w:divBdr>
      <w:divsChild>
        <w:div w:id="962805058">
          <w:marLeft w:val="0"/>
          <w:marRight w:val="0"/>
          <w:marTop w:val="0"/>
          <w:marBottom w:val="0"/>
          <w:divBdr>
            <w:top w:val="none" w:sz="0" w:space="0" w:color="auto"/>
            <w:left w:val="none" w:sz="0" w:space="0" w:color="auto"/>
            <w:bottom w:val="none" w:sz="0" w:space="0" w:color="auto"/>
            <w:right w:val="none" w:sz="0" w:space="0" w:color="auto"/>
          </w:divBdr>
          <w:divsChild>
            <w:div w:id="1111432929">
              <w:marLeft w:val="0"/>
              <w:marRight w:val="0"/>
              <w:marTop w:val="0"/>
              <w:marBottom w:val="0"/>
              <w:divBdr>
                <w:top w:val="none" w:sz="0" w:space="0" w:color="auto"/>
                <w:left w:val="none" w:sz="0" w:space="0" w:color="auto"/>
                <w:bottom w:val="none" w:sz="0" w:space="0" w:color="auto"/>
                <w:right w:val="none" w:sz="0" w:space="0" w:color="auto"/>
              </w:divBdr>
              <w:divsChild>
                <w:div w:id="204634923">
                  <w:marLeft w:val="0"/>
                  <w:marRight w:val="0"/>
                  <w:marTop w:val="0"/>
                  <w:marBottom w:val="0"/>
                  <w:divBdr>
                    <w:top w:val="none" w:sz="0" w:space="0" w:color="auto"/>
                    <w:left w:val="none" w:sz="0" w:space="0" w:color="auto"/>
                    <w:bottom w:val="none" w:sz="0" w:space="0" w:color="auto"/>
                    <w:right w:val="none" w:sz="0" w:space="0" w:color="auto"/>
                  </w:divBdr>
                  <w:divsChild>
                    <w:div w:id="1415974299">
                      <w:marLeft w:val="0"/>
                      <w:marRight w:val="0"/>
                      <w:marTop w:val="0"/>
                      <w:marBottom w:val="0"/>
                      <w:divBdr>
                        <w:top w:val="none" w:sz="0" w:space="0" w:color="auto"/>
                        <w:left w:val="none" w:sz="0" w:space="0" w:color="auto"/>
                        <w:bottom w:val="none" w:sz="0" w:space="0" w:color="auto"/>
                        <w:right w:val="none" w:sz="0" w:space="0" w:color="auto"/>
                      </w:divBdr>
                      <w:divsChild>
                        <w:div w:id="6623941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505823800">
      <w:bodyDiv w:val="1"/>
      <w:marLeft w:val="0"/>
      <w:marRight w:val="0"/>
      <w:marTop w:val="0"/>
      <w:marBottom w:val="0"/>
      <w:divBdr>
        <w:top w:val="none" w:sz="0" w:space="0" w:color="auto"/>
        <w:left w:val="none" w:sz="0" w:space="0" w:color="auto"/>
        <w:bottom w:val="none" w:sz="0" w:space="0" w:color="auto"/>
        <w:right w:val="none" w:sz="0" w:space="0" w:color="auto"/>
      </w:divBdr>
    </w:div>
    <w:div w:id="570582579">
      <w:bodyDiv w:val="1"/>
      <w:marLeft w:val="0"/>
      <w:marRight w:val="0"/>
      <w:marTop w:val="0"/>
      <w:marBottom w:val="0"/>
      <w:divBdr>
        <w:top w:val="none" w:sz="0" w:space="0" w:color="auto"/>
        <w:left w:val="none" w:sz="0" w:space="0" w:color="auto"/>
        <w:bottom w:val="none" w:sz="0" w:space="0" w:color="auto"/>
        <w:right w:val="none" w:sz="0" w:space="0" w:color="auto"/>
      </w:divBdr>
      <w:divsChild>
        <w:div w:id="974026127">
          <w:marLeft w:val="0"/>
          <w:marRight w:val="0"/>
          <w:marTop w:val="0"/>
          <w:marBottom w:val="0"/>
          <w:divBdr>
            <w:top w:val="none" w:sz="0" w:space="0" w:color="auto"/>
            <w:left w:val="none" w:sz="0" w:space="0" w:color="auto"/>
            <w:bottom w:val="none" w:sz="0" w:space="0" w:color="auto"/>
            <w:right w:val="none" w:sz="0" w:space="0" w:color="auto"/>
          </w:divBdr>
          <w:divsChild>
            <w:div w:id="890922283">
              <w:marLeft w:val="0"/>
              <w:marRight w:val="0"/>
              <w:marTop w:val="0"/>
              <w:marBottom w:val="0"/>
              <w:divBdr>
                <w:top w:val="none" w:sz="0" w:space="0" w:color="auto"/>
                <w:left w:val="none" w:sz="0" w:space="0" w:color="auto"/>
                <w:bottom w:val="none" w:sz="0" w:space="0" w:color="auto"/>
                <w:right w:val="none" w:sz="0" w:space="0" w:color="auto"/>
              </w:divBdr>
              <w:divsChild>
                <w:div w:id="954022383">
                  <w:marLeft w:val="0"/>
                  <w:marRight w:val="0"/>
                  <w:marTop w:val="0"/>
                  <w:marBottom w:val="0"/>
                  <w:divBdr>
                    <w:top w:val="none" w:sz="0" w:space="0" w:color="auto"/>
                    <w:left w:val="none" w:sz="0" w:space="0" w:color="auto"/>
                    <w:bottom w:val="none" w:sz="0" w:space="0" w:color="auto"/>
                    <w:right w:val="none" w:sz="0" w:space="0" w:color="auto"/>
                  </w:divBdr>
                </w:div>
                <w:div w:id="1093017857">
                  <w:marLeft w:val="0"/>
                  <w:marRight w:val="0"/>
                  <w:marTop w:val="0"/>
                  <w:marBottom w:val="0"/>
                  <w:divBdr>
                    <w:top w:val="none" w:sz="0" w:space="0" w:color="auto"/>
                    <w:left w:val="none" w:sz="0" w:space="0" w:color="auto"/>
                    <w:bottom w:val="none" w:sz="0" w:space="0" w:color="auto"/>
                    <w:right w:val="none" w:sz="0" w:space="0" w:color="auto"/>
                  </w:divBdr>
                  <w:divsChild>
                    <w:div w:id="46913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1350868">
      <w:bodyDiv w:val="1"/>
      <w:marLeft w:val="0"/>
      <w:marRight w:val="0"/>
      <w:marTop w:val="0"/>
      <w:marBottom w:val="0"/>
      <w:divBdr>
        <w:top w:val="none" w:sz="0" w:space="0" w:color="auto"/>
        <w:left w:val="none" w:sz="0" w:space="0" w:color="auto"/>
        <w:bottom w:val="none" w:sz="0" w:space="0" w:color="auto"/>
        <w:right w:val="none" w:sz="0" w:space="0" w:color="auto"/>
      </w:divBdr>
      <w:divsChild>
        <w:div w:id="264457833">
          <w:marLeft w:val="0"/>
          <w:marRight w:val="0"/>
          <w:marTop w:val="0"/>
          <w:marBottom w:val="0"/>
          <w:divBdr>
            <w:top w:val="none" w:sz="0" w:space="0" w:color="auto"/>
            <w:left w:val="none" w:sz="0" w:space="0" w:color="auto"/>
            <w:bottom w:val="none" w:sz="0" w:space="0" w:color="auto"/>
            <w:right w:val="none" w:sz="0" w:space="0" w:color="auto"/>
          </w:divBdr>
          <w:divsChild>
            <w:div w:id="1649748698">
              <w:marLeft w:val="0"/>
              <w:marRight w:val="0"/>
              <w:marTop w:val="0"/>
              <w:marBottom w:val="0"/>
              <w:divBdr>
                <w:top w:val="none" w:sz="0" w:space="0" w:color="auto"/>
                <w:left w:val="none" w:sz="0" w:space="0" w:color="auto"/>
                <w:bottom w:val="none" w:sz="0" w:space="0" w:color="auto"/>
                <w:right w:val="none" w:sz="0" w:space="0" w:color="auto"/>
              </w:divBdr>
              <w:divsChild>
                <w:div w:id="79961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7295730">
      <w:bodyDiv w:val="1"/>
      <w:marLeft w:val="0"/>
      <w:marRight w:val="0"/>
      <w:marTop w:val="0"/>
      <w:marBottom w:val="0"/>
      <w:divBdr>
        <w:top w:val="none" w:sz="0" w:space="0" w:color="auto"/>
        <w:left w:val="none" w:sz="0" w:space="0" w:color="auto"/>
        <w:bottom w:val="none" w:sz="0" w:space="0" w:color="auto"/>
        <w:right w:val="none" w:sz="0" w:space="0" w:color="auto"/>
      </w:divBdr>
      <w:divsChild>
        <w:div w:id="183136482">
          <w:marLeft w:val="0"/>
          <w:marRight w:val="0"/>
          <w:marTop w:val="0"/>
          <w:marBottom w:val="0"/>
          <w:divBdr>
            <w:top w:val="none" w:sz="0" w:space="0" w:color="auto"/>
            <w:left w:val="none" w:sz="0" w:space="0" w:color="auto"/>
            <w:bottom w:val="none" w:sz="0" w:space="0" w:color="auto"/>
            <w:right w:val="none" w:sz="0" w:space="0" w:color="auto"/>
          </w:divBdr>
          <w:divsChild>
            <w:div w:id="1788353775">
              <w:marLeft w:val="0"/>
              <w:marRight w:val="0"/>
              <w:marTop w:val="0"/>
              <w:marBottom w:val="0"/>
              <w:divBdr>
                <w:top w:val="none" w:sz="0" w:space="0" w:color="auto"/>
                <w:left w:val="none" w:sz="0" w:space="0" w:color="auto"/>
                <w:bottom w:val="none" w:sz="0" w:space="0" w:color="auto"/>
                <w:right w:val="none" w:sz="0" w:space="0" w:color="auto"/>
              </w:divBdr>
              <w:divsChild>
                <w:div w:id="86162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207371">
      <w:bodyDiv w:val="1"/>
      <w:marLeft w:val="0"/>
      <w:marRight w:val="0"/>
      <w:marTop w:val="0"/>
      <w:marBottom w:val="0"/>
      <w:divBdr>
        <w:top w:val="none" w:sz="0" w:space="0" w:color="auto"/>
        <w:left w:val="none" w:sz="0" w:space="0" w:color="auto"/>
        <w:bottom w:val="none" w:sz="0" w:space="0" w:color="auto"/>
        <w:right w:val="none" w:sz="0" w:space="0" w:color="auto"/>
      </w:divBdr>
      <w:divsChild>
        <w:div w:id="309753209">
          <w:marLeft w:val="0"/>
          <w:marRight w:val="0"/>
          <w:marTop w:val="0"/>
          <w:marBottom w:val="0"/>
          <w:divBdr>
            <w:top w:val="none" w:sz="0" w:space="0" w:color="auto"/>
            <w:left w:val="none" w:sz="0" w:space="0" w:color="auto"/>
            <w:bottom w:val="none" w:sz="0" w:space="0" w:color="auto"/>
            <w:right w:val="none" w:sz="0" w:space="0" w:color="auto"/>
          </w:divBdr>
          <w:divsChild>
            <w:div w:id="1548957230">
              <w:marLeft w:val="0"/>
              <w:marRight w:val="0"/>
              <w:marTop w:val="0"/>
              <w:marBottom w:val="0"/>
              <w:divBdr>
                <w:top w:val="none" w:sz="0" w:space="0" w:color="auto"/>
                <w:left w:val="none" w:sz="0" w:space="0" w:color="auto"/>
                <w:bottom w:val="none" w:sz="0" w:space="0" w:color="auto"/>
                <w:right w:val="none" w:sz="0" w:space="0" w:color="auto"/>
              </w:divBdr>
              <w:divsChild>
                <w:div w:id="443963297">
                  <w:marLeft w:val="0"/>
                  <w:marRight w:val="0"/>
                  <w:marTop w:val="0"/>
                  <w:marBottom w:val="0"/>
                  <w:divBdr>
                    <w:top w:val="none" w:sz="0" w:space="0" w:color="auto"/>
                    <w:left w:val="none" w:sz="0" w:space="0" w:color="auto"/>
                    <w:bottom w:val="none" w:sz="0" w:space="0" w:color="auto"/>
                    <w:right w:val="none" w:sz="0" w:space="0" w:color="auto"/>
                  </w:divBdr>
                  <w:divsChild>
                    <w:div w:id="1518763438">
                      <w:marLeft w:val="0"/>
                      <w:marRight w:val="0"/>
                      <w:marTop w:val="0"/>
                      <w:marBottom w:val="0"/>
                      <w:divBdr>
                        <w:top w:val="none" w:sz="0" w:space="0" w:color="auto"/>
                        <w:left w:val="none" w:sz="0" w:space="0" w:color="auto"/>
                        <w:bottom w:val="none" w:sz="0" w:space="0" w:color="auto"/>
                        <w:right w:val="none" w:sz="0" w:space="0" w:color="auto"/>
                      </w:divBdr>
                    </w:div>
                  </w:divsChild>
                </w:div>
                <w:div w:id="197783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239801">
      <w:bodyDiv w:val="1"/>
      <w:marLeft w:val="0"/>
      <w:marRight w:val="0"/>
      <w:marTop w:val="0"/>
      <w:marBottom w:val="0"/>
      <w:divBdr>
        <w:top w:val="none" w:sz="0" w:space="0" w:color="auto"/>
        <w:left w:val="none" w:sz="0" w:space="0" w:color="auto"/>
        <w:bottom w:val="none" w:sz="0" w:space="0" w:color="auto"/>
        <w:right w:val="none" w:sz="0" w:space="0" w:color="auto"/>
      </w:divBdr>
      <w:divsChild>
        <w:div w:id="461271253">
          <w:marLeft w:val="0"/>
          <w:marRight w:val="0"/>
          <w:marTop w:val="0"/>
          <w:marBottom w:val="0"/>
          <w:divBdr>
            <w:top w:val="none" w:sz="0" w:space="0" w:color="auto"/>
            <w:left w:val="none" w:sz="0" w:space="0" w:color="auto"/>
            <w:bottom w:val="none" w:sz="0" w:space="0" w:color="auto"/>
            <w:right w:val="none" w:sz="0" w:space="0" w:color="auto"/>
          </w:divBdr>
          <w:divsChild>
            <w:div w:id="1424106923">
              <w:marLeft w:val="375"/>
              <w:marRight w:val="0"/>
              <w:marTop w:val="0"/>
              <w:marBottom w:val="0"/>
              <w:divBdr>
                <w:top w:val="single" w:sz="6" w:space="0" w:color="6C2769"/>
                <w:left w:val="single" w:sz="6" w:space="0" w:color="6C2769"/>
                <w:bottom w:val="single" w:sz="6" w:space="0" w:color="6C2769"/>
                <w:right w:val="single" w:sz="6" w:space="0" w:color="6C2769"/>
              </w:divBdr>
              <w:divsChild>
                <w:div w:id="1801533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432466">
      <w:bodyDiv w:val="1"/>
      <w:marLeft w:val="0"/>
      <w:marRight w:val="0"/>
      <w:marTop w:val="0"/>
      <w:marBottom w:val="0"/>
      <w:divBdr>
        <w:top w:val="none" w:sz="0" w:space="0" w:color="auto"/>
        <w:left w:val="none" w:sz="0" w:space="0" w:color="auto"/>
        <w:bottom w:val="none" w:sz="0" w:space="0" w:color="auto"/>
        <w:right w:val="none" w:sz="0" w:space="0" w:color="auto"/>
      </w:divBdr>
      <w:divsChild>
        <w:div w:id="923953869">
          <w:marLeft w:val="0"/>
          <w:marRight w:val="0"/>
          <w:marTop w:val="0"/>
          <w:marBottom w:val="0"/>
          <w:divBdr>
            <w:top w:val="none" w:sz="0" w:space="0" w:color="auto"/>
            <w:left w:val="none" w:sz="0" w:space="0" w:color="auto"/>
            <w:bottom w:val="none" w:sz="0" w:space="0" w:color="auto"/>
            <w:right w:val="none" w:sz="0" w:space="0" w:color="auto"/>
          </w:divBdr>
          <w:divsChild>
            <w:div w:id="1754205293">
              <w:marLeft w:val="0"/>
              <w:marRight w:val="0"/>
              <w:marTop w:val="0"/>
              <w:marBottom w:val="0"/>
              <w:divBdr>
                <w:top w:val="none" w:sz="0" w:space="0" w:color="auto"/>
                <w:left w:val="none" w:sz="0" w:space="0" w:color="auto"/>
                <w:bottom w:val="none" w:sz="0" w:space="0" w:color="auto"/>
                <w:right w:val="none" w:sz="0" w:space="0" w:color="auto"/>
              </w:divBdr>
              <w:divsChild>
                <w:div w:id="1655836382">
                  <w:marLeft w:val="0"/>
                  <w:marRight w:val="0"/>
                  <w:marTop w:val="0"/>
                  <w:marBottom w:val="0"/>
                  <w:divBdr>
                    <w:top w:val="none" w:sz="0" w:space="0" w:color="auto"/>
                    <w:left w:val="none" w:sz="0" w:space="0" w:color="auto"/>
                    <w:bottom w:val="none" w:sz="0" w:space="0" w:color="auto"/>
                    <w:right w:val="none" w:sz="0" w:space="0" w:color="auto"/>
                  </w:divBdr>
                  <w:divsChild>
                    <w:div w:id="1981955602">
                      <w:marLeft w:val="0"/>
                      <w:marRight w:val="0"/>
                      <w:marTop w:val="0"/>
                      <w:marBottom w:val="0"/>
                      <w:divBdr>
                        <w:top w:val="none" w:sz="0" w:space="0" w:color="auto"/>
                        <w:left w:val="none" w:sz="0" w:space="0" w:color="auto"/>
                        <w:bottom w:val="none" w:sz="0" w:space="0" w:color="auto"/>
                        <w:right w:val="none" w:sz="0" w:space="0" w:color="auto"/>
                      </w:divBdr>
                      <w:divsChild>
                        <w:div w:id="2121024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2041970743">
      <w:bodyDiv w:val="1"/>
      <w:marLeft w:val="0"/>
      <w:marRight w:val="0"/>
      <w:marTop w:val="0"/>
      <w:marBottom w:val="0"/>
      <w:divBdr>
        <w:top w:val="none" w:sz="0" w:space="0" w:color="auto"/>
        <w:left w:val="none" w:sz="0" w:space="0" w:color="auto"/>
        <w:bottom w:val="none" w:sz="0" w:space="0" w:color="auto"/>
        <w:right w:val="none" w:sz="0" w:space="0" w:color="auto"/>
      </w:divBdr>
      <w:divsChild>
        <w:div w:id="761028468">
          <w:marLeft w:val="0"/>
          <w:marRight w:val="0"/>
          <w:marTop w:val="0"/>
          <w:marBottom w:val="0"/>
          <w:divBdr>
            <w:top w:val="none" w:sz="0" w:space="0" w:color="auto"/>
            <w:left w:val="none" w:sz="0" w:space="0" w:color="auto"/>
            <w:bottom w:val="none" w:sz="0" w:space="0" w:color="auto"/>
            <w:right w:val="none" w:sz="0" w:space="0" w:color="auto"/>
          </w:divBdr>
          <w:divsChild>
            <w:div w:id="2054574951">
              <w:marLeft w:val="0"/>
              <w:marRight w:val="0"/>
              <w:marTop w:val="0"/>
              <w:marBottom w:val="0"/>
              <w:divBdr>
                <w:top w:val="none" w:sz="0" w:space="0" w:color="auto"/>
                <w:left w:val="none" w:sz="0" w:space="0" w:color="auto"/>
                <w:bottom w:val="none" w:sz="0" w:space="0" w:color="auto"/>
                <w:right w:val="none" w:sz="0" w:space="0" w:color="auto"/>
              </w:divBdr>
              <w:divsChild>
                <w:div w:id="2139570314">
                  <w:marLeft w:val="0"/>
                  <w:marRight w:val="0"/>
                  <w:marTop w:val="0"/>
                  <w:marBottom w:val="0"/>
                  <w:divBdr>
                    <w:top w:val="none" w:sz="0" w:space="0" w:color="auto"/>
                    <w:left w:val="none" w:sz="0" w:space="0" w:color="auto"/>
                    <w:bottom w:val="none" w:sz="0" w:space="0" w:color="auto"/>
                    <w:right w:val="none" w:sz="0" w:space="0" w:color="auto"/>
                  </w:divBdr>
                  <w:divsChild>
                    <w:div w:id="1949772966">
                      <w:marLeft w:val="0"/>
                      <w:marRight w:val="0"/>
                      <w:marTop w:val="0"/>
                      <w:marBottom w:val="0"/>
                      <w:divBdr>
                        <w:top w:val="none" w:sz="0" w:space="0" w:color="auto"/>
                        <w:left w:val="none" w:sz="0" w:space="0" w:color="auto"/>
                        <w:bottom w:val="none" w:sz="0" w:space="0" w:color="auto"/>
                        <w:right w:val="none" w:sz="0" w:space="0" w:color="auto"/>
                      </w:divBdr>
                      <w:divsChild>
                        <w:div w:id="1229684121">
                          <w:marLeft w:val="0"/>
                          <w:marRight w:val="0"/>
                          <w:marTop w:val="0"/>
                          <w:marBottom w:val="0"/>
                          <w:divBdr>
                            <w:top w:val="none" w:sz="0" w:space="0" w:color="auto"/>
                            <w:left w:val="none" w:sz="0" w:space="0" w:color="auto"/>
                            <w:bottom w:val="none" w:sz="0" w:space="0" w:color="auto"/>
                            <w:right w:val="none" w:sz="0" w:space="0" w:color="auto"/>
                          </w:divBdr>
                          <w:divsChild>
                            <w:div w:id="1210994852">
                              <w:marLeft w:val="0"/>
                              <w:marRight w:val="0"/>
                              <w:marTop w:val="0"/>
                              <w:marBottom w:val="0"/>
                              <w:divBdr>
                                <w:top w:val="none" w:sz="0" w:space="0" w:color="auto"/>
                                <w:left w:val="none" w:sz="0" w:space="0" w:color="auto"/>
                                <w:bottom w:val="none" w:sz="0" w:space="0" w:color="auto"/>
                                <w:right w:val="none" w:sz="0" w:space="0" w:color="auto"/>
                              </w:divBdr>
                              <w:divsChild>
                                <w:div w:id="1727531764">
                                  <w:marLeft w:val="-120"/>
                                  <w:marRight w:val="-120"/>
                                  <w:marTop w:val="0"/>
                                  <w:marBottom w:val="0"/>
                                  <w:divBdr>
                                    <w:top w:val="none" w:sz="0" w:space="0" w:color="auto"/>
                                    <w:left w:val="none" w:sz="0" w:space="0" w:color="auto"/>
                                    <w:bottom w:val="none" w:sz="0" w:space="0" w:color="auto"/>
                                    <w:right w:val="none" w:sz="0" w:space="0" w:color="auto"/>
                                  </w:divBdr>
                                  <w:divsChild>
                                    <w:div w:id="868028620">
                                      <w:marLeft w:val="0"/>
                                      <w:marRight w:val="0"/>
                                      <w:marTop w:val="0"/>
                                      <w:marBottom w:val="0"/>
                                      <w:divBdr>
                                        <w:top w:val="none" w:sz="0" w:space="0" w:color="auto"/>
                                        <w:left w:val="none" w:sz="0" w:space="0" w:color="auto"/>
                                        <w:bottom w:val="none" w:sz="0" w:space="0" w:color="auto"/>
                                        <w:right w:val="none" w:sz="0" w:space="0" w:color="auto"/>
                                      </w:divBdr>
                                      <w:divsChild>
                                        <w:div w:id="90899321">
                                          <w:marLeft w:val="0"/>
                                          <w:marRight w:val="0"/>
                                          <w:marTop w:val="0"/>
                                          <w:marBottom w:val="0"/>
                                          <w:divBdr>
                                            <w:top w:val="none" w:sz="0" w:space="0" w:color="auto"/>
                                            <w:left w:val="none" w:sz="0" w:space="0" w:color="auto"/>
                                            <w:bottom w:val="none" w:sz="0" w:space="0" w:color="auto"/>
                                            <w:right w:val="none" w:sz="0" w:space="0" w:color="auto"/>
                                          </w:divBdr>
                                          <w:divsChild>
                                            <w:div w:id="1743328337">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amdengov.referrals.selectminds.com/togetherwearecamden/" TargetMode="External"/><Relationship Id="rId13" Type="http://schemas.microsoft.com/office/2007/relationships/diagramDrawing" Target="diagrams/drawing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Colors" Target="diagrams/colors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diagramLayout" Target="diagrams/layout1.xml"/><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DDC5275-1F1C-4029-A55D-F9CB53D15FC7}" type="doc">
      <dgm:prSet loTypeId="urn:microsoft.com/office/officeart/2005/8/layout/orgChart1" loCatId="hierarchy" qsTypeId="urn:microsoft.com/office/officeart/2005/8/quickstyle/simple4" qsCatId="simple" csTypeId="urn:microsoft.com/office/officeart/2005/8/colors/accent1_2" csCatId="accent1" phldr="1"/>
      <dgm:spPr/>
      <dgm:t>
        <a:bodyPr/>
        <a:lstStyle/>
        <a:p>
          <a:endParaRPr lang="en-US"/>
        </a:p>
      </dgm:t>
    </dgm:pt>
    <dgm:pt modelId="{14D3335A-ADAE-4732-9AED-679A7491EBF1}">
      <dgm:prSet phldrT="[Text]"/>
      <dgm:spPr>
        <a:xfrm>
          <a:off x="1893418" y="1956"/>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Head of Parking Operations</a:t>
          </a:r>
        </a:p>
      </dgm:t>
    </dgm:pt>
    <dgm:pt modelId="{ADB9E3E3-9C90-496E-A1A8-EE0AFB426DEA}" type="parTrans" cxnId="{12B0B5CB-381E-4C84-93DC-278157FF558E}">
      <dgm:prSet/>
      <dgm:spPr/>
      <dgm:t>
        <a:bodyPr/>
        <a:lstStyle/>
        <a:p>
          <a:endParaRPr lang="en-US"/>
        </a:p>
      </dgm:t>
    </dgm:pt>
    <dgm:pt modelId="{59F0CC36-0CCD-4343-9081-3599A37B3ECA}" type="sibTrans" cxnId="{12B0B5CB-381E-4C84-93DC-278157FF558E}">
      <dgm:prSet/>
      <dgm:spPr/>
      <dgm:t>
        <a:bodyPr/>
        <a:lstStyle/>
        <a:p>
          <a:endParaRPr lang="en-US"/>
        </a:p>
      </dgm:t>
    </dgm:pt>
    <dgm:pt modelId="{C3219B6F-DE24-4B76-B39C-B4D29C848A9C}">
      <dgm:prSet phldrT="[Text]"/>
      <dgm:spPr>
        <a:xfrm>
          <a:off x="54468" y="721324"/>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Operations Manager</a:t>
          </a:r>
        </a:p>
      </dgm:t>
    </dgm:pt>
    <dgm:pt modelId="{4D3B1B19-948B-4BF2-AC29-D95DB9B503FE}" type="parTrans" cxnId="{B65D3628-3490-45AF-B0A7-7F6437B5833D}">
      <dgm:prSet/>
      <dgm:spPr>
        <a:xfrm>
          <a:off x="561066" y="508553"/>
          <a:ext cx="1838949" cy="212770"/>
        </a:xfrm>
        <a:custGeom>
          <a:avLst/>
          <a:gdLst/>
          <a:ahLst/>
          <a:cxnLst/>
          <a:rect l="0" t="0" r="0" b="0"/>
          <a:pathLst>
            <a:path>
              <a:moveTo>
                <a:pt x="1838949" y="0"/>
              </a:moveTo>
              <a:lnTo>
                <a:pt x="1838949" y="106385"/>
              </a:lnTo>
              <a:lnTo>
                <a:pt x="0" y="106385"/>
              </a:lnTo>
              <a:lnTo>
                <a:pt x="0" y="212770"/>
              </a:lnTo>
            </a:path>
          </a:pathLst>
        </a:custGeom>
        <a:noFill/>
        <a:ln w="6350" cap="flat" cmpd="sng" algn="ctr">
          <a:solidFill>
            <a:srgbClr val="5B9BD5">
              <a:shade val="60000"/>
              <a:hueOff val="0"/>
              <a:satOff val="0"/>
              <a:lumOff val="0"/>
              <a:alphaOff val="0"/>
            </a:srgbClr>
          </a:solidFill>
          <a:prstDash val="solid"/>
          <a:miter lim="800000"/>
        </a:ln>
        <a:effectLst/>
      </dgm:spPr>
      <dgm:t>
        <a:bodyPr/>
        <a:lstStyle/>
        <a:p>
          <a:endParaRPr lang="en-US"/>
        </a:p>
      </dgm:t>
    </dgm:pt>
    <dgm:pt modelId="{B9840BC7-43DB-487D-854B-0017409E87CF}" type="sibTrans" cxnId="{B65D3628-3490-45AF-B0A7-7F6437B5833D}">
      <dgm:prSet/>
      <dgm:spPr/>
      <dgm:t>
        <a:bodyPr/>
        <a:lstStyle/>
        <a:p>
          <a:endParaRPr lang="en-US"/>
        </a:p>
      </dgm:t>
    </dgm:pt>
    <dgm:pt modelId="{446C135B-8D12-472D-A146-565B0EABF571}">
      <dgm:prSet phldrT="[Text]"/>
      <dgm:spPr>
        <a:xfrm>
          <a:off x="1280434" y="721324"/>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Process and Investigations Manager</a:t>
          </a:r>
        </a:p>
      </dgm:t>
    </dgm:pt>
    <dgm:pt modelId="{C70A33C7-9EF3-4750-92E0-6CB5450CD86A}" type="parTrans" cxnId="{D7CEA17B-580D-4E60-80FB-7D7007F4ABA5}">
      <dgm:prSet/>
      <dgm:spPr>
        <a:xfrm>
          <a:off x="1787032" y="508553"/>
          <a:ext cx="612983" cy="212770"/>
        </a:xfrm>
        <a:custGeom>
          <a:avLst/>
          <a:gdLst/>
          <a:ahLst/>
          <a:cxnLst/>
          <a:rect l="0" t="0" r="0" b="0"/>
          <a:pathLst>
            <a:path>
              <a:moveTo>
                <a:pt x="612983" y="0"/>
              </a:moveTo>
              <a:lnTo>
                <a:pt x="612983" y="106385"/>
              </a:lnTo>
              <a:lnTo>
                <a:pt x="0" y="106385"/>
              </a:lnTo>
              <a:lnTo>
                <a:pt x="0" y="212770"/>
              </a:lnTo>
            </a:path>
          </a:pathLst>
        </a:custGeom>
        <a:noFill/>
        <a:ln w="6350" cap="flat" cmpd="sng" algn="ctr">
          <a:solidFill>
            <a:srgbClr val="5B9BD5">
              <a:shade val="60000"/>
              <a:hueOff val="0"/>
              <a:satOff val="0"/>
              <a:lumOff val="0"/>
              <a:alphaOff val="0"/>
            </a:srgbClr>
          </a:solidFill>
          <a:prstDash val="solid"/>
          <a:miter lim="800000"/>
        </a:ln>
        <a:effectLst/>
      </dgm:spPr>
      <dgm:t>
        <a:bodyPr/>
        <a:lstStyle/>
        <a:p>
          <a:endParaRPr lang="en-US"/>
        </a:p>
      </dgm:t>
    </dgm:pt>
    <dgm:pt modelId="{1487E054-24F4-47F2-9DF4-E7DC036B1A54}" type="sibTrans" cxnId="{D7CEA17B-580D-4E60-80FB-7D7007F4ABA5}">
      <dgm:prSet/>
      <dgm:spPr/>
      <dgm:t>
        <a:bodyPr/>
        <a:lstStyle/>
        <a:p>
          <a:endParaRPr lang="en-US"/>
        </a:p>
      </dgm:t>
    </dgm:pt>
    <dgm:pt modelId="{70C4B486-E61D-4280-8656-195E7620AD2F}">
      <dgm:prSet phldrT="[Text]"/>
      <dgm:spPr>
        <a:xfrm>
          <a:off x="2506401" y="721324"/>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Programme Manager</a:t>
          </a:r>
        </a:p>
      </dgm:t>
    </dgm:pt>
    <dgm:pt modelId="{891FFFAD-E411-4FFD-8CF0-243A04208732}" type="parTrans" cxnId="{A1FE5A88-5174-4EF7-A4D6-D4AA7D0121C5}">
      <dgm:prSet/>
      <dgm:spPr>
        <a:xfrm>
          <a:off x="2400015" y="508553"/>
          <a:ext cx="612983" cy="212770"/>
        </a:xfrm>
        <a:custGeom>
          <a:avLst/>
          <a:gdLst/>
          <a:ahLst/>
          <a:cxnLst/>
          <a:rect l="0" t="0" r="0" b="0"/>
          <a:pathLst>
            <a:path>
              <a:moveTo>
                <a:pt x="0" y="0"/>
              </a:moveTo>
              <a:lnTo>
                <a:pt x="0" y="106385"/>
              </a:lnTo>
              <a:lnTo>
                <a:pt x="612983" y="106385"/>
              </a:lnTo>
              <a:lnTo>
                <a:pt x="612983" y="212770"/>
              </a:lnTo>
            </a:path>
          </a:pathLst>
        </a:custGeom>
        <a:noFill/>
        <a:ln w="6350" cap="flat" cmpd="sng" algn="ctr">
          <a:solidFill>
            <a:srgbClr val="5B9BD5">
              <a:shade val="60000"/>
              <a:hueOff val="0"/>
              <a:satOff val="0"/>
              <a:lumOff val="0"/>
              <a:alphaOff val="0"/>
            </a:srgbClr>
          </a:solidFill>
          <a:prstDash val="solid"/>
          <a:miter lim="800000"/>
        </a:ln>
        <a:effectLst/>
      </dgm:spPr>
      <dgm:t>
        <a:bodyPr/>
        <a:lstStyle/>
        <a:p>
          <a:endParaRPr lang="en-US"/>
        </a:p>
      </dgm:t>
    </dgm:pt>
    <dgm:pt modelId="{4F40EEE6-E1E6-43EB-89BE-4A316D1CDAB9}" type="sibTrans" cxnId="{A1FE5A88-5174-4EF7-A4D6-D4AA7D0121C5}">
      <dgm:prSet/>
      <dgm:spPr/>
      <dgm:t>
        <a:bodyPr/>
        <a:lstStyle/>
        <a:p>
          <a:endParaRPr lang="en-US"/>
        </a:p>
      </dgm:t>
    </dgm:pt>
    <dgm:pt modelId="{316A3E16-3481-4AE1-AF0A-9A5E51DFD624}">
      <dgm:prSet phldrT="[Text]"/>
      <dgm:spPr>
        <a:xfrm>
          <a:off x="3732367" y="721324"/>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Business Intelligence Manager</a:t>
          </a:r>
        </a:p>
      </dgm:t>
    </dgm:pt>
    <dgm:pt modelId="{72938967-AEE8-4785-8B8B-C9E55574FF4C}" type="parTrans" cxnId="{E58AAF5A-332F-46B3-BB6F-70E700DF6806}">
      <dgm:prSet/>
      <dgm:spPr>
        <a:xfrm>
          <a:off x="2400015" y="508553"/>
          <a:ext cx="1838949" cy="212770"/>
        </a:xfrm>
        <a:custGeom>
          <a:avLst/>
          <a:gdLst/>
          <a:ahLst/>
          <a:cxnLst/>
          <a:rect l="0" t="0" r="0" b="0"/>
          <a:pathLst>
            <a:path>
              <a:moveTo>
                <a:pt x="0" y="0"/>
              </a:moveTo>
              <a:lnTo>
                <a:pt x="0" y="106385"/>
              </a:lnTo>
              <a:lnTo>
                <a:pt x="1838949" y="106385"/>
              </a:lnTo>
              <a:lnTo>
                <a:pt x="1838949" y="212770"/>
              </a:lnTo>
            </a:path>
          </a:pathLst>
        </a:custGeom>
        <a:noFill/>
        <a:ln w="6350" cap="flat" cmpd="sng" algn="ctr">
          <a:solidFill>
            <a:srgbClr val="5B9BD5">
              <a:shade val="60000"/>
              <a:hueOff val="0"/>
              <a:satOff val="0"/>
              <a:lumOff val="0"/>
              <a:alphaOff val="0"/>
            </a:srgbClr>
          </a:solidFill>
          <a:prstDash val="solid"/>
          <a:miter lim="800000"/>
        </a:ln>
        <a:effectLst/>
      </dgm:spPr>
      <dgm:t>
        <a:bodyPr/>
        <a:lstStyle/>
        <a:p>
          <a:endParaRPr lang="en-US"/>
        </a:p>
      </dgm:t>
    </dgm:pt>
    <dgm:pt modelId="{EDDFCDD2-BF55-4C62-AE3B-3F746B71D9D7}" type="sibTrans" cxnId="{E58AAF5A-332F-46B3-BB6F-70E700DF6806}">
      <dgm:prSet/>
      <dgm:spPr/>
      <dgm:t>
        <a:bodyPr/>
        <a:lstStyle/>
        <a:p>
          <a:endParaRPr lang="en-US"/>
        </a:p>
      </dgm:t>
    </dgm:pt>
    <dgm:pt modelId="{E8A25DB0-444D-402D-80F6-78029C317E00}">
      <dgm:prSet phldrT="[Text]"/>
      <dgm:spPr>
        <a:xfrm>
          <a:off x="307767" y="1440693"/>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Operations Experts </a:t>
          </a:r>
        </a:p>
      </dgm:t>
    </dgm:pt>
    <dgm:pt modelId="{87A7A573-3245-413B-814F-55780AF055C0}" type="parTrans" cxnId="{B3216C58-3B49-435B-BF76-70C4AAF21828}">
      <dgm:prSet/>
      <dgm:spPr>
        <a:xfrm>
          <a:off x="155788" y="1227922"/>
          <a:ext cx="151979" cy="466069"/>
        </a:xfrm>
        <a:custGeom>
          <a:avLst/>
          <a:gdLst/>
          <a:ahLst/>
          <a:cxnLst/>
          <a:rect l="0" t="0" r="0" b="0"/>
          <a:pathLst>
            <a:path>
              <a:moveTo>
                <a:pt x="0" y="0"/>
              </a:moveTo>
              <a:lnTo>
                <a:pt x="0" y="466069"/>
              </a:lnTo>
              <a:lnTo>
                <a:pt x="151979" y="466069"/>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44ECD61D-F64C-4DA5-B73C-6E8C6AC84C30}" type="sibTrans" cxnId="{B3216C58-3B49-435B-BF76-70C4AAF21828}">
      <dgm:prSet/>
      <dgm:spPr/>
      <dgm:t>
        <a:bodyPr/>
        <a:lstStyle/>
        <a:p>
          <a:endParaRPr lang="en-US"/>
        </a:p>
      </dgm:t>
    </dgm:pt>
    <dgm:pt modelId="{50C3A656-A445-4102-89E8-4628D482787E}">
      <dgm:prSet phldrT="[Text]"/>
      <dgm:spPr>
        <a:xfrm>
          <a:off x="307767" y="2160061"/>
          <a:ext cx="1013195" cy="506597"/>
        </a:xfrm>
        <a:prstGeom prst="rect">
          <a:avLst/>
        </a:prstGeom>
        <a:solidFill>
          <a:srgbClr val="5B9BD5"/>
        </a:solidFill>
        <a:ln>
          <a:noFill/>
        </a:ln>
        <a:effectLst/>
      </dgm:spPr>
      <dgm:t>
        <a:bodyPr/>
        <a:lstStyle/>
        <a:p>
          <a:r>
            <a:rPr lang="en-US">
              <a:solidFill>
                <a:sysClr val="window" lastClr="FFFFFF"/>
              </a:solidFill>
              <a:latin typeface="Calibri"/>
              <a:ea typeface="+mn-ea"/>
              <a:cs typeface="+mn-cs"/>
            </a:rPr>
            <a:t>Operations Specialists </a:t>
          </a:r>
        </a:p>
      </dgm:t>
    </dgm:pt>
    <dgm:pt modelId="{935F4E45-80AE-45FC-BBCD-8419FE995CC2}" type="parTrans" cxnId="{E332ACC0-383E-40FD-90B0-5030A81BBE74}">
      <dgm:prSet/>
      <dgm:spPr>
        <a:xfrm>
          <a:off x="155788" y="1227922"/>
          <a:ext cx="151979" cy="1185438"/>
        </a:xfrm>
        <a:custGeom>
          <a:avLst/>
          <a:gdLst/>
          <a:ahLst/>
          <a:cxnLst/>
          <a:rect l="0" t="0" r="0" b="0"/>
          <a:pathLst>
            <a:path>
              <a:moveTo>
                <a:pt x="0" y="0"/>
              </a:moveTo>
              <a:lnTo>
                <a:pt x="0" y="1185438"/>
              </a:lnTo>
              <a:lnTo>
                <a:pt x="151979" y="1185438"/>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D1E1EA91-12D8-42AB-8692-D2528B4B0A44}" type="sibTrans" cxnId="{E332ACC0-383E-40FD-90B0-5030A81BBE74}">
      <dgm:prSet/>
      <dgm:spPr/>
      <dgm:t>
        <a:bodyPr/>
        <a:lstStyle/>
        <a:p>
          <a:endParaRPr lang="en-US"/>
        </a:p>
      </dgm:t>
    </dgm:pt>
    <dgm:pt modelId="{9AF1C01F-E1A5-4493-84E1-A34BF7AA9969}">
      <dgm:prSet phldrT="[Text]"/>
      <dgm:spPr>
        <a:xfrm>
          <a:off x="307767" y="3598799"/>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Operations Officers </a:t>
          </a:r>
        </a:p>
      </dgm:t>
    </dgm:pt>
    <dgm:pt modelId="{D9824BEE-6D27-4B5E-B38E-378F85873697}" type="parTrans" cxnId="{636A3221-FF03-4394-BEE1-B57790CBE728}">
      <dgm:prSet/>
      <dgm:spPr>
        <a:xfrm>
          <a:off x="155788" y="1227922"/>
          <a:ext cx="151979" cy="2624175"/>
        </a:xfrm>
        <a:custGeom>
          <a:avLst/>
          <a:gdLst/>
          <a:ahLst/>
          <a:cxnLst/>
          <a:rect l="0" t="0" r="0" b="0"/>
          <a:pathLst>
            <a:path>
              <a:moveTo>
                <a:pt x="0" y="0"/>
              </a:moveTo>
              <a:lnTo>
                <a:pt x="0" y="1904806"/>
              </a:lnTo>
              <a:lnTo>
                <a:pt x="151979" y="1904806"/>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64A0C87C-A17C-46AF-9A94-59F979E7D739}" type="sibTrans" cxnId="{636A3221-FF03-4394-BEE1-B57790CBE728}">
      <dgm:prSet/>
      <dgm:spPr/>
      <dgm:t>
        <a:bodyPr/>
        <a:lstStyle/>
        <a:p>
          <a:endParaRPr lang="en-US"/>
        </a:p>
      </dgm:t>
    </dgm:pt>
    <dgm:pt modelId="{D402474C-3966-41E5-B6F2-B4B964A8DD1E}">
      <dgm:prSet phldrT="[Text]"/>
      <dgm:spPr>
        <a:xfrm>
          <a:off x="1533733" y="1440693"/>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Investigations Expert</a:t>
          </a:r>
        </a:p>
      </dgm:t>
    </dgm:pt>
    <dgm:pt modelId="{13F9AD58-1E01-462B-98B0-725EF00F29C6}" type="parTrans" cxnId="{42E6AAB7-E9CB-433A-9C06-1A6E27F3BA79}">
      <dgm:prSet/>
      <dgm:spPr>
        <a:xfrm>
          <a:off x="1381754" y="1227922"/>
          <a:ext cx="151979" cy="466069"/>
        </a:xfrm>
        <a:custGeom>
          <a:avLst/>
          <a:gdLst/>
          <a:ahLst/>
          <a:cxnLst/>
          <a:rect l="0" t="0" r="0" b="0"/>
          <a:pathLst>
            <a:path>
              <a:moveTo>
                <a:pt x="0" y="0"/>
              </a:moveTo>
              <a:lnTo>
                <a:pt x="0" y="466069"/>
              </a:lnTo>
              <a:lnTo>
                <a:pt x="151979" y="466069"/>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FA5B89F7-F3D8-4356-8268-42766F012895}" type="sibTrans" cxnId="{42E6AAB7-E9CB-433A-9C06-1A6E27F3BA79}">
      <dgm:prSet/>
      <dgm:spPr/>
      <dgm:t>
        <a:bodyPr/>
        <a:lstStyle/>
        <a:p>
          <a:endParaRPr lang="en-US"/>
        </a:p>
      </dgm:t>
    </dgm:pt>
    <dgm:pt modelId="{00B1B10A-84AC-41B3-B5BD-3B5923005F3D}">
      <dgm:prSet phldrT="[Text]"/>
      <dgm:spPr>
        <a:xfrm>
          <a:off x="1533733" y="2879430"/>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Process Specialists</a:t>
          </a:r>
        </a:p>
      </dgm:t>
    </dgm:pt>
    <dgm:pt modelId="{ECAF467B-0B4C-4D03-A705-DB07087155B0}" type="parTrans" cxnId="{C3B62845-FD9B-4AE0-A857-4B62C7F00FE3}">
      <dgm:prSet/>
      <dgm:spPr>
        <a:xfrm>
          <a:off x="1381754" y="1227922"/>
          <a:ext cx="151979" cy="1904806"/>
        </a:xfrm>
        <a:custGeom>
          <a:avLst/>
          <a:gdLst/>
          <a:ahLst/>
          <a:cxnLst/>
          <a:rect l="0" t="0" r="0" b="0"/>
          <a:pathLst>
            <a:path>
              <a:moveTo>
                <a:pt x="0" y="0"/>
              </a:moveTo>
              <a:lnTo>
                <a:pt x="0" y="1904806"/>
              </a:lnTo>
              <a:lnTo>
                <a:pt x="151979" y="1904806"/>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D15FAE89-51FB-4C9B-9802-EF6687C5B41F}" type="sibTrans" cxnId="{C3B62845-FD9B-4AE0-A857-4B62C7F00FE3}">
      <dgm:prSet/>
      <dgm:spPr/>
      <dgm:t>
        <a:bodyPr/>
        <a:lstStyle/>
        <a:p>
          <a:endParaRPr lang="en-US"/>
        </a:p>
      </dgm:t>
    </dgm:pt>
    <dgm:pt modelId="{B39F2E8E-0EA4-418A-B186-5C7B65C80F5C}">
      <dgm:prSet phldrT="[Text]"/>
      <dgm:spPr>
        <a:xfrm>
          <a:off x="1533733" y="3598799"/>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Investigations Officers </a:t>
          </a:r>
        </a:p>
      </dgm:t>
    </dgm:pt>
    <dgm:pt modelId="{7D7BCED7-4F17-43C1-B991-EEC37DFB7F1E}" type="parTrans" cxnId="{3EC69BB2-B0A9-4145-BBAD-E455FD94DE6A}">
      <dgm:prSet/>
      <dgm:spPr>
        <a:xfrm>
          <a:off x="1381754" y="1227922"/>
          <a:ext cx="151979" cy="2624175"/>
        </a:xfrm>
        <a:custGeom>
          <a:avLst/>
          <a:gdLst/>
          <a:ahLst/>
          <a:cxnLst/>
          <a:rect l="0" t="0" r="0" b="0"/>
          <a:pathLst>
            <a:path>
              <a:moveTo>
                <a:pt x="0" y="0"/>
              </a:moveTo>
              <a:lnTo>
                <a:pt x="0" y="2624175"/>
              </a:lnTo>
              <a:lnTo>
                <a:pt x="151979" y="2624175"/>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96136669-4DE7-46BB-8244-F79EB01BFE97}" type="sibTrans" cxnId="{3EC69BB2-B0A9-4145-BBAD-E455FD94DE6A}">
      <dgm:prSet/>
      <dgm:spPr/>
      <dgm:t>
        <a:bodyPr/>
        <a:lstStyle/>
        <a:p>
          <a:endParaRPr lang="en-US"/>
        </a:p>
      </dgm:t>
    </dgm:pt>
    <dgm:pt modelId="{FBFFF70A-D416-4C9B-AD7F-0ABBC85C7144}">
      <dgm:prSet phldrT="[Text]"/>
      <dgm:spPr>
        <a:xfrm>
          <a:off x="1533733" y="5037536"/>
          <a:ext cx="1013195" cy="506597"/>
        </a:xfrm>
        <a:prstGeom prst="rect">
          <a:avLst/>
        </a:prstGeom>
        <a:solidFill>
          <a:schemeClr val="accent1"/>
        </a:solidFill>
        <a:ln>
          <a:noFill/>
        </a:ln>
        <a:effectLst/>
      </dgm:spPr>
      <dgm:t>
        <a:bodyPr/>
        <a:lstStyle/>
        <a:p>
          <a:r>
            <a:rPr lang="en-US">
              <a:solidFill>
                <a:sysClr val="window" lastClr="FFFFFF"/>
              </a:solidFill>
              <a:latin typeface="Calibri"/>
              <a:ea typeface="+mn-ea"/>
              <a:cs typeface="+mn-cs"/>
            </a:rPr>
            <a:t>Process Officers </a:t>
          </a:r>
        </a:p>
      </dgm:t>
    </dgm:pt>
    <dgm:pt modelId="{5042306D-75D5-4085-A4D6-E847FBA1CBCD}" type="parTrans" cxnId="{BBD82EEF-D2D1-4443-B91C-51A691997AA2}">
      <dgm:prSet/>
      <dgm:spPr>
        <a:xfrm>
          <a:off x="1381754" y="1227922"/>
          <a:ext cx="151979" cy="4062912"/>
        </a:xfrm>
        <a:custGeom>
          <a:avLst/>
          <a:gdLst/>
          <a:ahLst/>
          <a:cxnLst/>
          <a:rect l="0" t="0" r="0" b="0"/>
          <a:pathLst>
            <a:path>
              <a:moveTo>
                <a:pt x="0" y="0"/>
              </a:moveTo>
              <a:lnTo>
                <a:pt x="0" y="4062912"/>
              </a:lnTo>
              <a:lnTo>
                <a:pt x="151979" y="4062912"/>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FB189E98-2E2F-4761-AD10-BC6F643DC98A}" type="sibTrans" cxnId="{BBD82EEF-D2D1-4443-B91C-51A691997AA2}">
      <dgm:prSet/>
      <dgm:spPr/>
      <dgm:t>
        <a:bodyPr/>
        <a:lstStyle/>
        <a:p>
          <a:endParaRPr lang="en-US"/>
        </a:p>
      </dgm:t>
    </dgm:pt>
    <dgm:pt modelId="{91C14C11-99F7-40B1-98C3-C3E8B3DF1F7C}">
      <dgm:prSet phldrT="[Text]"/>
      <dgm:spPr>
        <a:xfrm>
          <a:off x="2759699" y="1440693"/>
          <a:ext cx="1013195" cy="506597"/>
        </a:xfrm>
        <a:prstGeom prst="rect">
          <a:avLst/>
        </a:prstGeom>
        <a:solidFill>
          <a:schemeClr val="tx2">
            <a:lumMod val="60000"/>
            <a:lumOff val="40000"/>
          </a:schemeClr>
        </a:solidFill>
        <a:ln>
          <a:noFill/>
        </a:ln>
        <a:effectLst/>
      </dgm:spPr>
      <dgm:t>
        <a:bodyPr/>
        <a:lstStyle/>
        <a:p>
          <a:r>
            <a:rPr lang="en-US">
              <a:solidFill>
                <a:sysClr val="window" lastClr="FFFFFF"/>
              </a:solidFill>
              <a:latin typeface="Calibri"/>
              <a:ea typeface="+mn-ea"/>
              <a:cs typeface="+mn-cs"/>
            </a:rPr>
            <a:t>Project Manager </a:t>
          </a:r>
        </a:p>
      </dgm:t>
    </dgm:pt>
    <dgm:pt modelId="{AEB565D6-569E-4F16-B5E1-88EE971DA8DF}" type="parTrans" cxnId="{5BCAAE0B-D435-4892-B410-0C00EF63CC14}">
      <dgm:prSet/>
      <dgm:spPr>
        <a:xfrm>
          <a:off x="2607720" y="1227922"/>
          <a:ext cx="151979" cy="466069"/>
        </a:xfrm>
        <a:custGeom>
          <a:avLst/>
          <a:gdLst/>
          <a:ahLst/>
          <a:cxnLst/>
          <a:rect l="0" t="0" r="0" b="0"/>
          <a:pathLst>
            <a:path>
              <a:moveTo>
                <a:pt x="0" y="0"/>
              </a:moveTo>
              <a:lnTo>
                <a:pt x="0" y="466069"/>
              </a:lnTo>
              <a:lnTo>
                <a:pt x="151979" y="466069"/>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F10C39B4-7F26-4E0C-9B09-6FC62AE125E1}" type="sibTrans" cxnId="{5BCAAE0B-D435-4892-B410-0C00EF63CC14}">
      <dgm:prSet/>
      <dgm:spPr/>
      <dgm:t>
        <a:bodyPr/>
        <a:lstStyle/>
        <a:p>
          <a:endParaRPr lang="en-US"/>
        </a:p>
      </dgm:t>
    </dgm:pt>
    <dgm:pt modelId="{08112FD9-CA76-4259-BEAE-791D2979358E}">
      <dgm:prSet phldrT="[Text]"/>
      <dgm:spPr>
        <a:xfrm>
          <a:off x="3985665" y="1440693"/>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Analysts </a:t>
          </a:r>
        </a:p>
      </dgm:t>
    </dgm:pt>
    <dgm:pt modelId="{0191CD50-F7B4-49ED-B961-6C2350B291D5}" type="parTrans" cxnId="{6CACDB9D-D7F9-44F1-B1A1-4E9EF1AB26B3}">
      <dgm:prSet/>
      <dgm:spPr>
        <a:xfrm>
          <a:off x="3833686" y="1227922"/>
          <a:ext cx="151979" cy="466069"/>
        </a:xfrm>
        <a:custGeom>
          <a:avLst/>
          <a:gdLst/>
          <a:ahLst/>
          <a:cxnLst/>
          <a:rect l="0" t="0" r="0" b="0"/>
          <a:pathLst>
            <a:path>
              <a:moveTo>
                <a:pt x="0" y="0"/>
              </a:moveTo>
              <a:lnTo>
                <a:pt x="0" y="466069"/>
              </a:lnTo>
              <a:lnTo>
                <a:pt x="151979" y="466069"/>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2E04AE60-3A8B-43EE-AE5F-E1276167F62F}" type="sibTrans" cxnId="{6CACDB9D-D7F9-44F1-B1A1-4E9EF1AB26B3}">
      <dgm:prSet/>
      <dgm:spPr/>
      <dgm:t>
        <a:bodyPr/>
        <a:lstStyle/>
        <a:p>
          <a:endParaRPr lang="en-US"/>
        </a:p>
      </dgm:t>
    </dgm:pt>
    <dgm:pt modelId="{90F3822F-CCD1-433E-85CD-C020E4A4D8BD}">
      <dgm:prSet phldrT="[Text]"/>
      <dgm:spPr>
        <a:xfrm>
          <a:off x="1533733" y="2160061"/>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Quality Expert </a:t>
          </a:r>
        </a:p>
      </dgm:t>
    </dgm:pt>
    <dgm:pt modelId="{39AEC2C5-21F7-4A10-ABBA-9F1FB19492F8}" type="parTrans" cxnId="{60D35747-D601-4085-8FE2-343C1E98B970}">
      <dgm:prSet/>
      <dgm:spPr>
        <a:xfrm>
          <a:off x="1381754" y="1227922"/>
          <a:ext cx="151979" cy="1185438"/>
        </a:xfrm>
        <a:custGeom>
          <a:avLst/>
          <a:gdLst/>
          <a:ahLst/>
          <a:cxnLst/>
          <a:rect l="0" t="0" r="0" b="0"/>
          <a:pathLst>
            <a:path>
              <a:moveTo>
                <a:pt x="0" y="0"/>
              </a:moveTo>
              <a:lnTo>
                <a:pt x="0" y="1185438"/>
              </a:lnTo>
              <a:lnTo>
                <a:pt x="151979" y="1185438"/>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2C7824AE-2644-45E2-959C-ED3414A7F3E2}" type="sibTrans" cxnId="{60D35747-D601-4085-8FE2-343C1E98B970}">
      <dgm:prSet/>
      <dgm:spPr/>
      <dgm:t>
        <a:bodyPr/>
        <a:lstStyle/>
        <a:p>
          <a:endParaRPr lang="en-US"/>
        </a:p>
      </dgm:t>
    </dgm:pt>
    <dgm:pt modelId="{2CEDDC4A-75D2-468E-8740-9B8530548CDE}">
      <dgm:prSet phldrT="[Text]"/>
      <dgm:spPr>
        <a:xfrm>
          <a:off x="1533733" y="4318167"/>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a:ea typeface="+mn-ea"/>
              <a:cs typeface="+mn-cs"/>
            </a:rPr>
            <a:t>Quality Officers </a:t>
          </a:r>
        </a:p>
      </dgm:t>
    </dgm:pt>
    <dgm:pt modelId="{F13D70B0-AD9A-49E5-8315-C2E7CE2DCE00}" type="parTrans" cxnId="{958D2819-198E-4AA8-85FE-C9CBBCA34573}">
      <dgm:prSet/>
      <dgm:spPr>
        <a:xfrm>
          <a:off x="1381754" y="1227922"/>
          <a:ext cx="151979" cy="3343543"/>
        </a:xfrm>
        <a:custGeom>
          <a:avLst/>
          <a:gdLst/>
          <a:ahLst/>
          <a:cxnLst/>
          <a:rect l="0" t="0" r="0" b="0"/>
          <a:pathLst>
            <a:path>
              <a:moveTo>
                <a:pt x="0" y="0"/>
              </a:moveTo>
              <a:lnTo>
                <a:pt x="0" y="3343543"/>
              </a:lnTo>
              <a:lnTo>
                <a:pt x="151979" y="3343543"/>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61FD1665-BC95-4E7E-9EF7-C2E6AABA1D6A}" type="sibTrans" cxnId="{958D2819-198E-4AA8-85FE-C9CBBCA34573}">
      <dgm:prSet/>
      <dgm:spPr/>
      <dgm:t>
        <a:bodyPr/>
        <a:lstStyle/>
        <a:p>
          <a:endParaRPr lang="en-US"/>
        </a:p>
      </dgm:t>
    </dgm:pt>
    <dgm:pt modelId="{4415C7BF-C0D7-47F5-8AFE-DCE1EC5AD23E}">
      <dgm:prSet/>
      <dgm:spPr>
        <a:xfrm>
          <a:off x="307767" y="2879430"/>
          <a:ext cx="1013195" cy="506597"/>
        </a:xfrm>
        <a:prstGeom prst="rect">
          <a:avLst/>
        </a:prstGeom>
        <a:solidFill>
          <a:schemeClr val="accent1"/>
        </a:solidFill>
        <a:ln>
          <a:noFill/>
        </a:ln>
        <a:effectLst/>
      </dgm:spPr>
      <dgm:t>
        <a:bodyPr/>
        <a:lstStyle/>
        <a:p>
          <a:r>
            <a:rPr lang="en-US">
              <a:solidFill>
                <a:sysClr val="window" lastClr="FFFFFF"/>
              </a:solidFill>
              <a:latin typeface="Calibri" panose="020F0502020204030204"/>
              <a:ea typeface="+mn-ea"/>
              <a:cs typeface="+mn-cs"/>
            </a:rPr>
            <a:t>Project Manager </a:t>
          </a:r>
        </a:p>
      </dgm:t>
    </dgm:pt>
    <dgm:pt modelId="{CEB2B917-AF6E-4C89-92E6-497F6D1B7BE7}" type="parTrans" cxnId="{7C94A775-E32C-450A-91B7-E441E1F4C0FD}">
      <dgm:prSet/>
      <dgm:spPr>
        <a:xfrm>
          <a:off x="155788" y="1227922"/>
          <a:ext cx="151979" cy="1904806"/>
        </a:xfrm>
        <a:custGeom>
          <a:avLst/>
          <a:gdLst/>
          <a:ahLst/>
          <a:cxnLst/>
          <a:rect l="0" t="0" r="0" b="0"/>
          <a:pathLst>
            <a:path>
              <a:moveTo>
                <a:pt x="0" y="0"/>
              </a:moveTo>
              <a:lnTo>
                <a:pt x="0" y="1904806"/>
              </a:lnTo>
              <a:lnTo>
                <a:pt x="151979" y="1904806"/>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FA3FB803-8254-4190-BA9C-62AF00651CF1}" type="sibTrans" cxnId="{7C94A775-E32C-450A-91B7-E441E1F4C0FD}">
      <dgm:prSet/>
      <dgm:spPr/>
      <dgm:t>
        <a:bodyPr/>
        <a:lstStyle/>
        <a:p>
          <a:endParaRPr lang="en-US"/>
        </a:p>
      </dgm:t>
    </dgm:pt>
    <dgm:pt modelId="{56CAEDF1-753E-4A91-8916-7C61B03F8E86}">
      <dgm:prSet/>
      <dgm:spPr>
        <a:xfrm>
          <a:off x="2759699" y="2160061"/>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panose="020F0502020204030204"/>
              <a:ea typeface="+mn-ea"/>
              <a:cs typeface="+mn-cs"/>
            </a:rPr>
            <a:t>Project Officers</a:t>
          </a:r>
        </a:p>
      </dgm:t>
    </dgm:pt>
    <dgm:pt modelId="{050A50B5-FE5D-4FC9-B4BD-F6F7D5DB5804}" type="parTrans" cxnId="{5CA7B78D-9514-4B4C-91FC-99BD1727D5B7}">
      <dgm:prSet/>
      <dgm:spPr>
        <a:xfrm>
          <a:off x="2607720" y="1227922"/>
          <a:ext cx="151979" cy="1185438"/>
        </a:xfrm>
        <a:custGeom>
          <a:avLst/>
          <a:gdLst/>
          <a:ahLst/>
          <a:cxnLst/>
          <a:rect l="0" t="0" r="0" b="0"/>
          <a:pathLst>
            <a:path>
              <a:moveTo>
                <a:pt x="0" y="0"/>
              </a:moveTo>
              <a:lnTo>
                <a:pt x="0" y="1185438"/>
              </a:lnTo>
              <a:lnTo>
                <a:pt x="151979" y="1185438"/>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D2B0D4CC-D167-4BB3-9B4F-8EE8F5F61DB1}" type="sibTrans" cxnId="{5CA7B78D-9514-4B4C-91FC-99BD1727D5B7}">
      <dgm:prSet/>
      <dgm:spPr/>
      <dgm:t>
        <a:bodyPr/>
        <a:lstStyle/>
        <a:p>
          <a:endParaRPr lang="en-US"/>
        </a:p>
      </dgm:t>
    </dgm:pt>
    <dgm:pt modelId="{CF74E728-BA00-4D0F-80BC-AD62B6C6D08B}">
      <dgm:prSet/>
      <dgm:spPr>
        <a:xfrm>
          <a:off x="307767" y="4318167"/>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gm:spPr>
      <dgm:t>
        <a:bodyPr/>
        <a:lstStyle/>
        <a:p>
          <a:r>
            <a:rPr lang="en-US">
              <a:solidFill>
                <a:sysClr val="window" lastClr="FFFFFF"/>
              </a:solidFill>
              <a:latin typeface="Calibri" panose="020F0502020204030204"/>
              <a:ea typeface="+mn-ea"/>
              <a:cs typeface="+mn-cs"/>
            </a:rPr>
            <a:t>Asset Officers </a:t>
          </a:r>
        </a:p>
      </dgm:t>
    </dgm:pt>
    <dgm:pt modelId="{A7FEC9CD-EEEB-42AB-9D58-C7268E006E56}" type="parTrans" cxnId="{4D35F9DB-4A8E-41C0-89C9-C1D53EBCF785}">
      <dgm:prSet/>
      <dgm:spPr>
        <a:xfrm>
          <a:off x="155788" y="1227922"/>
          <a:ext cx="151979" cy="3343543"/>
        </a:xfrm>
        <a:custGeom>
          <a:avLst/>
          <a:gdLst/>
          <a:ahLst/>
          <a:cxnLst/>
          <a:rect l="0" t="0" r="0" b="0"/>
          <a:pathLst>
            <a:path>
              <a:moveTo>
                <a:pt x="0" y="0"/>
              </a:moveTo>
              <a:lnTo>
                <a:pt x="0" y="3343543"/>
              </a:lnTo>
              <a:lnTo>
                <a:pt x="151979" y="3343543"/>
              </a:lnTo>
            </a:path>
          </a:pathLst>
        </a:custGeom>
        <a:noFill/>
        <a:ln w="6350" cap="flat" cmpd="sng" algn="ctr">
          <a:solidFill>
            <a:srgbClr val="5B9BD5">
              <a:shade val="80000"/>
              <a:hueOff val="0"/>
              <a:satOff val="0"/>
              <a:lumOff val="0"/>
              <a:alphaOff val="0"/>
            </a:srgbClr>
          </a:solidFill>
          <a:prstDash val="solid"/>
          <a:miter lim="800000"/>
        </a:ln>
        <a:effectLst/>
      </dgm:spPr>
      <dgm:t>
        <a:bodyPr/>
        <a:lstStyle/>
        <a:p>
          <a:endParaRPr lang="en-US"/>
        </a:p>
      </dgm:t>
    </dgm:pt>
    <dgm:pt modelId="{512AA7C0-0081-459F-A7BE-DF7B97A1DAA1}" type="sibTrans" cxnId="{4D35F9DB-4A8E-41C0-89C9-C1D53EBCF785}">
      <dgm:prSet/>
      <dgm:spPr/>
      <dgm:t>
        <a:bodyPr/>
        <a:lstStyle/>
        <a:p>
          <a:endParaRPr lang="en-US"/>
        </a:p>
      </dgm:t>
    </dgm:pt>
    <dgm:pt modelId="{EDF5B2B2-347E-41E5-90FD-A6FAB0305D10}">
      <dgm:prSet/>
      <dgm:spPr/>
      <dgm:t>
        <a:bodyPr/>
        <a:lstStyle/>
        <a:p>
          <a:r>
            <a:rPr lang="en-US"/>
            <a:t>Apprentice</a:t>
          </a:r>
        </a:p>
      </dgm:t>
    </dgm:pt>
    <dgm:pt modelId="{626EE583-DE27-4487-8D22-4156F310FE56}" type="parTrans" cxnId="{6FD332EF-2D35-4599-95D1-5E345675A435}">
      <dgm:prSet/>
      <dgm:spPr/>
      <dgm:t>
        <a:bodyPr/>
        <a:lstStyle/>
        <a:p>
          <a:endParaRPr lang="en-US"/>
        </a:p>
      </dgm:t>
    </dgm:pt>
    <dgm:pt modelId="{0F5C002D-BB0D-4F3B-88A5-81ADBF67322A}" type="sibTrans" cxnId="{6FD332EF-2D35-4599-95D1-5E345675A435}">
      <dgm:prSet/>
      <dgm:spPr/>
      <dgm:t>
        <a:bodyPr/>
        <a:lstStyle/>
        <a:p>
          <a:endParaRPr lang="en-US"/>
        </a:p>
      </dgm:t>
    </dgm:pt>
    <dgm:pt modelId="{5ED50349-33E9-4B6B-9E95-E08F82F95F65}">
      <dgm:prSet/>
      <dgm:spPr/>
      <dgm:t>
        <a:bodyPr/>
        <a:lstStyle/>
        <a:p>
          <a:r>
            <a:rPr lang="en-US"/>
            <a:t>Apprentice</a:t>
          </a:r>
        </a:p>
      </dgm:t>
    </dgm:pt>
    <dgm:pt modelId="{17194F16-714A-4C9C-AF82-45D7C0D17BD1}" type="parTrans" cxnId="{7437137A-148A-4139-8C0A-6AF049BDD9CE}">
      <dgm:prSet/>
      <dgm:spPr/>
    </dgm:pt>
    <dgm:pt modelId="{0D3F5383-1C21-4DB7-B16B-2AF7BBC49CCC}" type="sibTrans" cxnId="{7437137A-148A-4139-8C0A-6AF049BDD9CE}">
      <dgm:prSet/>
      <dgm:spPr/>
    </dgm:pt>
    <dgm:pt modelId="{07083AB8-1781-4AB5-969E-6A8B17128B49}" type="pres">
      <dgm:prSet presAssocID="{8DDC5275-1F1C-4029-A55D-F9CB53D15FC7}" presName="hierChild1" presStyleCnt="0">
        <dgm:presLayoutVars>
          <dgm:orgChart val="1"/>
          <dgm:chPref val="1"/>
          <dgm:dir/>
          <dgm:animOne val="branch"/>
          <dgm:animLvl val="lvl"/>
          <dgm:resizeHandles/>
        </dgm:presLayoutVars>
      </dgm:prSet>
      <dgm:spPr/>
      <dgm:t>
        <a:bodyPr/>
        <a:lstStyle/>
        <a:p>
          <a:endParaRPr lang="en-US"/>
        </a:p>
      </dgm:t>
    </dgm:pt>
    <dgm:pt modelId="{2ED9E73E-CEEE-45D1-A30F-3BECE0B53D87}" type="pres">
      <dgm:prSet presAssocID="{14D3335A-ADAE-4732-9AED-679A7491EBF1}" presName="hierRoot1" presStyleCnt="0">
        <dgm:presLayoutVars>
          <dgm:hierBranch val="init"/>
        </dgm:presLayoutVars>
      </dgm:prSet>
      <dgm:spPr/>
      <dgm:t>
        <a:bodyPr/>
        <a:lstStyle/>
        <a:p>
          <a:endParaRPr lang="en-US"/>
        </a:p>
      </dgm:t>
    </dgm:pt>
    <dgm:pt modelId="{578590CA-AA6D-4B18-8C28-500918021915}" type="pres">
      <dgm:prSet presAssocID="{14D3335A-ADAE-4732-9AED-679A7491EBF1}" presName="rootComposite1" presStyleCnt="0"/>
      <dgm:spPr/>
      <dgm:t>
        <a:bodyPr/>
        <a:lstStyle/>
        <a:p>
          <a:endParaRPr lang="en-US"/>
        </a:p>
      </dgm:t>
    </dgm:pt>
    <dgm:pt modelId="{6CD4EC0A-022D-4AAA-A8CE-5E65FA820E79}" type="pres">
      <dgm:prSet presAssocID="{14D3335A-ADAE-4732-9AED-679A7491EBF1}" presName="rootText1" presStyleLbl="node0" presStyleIdx="0" presStyleCnt="1">
        <dgm:presLayoutVars>
          <dgm:chPref val="3"/>
        </dgm:presLayoutVars>
      </dgm:prSet>
      <dgm:spPr/>
      <dgm:t>
        <a:bodyPr/>
        <a:lstStyle/>
        <a:p>
          <a:endParaRPr lang="en-US"/>
        </a:p>
      </dgm:t>
    </dgm:pt>
    <dgm:pt modelId="{B9BEBFC8-FD01-4BDA-8E27-EF25CB710BAE}" type="pres">
      <dgm:prSet presAssocID="{14D3335A-ADAE-4732-9AED-679A7491EBF1}" presName="rootConnector1" presStyleLbl="node1" presStyleIdx="0" presStyleCnt="0"/>
      <dgm:spPr/>
      <dgm:t>
        <a:bodyPr/>
        <a:lstStyle/>
        <a:p>
          <a:endParaRPr lang="en-US"/>
        </a:p>
      </dgm:t>
    </dgm:pt>
    <dgm:pt modelId="{EB8C86AD-75BD-43B7-A3CA-FBB0F32CD4FE}" type="pres">
      <dgm:prSet presAssocID="{14D3335A-ADAE-4732-9AED-679A7491EBF1}" presName="hierChild2" presStyleCnt="0"/>
      <dgm:spPr/>
      <dgm:t>
        <a:bodyPr/>
        <a:lstStyle/>
        <a:p>
          <a:endParaRPr lang="en-US"/>
        </a:p>
      </dgm:t>
    </dgm:pt>
    <dgm:pt modelId="{4FE62C16-17D7-4971-AF62-5617D6DF44D0}" type="pres">
      <dgm:prSet presAssocID="{4D3B1B19-948B-4BF2-AC29-D95DB9B503FE}" presName="Name37" presStyleLbl="parChTrans1D2" presStyleIdx="0" presStyleCnt="4"/>
      <dgm:spPr/>
      <dgm:t>
        <a:bodyPr/>
        <a:lstStyle/>
        <a:p>
          <a:endParaRPr lang="en-US"/>
        </a:p>
      </dgm:t>
    </dgm:pt>
    <dgm:pt modelId="{78FF3632-782C-401B-AD6D-82F41AED77B9}" type="pres">
      <dgm:prSet presAssocID="{C3219B6F-DE24-4B76-B39C-B4D29C848A9C}" presName="hierRoot2" presStyleCnt="0">
        <dgm:presLayoutVars>
          <dgm:hierBranch val="init"/>
        </dgm:presLayoutVars>
      </dgm:prSet>
      <dgm:spPr/>
      <dgm:t>
        <a:bodyPr/>
        <a:lstStyle/>
        <a:p>
          <a:endParaRPr lang="en-US"/>
        </a:p>
      </dgm:t>
    </dgm:pt>
    <dgm:pt modelId="{F8CFD121-28B7-49C2-8177-2C8A1504DA80}" type="pres">
      <dgm:prSet presAssocID="{C3219B6F-DE24-4B76-B39C-B4D29C848A9C}" presName="rootComposite" presStyleCnt="0"/>
      <dgm:spPr/>
      <dgm:t>
        <a:bodyPr/>
        <a:lstStyle/>
        <a:p>
          <a:endParaRPr lang="en-US"/>
        </a:p>
      </dgm:t>
    </dgm:pt>
    <dgm:pt modelId="{D349EEEF-3B98-4B40-B370-D3C2ABECF268}" type="pres">
      <dgm:prSet presAssocID="{C3219B6F-DE24-4B76-B39C-B4D29C848A9C}" presName="rootText" presStyleLbl="node2" presStyleIdx="0" presStyleCnt="4">
        <dgm:presLayoutVars>
          <dgm:chPref val="3"/>
        </dgm:presLayoutVars>
      </dgm:prSet>
      <dgm:spPr/>
      <dgm:t>
        <a:bodyPr/>
        <a:lstStyle/>
        <a:p>
          <a:endParaRPr lang="en-US"/>
        </a:p>
      </dgm:t>
    </dgm:pt>
    <dgm:pt modelId="{C6E07FD0-BC19-4C9B-9B00-0300E47237BF}" type="pres">
      <dgm:prSet presAssocID="{C3219B6F-DE24-4B76-B39C-B4D29C848A9C}" presName="rootConnector" presStyleLbl="node2" presStyleIdx="0" presStyleCnt="4"/>
      <dgm:spPr/>
      <dgm:t>
        <a:bodyPr/>
        <a:lstStyle/>
        <a:p>
          <a:endParaRPr lang="en-US"/>
        </a:p>
      </dgm:t>
    </dgm:pt>
    <dgm:pt modelId="{135C2B4F-7BAC-4EF8-BD7A-8B1614FDDCD2}" type="pres">
      <dgm:prSet presAssocID="{C3219B6F-DE24-4B76-B39C-B4D29C848A9C}" presName="hierChild4" presStyleCnt="0"/>
      <dgm:spPr/>
      <dgm:t>
        <a:bodyPr/>
        <a:lstStyle/>
        <a:p>
          <a:endParaRPr lang="en-US"/>
        </a:p>
      </dgm:t>
    </dgm:pt>
    <dgm:pt modelId="{0B7766E4-5BD0-4EB6-BCE9-404C02BB594A}" type="pres">
      <dgm:prSet presAssocID="{87A7A573-3245-413B-814F-55780AF055C0}" presName="Name37" presStyleLbl="parChTrans1D3" presStyleIdx="0" presStyleCnt="16"/>
      <dgm:spPr/>
      <dgm:t>
        <a:bodyPr/>
        <a:lstStyle/>
        <a:p>
          <a:endParaRPr lang="en-US"/>
        </a:p>
      </dgm:t>
    </dgm:pt>
    <dgm:pt modelId="{4F9E8087-8D1C-4825-A7DB-6D253CA89B60}" type="pres">
      <dgm:prSet presAssocID="{E8A25DB0-444D-402D-80F6-78029C317E00}" presName="hierRoot2" presStyleCnt="0">
        <dgm:presLayoutVars>
          <dgm:hierBranch val="init"/>
        </dgm:presLayoutVars>
      </dgm:prSet>
      <dgm:spPr/>
      <dgm:t>
        <a:bodyPr/>
        <a:lstStyle/>
        <a:p>
          <a:endParaRPr lang="en-US"/>
        </a:p>
      </dgm:t>
    </dgm:pt>
    <dgm:pt modelId="{694040C9-2FBE-4372-AA25-FAEF979CF260}" type="pres">
      <dgm:prSet presAssocID="{E8A25DB0-444D-402D-80F6-78029C317E00}" presName="rootComposite" presStyleCnt="0"/>
      <dgm:spPr/>
      <dgm:t>
        <a:bodyPr/>
        <a:lstStyle/>
        <a:p>
          <a:endParaRPr lang="en-US"/>
        </a:p>
      </dgm:t>
    </dgm:pt>
    <dgm:pt modelId="{98D61519-9187-424C-A156-F5C5C4782C4D}" type="pres">
      <dgm:prSet presAssocID="{E8A25DB0-444D-402D-80F6-78029C317E00}" presName="rootText" presStyleLbl="node3" presStyleIdx="0" presStyleCnt="16">
        <dgm:presLayoutVars>
          <dgm:chPref val="3"/>
        </dgm:presLayoutVars>
      </dgm:prSet>
      <dgm:spPr/>
      <dgm:t>
        <a:bodyPr/>
        <a:lstStyle/>
        <a:p>
          <a:endParaRPr lang="en-US"/>
        </a:p>
      </dgm:t>
    </dgm:pt>
    <dgm:pt modelId="{E6DE99EF-72F8-4AD5-A042-6ED0A04AB88E}" type="pres">
      <dgm:prSet presAssocID="{E8A25DB0-444D-402D-80F6-78029C317E00}" presName="rootConnector" presStyleLbl="node3" presStyleIdx="0" presStyleCnt="16"/>
      <dgm:spPr/>
      <dgm:t>
        <a:bodyPr/>
        <a:lstStyle/>
        <a:p>
          <a:endParaRPr lang="en-US"/>
        </a:p>
      </dgm:t>
    </dgm:pt>
    <dgm:pt modelId="{61AF7A57-B650-4667-85A0-9D1E805E87F8}" type="pres">
      <dgm:prSet presAssocID="{E8A25DB0-444D-402D-80F6-78029C317E00}" presName="hierChild4" presStyleCnt="0"/>
      <dgm:spPr/>
      <dgm:t>
        <a:bodyPr/>
        <a:lstStyle/>
        <a:p>
          <a:endParaRPr lang="en-US"/>
        </a:p>
      </dgm:t>
    </dgm:pt>
    <dgm:pt modelId="{70D84431-5140-46D5-8DF7-A138F6C5C58B}" type="pres">
      <dgm:prSet presAssocID="{E8A25DB0-444D-402D-80F6-78029C317E00}" presName="hierChild5" presStyleCnt="0"/>
      <dgm:spPr/>
      <dgm:t>
        <a:bodyPr/>
        <a:lstStyle/>
        <a:p>
          <a:endParaRPr lang="en-US"/>
        </a:p>
      </dgm:t>
    </dgm:pt>
    <dgm:pt modelId="{354456DE-A0A3-4D53-AF8E-7895B0EB46F2}" type="pres">
      <dgm:prSet presAssocID="{935F4E45-80AE-45FC-BBCD-8419FE995CC2}" presName="Name37" presStyleLbl="parChTrans1D3" presStyleIdx="1" presStyleCnt="16"/>
      <dgm:spPr/>
      <dgm:t>
        <a:bodyPr/>
        <a:lstStyle/>
        <a:p>
          <a:endParaRPr lang="en-US"/>
        </a:p>
      </dgm:t>
    </dgm:pt>
    <dgm:pt modelId="{B85274F8-3310-46E7-99A3-FF4809A4688E}" type="pres">
      <dgm:prSet presAssocID="{50C3A656-A445-4102-89E8-4628D482787E}" presName="hierRoot2" presStyleCnt="0">
        <dgm:presLayoutVars>
          <dgm:hierBranch val="init"/>
        </dgm:presLayoutVars>
      </dgm:prSet>
      <dgm:spPr/>
      <dgm:t>
        <a:bodyPr/>
        <a:lstStyle/>
        <a:p>
          <a:endParaRPr lang="en-US"/>
        </a:p>
      </dgm:t>
    </dgm:pt>
    <dgm:pt modelId="{964DCA3C-76B6-4635-BA6E-5D830C079FEB}" type="pres">
      <dgm:prSet presAssocID="{50C3A656-A445-4102-89E8-4628D482787E}" presName="rootComposite" presStyleCnt="0"/>
      <dgm:spPr/>
      <dgm:t>
        <a:bodyPr/>
        <a:lstStyle/>
        <a:p>
          <a:endParaRPr lang="en-US"/>
        </a:p>
      </dgm:t>
    </dgm:pt>
    <dgm:pt modelId="{1267C23E-D9AC-4CDF-BC9B-AF4C1D819709}" type="pres">
      <dgm:prSet presAssocID="{50C3A656-A445-4102-89E8-4628D482787E}" presName="rootText" presStyleLbl="node3" presStyleIdx="1" presStyleCnt="16">
        <dgm:presLayoutVars>
          <dgm:chPref val="3"/>
        </dgm:presLayoutVars>
      </dgm:prSet>
      <dgm:spPr/>
      <dgm:t>
        <a:bodyPr/>
        <a:lstStyle/>
        <a:p>
          <a:endParaRPr lang="en-US"/>
        </a:p>
      </dgm:t>
    </dgm:pt>
    <dgm:pt modelId="{BD06DDF6-A30F-4991-A5A1-C7F4A8419A2D}" type="pres">
      <dgm:prSet presAssocID="{50C3A656-A445-4102-89E8-4628D482787E}" presName="rootConnector" presStyleLbl="node3" presStyleIdx="1" presStyleCnt="16"/>
      <dgm:spPr/>
      <dgm:t>
        <a:bodyPr/>
        <a:lstStyle/>
        <a:p>
          <a:endParaRPr lang="en-US"/>
        </a:p>
      </dgm:t>
    </dgm:pt>
    <dgm:pt modelId="{0F6469B2-E392-4C5D-B3A3-BE3A9D80777D}" type="pres">
      <dgm:prSet presAssocID="{50C3A656-A445-4102-89E8-4628D482787E}" presName="hierChild4" presStyleCnt="0"/>
      <dgm:spPr/>
      <dgm:t>
        <a:bodyPr/>
        <a:lstStyle/>
        <a:p>
          <a:endParaRPr lang="en-US"/>
        </a:p>
      </dgm:t>
    </dgm:pt>
    <dgm:pt modelId="{318321EB-3EF0-4FB3-A932-4E5858530132}" type="pres">
      <dgm:prSet presAssocID="{50C3A656-A445-4102-89E8-4628D482787E}" presName="hierChild5" presStyleCnt="0"/>
      <dgm:spPr/>
      <dgm:t>
        <a:bodyPr/>
        <a:lstStyle/>
        <a:p>
          <a:endParaRPr lang="en-US"/>
        </a:p>
      </dgm:t>
    </dgm:pt>
    <dgm:pt modelId="{FEB5D42F-4600-4DE6-8394-90947F5245F1}" type="pres">
      <dgm:prSet presAssocID="{CEB2B917-AF6E-4C89-92E6-497F6D1B7BE7}" presName="Name37" presStyleLbl="parChTrans1D3" presStyleIdx="2" presStyleCnt="16"/>
      <dgm:spPr/>
      <dgm:t>
        <a:bodyPr/>
        <a:lstStyle/>
        <a:p>
          <a:endParaRPr lang="en-US"/>
        </a:p>
      </dgm:t>
    </dgm:pt>
    <dgm:pt modelId="{3E240C0E-F556-4244-8A1D-88AC27BEB8AE}" type="pres">
      <dgm:prSet presAssocID="{4415C7BF-C0D7-47F5-8AFE-DCE1EC5AD23E}" presName="hierRoot2" presStyleCnt="0">
        <dgm:presLayoutVars>
          <dgm:hierBranch val="init"/>
        </dgm:presLayoutVars>
      </dgm:prSet>
      <dgm:spPr/>
      <dgm:t>
        <a:bodyPr/>
        <a:lstStyle/>
        <a:p>
          <a:endParaRPr lang="en-US"/>
        </a:p>
      </dgm:t>
    </dgm:pt>
    <dgm:pt modelId="{128FBC47-F435-4A49-AEE4-AD51B0427BF5}" type="pres">
      <dgm:prSet presAssocID="{4415C7BF-C0D7-47F5-8AFE-DCE1EC5AD23E}" presName="rootComposite" presStyleCnt="0"/>
      <dgm:spPr/>
      <dgm:t>
        <a:bodyPr/>
        <a:lstStyle/>
        <a:p>
          <a:endParaRPr lang="en-US"/>
        </a:p>
      </dgm:t>
    </dgm:pt>
    <dgm:pt modelId="{653A60E4-7D10-4D14-9E9D-785394B47E50}" type="pres">
      <dgm:prSet presAssocID="{4415C7BF-C0D7-47F5-8AFE-DCE1EC5AD23E}" presName="rootText" presStyleLbl="node3" presStyleIdx="2" presStyleCnt="16">
        <dgm:presLayoutVars>
          <dgm:chPref val="3"/>
        </dgm:presLayoutVars>
      </dgm:prSet>
      <dgm:spPr/>
      <dgm:t>
        <a:bodyPr/>
        <a:lstStyle/>
        <a:p>
          <a:endParaRPr lang="en-US"/>
        </a:p>
      </dgm:t>
    </dgm:pt>
    <dgm:pt modelId="{4E4D666A-CC5D-4B3D-9F31-452434CA9132}" type="pres">
      <dgm:prSet presAssocID="{4415C7BF-C0D7-47F5-8AFE-DCE1EC5AD23E}" presName="rootConnector" presStyleLbl="node3" presStyleIdx="2" presStyleCnt="16"/>
      <dgm:spPr/>
      <dgm:t>
        <a:bodyPr/>
        <a:lstStyle/>
        <a:p>
          <a:endParaRPr lang="en-US"/>
        </a:p>
      </dgm:t>
    </dgm:pt>
    <dgm:pt modelId="{980691B3-186D-46C8-98ED-5C6AF648D7D8}" type="pres">
      <dgm:prSet presAssocID="{4415C7BF-C0D7-47F5-8AFE-DCE1EC5AD23E}" presName="hierChild4" presStyleCnt="0"/>
      <dgm:spPr/>
      <dgm:t>
        <a:bodyPr/>
        <a:lstStyle/>
        <a:p>
          <a:endParaRPr lang="en-US"/>
        </a:p>
      </dgm:t>
    </dgm:pt>
    <dgm:pt modelId="{49CAC38A-5353-4432-9588-FAD875DBD4EB}" type="pres">
      <dgm:prSet presAssocID="{4415C7BF-C0D7-47F5-8AFE-DCE1EC5AD23E}" presName="hierChild5" presStyleCnt="0"/>
      <dgm:spPr/>
      <dgm:t>
        <a:bodyPr/>
        <a:lstStyle/>
        <a:p>
          <a:endParaRPr lang="en-US"/>
        </a:p>
      </dgm:t>
    </dgm:pt>
    <dgm:pt modelId="{8EB4E93C-8786-408D-A8D3-1F8A40775D26}" type="pres">
      <dgm:prSet presAssocID="{D9824BEE-6D27-4B5E-B38E-378F85873697}" presName="Name37" presStyleLbl="parChTrans1D3" presStyleIdx="3" presStyleCnt="16"/>
      <dgm:spPr/>
      <dgm:t>
        <a:bodyPr/>
        <a:lstStyle/>
        <a:p>
          <a:endParaRPr lang="en-US"/>
        </a:p>
      </dgm:t>
    </dgm:pt>
    <dgm:pt modelId="{4A8708C8-F07A-4040-A31A-57E6C03E4C35}" type="pres">
      <dgm:prSet presAssocID="{9AF1C01F-E1A5-4493-84E1-A34BF7AA9969}" presName="hierRoot2" presStyleCnt="0">
        <dgm:presLayoutVars>
          <dgm:hierBranch val="init"/>
        </dgm:presLayoutVars>
      </dgm:prSet>
      <dgm:spPr/>
      <dgm:t>
        <a:bodyPr/>
        <a:lstStyle/>
        <a:p>
          <a:endParaRPr lang="en-US"/>
        </a:p>
      </dgm:t>
    </dgm:pt>
    <dgm:pt modelId="{6060ABE4-82DF-4F98-8E51-8D4939232B95}" type="pres">
      <dgm:prSet presAssocID="{9AF1C01F-E1A5-4493-84E1-A34BF7AA9969}" presName="rootComposite" presStyleCnt="0"/>
      <dgm:spPr/>
      <dgm:t>
        <a:bodyPr/>
        <a:lstStyle/>
        <a:p>
          <a:endParaRPr lang="en-US"/>
        </a:p>
      </dgm:t>
    </dgm:pt>
    <dgm:pt modelId="{58D53AFF-AA06-45A5-AC88-1AEF3699948C}" type="pres">
      <dgm:prSet presAssocID="{9AF1C01F-E1A5-4493-84E1-A34BF7AA9969}" presName="rootText" presStyleLbl="node3" presStyleIdx="3" presStyleCnt="16">
        <dgm:presLayoutVars>
          <dgm:chPref val="3"/>
        </dgm:presLayoutVars>
      </dgm:prSet>
      <dgm:spPr/>
      <dgm:t>
        <a:bodyPr/>
        <a:lstStyle/>
        <a:p>
          <a:endParaRPr lang="en-US"/>
        </a:p>
      </dgm:t>
    </dgm:pt>
    <dgm:pt modelId="{D5165FEA-D544-4723-B024-73ED899B9B20}" type="pres">
      <dgm:prSet presAssocID="{9AF1C01F-E1A5-4493-84E1-A34BF7AA9969}" presName="rootConnector" presStyleLbl="node3" presStyleIdx="3" presStyleCnt="16"/>
      <dgm:spPr/>
      <dgm:t>
        <a:bodyPr/>
        <a:lstStyle/>
        <a:p>
          <a:endParaRPr lang="en-US"/>
        </a:p>
      </dgm:t>
    </dgm:pt>
    <dgm:pt modelId="{3D17C2E5-F177-485E-95DC-777E3CA5FF9F}" type="pres">
      <dgm:prSet presAssocID="{9AF1C01F-E1A5-4493-84E1-A34BF7AA9969}" presName="hierChild4" presStyleCnt="0"/>
      <dgm:spPr/>
      <dgm:t>
        <a:bodyPr/>
        <a:lstStyle/>
        <a:p>
          <a:endParaRPr lang="en-US"/>
        </a:p>
      </dgm:t>
    </dgm:pt>
    <dgm:pt modelId="{08EFA2B1-3CBD-49C8-A8E6-AAE106F842F3}" type="pres">
      <dgm:prSet presAssocID="{9AF1C01F-E1A5-4493-84E1-A34BF7AA9969}" presName="hierChild5" presStyleCnt="0"/>
      <dgm:spPr/>
      <dgm:t>
        <a:bodyPr/>
        <a:lstStyle/>
        <a:p>
          <a:endParaRPr lang="en-US"/>
        </a:p>
      </dgm:t>
    </dgm:pt>
    <dgm:pt modelId="{26669C16-BFB1-4F96-8A6D-F72E849D2A20}" type="pres">
      <dgm:prSet presAssocID="{A7FEC9CD-EEEB-42AB-9D58-C7268E006E56}" presName="Name37" presStyleLbl="parChTrans1D3" presStyleIdx="4" presStyleCnt="16"/>
      <dgm:spPr/>
      <dgm:t>
        <a:bodyPr/>
        <a:lstStyle/>
        <a:p>
          <a:endParaRPr lang="en-US"/>
        </a:p>
      </dgm:t>
    </dgm:pt>
    <dgm:pt modelId="{8A226549-3501-47E9-A7BC-A8C01FC08B15}" type="pres">
      <dgm:prSet presAssocID="{CF74E728-BA00-4D0F-80BC-AD62B6C6D08B}" presName="hierRoot2" presStyleCnt="0">
        <dgm:presLayoutVars>
          <dgm:hierBranch val="init"/>
        </dgm:presLayoutVars>
      </dgm:prSet>
      <dgm:spPr/>
      <dgm:t>
        <a:bodyPr/>
        <a:lstStyle/>
        <a:p>
          <a:endParaRPr lang="en-US"/>
        </a:p>
      </dgm:t>
    </dgm:pt>
    <dgm:pt modelId="{FA8212A5-6CC7-441E-8EDB-9763D8001E5E}" type="pres">
      <dgm:prSet presAssocID="{CF74E728-BA00-4D0F-80BC-AD62B6C6D08B}" presName="rootComposite" presStyleCnt="0"/>
      <dgm:spPr/>
      <dgm:t>
        <a:bodyPr/>
        <a:lstStyle/>
        <a:p>
          <a:endParaRPr lang="en-US"/>
        </a:p>
      </dgm:t>
    </dgm:pt>
    <dgm:pt modelId="{6C13678B-9409-441F-865D-28922C8ADCFB}" type="pres">
      <dgm:prSet presAssocID="{CF74E728-BA00-4D0F-80BC-AD62B6C6D08B}" presName="rootText" presStyleLbl="node3" presStyleIdx="4" presStyleCnt="16">
        <dgm:presLayoutVars>
          <dgm:chPref val="3"/>
        </dgm:presLayoutVars>
      </dgm:prSet>
      <dgm:spPr/>
      <dgm:t>
        <a:bodyPr/>
        <a:lstStyle/>
        <a:p>
          <a:endParaRPr lang="en-US"/>
        </a:p>
      </dgm:t>
    </dgm:pt>
    <dgm:pt modelId="{FBB7D086-6EDC-42EC-B8E4-3A76C0AFA17B}" type="pres">
      <dgm:prSet presAssocID="{CF74E728-BA00-4D0F-80BC-AD62B6C6D08B}" presName="rootConnector" presStyleLbl="node3" presStyleIdx="4" presStyleCnt="16"/>
      <dgm:spPr/>
      <dgm:t>
        <a:bodyPr/>
        <a:lstStyle/>
        <a:p>
          <a:endParaRPr lang="en-US"/>
        </a:p>
      </dgm:t>
    </dgm:pt>
    <dgm:pt modelId="{32A9F699-E9A3-40CD-B4F0-6D6F2602C218}" type="pres">
      <dgm:prSet presAssocID="{CF74E728-BA00-4D0F-80BC-AD62B6C6D08B}" presName="hierChild4" presStyleCnt="0"/>
      <dgm:spPr/>
      <dgm:t>
        <a:bodyPr/>
        <a:lstStyle/>
        <a:p>
          <a:endParaRPr lang="en-US"/>
        </a:p>
      </dgm:t>
    </dgm:pt>
    <dgm:pt modelId="{87A19BEB-DE5E-4977-923A-00F1A59720B7}" type="pres">
      <dgm:prSet presAssocID="{CF74E728-BA00-4D0F-80BC-AD62B6C6D08B}" presName="hierChild5" presStyleCnt="0"/>
      <dgm:spPr/>
      <dgm:t>
        <a:bodyPr/>
        <a:lstStyle/>
        <a:p>
          <a:endParaRPr lang="en-US"/>
        </a:p>
      </dgm:t>
    </dgm:pt>
    <dgm:pt modelId="{F0D072F1-E4E9-40D4-AC37-F0708AFC4E65}" type="pres">
      <dgm:prSet presAssocID="{17194F16-714A-4C9C-AF82-45D7C0D17BD1}" presName="Name37" presStyleLbl="parChTrans1D3" presStyleIdx="5" presStyleCnt="16"/>
      <dgm:spPr/>
    </dgm:pt>
    <dgm:pt modelId="{77CE94E7-C36E-44D9-B9E9-12349C469F8F}" type="pres">
      <dgm:prSet presAssocID="{5ED50349-33E9-4B6B-9E95-E08F82F95F65}" presName="hierRoot2" presStyleCnt="0">
        <dgm:presLayoutVars>
          <dgm:hierBranch val="init"/>
        </dgm:presLayoutVars>
      </dgm:prSet>
      <dgm:spPr/>
    </dgm:pt>
    <dgm:pt modelId="{BC294E0D-E5C8-414E-B14E-D401DDF413AE}" type="pres">
      <dgm:prSet presAssocID="{5ED50349-33E9-4B6B-9E95-E08F82F95F65}" presName="rootComposite" presStyleCnt="0"/>
      <dgm:spPr/>
    </dgm:pt>
    <dgm:pt modelId="{D50918EE-BD19-49BB-BD5D-9F9D4B00576F}" type="pres">
      <dgm:prSet presAssocID="{5ED50349-33E9-4B6B-9E95-E08F82F95F65}" presName="rootText" presStyleLbl="node3" presStyleIdx="5" presStyleCnt="16">
        <dgm:presLayoutVars>
          <dgm:chPref val="3"/>
        </dgm:presLayoutVars>
      </dgm:prSet>
      <dgm:spPr/>
      <dgm:t>
        <a:bodyPr/>
        <a:lstStyle/>
        <a:p>
          <a:endParaRPr lang="en-US"/>
        </a:p>
      </dgm:t>
    </dgm:pt>
    <dgm:pt modelId="{6F57B97F-5C69-4A94-BEC8-1318BEC05D43}" type="pres">
      <dgm:prSet presAssocID="{5ED50349-33E9-4B6B-9E95-E08F82F95F65}" presName="rootConnector" presStyleLbl="node3" presStyleIdx="5" presStyleCnt="16"/>
      <dgm:spPr/>
      <dgm:t>
        <a:bodyPr/>
        <a:lstStyle/>
        <a:p>
          <a:endParaRPr lang="en-US"/>
        </a:p>
      </dgm:t>
    </dgm:pt>
    <dgm:pt modelId="{3943E71B-BE08-4378-BB5B-B1553116A19D}" type="pres">
      <dgm:prSet presAssocID="{5ED50349-33E9-4B6B-9E95-E08F82F95F65}" presName="hierChild4" presStyleCnt="0"/>
      <dgm:spPr/>
    </dgm:pt>
    <dgm:pt modelId="{ADBE98CF-05DC-4EEE-A71E-F03D97D0546D}" type="pres">
      <dgm:prSet presAssocID="{5ED50349-33E9-4B6B-9E95-E08F82F95F65}" presName="hierChild5" presStyleCnt="0"/>
      <dgm:spPr/>
    </dgm:pt>
    <dgm:pt modelId="{F0909374-2A65-47CC-B283-A0A7A521038B}" type="pres">
      <dgm:prSet presAssocID="{C3219B6F-DE24-4B76-B39C-B4D29C848A9C}" presName="hierChild5" presStyleCnt="0"/>
      <dgm:spPr/>
      <dgm:t>
        <a:bodyPr/>
        <a:lstStyle/>
        <a:p>
          <a:endParaRPr lang="en-US"/>
        </a:p>
      </dgm:t>
    </dgm:pt>
    <dgm:pt modelId="{15940E79-E9FB-4CF0-A391-340F864A19F4}" type="pres">
      <dgm:prSet presAssocID="{C70A33C7-9EF3-4750-92E0-6CB5450CD86A}" presName="Name37" presStyleLbl="parChTrans1D2" presStyleIdx="1" presStyleCnt="4"/>
      <dgm:spPr/>
      <dgm:t>
        <a:bodyPr/>
        <a:lstStyle/>
        <a:p>
          <a:endParaRPr lang="en-US"/>
        </a:p>
      </dgm:t>
    </dgm:pt>
    <dgm:pt modelId="{CE48228E-8426-468D-BCD8-E29D74EA4309}" type="pres">
      <dgm:prSet presAssocID="{446C135B-8D12-472D-A146-565B0EABF571}" presName="hierRoot2" presStyleCnt="0">
        <dgm:presLayoutVars>
          <dgm:hierBranch val="init"/>
        </dgm:presLayoutVars>
      </dgm:prSet>
      <dgm:spPr/>
      <dgm:t>
        <a:bodyPr/>
        <a:lstStyle/>
        <a:p>
          <a:endParaRPr lang="en-US"/>
        </a:p>
      </dgm:t>
    </dgm:pt>
    <dgm:pt modelId="{433DF229-8798-450E-B45D-F8EDF9801EB4}" type="pres">
      <dgm:prSet presAssocID="{446C135B-8D12-472D-A146-565B0EABF571}" presName="rootComposite" presStyleCnt="0"/>
      <dgm:spPr/>
      <dgm:t>
        <a:bodyPr/>
        <a:lstStyle/>
        <a:p>
          <a:endParaRPr lang="en-US"/>
        </a:p>
      </dgm:t>
    </dgm:pt>
    <dgm:pt modelId="{66E37186-E140-4DC3-8771-9922152D6065}" type="pres">
      <dgm:prSet presAssocID="{446C135B-8D12-472D-A146-565B0EABF571}" presName="rootText" presStyleLbl="node2" presStyleIdx="1" presStyleCnt="4">
        <dgm:presLayoutVars>
          <dgm:chPref val="3"/>
        </dgm:presLayoutVars>
      </dgm:prSet>
      <dgm:spPr/>
      <dgm:t>
        <a:bodyPr/>
        <a:lstStyle/>
        <a:p>
          <a:endParaRPr lang="en-US"/>
        </a:p>
      </dgm:t>
    </dgm:pt>
    <dgm:pt modelId="{FCFA5D18-88F4-4968-841C-CF53FE94879E}" type="pres">
      <dgm:prSet presAssocID="{446C135B-8D12-472D-A146-565B0EABF571}" presName="rootConnector" presStyleLbl="node2" presStyleIdx="1" presStyleCnt="4"/>
      <dgm:spPr/>
      <dgm:t>
        <a:bodyPr/>
        <a:lstStyle/>
        <a:p>
          <a:endParaRPr lang="en-US"/>
        </a:p>
      </dgm:t>
    </dgm:pt>
    <dgm:pt modelId="{676AAD87-A7C6-4664-8586-8357743274D9}" type="pres">
      <dgm:prSet presAssocID="{446C135B-8D12-472D-A146-565B0EABF571}" presName="hierChild4" presStyleCnt="0"/>
      <dgm:spPr/>
      <dgm:t>
        <a:bodyPr/>
        <a:lstStyle/>
        <a:p>
          <a:endParaRPr lang="en-US"/>
        </a:p>
      </dgm:t>
    </dgm:pt>
    <dgm:pt modelId="{09E7E219-99C3-4D5B-A6EC-08332A65F972}" type="pres">
      <dgm:prSet presAssocID="{13F9AD58-1E01-462B-98B0-725EF00F29C6}" presName="Name37" presStyleLbl="parChTrans1D3" presStyleIdx="6" presStyleCnt="16"/>
      <dgm:spPr/>
      <dgm:t>
        <a:bodyPr/>
        <a:lstStyle/>
        <a:p>
          <a:endParaRPr lang="en-US"/>
        </a:p>
      </dgm:t>
    </dgm:pt>
    <dgm:pt modelId="{B7C9D368-3820-49A6-84B6-50F284C214EB}" type="pres">
      <dgm:prSet presAssocID="{D402474C-3966-41E5-B6F2-B4B964A8DD1E}" presName="hierRoot2" presStyleCnt="0">
        <dgm:presLayoutVars>
          <dgm:hierBranch val="init"/>
        </dgm:presLayoutVars>
      </dgm:prSet>
      <dgm:spPr/>
      <dgm:t>
        <a:bodyPr/>
        <a:lstStyle/>
        <a:p>
          <a:endParaRPr lang="en-US"/>
        </a:p>
      </dgm:t>
    </dgm:pt>
    <dgm:pt modelId="{F4F4B661-B8BD-4E88-9AEB-837F019AD91D}" type="pres">
      <dgm:prSet presAssocID="{D402474C-3966-41E5-B6F2-B4B964A8DD1E}" presName="rootComposite" presStyleCnt="0"/>
      <dgm:spPr/>
      <dgm:t>
        <a:bodyPr/>
        <a:lstStyle/>
        <a:p>
          <a:endParaRPr lang="en-US"/>
        </a:p>
      </dgm:t>
    </dgm:pt>
    <dgm:pt modelId="{2C25E34B-1A6E-4B3B-B124-D8DD601762AD}" type="pres">
      <dgm:prSet presAssocID="{D402474C-3966-41E5-B6F2-B4B964A8DD1E}" presName="rootText" presStyleLbl="node3" presStyleIdx="6" presStyleCnt="16">
        <dgm:presLayoutVars>
          <dgm:chPref val="3"/>
        </dgm:presLayoutVars>
      </dgm:prSet>
      <dgm:spPr/>
      <dgm:t>
        <a:bodyPr/>
        <a:lstStyle/>
        <a:p>
          <a:endParaRPr lang="en-US"/>
        </a:p>
      </dgm:t>
    </dgm:pt>
    <dgm:pt modelId="{003CF628-8B7D-4FBF-B30C-1F3531F7BDAC}" type="pres">
      <dgm:prSet presAssocID="{D402474C-3966-41E5-B6F2-B4B964A8DD1E}" presName="rootConnector" presStyleLbl="node3" presStyleIdx="6" presStyleCnt="16"/>
      <dgm:spPr/>
      <dgm:t>
        <a:bodyPr/>
        <a:lstStyle/>
        <a:p>
          <a:endParaRPr lang="en-US"/>
        </a:p>
      </dgm:t>
    </dgm:pt>
    <dgm:pt modelId="{18EF7457-B5DE-40F2-8525-0C64A81710AB}" type="pres">
      <dgm:prSet presAssocID="{D402474C-3966-41E5-B6F2-B4B964A8DD1E}" presName="hierChild4" presStyleCnt="0"/>
      <dgm:spPr/>
      <dgm:t>
        <a:bodyPr/>
        <a:lstStyle/>
        <a:p>
          <a:endParaRPr lang="en-US"/>
        </a:p>
      </dgm:t>
    </dgm:pt>
    <dgm:pt modelId="{6DEF0117-350B-40A6-B601-F1504901F55D}" type="pres">
      <dgm:prSet presAssocID="{D402474C-3966-41E5-B6F2-B4B964A8DD1E}" presName="hierChild5" presStyleCnt="0"/>
      <dgm:spPr/>
      <dgm:t>
        <a:bodyPr/>
        <a:lstStyle/>
        <a:p>
          <a:endParaRPr lang="en-US"/>
        </a:p>
      </dgm:t>
    </dgm:pt>
    <dgm:pt modelId="{E852E98A-F1C6-461F-86B1-BE65A8E879D3}" type="pres">
      <dgm:prSet presAssocID="{39AEC2C5-21F7-4A10-ABBA-9F1FB19492F8}" presName="Name37" presStyleLbl="parChTrans1D3" presStyleIdx="7" presStyleCnt="16"/>
      <dgm:spPr/>
      <dgm:t>
        <a:bodyPr/>
        <a:lstStyle/>
        <a:p>
          <a:endParaRPr lang="en-US"/>
        </a:p>
      </dgm:t>
    </dgm:pt>
    <dgm:pt modelId="{753D1F80-D80F-4C5A-92A6-B2036202828B}" type="pres">
      <dgm:prSet presAssocID="{90F3822F-CCD1-433E-85CD-C020E4A4D8BD}" presName="hierRoot2" presStyleCnt="0">
        <dgm:presLayoutVars>
          <dgm:hierBranch val="init"/>
        </dgm:presLayoutVars>
      </dgm:prSet>
      <dgm:spPr/>
      <dgm:t>
        <a:bodyPr/>
        <a:lstStyle/>
        <a:p>
          <a:endParaRPr lang="en-US"/>
        </a:p>
      </dgm:t>
    </dgm:pt>
    <dgm:pt modelId="{2653DF7A-9521-473B-8A80-390E2DF285DF}" type="pres">
      <dgm:prSet presAssocID="{90F3822F-CCD1-433E-85CD-C020E4A4D8BD}" presName="rootComposite" presStyleCnt="0"/>
      <dgm:spPr/>
      <dgm:t>
        <a:bodyPr/>
        <a:lstStyle/>
        <a:p>
          <a:endParaRPr lang="en-US"/>
        </a:p>
      </dgm:t>
    </dgm:pt>
    <dgm:pt modelId="{63AB5363-622B-48B1-9A46-FE5F303AC180}" type="pres">
      <dgm:prSet presAssocID="{90F3822F-CCD1-433E-85CD-C020E4A4D8BD}" presName="rootText" presStyleLbl="node3" presStyleIdx="7" presStyleCnt="16">
        <dgm:presLayoutVars>
          <dgm:chPref val="3"/>
        </dgm:presLayoutVars>
      </dgm:prSet>
      <dgm:spPr/>
      <dgm:t>
        <a:bodyPr/>
        <a:lstStyle/>
        <a:p>
          <a:endParaRPr lang="en-US"/>
        </a:p>
      </dgm:t>
    </dgm:pt>
    <dgm:pt modelId="{BE6C50B7-9A5D-4C9A-90BF-28EB8C31EC31}" type="pres">
      <dgm:prSet presAssocID="{90F3822F-CCD1-433E-85CD-C020E4A4D8BD}" presName="rootConnector" presStyleLbl="node3" presStyleIdx="7" presStyleCnt="16"/>
      <dgm:spPr/>
      <dgm:t>
        <a:bodyPr/>
        <a:lstStyle/>
        <a:p>
          <a:endParaRPr lang="en-US"/>
        </a:p>
      </dgm:t>
    </dgm:pt>
    <dgm:pt modelId="{08CB53D1-003A-4C05-AF2E-3E85BEFBFC77}" type="pres">
      <dgm:prSet presAssocID="{90F3822F-CCD1-433E-85CD-C020E4A4D8BD}" presName="hierChild4" presStyleCnt="0"/>
      <dgm:spPr/>
      <dgm:t>
        <a:bodyPr/>
        <a:lstStyle/>
        <a:p>
          <a:endParaRPr lang="en-US"/>
        </a:p>
      </dgm:t>
    </dgm:pt>
    <dgm:pt modelId="{3812D07F-0F3A-4F84-8073-B85A1CC519E6}" type="pres">
      <dgm:prSet presAssocID="{90F3822F-CCD1-433E-85CD-C020E4A4D8BD}" presName="hierChild5" presStyleCnt="0"/>
      <dgm:spPr/>
      <dgm:t>
        <a:bodyPr/>
        <a:lstStyle/>
        <a:p>
          <a:endParaRPr lang="en-US"/>
        </a:p>
      </dgm:t>
    </dgm:pt>
    <dgm:pt modelId="{0F6D3AF0-B269-4745-95D8-CA63AB197115}" type="pres">
      <dgm:prSet presAssocID="{ECAF467B-0B4C-4D03-A705-DB07087155B0}" presName="Name37" presStyleLbl="parChTrans1D3" presStyleIdx="8" presStyleCnt="16"/>
      <dgm:spPr/>
      <dgm:t>
        <a:bodyPr/>
        <a:lstStyle/>
        <a:p>
          <a:endParaRPr lang="en-US"/>
        </a:p>
      </dgm:t>
    </dgm:pt>
    <dgm:pt modelId="{8559362E-A8AE-41B9-AA1D-880410748D03}" type="pres">
      <dgm:prSet presAssocID="{00B1B10A-84AC-41B3-B5BD-3B5923005F3D}" presName="hierRoot2" presStyleCnt="0">
        <dgm:presLayoutVars>
          <dgm:hierBranch val="init"/>
        </dgm:presLayoutVars>
      </dgm:prSet>
      <dgm:spPr/>
      <dgm:t>
        <a:bodyPr/>
        <a:lstStyle/>
        <a:p>
          <a:endParaRPr lang="en-US"/>
        </a:p>
      </dgm:t>
    </dgm:pt>
    <dgm:pt modelId="{84C257C3-2000-4822-BE30-9F9C1837E3A2}" type="pres">
      <dgm:prSet presAssocID="{00B1B10A-84AC-41B3-B5BD-3B5923005F3D}" presName="rootComposite" presStyleCnt="0"/>
      <dgm:spPr/>
      <dgm:t>
        <a:bodyPr/>
        <a:lstStyle/>
        <a:p>
          <a:endParaRPr lang="en-US"/>
        </a:p>
      </dgm:t>
    </dgm:pt>
    <dgm:pt modelId="{B0FB343E-29F3-4369-BA4F-74D77E7CE89C}" type="pres">
      <dgm:prSet presAssocID="{00B1B10A-84AC-41B3-B5BD-3B5923005F3D}" presName="rootText" presStyleLbl="node3" presStyleIdx="8" presStyleCnt="16">
        <dgm:presLayoutVars>
          <dgm:chPref val="3"/>
        </dgm:presLayoutVars>
      </dgm:prSet>
      <dgm:spPr/>
      <dgm:t>
        <a:bodyPr/>
        <a:lstStyle/>
        <a:p>
          <a:endParaRPr lang="en-US"/>
        </a:p>
      </dgm:t>
    </dgm:pt>
    <dgm:pt modelId="{91B498FB-8A2A-46F4-A9F9-F96222314781}" type="pres">
      <dgm:prSet presAssocID="{00B1B10A-84AC-41B3-B5BD-3B5923005F3D}" presName="rootConnector" presStyleLbl="node3" presStyleIdx="8" presStyleCnt="16"/>
      <dgm:spPr/>
      <dgm:t>
        <a:bodyPr/>
        <a:lstStyle/>
        <a:p>
          <a:endParaRPr lang="en-US"/>
        </a:p>
      </dgm:t>
    </dgm:pt>
    <dgm:pt modelId="{0BE6A3C0-F561-4A12-9B88-F6F36BCA9BE6}" type="pres">
      <dgm:prSet presAssocID="{00B1B10A-84AC-41B3-B5BD-3B5923005F3D}" presName="hierChild4" presStyleCnt="0"/>
      <dgm:spPr/>
      <dgm:t>
        <a:bodyPr/>
        <a:lstStyle/>
        <a:p>
          <a:endParaRPr lang="en-US"/>
        </a:p>
      </dgm:t>
    </dgm:pt>
    <dgm:pt modelId="{EAD5D437-D80B-4EE2-BE61-635D9CB8B518}" type="pres">
      <dgm:prSet presAssocID="{00B1B10A-84AC-41B3-B5BD-3B5923005F3D}" presName="hierChild5" presStyleCnt="0"/>
      <dgm:spPr/>
      <dgm:t>
        <a:bodyPr/>
        <a:lstStyle/>
        <a:p>
          <a:endParaRPr lang="en-US"/>
        </a:p>
      </dgm:t>
    </dgm:pt>
    <dgm:pt modelId="{CA9CAC9E-B7A6-4A91-8AFB-A857CBFDD46C}" type="pres">
      <dgm:prSet presAssocID="{7D7BCED7-4F17-43C1-B991-EEC37DFB7F1E}" presName="Name37" presStyleLbl="parChTrans1D3" presStyleIdx="9" presStyleCnt="16"/>
      <dgm:spPr/>
      <dgm:t>
        <a:bodyPr/>
        <a:lstStyle/>
        <a:p>
          <a:endParaRPr lang="en-US"/>
        </a:p>
      </dgm:t>
    </dgm:pt>
    <dgm:pt modelId="{CC4A0FC5-B9B2-42C0-8B74-7856266CDEA4}" type="pres">
      <dgm:prSet presAssocID="{B39F2E8E-0EA4-418A-B186-5C7B65C80F5C}" presName="hierRoot2" presStyleCnt="0">
        <dgm:presLayoutVars>
          <dgm:hierBranch val="init"/>
        </dgm:presLayoutVars>
      </dgm:prSet>
      <dgm:spPr/>
      <dgm:t>
        <a:bodyPr/>
        <a:lstStyle/>
        <a:p>
          <a:endParaRPr lang="en-US"/>
        </a:p>
      </dgm:t>
    </dgm:pt>
    <dgm:pt modelId="{BF5F7C1B-80F0-4D8A-83A9-879F53BC34C8}" type="pres">
      <dgm:prSet presAssocID="{B39F2E8E-0EA4-418A-B186-5C7B65C80F5C}" presName="rootComposite" presStyleCnt="0"/>
      <dgm:spPr/>
      <dgm:t>
        <a:bodyPr/>
        <a:lstStyle/>
        <a:p>
          <a:endParaRPr lang="en-US"/>
        </a:p>
      </dgm:t>
    </dgm:pt>
    <dgm:pt modelId="{0C1C0E17-90C5-477D-8412-6E32D8004169}" type="pres">
      <dgm:prSet presAssocID="{B39F2E8E-0EA4-418A-B186-5C7B65C80F5C}" presName="rootText" presStyleLbl="node3" presStyleIdx="9" presStyleCnt="16">
        <dgm:presLayoutVars>
          <dgm:chPref val="3"/>
        </dgm:presLayoutVars>
      </dgm:prSet>
      <dgm:spPr/>
      <dgm:t>
        <a:bodyPr/>
        <a:lstStyle/>
        <a:p>
          <a:endParaRPr lang="en-US"/>
        </a:p>
      </dgm:t>
    </dgm:pt>
    <dgm:pt modelId="{E4707956-EA1C-4CCE-BF43-169C79D76092}" type="pres">
      <dgm:prSet presAssocID="{B39F2E8E-0EA4-418A-B186-5C7B65C80F5C}" presName="rootConnector" presStyleLbl="node3" presStyleIdx="9" presStyleCnt="16"/>
      <dgm:spPr/>
      <dgm:t>
        <a:bodyPr/>
        <a:lstStyle/>
        <a:p>
          <a:endParaRPr lang="en-US"/>
        </a:p>
      </dgm:t>
    </dgm:pt>
    <dgm:pt modelId="{94000E28-6CE8-4758-856E-F0E1C2600593}" type="pres">
      <dgm:prSet presAssocID="{B39F2E8E-0EA4-418A-B186-5C7B65C80F5C}" presName="hierChild4" presStyleCnt="0"/>
      <dgm:spPr/>
      <dgm:t>
        <a:bodyPr/>
        <a:lstStyle/>
        <a:p>
          <a:endParaRPr lang="en-US"/>
        </a:p>
      </dgm:t>
    </dgm:pt>
    <dgm:pt modelId="{BBD1D830-711A-42BD-A23D-228898B963BD}" type="pres">
      <dgm:prSet presAssocID="{B39F2E8E-0EA4-418A-B186-5C7B65C80F5C}" presName="hierChild5" presStyleCnt="0"/>
      <dgm:spPr/>
      <dgm:t>
        <a:bodyPr/>
        <a:lstStyle/>
        <a:p>
          <a:endParaRPr lang="en-US"/>
        </a:p>
      </dgm:t>
    </dgm:pt>
    <dgm:pt modelId="{656C99FE-D4D6-40D5-BDF6-39138CB023A1}" type="pres">
      <dgm:prSet presAssocID="{F13D70B0-AD9A-49E5-8315-C2E7CE2DCE00}" presName="Name37" presStyleLbl="parChTrans1D3" presStyleIdx="10" presStyleCnt="16"/>
      <dgm:spPr/>
      <dgm:t>
        <a:bodyPr/>
        <a:lstStyle/>
        <a:p>
          <a:endParaRPr lang="en-US"/>
        </a:p>
      </dgm:t>
    </dgm:pt>
    <dgm:pt modelId="{63FAFB08-C3F2-4C0F-B549-0DDA3030ED7E}" type="pres">
      <dgm:prSet presAssocID="{2CEDDC4A-75D2-468E-8740-9B8530548CDE}" presName="hierRoot2" presStyleCnt="0">
        <dgm:presLayoutVars>
          <dgm:hierBranch val="init"/>
        </dgm:presLayoutVars>
      </dgm:prSet>
      <dgm:spPr/>
      <dgm:t>
        <a:bodyPr/>
        <a:lstStyle/>
        <a:p>
          <a:endParaRPr lang="en-US"/>
        </a:p>
      </dgm:t>
    </dgm:pt>
    <dgm:pt modelId="{3DA8F431-BBB3-48D4-84CB-06A5E49D2CE5}" type="pres">
      <dgm:prSet presAssocID="{2CEDDC4A-75D2-468E-8740-9B8530548CDE}" presName="rootComposite" presStyleCnt="0"/>
      <dgm:spPr/>
      <dgm:t>
        <a:bodyPr/>
        <a:lstStyle/>
        <a:p>
          <a:endParaRPr lang="en-US"/>
        </a:p>
      </dgm:t>
    </dgm:pt>
    <dgm:pt modelId="{58495FDA-D6F5-44B1-B9A9-387C6AD9D4E2}" type="pres">
      <dgm:prSet presAssocID="{2CEDDC4A-75D2-468E-8740-9B8530548CDE}" presName="rootText" presStyleLbl="node3" presStyleIdx="10" presStyleCnt="16">
        <dgm:presLayoutVars>
          <dgm:chPref val="3"/>
        </dgm:presLayoutVars>
      </dgm:prSet>
      <dgm:spPr/>
      <dgm:t>
        <a:bodyPr/>
        <a:lstStyle/>
        <a:p>
          <a:endParaRPr lang="en-US"/>
        </a:p>
      </dgm:t>
    </dgm:pt>
    <dgm:pt modelId="{A62DCDAE-07AD-40DF-858E-B1F1DAD7F733}" type="pres">
      <dgm:prSet presAssocID="{2CEDDC4A-75D2-468E-8740-9B8530548CDE}" presName="rootConnector" presStyleLbl="node3" presStyleIdx="10" presStyleCnt="16"/>
      <dgm:spPr/>
      <dgm:t>
        <a:bodyPr/>
        <a:lstStyle/>
        <a:p>
          <a:endParaRPr lang="en-US"/>
        </a:p>
      </dgm:t>
    </dgm:pt>
    <dgm:pt modelId="{934C1349-7A82-4725-B386-328EEEF68F8E}" type="pres">
      <dgm:prSet presAssocID="{2CEDDC4A-75D2-468E-8740-9B8530548CDE}" presName="hierChild4" presStyleCnt="0"/>
      <dgm:spPr/>
      <dgm:t>
        <a:bodyPr/>
        <a:lstStyle/>
        <a:p>
          <a:endParaRPr lang="en-US"/>
        </a:p>
      </dgm:t>
    </dgm:pt>
    <dgm:pt modelId="{AC56C629-165A-49EA-8475-0636D6B02171}" type="pres">
      <dgm:prSet presAssocID="{2CEDDC4A-75D2-468E-8740-9B8530548CDE}" presName="hierChild5" presStyleCnt="0"/>
      <dgm:spPr/>
      <dgm:t>
        <a:bodyPr/>
        <a:lstStyle/>
        <a:p>
          <a:endParaRPr lang="en-US"/>
        </a:p>
      </dgm:t>
    </dgm:pt>
    <dgm:pt modelId="{7FCD3D93-5C21-4C72-9DF9-9E480335567F}" type="pres">
      <dgm:prSet presAssocID="{5042306D-75D5-4085-A4D6-E847FBA1CBCD}" presName="Name37" presStyleLbl="parChTrans1D3" presStyleIdx="11" presStyleCnt="16"/>
      <dgm:spPr/>
      <dgm:t>
        <a:bodyPr/>
        <a:lstStyle/>
        <a:p>
          <a:endParaRPr lang="en-US"/>
        </a:p>
      </dgm:t>
    </dgm:pt>
    <dgm:pt modelId="{DC719691-33C1-42BB-9CED-C57FD0ED16F1}" type="pres">
      <dgm:prSet presAssocID="{FBFFF70A-D416-4C9B-AD7F-0ABBC85C7144}" presName="hierRoot2" presStyleCnt="0">
        <dgm:presLayoutVars>
          <dgm:hierBranch val="init"/>
        </dgm:presLayoutVars>
      </dgm:prSet>
      <dgm:spPr/>
      <dgm:t>
        <a:bodyPr/>
        <a:lstStyle/>
        <a:p>
          <a:endParaRPr lang="en-US"/>
        </a:p>
      </dgm:t>
    </dgm:pt>
    <dgm:pt modelId="{9265716A-07AB-4241-92D8-28C7EF18D03E}" type="pres">
      <dgm:prSet presAssocID="{FBFFF70A-D416-4C9B-AD7F-0ABBC85C7144}" presName="rootComposite" presStyleCnt="0"/>
      <dgm:spPr/>
      <dgm:t>
        <a:bodyPr/>
        <a:lstStyle/>
        <a:p>
          <a:endParaRPr lang="en-US"/>
        </a:p>
      </dgm:t>
    </dgm:pt>
    <dgm:pt modelId="{85ED2174-D28F-4AA4-AB11-DF067EBFDA83}" type="pres">
      <dgm:prSet presAssocID="{FBFFF70A-D416-4C9B-AD7F-0ABBC85C7144}" presName="rootText" presStyleLbl="node3" presStyleIdx="11" presStyleCnt="16">
        <dgm:presLayoutVars>
          <dgm:chPref val="3"/>
        </dgm:presLayoutVars>
      </dgm:prSet>
      <dgm:spPr/>
      <dgm:t>
        <a:bodyPr/>
        <a:lstStyle/>
        <a:p>
          <a:endParaRPr lang="en-US"/>
        </a:p>
      </dgm:t>
    </dgm:pt>
    <dgm:pt modelId="{021220BC-EA5B-4E22-BD12-6E5E89CAD630}" type="pres">
      <dgm:prSet presAssocID="{FBFFF70A-D416-4C9B-AD7F-0ABBC85C7144}" presName="rootConnector" presStyleLbl="node3" presStyleIdx="11" presStyleCnt="16"/>
      <dgm:spPr/>
      <dgm:t>
        <a:bodyPr/>
        <a:lstStyle/>
        <a:p>
          <a:endParaRPr lang="en-US"/>
        </a:p>
      </dgm:t>
    </dgm:pt>
    <dgm:pt modelId="{C7F98CD9-3B08-4C0D-B3CA-F4A9EB982999}" type="pres">
      <dgm:prSet presAssocID="{FBFFF70A-D416-4C9B-AD7F-0ABBC85C7144}" presName="hierChild4" presStyleCnt="0"/>
      <dgm:spPr/>
      <dgm:t>
        <a:bodyPr/>
        <a:lstStyle/>
        <a:p>
          <a:endParaRPr lang="en-US"/>
        </a:p>
      </dgm:t>
    </dgm:pt>
    <dgm:pt modelId="{AC5B8B78-3AFA-4C40-8534-1D5D60200777}" type="pres">
      <dgm:prSet presAssocID="{FBFFF70A-D416-4C9B-AD7F-0ABBC85C7144}" presName="hierChild5" presStyleCnt="0"/>
      <dgm:spPr/>
      <dgm:t>
        <a:bodyPr/>
        <a:lstStyle/>
        <a:p>
          <a:endParaRPr lang="en-US"/>
        </a:p>
      </dgm:t>
    </dgm:pt>
    <dgm:pt modelId="{B361912A-AD29-4EF8-9375-389342CD9A6D}" type="pres">
      <dgm:prSet presAssocID="{446C135B-8D12-472D-A146-565B0EABF571}" presName="hierChild5" presStyleCnt="0"/>
      <dgm:spPr/>
      <dgm:t>
        <a:bodyPr/>
        <a:lstStyle/>
        <a:p>
          <a:endParaRPr lang="en-US"/>
        </a:p>
      </dgm:t>
    </dgm:pt>
    <dgm:pt modelId="{3A2D6542-EC81-4F76-A61F-0F784F9AFD02}" type="pres">
      <dgm:prSet presAssocID="{891FFFAD-E411-4FFD-8CF0-243A04208732}" presName="Name37" presStyleLbl="parChTrans1D2" presStyleIdx="2" presStyleCnt="4"/>
      <dgm:spPr/>
      <dgm:t>
        <a:bodyPr/>
        <a:lstStyle/>
        <a:p>
          <a:endParaRPr lang="en-US"/>
        </a:p>
      </dgm:t>
    </dgm:pt>
    <dgm:pt modelId="{52C82FC5-3154-4491-8F00-B7D8376AC935}" type="pres">
      <dgm:prSet presAssocID="{70C4B486-E61D-4280-8656-195E7620AD2F}" presName="hierRoot2" presStyleCnt="0">
        <dgm:presLayoutVars>
          <dgm:hierBranch val="init"/>
        </dgm:presLayoutVars>
      </dgm:prSet>
      <dgm:spPr/>
      <dgm:t>
        <a:bodyPr/>
        <a:lstStyle/>
        <a:p>
          <a:endParaRPr lang="en-US"/>
        </a:p>
      </dgm:t>
    </dgm:pt>
    <dgm:pt modelId="{E70816CF-5835-4B50-80AA-39481B6811E4}" type="pres">
      <dgm:prSet presAssocID="{70C4B486-E61D-4280-8656-195E7620AD2F}" presName="rootComposite" presStyleCnt="0"/>
      <dgm:spPr/>
      <dgm:t>
        <a:bodyPr/>
        <a:lstStyle/>
        <a:p>
          <a:endParaRPr lang="en-US"/>
        </a:p>
      </dgm:t>
    </dgm:pt>
    <dgm:pt modelId="{8CF395C4-7E82-40B4-A5D3-C133A9127596}" type="pres">
      <dgm:prSet presAssocID="{70C4B486-E61D-4280-8656-195E7620AD2F}" presName="rootText" presStyleLbl="node2" presStyleIdx="2" presStyleCnt="4">
        <dgm:presLayoutVars>
          <dgm:chPref val="3"/>
        </dgm:presLayoutVars>
      </dgm:prSet>
      <dgm:spPr/>
      <dgm:t>
        <a:bodyPr/>
        <a:lstStyle/>
        <a:p>
          <a:endParaRPr lang="en-US"/>
        </a:p>
      </dgm:t>
    </dgm:pt>
    <dgm:pt modelId="{B3BB5A70-BEBF-463A-91E3-0C20C536C67A}" type="pres">
      <dgm:prSet presAssocID="{70C4B486-E61D-4280-8656-195E7620AD2F}" presName="rootConnector" presStyleLbl="node2" presStyleIdx="2" presStyleCnt="4"/>
      <dgm:spPr/>
      <dgm:t>
        <a:bodyPr/>
        <a:lstStyle/>
        <a:p>
          <a:endParaRPr lang="en-US"/>
        </a:p>
      </dgm:t>
    </dgm:pt>
    <dgm:pt modelId="{589FAF36-5470-4EF8-87D7-392047262989}" type="pres">
      <dgm:prSet presAssocID="{70C4B486-E61D-4280-8656-195E7620AD2F}" presName="hierChild4" presStyleCnt="0"/>
      <dgm:spPr/>
      <dgm:t>
        <a:bodyPr/>
        <a:lstStyle/>
        <a:p>
          <a:endParaRPr lang="en-US"/>
        </a:p>
      </dgm:t>
    </dgm:pt>
    <dgm:pt modelId="{0981A79F-20B5-4E18-B49B-1615158AABD0}" type="pres">
      <dgm:prSet presAssocID="{AEB565D6-569E-4F16-B5E1-88EE971DA8DF}" presName="Name37" presStyleLbl="parChTrans1D3" presStyleIdx="12" presStyleCnt="16"/>
      <dgm:spPr/>
      <dgm:t>
        <a:bodyPr/>
        <a:lstStyle/>
        <a:p>
          <a:endParaRPr lang="en-US"/>
        </a:p>
      </dgm:t>
    </dgm:pt>
    <dgm:pt modelId="{BA2137DF-29D7-45F8-816E-D797380B1B60}" type="pres">
      <dgm:prSet presAssocID="{91C14C11-99F7-40B1-98C3-C3E8B3DF1F7C}" presName="hierRoot2" presStyleCnt="0">
        <dgm:presLayoutVars>
          <dgm:hierBranch val="init"/>
        </dgm:presLayoutVars>
      </dgm:prSet>
      <dgm:spPr/>
      <dgm:t>
        <a:bodyPr/>
        <a:lstStyle/>
        <a:p>
          <a:endParaRPr lang="en-US"/>
        </a:p>
      </dgm:t>
    </dgm:pt>
    <dgm:pt modelId="{32CDC761-0078-4C35-B322-6B256022C362}" type="pres">
      <dgm:prSet presAssocID="{91C14C11-99F7-40B1-98C3-C3E8B3DF1F7C}" presName="rootComposite" presStyleCnt="0"/>
      <dgm:spPr/>
      <dgm:t>
        <a:bodyPr/>
        <a:lstStyle/>
        <a:p>
          <a:endParaRPr lang="en-US"/>
        </a:p>
      </dgm:t>
    </dgm:pt>
    <dgm:pt modelId="{6BEFAD14-0725-44C7-B249-4146E0E20DD4}" type="pres">
      <dgm:prSet presAssocID="{91C14C11-99F7-40B1-98C3-C3E8B3DF1F7C}" presName="rootText" presStyleLbl="node3" presStyleIdx="12" presStyleCnt="16">
        <dgm:presLayoutVars>
          <dgm:chPref val="3"/>
        </dgm:presLayoutVars>
      </dgm:prSet>
      <dgm:spPr/>
      <dgm:t>
        <a:bodyPr/>
        <a:lstStyle/>
        <a:p>
          <a:endParaRPr lang="en-US"/>
        </a:p>
      </dgm:t>
    </dgm:pt>
    <dgm:pt modelId="{3E6F82A8-740C-4B55-9514-B422F8F372F2}" type="pres">
      <dgm:prSet presAssocID="{91C14C11-99F7-40B1-98C3-C3E8B3DF1F7C}" presName="rootConnector" presStyleLbl="node3" presStyleIdx="12" presStyleCnt="16"/>
      <dgm:spPr/>
      <dgm:t>
        <a:bodyPr/>
        <a:lstStyle/>
        <a:p>
          <a:endParaRPr lang="en-US"/>
        </a:p>
      </dgm:t>
    </dgm:pt>
    <dgm:pt modelId="{D3FB9455-D88D-48FA-8837-F1BEC05D9DC7}" type="pres">
      <dgm:prSet presAssocID="{91C14C11-99F7-40B1-98C3-C3E8B3DF1F7C}" presName="hierChild4" presStyleCnt="0"/>
      <dgm:spPr/>
      <dgm:t>
        <a:bodyPr/>
        <a:lstStyle/>
        <a:p>
          <a:endParaRPr lang="en-US"/>
        </a:p>
      </dgm:t>
    </dgm:pt>
    <dgm:pt modelId="{3BA81937-3EEF-4E42-B571-AF8642E0E9EC}" type="pres">
      <dgm:prSet presAssocID="{91C14C11-99F7-40B1-98C3-C3E8B3DF1F7C}" presName="hierChild5" presStyleCnt="0"/>
      <dgm:spPr/>
      <dgm:t>
        <a:bodyPr/>
        <a:lstStyle/>
        <a:p>
          <a:endParaRPr lang="en-US"/>
        </a:p>
      </dgm:t>
    </dgm:pt>
    <dgm:pt modelId="{3EB061C7-87B6-40CB-9AE6-3267328CC58E}" type="pres">
      <dgm:prSet presAssocID="{050A50B5-FE5D-4FC9-B4BD-F6F7D5DB5804}" presName="Name37" presStyleLbl="parChTrans1D3" presStyleIdx="13" presStyleCnt="16"/>
      <dgm:spPr/>
      <dgm:t>
        <a:bodyPr/>
        <a:lstStyle/>
        <a:p>
          <a:endParaRPr lang="en-US"/>
        </a:p>
      </dgm:t>
    </dgm:pt>
    <dgm:pt modelId="{6D6175CF-22AD-4E8F-9FAC-413C16CC88F3}" type="pres">
      <dgm:prSet presAssocID="{56CAEDF1-753E-4A91-8916-7C61B03F8E86}" presName="hierRoot2" presStyleCnt="0">
        <dgm:presLayoutVars>
          <dgm:hierBranch val="init"/>
        </dgm:presLayoutVars>
      </dgm:prSet>
      <dgm:spPr/>
      <dgm:t>
        <a:bodyPr/>
        <a:lstStyle/>
        <a:p>
          <a:endParaRPr lang="en-US"/>
        </a:p>
      </dgm:t>
    </dgm:pt>
    <dgm:pt modelId="{97669C33-7227-4AA9-831C-601AC72349D1}" type="pres">
      <dgm:prSet presAssocID="{56CAEDF1-753E-4A91-8916-7C61B03F8E86}" presName="rootComposite" presStyleCnt="0"/>
      <dgm:spPr/>
      <dgm:t>
        <a:bodyPr/>
        <a:lstStyle/>
        <a:p>
          <a:endParaRPr lang="en-US"/>
        </a:p>
      </dgm:t>
    </dgm:pt>
    <dgm:pt modelId="{50FFD4FF-38BB-4A50-83E3-A34560466527}" type="pres">
      <dgm:prSet presAssocID="{56CAEDF1-753E-4A91-8916-7C61B03F8E86}" presName="rootText" presStyleLbl="node3" presStyleIdx="13" presStyleCnt="16">
        <dgm:presLayoutVars>
          <dgm:chPref val="3"/>
        </dgm:presLayoutVars>
      </dgm:prSet>
      <dgm:spPr/>
      <dgm:t>
        <a:bodyPr/>
        <a:lstStyle/>
        <a:p>
          <a:endParaRPr lang="en-US"/>
        </a:p>
      </dgm:t>
    </dgm:pt>
    <dgm:pt modelId="{0AFCE0FC-E06D-4CFC-A012-FBDA68EFFF82}" type="pres">
      <dgm:prSet presAssocID="{56CAEDF1-753E-4A91-8916-7C61B03F8E86}" presName="rootConnector" presStyleLbl="node3" presStyleIdx="13" presStyleCnt="16"/>
      <dgm:spPr/>
      <dgm:t>
        <a:bodyPr/>
        <a:lstStyle/>
        <a:p>
          <a:endParaRPr lang="en-US"/>
        </a:p>
      </dgm:t>
    </dgm:pt>
    <dgm:pt modelId="{BF672E33-7CB9-46DE-85A6-EC134BBA0EA7}" type="pres">
      <dgm:prSet presAssocID="{56CAEDF1-753E-4A91-8916-7C61B03F8E86}" presName="hierChild4" presStyleCnt="0"/>
      <dgm:spPr/>
      <dgm:t>
        <a:bodyPr/>
        <a:lstStyle/>
        <a:p>
          <a:endParaRPr lang="en-US"/>
        </a:p>
      </dgm:t>
    </dgm:pt>
    <dgm:pt modelId="{4043A39A-82A5-41C8-B0D7-4342BE49B678}" type="pres">
      <dgm:prSet presAssocID="{56CAEDF1-753E-4A91-8916-7C61B03F8E86}" presName="hierChild5" presStyleCnt="0"/>
      <dgm:spPr/>
      <dgm:t>
        <a:bodyPr/>
        <a:lstStyle/>
        <a:p>
          <a:endParaRPr lang="en-US"/>
        </a:p>
      </dgm:t>
    </dgm:pt>
    <dgm:pt modelId="{89CE1BA4-907E-4CAD-89AB-60F6F1907764}" type="pres">
      <dgm:prSet presAssocID="{70C4B486-E61D-4280-8656-195E7620AD2F}" presName="hierChild5" presStyleCnt="0"/>
      <dgm:spPr/>
      <dgm:t>
        <a:bodyPr/>
        <a:lstStyle/>
        <a:p>
          <a:endParaRPr lang="en-US"/>
        </a:p>
      </dgm:t>
    </dgm:pt>
    <dgm:pt modelId="{2E40FDAC-1FFE-468C-AA1A-2D2B9D335F08}" type="pres">
      <dgm:prSet presAssocID="{72938967-AEE8-4785-8B8B-C9E55574FF4C}" presName="Name37" presStyleLbl="parChTrans1D2" presStyleIdx="3" presStyleCnt="4"/>
      <dgm:spPr/>
      <dgm:t>
        <a:bodyPr/>
        <a:lstStyle/>
        <a:p>
          <a:endParaRPr lang="en-US"/>
        </a:p>
      </dgm:t>
    </dgm:pt>
    <dgm:pt modelId="{BA8F6F48-886A-4F69-A62B-0539F6AB4A42}" type="pres">
      <dgm:prSet presAssocID="{316A3E16-3481-4AE1-AF0A-9A5E51DFD624}" presName="hierRoot2" presStyleCnt="0">
        <dgm:presLayoutVars>
          <dgm:hierBranch val="init"/>
        </dgm:presLayoutVars>
      </dgm:prSet>
      <dgm:spPr/>
      <dgm:t>
        <a:bodyPr/>
        <a:lstStyle/>
        <a:p>
          <a:endParaRPr lang="en-US"/>
        </a:p>
      </dgm:t>
    </dgm:pt>
    <dgm:pt modelId="{6173CE1D-44A7-4430-8B7F-4EDEC034914C}" type="pres">
      <dgm:prSet presAssocID="{316A3E16-3481-4AE1-AF0A-9A5E51DFD624}" presName="rootComposite" presStyleCnt="0"/>
      <dgm:spPr/>
      <dgm:t>
        <a:bodyPr/>
        <a:lstStyle/>
        <a:p>
          <a:endParaRPr lang="en-US"/>
        </a:p>
      </dgm:t>
    </dgm:pt>
    <dgm:pt modelId="{F6072AB1-F924-4124-92DB-FAD455420746}" type="pres">
      <dgm:prSet presAssocID="{316A3E16-3481-4AE1-AF0A-9A5E51DFD624}" presName="rootText" presStyleLbl="node2" presStyleIdx="3" presStyleCnt="4">
        <dgm:presLayoutVars>
          <dgm:chPref val="3"/>
        </dgm:presLayoutVars>
      </dgm:prSet>
      <dgm:spPr/>
      <dgm:t>
        <a:bodyPr/>
        <a:lstStyle/>
        <a:p>
          <a:endParaRPr lang="en-US"/>
        </a:p>
      </dgm:t>
    </dgm:pt>
    <dgm:pt modelId="{94A93C3E-F557-48D2-934C-3FF2833E4CD4}" type="pres">
      <dgm:prSet presAssocID="{316A3E16-3481-4AE1-AF0A-9A5E51DFD624}" presName="rootConnector" presStyleLbl="node2" presStyleIdx="3" presStyleCnt="4"/>
      <dgm:spPr/>
      <dgm:t>
        <a:bodyPr/>
        <a:lstStyle/>
        <a:p>
          <a:endParaRPr lang="en-US"/>
        </a:p>
      </dgm:t>
    </dgm:pt>
    <dgm:pt modelId="{3AB0382E-7255-401C-A17C-3EF1DBD74631}" type="pres">
      <dgm:prSet presAssocID="{316A3E16-3481-4AE1-AF0A-9A5E51DFD624}" presName="hierChild4" presStyleCnt="0"/>
      <dgm:spPr/>
      <dgm:t>
        <a:bodyPr/>
        <a:lstStyle/>
        <a:p>
          <a:endParaRPr lang="en-US"/>
        </a:p>
      </dgm:t>
    </dgm:pt>
    <dgm:pt modelId="{8070BFC3-8BE1-492A-8EAA-1F88D3EEB999}" type="pres">
      <dgm:prSet presAssocID="{0191CD50-F7B4-49ED-B961-6C2350B291D5}" presName="Name37" presStyleLbl="parChTrans1D3" presStyleIdx="14" presStyleCnt="16"/>
      <dgm:spPr/>
      <dgm:t>
        <a:bodyPr/>
        <a:lstStyle/>
        <a:p>
          <a:endParaRPr lang="en-US"/>
        </a:p>
      </dgm:t>
    </dgm:pt>
    <dgm:pt modelId="{D14FBB14-EE21-4B13-8913-B5688E811106}" type="pres">
      <dgm:prSet presAssocID="{08112FD9-CA76-4259-BEAE-791D2979358E}" presName="hierRoot2" presStyleCnt="0">
        <dgm:presLayoutVars>
          <dgm:hierBranch val="init"/>
        </dgm:presLayoutVars>
      </dgm:prSet>
      <dgm:spPr/>
      <dgm:t>
        <a:bodyPr/>
        <a:lstStyle/>
        <a:p>
          <a:endParaRPr lang="en-US"/>
        </a:p>
      </dgm:t>
    </dgm:pt>
    <dgm:pt modelId="{0CAC2406-BD22-4FE4-AB7D-CEFAC3EEE784}" type="pres">
      <dgm:prSet presAssocID="{08112FD9-CA76-4259-BEAE-791D2979358E}" presName="rootComposite" presStyleCnt="0"/>
      <dgm:spPr/>
      <dgm:t>
        <a:bodyPr/>
        <a:lstStyle/>
        <a:p>
          <a:endParaRPr lang="en-US"/>
        </a:p>
      </dgm:t>
    </dgm:pt>
    <dgm:pt modelId="{010D3968-C307-4D25-B9D8-C698842EBF7A}" type="pres">
      <dgm:prSet presAssocID="{08112FD9-CA76-4259-BEAE-791D2979358E}" presName="rootText" presStyleLbl="node3" presStyleIdx="14" presStyleCnt="16">
        <dgm:presLayoutVars>
          <dgm:chPref val="3"/>
        </dgm:presLayoutVars>
      </dgm:prSet>
      <dgm:spPr/>
      <dgm:t>
        <a:bodyPr/>
        <a:lstStyle/>
        <a:p>
          <a:endParaRPr lang="en-US"/>
        </a:p>
      </dgm:t>
    </dgm:pt>
    <dgm:pt modelId="{909923B8-4620-4FA7-89EF-6799B8534F10}" type="pres">
      <dgm:prSet presAssocID="{08112FD9-CA76-4259-BEAE-791D2979358E}" presName="rootConnector" presStyleLbl="node3" presStyleIdx="14" presStyleCnt="16"/>
      <dgm:spPr/>
      <dgm:t>
        <a:bodyPr/>
        <a:lstStyle/>
        <a:p>
          <a:endParaRPr lang="en-US"/>
        </a:p>
      </dgm:t>
    </dgm:pt>
    <dgm:pt modelId="{CB7AFA82-D2AE-4834-950B-F0B6A1A341A8}" type="pres">
      <dgm:prSet presAssocID="{08112FD9-CA76-4259-BEAE-791D2979358E}" presName="hierChild4" presStyleCnt="0"/>
      <dgm:spPr/>
      <dgm:t>
        <a:bodyPr/>
        <a:lstStyle/>
        <a:p>
          <a:endParaRPr lang="en-US"/>
        </a:p>
      </dgm:t>
    </dgm:pt>
    <dgm:pt modelId="{71F9F9F0-0A6C-44B4-9D35-2DA80757BA0C}" type="pres">
      <dgm:prSet presAssocID="{08112FD9-CA76-4259-BEAE-791D2979358E}" presName="hierChild5" presStyleCnt="0"/>
      <dgm:spPr/>
      <dgm:t>
        <a:bodyPr/>
        <a:lstStyle/>
        <a:p>
          <a:endParaRPr lang="en-US"/>
        </a:p>
      </dgm:t>
    </dgm:pt>
    <dgm:pt modelId="{901A2ABA-41C3-4231-AC4E-A5F89ED4C618}" type="pres">
      <dgm:prSet presAssocID="{626EE583-DE27-4487-8D22-4156F310FE56}" presName="Name37" presStyleLbl="parChTrans1D3" presStyleIdx="15" presStyleCnt="16"/>
      <dgm:spPr/>
      <dgm:t>
        <a:bodyPr/>
        <a:lstStyle/>
        <a:p>
          <a:endParaRPr lang="en-US"/>
        </a:p>
      </dgm:t>
    </dgm:pt>
    <dgm:pt modelId="{57AB86F2-AB59-4AE5-B7AE-59254091C6D1}" type="pres">
      <dgm:prSet presAssocID="{EDF5B2B2-347E-41E5-90FD-A6FAB0305D10}" presName="hierRoot2" presStyleCnt="0">
        <dgm:presLayoutVars>
          <dgm:hierBranch val="init"/>
        </dgm:presLayoutVars>
      </dgm:prSet>
      <dgm:spPr/>
    </dgm:pt>
    <dgm:pt modelId="{4ECCE72D-05AF-4BC8-885B-9EE5530F62E8}" type="pres">
      <dgm:prSet presAssocID="{EDF5B2B2-347E-41E5-90FD-A6FAB0305D10}" presName="rootComposite" presStyleCnt="0"/>
      <dgm:spPr/>
    </dgm:pt>
    <dgm:pt modelId="{1D066720-BC2D-4B07-95F2-D0C47577B9A0}" type="pres">
      <dgm:prSet presAssocID="{EDF5B2B2-347E-41E5-90FD-A6FAB0305D10}" presName="rootText" presStyleLbl="node3" presStyleIdx="15" presStyleCnt="16">
        <dgm:presLayoutVars>
          <dgm:chPref val="3"/>
        </dgm:presLayoutVars>
      </dgm:prSet>
      <dgm:spPr/>
      <dgm:t>
        <a:bodyPr/>
        <a:lstStyle/>
        <a:p>
          <a:endParaRPr lang="en-US"/>
        </a:p>
      </dgm:t>
    </dgm:pt>
    <dgm:pt modelId="{3C267F16-A9D4-4A1A-888D-571D8F5FED9F}" type="pres">
      <dgm:prSet presAssocID="{EDF5B2B2-347E-41E5-90FD-A6FAB0305D10}" presName="rootConnector" presStyleLbl="node3" presStyleIdx="15" presStyleCnt="16"/>
      <dgm:spPr/>
      <dgm:t>
        <a:bodyPr/>
        <a:lstStyle/>
        <a:p>
          <a:endParaRPr lang="en-US"/>
        </a:p>
      </dgm:t>
    </dgm:pt>
    <dgm:pt modelId="{A97A2CEB-F10F-48D7-95D1-25607E739C2E}" type="pres">
      <dgm:prSet presAssocID="{EDF5B2B2-347E-41E5-90FD-A6FAB0305D10}" presName="hierChild4" presStyleCnt="0"/>
      <dgm:spPr/>
    </dgm:pt>
    <dgm:pt modelId="{E0A750F6-7F2D-46A1-A28C-A16D8EAF5734}" type="pres">
      <dgm:prSet presAssocID="{EDF5B2B2-347E-41E5-90FD-A6FAB0305D10}" presName="hierChild5" presStyleCnt="0"/>
      <dgm:spPr/>
    </dgm:pt>
    <dgm:pt modelId="{B563CD05-7E57-462D-A0B7-56ECB65AAA07}" type="pres">
      <dgm:prSet presAssocID="{316A3E16-3481-4AE1-AF0A-9A5E51DFD624}" presName="hierChild5" presStyleCnt="0"/>
      <dgm:spPr/>
      <dgm:t>
        <a:bodyPr/>
        <a:lstStyle/>
        <a:p>
          <a:endParaRPr lang="en-US"/>
        </a:p>
      </dgm:t>
    </dgm:pt>
    <dgm:pt modelId="{B33D6D21-3C17-46BF-A095-881B9F3291E3}" type="pres">
      <dgm:prSet presAssocID="{14D3335A-ADAE-4732-9AED-679A7491EBF1}" presName="hierChild3" presStyleCnt="0"/>
      <dgm:spPr/>
      <dgm:t>
        <a:bodyPr/>
        <a:lstStyle/>
        <a:p>
          <a:endParaRPr lang="en-US"/>
        </a:p>
      </dgm:t>
    </dgm:pt>
  </dgm:ptLst>
  <dgm:cxnLst>
    <dgm:cxn modelId="{CA148202-F6CC-4BB7-9BDA-ACF6740803FE}" type="presOf" srcId="{56CAEDF1-753E-4A91-8916-7C61B03F8E86}" destId="{0AFCE0FC-E06D-4CFC-A012-FBDA68EFFF82}" srcOrd="1" destOrd="0" presId="urn:microsoft.com/office/officeart/2005/8/layout/orgChart1"/>
    <dgm:cxn modelId="{A1FE5A88-5174-4EF7-A4D6-D4AA7D0121C5}" srcId="{14D3335A-ADAE-4732-9AED-679A7491EBF1}" destId="{70C4B486-E61D-4280-8656-195E7620AD2F}" srcOrd="2" destOrd="0" parTransId="{891FFFAD-E411-4FFD-8CF0-243A04208732}" sibTransId="{4F40EEE6-E1E6-43EB-89BE-4A316D1CDAB9}"/>
    <dgm:cxn modelId="{6564BECD-F867-4D3A-82D8-30031A373318}" type="presOf" srcId="{CF74E728-BA00-4D0F-80BC-AD62B6C6D08B}" destId="{6C13678B-9409-441F-865D-28922C8ADCFB}" srcOrd="0" destOrd="0" presId="urn:microsoft.com/office/officeart/2005/8/layout/orgChart1"/>
    <dgm:cxn modelId="{7437137A-148A-4139-8C0A-6AF049BDD9CE}" srcId="{C3219B6F-DE24-4B76-B39C-B4D29C848A9C}" destId="{5ED50349-33E9-4B6B-9E95-E08F82F95F65}" srcOrd="5" destOrd="0" parTransId="{17194F16-714A-4C9C-AF82-45D7C0D17BD1}" sibTransId="{0D3F5383-1C21-4DB7-B16B-2AF7BBC49CCC}"/>
    <dgm:cxn modelId="{BBD82EEF-D2D1-4443-B91C-51A691997AA2}" srcId="{446C135B-8D12-472D-A146-565B0EABF571}" destId="{FBFFF70A-D416-4C9B-AD7F-0ABBC85C7144}" srcOrd="5" destOrd="0" parTransId="{5042306D-75D5-4085-A4D6-E847FBA1CBCD}" sibTransId="{FB189E98-2E2F-4761-AD10-BC6F643DC98A}"/>
    <dgm:cxn modelId="{76E5C069-DD46-4141-8695-179DA12A72D9}" type="presOf" srcId="{00B1B10A-84AC-41B3-B5BD-3B5923005F3D}" destId="{91B498FB-8A2A-46F4-A9F9-F96222314781}" srcOrd="1" destOrd="0" presId="urn:microsoft.com/office/officeart/2005/8/layout/orgChart1"/>
    <dgm:cxn modelId="{5BCAAE0B-D435-4892-B410-0C00EF63CC14}" srcId="{70C4B486-E61D-4280-8656-195E7620AD2F}" destId="{91C14C11-99F7-40B1-98C3-C3E8B3DF1F7C}" srcOrd="0" destOrd="0" parTransId="{AEB565D6-569E-4F16-B5E1-88EE971DA8DF}" sibTransId="{F10C39B4-7F26-4E0C-9B09-6FC62AE125E1}"/>
    <dgm:cxn modelId="{28819711-CC1B-477B-8816-C6FE39581E0A}" type="presOf" srcId="{A7FEC9CD-EEEB-42AB-9D58-C7268E006E56}" destId="{26669C16-BFB1-4F96-8A6D-F72E849D2A20}" srcOrd="0" destOrd="0" presId="urn:microsoft.com/office/officeart/2005/8/layout/orgChart1"/>
    <dgm:cxn modelId="{CD3158D5-80D5-425F-961F-1439CAC74785}" type="presOf" srcId="{17194F16-714A-4C9C-AF82-45D7C0D17BD1}" destId="{F0D072F1-E4E9-40D4-AC37-F0708AFC4E65}" srcOrd="0" destOrd="0" presId="urn:microsoft.com/office/officeart/2005/8/layout/orgChart1"/>
    <dgm:cxn modelId="{3EC69BB2-B0A9-4145-BBAD-E455FD94DE6A}" srcId="{446C135B-8D12-472D-A146-565B0EABF571}" destId="{B39F2E8E-0EA4-418A-B186-5C7B65C80F5C}" srcOrd="3" destOrd="0" parTransId="{7D7BCED7-4F17-43C1-B991-EEC37DFB7F1E}" sibTransId="{96136669-4DE7-46BB-8244-F79EB01BFE97}"/>
    <dgm:cxn modelId="{82A1318F-2A6F-4AB8-B794-46F32776C6C8}" type="presOf" srcId="{7D7BCED7-4F17-43C1-B991-EEC37DFB7F1E}" destId="{CA9CAC9E-B7A6-4A91-8AFB-A857CBFDD46C}" srcOrd="0" destOrd="0" presId="urn:microsoft.com/office/officeart/2005/8/layout/orgChart1"/>
    <dgm:cxn modelId="{5970694D-6E1A-459E-9F3D-E020F800B178}" type="presOf" srcId="{13F9AD58-1E01-462B-98B0-725EF00F29C6}" destId="{09E7E219-99C3-4D5B-A6EC-08332A65F972}" srcOrd="0" destOrd="0" presId="urn:microsoft.com/office/officeart/2005/8/layout/orgChart1"/>
    <dgm:cxn modelId="{7DA9B745-1F75-4202-82A8-55514FD182D2}" type="presOf" srcId="{EDF5B2B2-347E-41E5-90FD-A6FAB0305D10}" destId="{3C267F16-A9D4-4A1A-888D-571D8F5FED9F}" srcOrd="1" destOrd="0" presId="urn:microsoft.com/office/officeart/2005/8/layout/orgChart1"/>
    <dgm:cxn modelId="{12B0B5CB-381E-4C84-93DC-278157FF558E}" srcId="{8DDC5275-1F1C-4029-A55D-F9CB53D15FC7}" destId="{14D3335A-ADAE-4732-9AED-679A7491EBF1}" srcOrd="0" destOrd="0" parTransId="{ADB9E3E3-9C90-496E-A1A8-EE0AFB426DEA}" sibTransId="{59F0CC36-0CCD-4343-9081-3599A37B3ECA}"/>
    <dgm:cxn modelId="{B65D3628-3490-45AF-B0A7-7F6437B5833D}" srcId="{14D3335A-ADAE-4732-9AED-679A7491EBF1}" destId="{C3219B6F-DE24-4B76-B39C-B4D29C848A9C}" srcOrd="0" destOrd="0" parTransId="{4D3B1B19-948B-4BF2-AC29-D95DB9B503FE}" sibTransId="{B9840BC7-43DB-487D-854B-0017409E87CF}"/>
    <dgm:cxn modelId="{958D2819-198E-4AA8-85FE-C9CBBCA34573}" srcId="{446C135B-8D12-472D-A146-565B0EABF571}" destId="{2CEDDC4A-75D2-468E-8740-9B8530548CDE}" srcOrd="4" destOrd="0" parTransId="{F13D70B0-AD9A-49E5-8315-C2E7CE2DCE00}" sibTransId="{61FD1665-BC95-4E7E-9EF7-C2E6AABA1D6A}"/>
    <dgm:cxn modelId="{B4A817F0-6436-408F-824E-1D697240AFFE}" type="presOf" srcId="{D402474C-3966-41E5-B6F2-B4B964A8DD1E}" destId="{003CF628-8B7D-4FBF-B30C-1F3531F7BDAC}" srcOrd="1" destOrd="0" presId="urn:microsoft.com/office/officeart/2005/8/layout/orgChart1"/>
    <dgm:cxn modelId="{967FF9D4-BCBA-46F3-8AC8-B5026E71EE1F}" type="presOf" srcId="{91C14C11-99F7-40B1-98C3-C3E8B3DF1F7C}" destId="{6BEFAD14-0725-44C7-B249-4146E0E20DD4}" srcOrd="0" destOrd="0" presId="urn:microsoft.com/office/officeart/2005/8/layout/orgChart1"/>
    <dgm:cxn modelId="{4F7CB106-B388-4A07-BC7B-E991AD265D06}" type="presOf" srcId="{626EE583-DE27-4487-8D22-4156F310FE56}" destId="{901A2ABA-41C3-4231-AC4E-A5F89ED4C618}" srcOrd="0" destOrd="0" presId="urn:microsoft.com/office/officeart/2005/8/layout/orgChart1"/>
    <dgm:cxn modelId="{6CACDB9D-D7F9-44F1-B1A1-4E9EF1AB26B3}" srcId="{316A3E16-3481-4AE1-AF0A-9A5E51DFD624}" destId="{08112FD9-CA76-4259-BEAE-791D2979358E}" srcOrd="0" destOrd="0" parTransId="{0191CD50-F7B4-49ED-B961-6C2350B291D5}" sibTransId="{2E04AE60-3A8B-43EE-AE5F-E1276167F62F}"/>
    <dgm:cxn modelId="{FB7CFEE7-C4DD-405B-95B0-F3867DA93984}" type="presOf" srcId="{FBFFF70A-D416-4C9B-AD7F-0ABBC85C7144}" destId="{85ED2174-D28F-4AA4-AB11-DF067EBFDA83}" srcOrd="0" destOrd="0" presId="urn:microsoft.com/office/officeart/2005/8/layout/orgChart1"/>
    <dgm:cxn modelId="{97BA45A6-0346-41B1-9F7B-ED6EADF26CCA}" type="presOf" srcId="{4415C7BF-C0D7-47F5-8AFE-DCE1EC5AD23E}" destId="{4E4D666A-CC5D-4B3D-9F31-452434CA9132}" srcOrd="1" destOrd="0" presId="urn:microsoft.com/office/officeart/2005/8/layout/orgChart1"/>
    <dgm:cxn modelId="{0E6DDDEC-7E49-4DA0-8E49-087C299E2971}" type="presOf" srcId="{5ED50349-33E9-4B6B-9E95-E08F82F95F65}" destId="{D50918EE-BD19-49BB-BD5D-9F9D4B00576F}" srcOrd="0" destOrd="0" presId="urn:microsoft.com/office/officeart/2005/8/layout/orgChart1"/>
    <dgm:cxn modelId="{AF5E757A-EBF1-44BB-B4CD-C68114129552}" type="presOf" srcId="{FBFFF70A-D416-4C9B-AD7F-0ABBC85C7144}" destId="{021220BC-EA5B-4E22-BD12-6E5E89CAD630}" srcOrd="1" destOrd="0" presId="urn:microsoft.com/office/officeart/2005/8/layout/orgChart1"/>
    <dgm:cxn modelId="{AD2EE1AF-0244-469D-B2A0-C1166489CC5A}" type="presOf" srcId="{08112FD9-CA76-4259-BEAE-791D2979358E}" destId="{909923B8-4620-4FA7-89EF-6799B8534F10}" srcOrd="1" destOrd="0" presId="urn:microsoft.com/office/officeart/2005/8/layout/orgChart1"/>
    <dgm:cxn modelId="{EC310604-078C-4F28-B2FF-EDE6F4521132}" type="presOf" srcId="{90F3822F-CCD1-433E-85CD-C020E4A4D8BD}" destId="{BE6C50B7-9A5D-4C9A-90BF-28EB8C31EC31}" srcOrd="1" destOrd="0" presId="urn:microsoft.com/office/officeart/2005/8/layout/orgChart1"/>
    <dgm:cxn modelId="{C3B62845-FD9B-4AE0-A857-4B62C7F00FE3}" srcId="{446C135B-8D12-472D-A146-565B0EABF571}" destId="{00B1B10A-84AC-41B3-B5BD-3B5923005F3D}" srcOrd="2" destOrd="0" parTransId="{ECAF467B-0B4C-4D03-A705-DB07087155B0}" sibTransId="{D15FAE89-51FB-4C9B-9802-EF6687C5B41F}"/>
    <dgm:cxn modelId="{EF39DB3B-89CC-470D-BD6F-35E9F7FDAEF3}" type="presOf" srcId="{CF74E728-BA00-4D0F-80BC-AD62B6C6D08B}" destId="{FBB7D086-6EDC-42EC-B8E4-3A76C0AFA17B}" srcOrd="1" destOrd="0" presId="urn:microsoft.com/office/officeart/2005/8/layout/orgChart1"/>
    <dgm:cxn modelId="{0FC7F3C8-8372-49E5-B9D5-C3EE962ACA00}" type="presOf" srcId="{50C3A656-A445-4102-89E8-4628D482787E}" destId="{BD06DDF6-A30F-4991-A5A1-C7F4A8419A2D}" srcOrd="1" destOrd="0" presId="urn:microsoft.com/office/officeart/2005/8/layout/orgChart1"/>
    <dgm:cxn modelId="{10EE2A3F-C790-464A-86D3-D85D9581CF93}" type="presOf" srcId="{70C4B486-E61D-4280-8656-195E7620AD2F}" destId="{B3BB5A70-BEBF-463A-91E3-0C20C536C67A}" srcOrd="1" destOrd="0" presId="urn:microsoft.com/office/officeart/2005/8/layout/orgChart1"/>
    <dgm:cxn modelId="{17B39D1C-0810-4C16-9FD4-F837FC5A515A}" type="presOf" srcId="{316A3E16-3481-4AE1-AF0A-9A5E51DFD624}" destId="{94A93C3E-F557-48D2-934C-3FF2833E4CD4}" srcOrd="1" destOrd="0" presId="urn:microsoft.com/office/officeart/2005/8/layout/orgChart1"/>
    <dgm:cxn modelId="{D7CEA17B-580D-4E60-80FB-7D7007F4ABA5}" srcId="{14D3335A-ADAE-4732-9AED-679A7491EBF1}" destId="{446C135B-8D12-472D-A146-565B0EABF571}" srcOrd="1" destOrd="0" parTransId="{C70A33C7-9EF3-4750-92E0-6CB5450CD86A}" sibTransId="{1487E054-24F4-47F2-9DF4-E7DC036B1A54}"/>
    <dgm:cxn modelId="{DA3DCE3B-5769-49B6-9F32-B03DBA850EE0}" type="presOf" srcId="{316A3E16-3481-4AE1-AF0A-9A5E51DFD624}" destId="{F6072AB1-F924-4124-92DB-FAD455420746}" srcOrd="0" destOrd="0" presId="urn:microsoft.com/office/officeart/2005/8/layout/orgChart1"/>
    <dgm:cxn modelId="{DF79F82C-79A9-438B-B665-82018DE2DEF1}" type="presOf" srcId="{0191CD50-F7B4-49ED-B961-6C2350B291D5}" destId="{8070BFC3-8BE1-492A-8EAA-1F88D3EEB999}" srcOrd="0" destOrd="0" presId="urn:microsoft.com/office/officeart/2005/8/layout/orgChart1"/>
    <dgm:cxn modelId="{D0BC2D40-0598-44B0-B729-20D5938ADB4E}" type="presOf" srcId="{9AF1C01F-E1A5-4493-84E1-A34BF7AA9969}" destId="{58D53AFF-AA06-45A5-AC88-1AEF3699948C}" srcOrd="0" destOrd="0" presId="urn:microsoft.com/office/officeart/2005/8/layout/orgChart1"/>
    <dgm:cxn modelId="{DDA0A575-2323-4E7F-8034-0F9B7E4385BF}" type="presOf" srcId="{C70A33C7-9EF3-4750-92E0-6CB5450CD86A}" destId="{15940E79-E9FB-4CF0-A391-340F864A19F4}" srcOrd="0" destOrd="0" presId="urn:microsoft.com/office/officeart/2005/8/layout/orgChart1"/>
    <dgm:cxn modelId="{C65F1149-DC85-400E-B3B9-DA2750D04913}" type="presOf" srcId="{70C4B486-E61D-4280-8656-195E7620AD2F}" destId="{8CF395C4-7E82-40B4-A5D3-C133A9127596}" srcOrd="0" destOrd="0" presId="urn:microsoft.com/office/officeart/2005/8/layout/orgChart1"/>
    <dgm:cxn modelId="{3FB238CA-CEEB-4A78-A437-69DEE1CBEBB9}" type="presOf" srcId="{050A50B5-FE5D-4FC9-B4BD-F6F7D5DB5804}" destId="{3EB061C7-87B6-40CB-9AE6-3267328CC58E}" srcOrd="0" destOrd="0" presId="urn:microsoft.com/office/officeart/2005/8/layout/orgChart1"/>
    <dgm:cxn modelId="{6EB9C9E5-3A65-4062-9275-CDEC4C149EE8}" type="presOf" srcId="{90F3822F-CCD1-433E-85CD-C020E4A4D8BD}" destId="{63AB5363-622B-48B1-9A46-FE5F303AC180}" srcOrd="0" destOrd="0" presId="urn:microsoft.com/office/officeart/2005/8/layout/orgChart1"/>
    <dgm:cxn modelId="{744849DA-A0DE-4275-85D4-8A58175BA34B}" type="presOf" srcId="{AEB565D6-569E-4F16-B5E1-88EE971DA8DF}" destId="{0981A79F-20B5-4E18-B49B-1615158AABD0}" srcOrd="0" destOrd="0" presId="urn:microsoft.com/office/officeart/2005/8/layout/orgChart1"/>
    <dgm:cxn modelId="{D9E8EA8C-BC2F-42CF-BF9B-A2974304FE71}" type="presOf" srcId="{B39F2E8E-0EA4-418A-B186-5C7B65C80F5C}" destId="{E4707956-EA1C-4CCE-BF43-169C79D76092}" srcOrd="1" destOrd="0" presId="urn:microsoft.com/office/officeart/2005/8/layout/orgChart1"/>
    <dgm:cxn modelId="{60D35747-D601-4085-8FE2-343C1E98B970}" srcId="{446C135B-8D12-472D-A146-565B0EABF571}" destId="{90F3822F-CCD1-433E-85CD-C020E4A4D8BD}" srcOrd="1" destOrd="0" parTransId="{39AEC2C5-21F7-4A10-ABBA-9F1FB19492F8}" sibTransId="{2C7824AE-2644-45E2-959C-ED3414A7F3E2}"/>
    <dgm:cxn modelId="{87768612-A6A4-499C-A78A-FC403C1C6905}" type="presOf" srcId="{4415C7BF-C0D7-47F5-8AFE-DCE1EC5AD23E}" destId="{653A60E4-7D10-4D14-9E9D-785394B47E50}" srcOrd="0" destOrd="0" presId="urn:microsoft.com/office/officeart/2005/8/layout/orgChart1"/>
    <dgm:cxn modelId="{9FBB94A7-FD83-4E2A-983C-0725BF6BE0B1}" type="presOf" srcId="{87A7A573-3245-413B-814F-55780AF055C0}" destId="{0B7766E4-5BD0-4EB6-BCE9-404C02BB594A}" srcOrd="0" destOrd="0" presId="urn:microsoft.com/office/officeart/2005/8/layout/orgChart1"/>
    <dgm:cxn modelId="{082C2099-307F-41F1-8D47-F3B667BA4E4E}" type="presOf" srcId="{5ED50349-33E9-4B6B-9E95-E08F82F95F65}" destId="{6F57B97F-5C69-4A94-BEC8-1318BEC05D43}" srcOrd="1" destOrd="0" presId="urn:microsoft.com/office/officeart/2005/8/layout/orgChart1"/>
    <dgm:cxn modelId="{BF159187-2119-44F9-94F0-152FAA913462}" type="presOf" srcId="{935F4E45-80AE-45FC-BBCD-8419FE995CC2}" destId="{354456DE-A0A3-4D53-AF8E-7895B0EB46F2}" srcOrd="0" destOrd="0" presId="urn:microsoft.com/office/officeart/2005/8/layout/orgChart1"/>
    <dgm:cxn modelId="{667C4199-0146-47FD-AEA3-33EF4946E0B8}" type="presOf" srcId="{08112FD9-CA76-4259-BEAE-791D2979358E}" destId="{010D3968-C307-4D25-B9D8-C698842EBF7A}" srcOrd="0" destOrd="0" presId="urn:microsoft.com/office/officeart/2005/8/layout/orgChart1"/>
    <dgm:cxn modelId="{ED31494E-A60F-4914-BCA0-8C96DF5E01C1}" type="presOf" srcId="{446C135B-8D12-472D-A146-565B0EABF571}" destId="{66E37186-E140-4DC3-8771-9922152D6065}" srcOrd="0" destOrd="0" presId="urn:microsoft.com/office/officeart/2005/8/layout/orgChart1"/>
    <dgm:cxn modelId="{41EA00EF-F29E-40DD-A1FB-A7A09B099312}" type="presOf" srcId="{72938967-AEE8-4785-8B8B-C9E55574FF4C}" destId="{2E40FDAC-1FFE-468C-AA1A-2D2B9D335F08}" srcOrd="0" destOrd="0" presId="urn:microsoft.com/office/officeart/2005/8/layout/orgChart1"/>
    <dgm:cxn modelId="{0A313631-1A12-4C5E-8ADE-B3D3C7C34102}" type="presOf" srcId="{446C135B-8D12-472D-A146-565B0EABF571}" destId="{FCFA5D18-88F4-4968-841C-CF53FE94879E}" srcOrd="1" destOrd="0" presId="urn:microsoft.com/office/officeart/2005/8/layout/orgChart1"/>
    <dgm:cxn modelId="{2CCFC510-F1AE-4614-B0B9-92F029C431D5}" type="presOf" srcId="{00B1B10A-84AC-41B3-B5BD-3B5923005F3D}" destId="{B0FB343E-29F3-4369-BA4F-74D77E7CE89C}" srcOrd="0" destOrd="0" presId="urn:microsoft.com/office/officeart/2005/8/layout/orgChart1"/>
    <dgm:cxn modelId="{4D35F9DB-4A8E-41C0-89C9-C1D53EBCF785}" srcId="{C3219B6F-DE24-4B76-B39C-B4D29C848A9C}" destId="{CF74E728-BA00-4D0F-80BC-AD62B6C6D08B}" srcOrd="4" destOrd="0" parTransId="{A7FEC9CD-EEEB-42AB-9D58-C7268E006E56}" sibTransId="{512AA7C0-0081-459F-A7BE-DF7B97A1DAA1}"/>
    <dgm:cxn modelId="{CF14F140-06F9-498C-AC24-58ED1FEEA0A4}" type="presOf" srcId="{2CEDDC4A-75D2-468E-8740-9B8530548CDE}" destId="{A62DCDAE-07AD-40DF-858E-B1F1DAD7F733}" srcOrd="1" destOrd="0" presId="urn:microsoft.com/office/officeart/2005/8/layout/orgChart1"/>
    <dgm:cxn modelId="{9B417710-8F19-4A37-98AD-A6BBE20093E2}" type="presOf" srcId="{2CEDDC4A-75D2-468E-8740-9B8530548CDE}" destId="{58495FDA-D6F5-44B1-B9A9-387C6AD9D4E2}" srcOrd="0" destOrd="0" presId="urn:microsoft.com/office/officeart/2005/8/layout/orgChart1"/>
    <dgm:cxn modelId="{6FD332EF-2D35-4599-95D1-5E345675A435}" srcId="{316A3E16-3481-4AE1-AF0A-9A5E51DFD624}" destId="{EDF5B2B2-347E-41E5-90FD-A6FAB0305D10}" srcOrd="1" destOrd="0" parTransId="{626EE583-DE27-4487-8D22-4156F310FE56}" sibTransId="{0F5C002D-BB0D-4F3B-88A5-81ADBF67322A}"/>
    <dgm:cxn modelId="{1FE4A515-C821-4FC8-9275-E6C7F2F3B4A7}" type="presOf" srcId="{F13D70B0-AD9A-49E5-8315-C2E7CE2DCE00}" destId="{656C99FE-D4D6-40D5-BDF6-39138CB023A1}" srcOrd="0" destOrd="0" presId="urn:microsoft.com/office/officeart/2005/8/layout/orgChart1"/>
    <dgm:cxn modelId="{4F61572E-34D6-4DAA-9971-8BE2E798EEA3}" type="presOf" srcId="{91C14C11-99F7-40B1-98C3-C3E8B3DF1F7C}" destId="{3E6F82A8-740C-4B55-9514-B422F8F372F2}" srcOrd="1" destOrd="0" presId="urn:microsoft.com/office/officeart/2005/8/layout/orgChart1"/>
    <dgm:cxn modelId="{6F14C8CA-DBD9-44BC-99AF-5DDB9B129DE5}" type="presOf" srcId="{E8A25DB0-444D-402D-80F6-78029C317E00}" destId="{E6DE99EF-72F8-4AD5-A042-6ED0A04AB88E}" srcOrd="1" destOrd="0" presId="urn:microsoft.com/office/officeart/2005/8/layout/orgChart1"/>
    <dgm:cxn modelId="{42E6AAB7-E9CB-433A-9C06-1A6E27F3BA79}" srcId="{446C135B-8D12-472D-A146-565B0EABF571}" destId="{D402474C-3966-41E5-B6F2-B4B964A8DD1E}" srcOrd="0" destOrd="0" parTransId="{13F9AD58-1E01-462B-98B0-725EF00F29C6}" sibTransId="{FA5B89F7-F3D8-4356-8268-42766F012895}"/>
    <dgm:cxn modelId="{B3216C58-3B49-435B-BF76-70C4AAF21828}" srcId="{C3219B6F-DE24-4B76-B39C-B4D29C848A9C}" destId="{E8A25DB0-444D-402D-80F6-78029C317E00}" srcOrd="0" destOrd="0" parTransId="{87A7A573-3245-413B-814F-55780AF055C0}" sibTransId="{44ECD61D-F64C-4DA5-B73C-6E8C6AC84C30}"/>
    <dgm:cxn modelId="{29FC28C3-1C1B-4028-A46A-7E405DE81FAE}" type="presOf" srcId="{EDF5B2B2-347E-41E5-90FD-A6FAB0305D10}" destId="{1D066720-BC2D-4B07-95F2-D0C47577B9A0}" srcOrd="0" destOrd="0" presId="urn:microsoft.com/office/officeart/2005/8/layout/orgChart1"/>
    <dgm:cxn modelId="{5F63EE40-29C7-4362-94D3-D93C7D510DC7}" type="presOf" srcId="{ECAF467B-0B4C-4D03-A705-DB07087155B0}" destId="{0F6D3AF0-B269-4745-95D8-CA63AB197115}" srcOrd="0" destOrd="0" presId="urn:microsoft.com/office/officeart/2005/8/layout/orgChart1"/>
    <dgm:cxn modelId="{2CA2CBA7-FD05-4438-AC64-5BCA397D2E4B}" type="presOf" srcId="{56CAEDF1-753E-4A91-8916-7C61B03F8E86}" destId="{50FFD4FF-38BB-4A50-83E3-A34560466527}" srcOrd="0" destOrd="0" presId="urn:microsoft.com/office/officeart/2005/8/layout/orgChart1"/>
    <dgm:cxn modelId="{0E55BE05-8235-4571-AC3C-B63595D3106A}" type="presOf" srcId="{4D3B1B19-948B-4BF2-AC29-D95DB9B503FE}" destId="{4FE62C16-17D7-4971-AF62-5617D6DF44D0}" srcOrd="0" destOrd="0" presId="urn:microsoft.com/office/officeart/2005/8/layout/orgChart1"/>
    <dgm:cxn modelId="{FBE30A60-3DA5-40C8-B8BB-B13E6CC2DEB1}" type="presOf" srcId="{39AEC2C5-21F7-4A10-ABBA-9F1FB19492F8}" destId="{E852E98A-F1C6-461F-86B1-BE65A8E879D3}" srcOrd="0" destOrd="0" presId="urn:microsoft.com/office/officeart/2005/8/layout/orgChart1"/>
    <dgm:cxn modelId="{661FEC50-2D41-42FB-A150-F907336A38DF}" type="presOf" srcId="{D9824BEE-6D27-4B5E-B38E-378F85873697}" destId="{8EB4E93C-8786-408D-A8D3-1F8A40775D26}" srcOrd="0" destOrd="0" presId="urn:microsoft.com/office/officeart/2005/8/layout/orgChart1"/>
    <dgm:cxn modelId="{1160661A-DB38-46C6-9020-26CA99CD1061}" type="presOf" srcId="{14D3335A-ADAE-4732-9AED-679A7491EBF1}" destId="{B9BEBFC8-FD01-4BDA-8E27-EF25CB710BAE}" srcOrd="1" destOrd="0" presId="urn:microsoft.com/office/officeart/2005/8/layout/orgChart1"/>
    <dgm:cxn modelId="{7DA04D24-77D3-4AD7-B002-C217D5483440}" type="presOf" srcId="{50C3A656-A445-4102-89E8-4628D482787E}" destId="{1267C23E-D9AC-4CDF-BC9B-AF4C1D819709}" srcOrd="0" destOrd="0" presId="urn:microsoft.com/office/officeart/2005/8/layout/orgChart1"/>
    <dgm:cxn modelId="{5CA7B78D-9514-4B4C-91FC-99BD1727D5B7}" srcId="{70C4B486-E61D-4280-8656-195E7620AD2F}" destId="{56CAEDF1-753E-4A91-8916-7C61B03F8E86}" srcOrd="1" destOrd="0" parTransId="{050A50B5-FE5D-4FC9-B4BD-F6F7D5DB5804}" sibTransId="{D2B0D4CC-D167-4BB3-9B4F-8EE8F5F61DB1}"/>
    <dgm:cxn modelId="{ED1EE967-927A-4926-AB9E-11160B7BC620}" type="presOf" srcId="{14D3335A-ADAE-4732-9AED-679A7491EBF1}" destId="{6CD4EC0A-022D-4AAA-A8CE-5E65FA820E79}" srcOrd="0" destOrd="0" presId="urn:microsoft.com/office/officeart/2005/8/layout/orgChart1"/>
    <dgm:cxn modelId="{0FCD6312-9697-4968-B376-2FC4A8C2318F}" type="presOf" srcId="{D402474C-3966-41E5-B6F2-B4B964A8DD1E}" destId="{2C25E34B-1A6E-4B3B-B124-D8DD601762AD}" srcOrd="0" destOrd="0" presId="urn:microsoft.com/office/officeart/2005/8/layout/orgChart1"/>
    <dgm:cxn modelId="{636A3221-FF03-4394-BEE1-B57790CBE728}" srcId="{C3219B6F-DE24-4B76-B39C-B4D29C848A9C}" destId="{9AF1C01F-E1A5-4493-84E1-A34BF7AA9969}" srcOrd="3" destOrd="0" parTransId="{D9824BEE-6D27-4B5E-B38E-378F85873697}" sibTransId="{64A0C87C-A17C-46AF-9A94-59F979E7D739}"/>
    <dgm:cxn modelId="{5C18A476-270C-4B71-8635-0021083F2C69}" type="presOf" srcId="{C3219B6F-DE24-4B76-B39C-B4D29C848A9C}" destId="{D349EEEF-3B98-4B40-B370-D3C2ABECF268}" srcOrd="0" destOrd="0" presId="urn:microsoft.com/office/officeart/2005/8/layout/orgChart1"/>
    <dgm:cxn modelId="{4B32C160-66CB-443C-9AB1-4677DD15016A}" type="presOf" srcId="{891FFFAD-E411-4FFD-8CF0-243A04208732}" destId="{3A2D6542-EC81-4F76-A61F-0F784F9AFD02}" srcOrd="0" destOrd="0" presId="urn:microsoft.com/office/officeart/2005/8/layout/orgChart1"/>
    <dgm:cxn modelId="{7C94A775-E32C-450A-91B7-E441E1F4C0FD}" srcId="{C3219B6F-DE24-4B76-B39C-B4D29C848A9C}" destId="{4415C7BF-C0D7-47F5-8AFE-DCE1EC5AD23E}" srcOrd="2" destOrd="0" parTransId="{CEB2B917-AF6E-4C89-92E6-497F6D1B7BE7}" sibTransId="{FA3FB803-8254-4190-BA9C-62AF00651CF1}"/>
    <dgm:cxn modelId="{02D68217-82A8-4E17-AA03-696DE0488B28}" type="presOf" srcId="{9AF1C01F-E1A5-4493-84E1-A34BF7AA9969}" destId="{D5165FEA-D544-4723-B024-73ED899B9B20}" srcOrd="1" destOrd="0" presId="urn:microsoft.com/office/officeart/2005/8/layout/orgChart1"/>
    <dgm:cxn modelId="{E332ACC0-383E-40FD-90B0-5030A81BBE74}" srcId="{C3219B6F-DE24-4B76-B39C-B4D29C848A9C}" destId="{50C3A656-A445-4102-89E8-4628D482787E}" srcOrd="1" destOrd="0" parTransId="{935F4E45-80AE-45FC-BBCD-8419FE995CC2}" sibTransId="{D1E1EA91-12D8-42AB-8692-D2528B4B0A44}"/>
    <dgm:cxn modelId="{E58AAF5A-332F-46B3-BB6F-70E700DF6806}" srcId="{14D3335A-ADAE-4732-9AED-679A7491EBF1}" destId="{316A3E16-3481-4AE1-AF0A-9A5E51DFD624}" srcOrd="3" destOrd="0" parTransId="{72938967-AEE8-4785-8B8B-C9E55574FF4C}" sibTransId="{EDDFCDD2-BF55-4C62-AE3B-3F746B71D9D7}"/>
    <dgm:cxn modelId="{EB2DD30B-B9FB-4CEF-AD83-1BCE830508EF}" type="presOf" srcId="{CEB2B917-AF6E-4C89-92E6-497F6D1B7BE7}" destId="{FEB5D42F-4600-4DE6-8394-90947F5245F1}" srcOrd="0" destOrd="0" presId="urn:microsoft.com/office/officeart/2005/8/layout/orgChart1"/>
    <dgm:cxn modelId="{C95119E2-CD9E-47A6-82B8-A1984AD310E4}" type="presOf" srcId="{E8A25DB0-444D-402D-80F6-78029C317E00}" destId="{98D61519-9187-424C-A156-F5C5C4782C4D}" srcOrd="0" destOrd="0" presId="urn:microsoft.com/office/officeart/2005/8/layout/orgChart1"/>
    <dgm:cxn modelId="{55F8192E-524D-4B77-9CDA-3BA36D4A662D}" type="presOf" srcId="{C3219B6F-DE24-4B76-B39C-B4D29C848A9C}" destId="{C6E07FD0-BC19-4C9B-9B00-0300E47237BF}" srcOrd="1" destOrd="0" presId="urn:microsoft.com/office/officeart/2005/8/layout/orgChart1"/>
    <dgm:cxn modelId="{0CE12BA3-DEDB-4900-A795-BE9B79046F0C}" type="presOf" srcId="{B39F2E8E-0EA4-418A-B186-5C7B65C80F5C}" destId="{0C1C0E17-90C5-477D-8412-6E32D8004169}" srcOrd="0" destOrd="0" presId="urn:microsoft.com/office/officeart/2005/8/layout/orgChart1"/>
    <dgm:cxn modelId="{1EB8EA0F-2157-453B-9436-40A6B694E292}" type="presOf" srcId="{8DDC5275-1F1C-4029-A55D-F9CB53D15FC7}" destId="{07083AB8-1781-4AB5-969E-6A8B17128B49}" srcOrd="0" destOrd="0" presId="urn:microsoft.com/office/officeart/2005/8/layout/orgChart1"/>
    <dgm:cxn modelId="{AFDC63C4-CEC3-40D1-A3FD-5FD6D95327A0}" type="presOf" srcId="{5042306D-75D5-4085-A4D6-E847FBA1CBCD}" destId="{7FCD3D93-5C21-4C72-9DF9-9E480335567F}" srcOrd="0" destOrd="0" presId="urn:microsoft.com/office/officeart/2005/8/layout/orgChart1"/>
    <dgm:cxn modelId="{03BA66C1-E80D-4E65-907D-9D3C0A53B44B}" type="presParOf" srcId="{07083AB8-1781-4AB5-969E-6A8B17128B49}" destId="{2ED9E73E-CEEE-45D1-A30F-3BECE0B53D87}" srcOrd="0" destOrd="0" presId="urn:microsoft.com/office/officeart/2005/8/layout/orgChart1"/>
    <dgm:cxn modelId="{C3E7D8C4-756A-49B3-8C92-12D787A71891}" type="presParOf" srcId="{2ED9E73E-CEEE-45D1-A30F-3BECE0B53D87}" destId="{578590CA-AA6D-4B18-8C28-500918021915}" srcOrd="0" destOrd="0" presId="urn:microsoft.com/office/officeart/2005/8/layout/orgChart1"/>
    <dgm:cxn modelId="{A85DCA16-E9C5-4835-880A-DB1DCDB8DB9B}" type="presParOf" srcId="{578590CA-AA6D-4B18-8C28-500918021915}" destId="{6CD4EC0A-022D-4AAA-A8CE-5E65FA820E79}" srcOrd="0" destOrd="0" presId="urn:microsoft.com/office/officeart/2005/8/layout/orgChart1"/>
    <dgm:cxn modelId="{736419DD-5F8E-4545-A5F8-3D7480D35782}" type="presParOf" srcId="{578590CA-AA6D-4B18-8C28-500918021915}" destId="{B9BEBFC8-FD01-4BDA-8E27-EF25CB710BAE}" srcOrd="1" destOrd="0" presId="urn:microsoft.com/office/officeart/2005/8/layout/orgChart1"/>
    <dgm:cxn modelId="{E151C68C-E8A2-47D3-8AC4-A84363111E5F}" type="presParOf" srcId="{2ED9E73E-CEEE-45D1-A30F-3BECE0B53D87}" destId="{EB8C86AD-75BD-43B7-A3CA-FBB0F32CD4FE}" srcOrd="1" destOrd="0" presId="urn:microsoft.com/office/officeart/2005/8/layout/orgChart1"/>
    <dgm:cxn modelId="{47EEB5CA-1A0F-419B-82AF-51D3A3F43CDC}" type="presParOf" srcId="{EB8C86AD-75BD-43B7-A3CA-FBB0F32CD4FE}" destId="{4FE62C16-17D7-4971-AF62-5617D6DF44D0}" srcOrd="0" destOrd="0" presId="urn:microsoft.com/office/officeart/2005/8/layout/orgChart1"/>
    <dgm:cxn modelId="{59C8D6D8-6BE7-43F6-8433-6AECF24D0F66}" type="presParOf" srcId="{EB8C86AD-75BD-43B7-A3CA-FBB0F32CD4FE}" destId="{78FF3632-782C-401B-AD6D-82F41AED77B9}" srcOrd="1" destOrd="0" presId="urn:microsoft.com/office/officeart/2005/8/layout/orgChart1"/>
    <dgm:cxn modelId="{48973250-0CF2-4D7D-BE87-5E8ECE3E3413}" type="presParOf" srcId="{78FF3632-782C-401B-AD6D-82F41AED77B9}" destId="{F8CFD121-28B7-49C2-8177-2C8A1504DA80}" srcOrd="0" destOrd="0" presId="urn:microsoft.com/office/officeart/2005/8/layout/orgChart1"/>
    <dgm:cxn modelId="{C20D5448-2172-4BD0-8EE1-DD831F8FAFA9}" type="presParOf" srcId="{F8CFD121-28B7-49C2-8177-2C8A1504DA80}" destId="{D349EEEF-3B98-4B40-B370-D3C2ABECF268}" srcOrd="0" destOrd="0" presId="urn:microsoft.com/office/officeart/2005/8/layout/orgChart1"/>
    <dgm:cxn modelId="{78C39BE8-1D76-4C0C-9C57-27C1108B5F31}" type="presParOf" srcId="{F8CFD121-28B7-49C2-8177-2C8A1504DA80}" destId="{C6E07FD0-BC19-4C9B-9B00-0300E47237BF}" srcOrd="1" destOrd="0" presId="urn:microsoft.com/office/officeart/2005/8/layout/orgChart1"/>
    <dgm:cxn modelId="{0914278F-DF69-451D-B3C5-F0A49196C701}" type="presParOf" srcId="{78FF3632-782C-401B-AD6D-82F41AED77B9}" destId="{135C2B4F-7BAC-4EF8-BD7A-8B1614FDDCD2}" srcOrd="1" destOrd="0" presId="urn:microsoft.com/office/officeart/2005/8/layout/orgChart1"/>
    <dgm:cxn modelId="{8875EB5A-B529-4759-9461-B5ACFE21A407}" type="presParOf" srcId="{135C2B4F-7BAC-4EF8-BD7A-8B1614FDDCD2}" destId="{0B7766E4-5BD0-4EB6-BCE9-404C02BB594A}" srcOrd="0" destOrd="0" presId="urn:microsoft.com/office/officeart/2005/8/layout/orgChart1"/>
    <dgm:cxn modelId="{A378D398-0826-46E9-B108-1267F1C8415E}" type="presParOf" srcId="{135C2B4F-7BAC-4EF8-BD7A-8B1614FDDCD2}" destId="{4F9E8087-8D1C-4825-A7DB-6D253CA89B60}" srcOrd="1" destOrd="0" presId="urn:microsoft.com/office/officeart/2005/8/layout/orgChart1"/>
    <dgm:cxn modelId="{6627CC25-3B52-4D28-90E0-F0650A55F340}" type="presParOf" srcId="{4F9E8087-8D1C-4825-A7DB-6D253CA89B60}" destId="{694040C9-2FBE-4372-AA25-FAEF979CF260}" srcOrd="0" destOrd="0" presId="urn:microsoft.com/office/officeart/2005/8/layout/orgChart1"/>
    <dgm:cxn modelId="{520CE0B4-19C3-4186-A93C-E766C6CF478F}" type="presParOf" srcId="{694040C9-2FBE-4372-AA25-FAEF979CF260}" destId="{98D61519-9187-424C-A156-F5C5C4782C4D}" srcOrd="0" destOrd="0" presId="urn:microsoft.com/office/officeart/2005/8/layout/orgChart1"/>
    <dgm:cxn modelId="{C497412B-ABED-44A8-9B88-B236E6BEDE1F}" type="presParOf" srcId="{694040C9-2FBE-4372-AA25-FAEF979CF260}" destId="{E6DE99EF-72F8-4AD5-A042-6ED0A04AB88E}" srcOrd="1" destOrd="0" presId="urn:microsoft.com/office/officeart/2005/8/layout/orgChart1"/>
    <dgm:cxn modelId="{D6990DFA-44D3-4B78-9FAD-58DDDAD0AA01}" type="presParOf" srcId="{4F9E8087-8D1C-4825-A7DB-6D253CA89B60}" destId="{61AF7A57-B650-4667-85A0-9D1E805E87F8}" srcOrd="1" destOrd="0" presId="urn:microsoft.com/office/officeart/2005/8/layout/orgChart1"/>
    <dgm:cxn modelId="{4748FD24-3883-486F-8EE1-75080BF25406}" type="presParOf" srcId="{4F9E8087-8D1C-4825-A7DB-6D253CA89B60}" destId="{70D84431-5140-46D5-8DF7-A138F6C5C58B}" srcOrd="2" destOrd="0" presId="urn:microsoft.com/office/officeart/2005/8/layout/orgChart1"/>
    <dgm:cxn modelId="{61EAACA6-4354-47DE-9422-2503033C96ED}" type="presParOf" srcId="{135C2B4F-7BAC-4EF8-BD7A-8B1614FDDCD2}" destId="{354456DE-A0A3-4D53-AF8E-7895B0EB46F2}" srcOrd="2" destOrd="0" presId="urn:microsoft.com/office/officeart/2005/8/layout/orgChart1"/>
    <dgm:cxn modelId="{45DFA94C-F007-4FD0-ACBB-68AA5B0AC853}" type="presParOf" srcId="{135C2B4F-7BAC-4EF8-BD7A-8B1614FDDCD2}" destId="{B85274F8-3310-46E7-99A3-FF4809A4688E}" srcOrd="3" destOrd="0" presId="urn:microsoft.com/office/officeart/2005/8/layout/orgChart1"/>
    <dgm:cxn modelId="{32B00F1D-4EA7-43CD-9DD8-CD641761FE19}" type="presParOf" srcId="{B85274F8-3310-46E7-99A3-FF4809A4688E}" destId="{964DCA3C-76B6-4635-BA6E-5D830C079FEB}" srcOrd="0" destOrd="0" presId="urn:microsoft.com/office/officeart/2005/8/layout/orgChart1"/>
    <dgm:cxn modelId="{E9CE178C-41FF-4206-85C2-4034319F8D15}" type="presParOf" srcId="{964DCA3C-76B6-4635-BA6E-5D830C079FEB}" destId="{1267C23E-D9AC-4CDF-BC9B-AF4C1D819709}" srcOrd="0" destOrd="0" presId="urn:microsoft.com/office/officeart/2005/8/layout/orgChart1"/>
    <dgm:cxn modelId="{FAC24C25-1C5C-4C8B-9EF0-06FB72EA71CA}" type="presParOf" srcId="{964DCA3C-76B6-4635-BA6E-5D830C079FEB}" destId="{BD06DDF6-A30F-4991-A5A1-C7F4A8419A2D}" srcOrd="1" destOrd="0" presId="urn:microsoft.com/office/officeart/2005/8/layout/orgChart1"/>
    <dgm:cxn modelId="{0091B705-66D5-494D-8619-C358E45AA0CB}" type="presParOf" srcId="{B85274F8-3310-46E7-99A3-FF4809A4688E}" destId="{0F6469B2-E392-4C5D-B3A3-BE3A9D80777D}" srcOrd="1" destOrd="0" presId="urn:microsoft.com/office/officeart/2005/8/layout/orgChart1"/>
    <dgm:cxn modelId="{0A8DA68D-FA03-4425-A5E5-1CEA4E12CF9E}" type="presParOf" srcId="{B85274F8-3310-46E7-99A3-FF4809A4688E}" destId="{318321EB-3EF0-4FB3-A932-4E5858530132}" srcOrd="2" destOrd="0" presId="urn:microsoft.com/office/officeart/2005/8/layout/orgChart1"/>
    <dgm:cxn modelId="{10A7AE05-6584-4FCF-A39F-61947F9717F5}" type="presParOf" srcId="{135C2B4F-7BAC-4EF8-BD7A-8B1614FDDCD2}" destId="{FEB5D42F-4600-4DE6-8394-90947F5245F1}" srcOrd="4" destOrd="0" presId="urn:microsoft.com/office/officeart/2005/8/layout/orgChart1"/>
    <dgm:cxn modelId="{E0844805-F3BB-4C19-B322-2569C4021626}" type="presParOf" srcId="{135C2B4F-7BAC-4EF8-BD7A-8B1614FDDCD2}" destId="{3E240C0E-F556-4244-8A1D-88AC27BEB8AE}" srcOrd="5" destOrd="0" presId="urn:microsoft.com/office/officeart/2005/8/layout/orgChart1"/>
    <dgm:cxn modelId="{734CF877-37F6-48BE-B2AB-F8CF6AC49378}" type="presParOf" srcId="{3E240C0E-F556-4244-8A1D-88AC27BEB8AE}" destId="{128FBC47-F435-4A49-AEE4-AD51B0427BF5}" srcOrd="0" destOrd="0" presId="urn:microsoft.com/office/officeart/2005/8/layout/orgChart1"/>
    <dgm:cxn modelId="{2DEC9757-27DB-4285-BED3-F70478D03943}" type="presParOf" srcId="{128FBC47-F435-4A49-AEE4-AD51B0427BF5}" destId="{653A60E4-7D10-4D14-9E9D-785394B47E50}" srcOrd="0" destOrd="0" presId="urn:microsoft.com/office/officeart/2005/8/layout/orgChart1"/>
    <dgm:cxn modelId="{48F67F2F-5F2B-4769-B770-669714229F84}" type="presParOf" srcId="{128FBC47-F435-4A49-AEE4-AD51B0427BF5}" destId="{4E4D666A-CC5D-4B3D-9F31-452434CA9132}" srcOrd="1" destOrd="0" presId="urn:microsoft.com/office/officeart/2005/8/layout/orgChart1"/>
    <dgm:cxn modelId="{D18B44DC-6A4C-4136-A71B-E008E1D7B5E2}" type="presParOf" srcId="{3E240C0E-F556-4244-8A1D-88AC27BEB8AE}" destId="{980691B3-186D-46C8-98ED-5C6AF648D7D8}" srcOrd="1" destOrd="0" presId="urn:microsoft.com/office/officeart/2005/8/layout/orgChart1"/>
    <dgm:cxn modelId="{300D6DDB-C715-46F1-B8B2-995584247A11}" type="presParOf" srcId="{3E240C0E-F556-4244-8A1D-88AC27BEB8AE}" destId="{49CAC38A-5353-4432-9588-FAD875DBD4EB}" srcOrd="2" destOrd="0" presId="urn:microsoft.com/office/officeart/2005/8/layout/orgChart1"/>
    <dgm:cxn modelId="{AD592736-C6F0-4B11-9796-463A704E6D8D}" type="presParOf" srcId="{135C2B4F-7BAC-4EF8-BD7A-8B1614FDDCD2}" destId="{8EB4E93C-8786-408D-A8D3-1F8A40775D26}" srcOrd="6" destOrd="0" presId="urn:microsoft.com/office/officeart/2005/8/layout/orgChart1"/>
    <dgm:cxn modelId="{B8F7E8E2-B1DA-4A0D-9531-43B6968335D4}" type="presParOf" srcId="{135C2B4F-7BAC-4EF8-BD7A-8B1614FDDCD2}" destId="{4A8708C8-F07A-4040-A31A-57E6C03E4C35}" srcOrd="7" destOrd="0" presId="urn:microsoft.com/office/officeart/2005/8/layout/orgChart1"/>
    <dgm:cxn modelId="{A4C93B49-CE9A-4BFB-A97A-9D36FF84C0B4}" type="presParOf" srcId="{4A8708C8-F07A-4040-A31A-57E6C03E4C35}" destId="{6060ABE4-82DF-4F98-8E51-8D4939232B95}" srcOrd="0" destOrd="0" presId="urn:microsoft.com/office/officeart/2005/8/layout/orgChart1"/>
    <dgm:cxn modelId="{2F098AB7-A431-4CB3-A96A-DF6DBEA74DD7}" type="presParOf" srcId="{6060ABE4-82DF-4F98-8E51-8D4939232B95}" destId="{58D53AFF-AA06-45A5-AC88-1AEF3699948C}" srcOrd="0" destOrd="0" presId="urn:microsoft.com/office/officeart/2005/8/layout/orgChart1"/>
    <dgm:cxn modelId="{78D8206A-56DC-493B-B4A3-F0F71BE08EC5}" type="presParOf" srcId="{6060ABE4-82DF-4F98-8E51-8D4939232B95}" destId="{D5165FEA-D544-4723-B024-73ED899B9B20}" srcOrd="1" destOrd="0" presId="urn:microsoft.com/office/officeart/2005/8/layout/orgChart1"/>
    <dgm:cxn modelId="{34B7F0F4-1409-41DB-907E-DB7E562D231B}" type="presParOf" srcId="{4A8708C8-F07A-4040-A31A-57E6C03E4C35}" destId="{3D17C2E5-F177-485E-95DC-777E3CA5FF9F}" srcOrd="1" destOrd="0" presId="urn:microsoft.com/office/officeart/2005/8/layout/orgChart1"/>
    <dgm:cxn modelId="{015101EF-A3AB-4280-9895-276F32BDF6DC}" type="presParOf" srcId="{4A8708C8-F07A-4040-A31A-57E6C03E4C35}" destId="{08EFA2B1-3CBD-49C8-A8E6-AAE106F842F3}" srcOrd="2" destOrd="0" presId="urn:microsoft.com/office/officeart/2005/8/layout/orgChart1"/>
    <dgm:cxn modelId="{5C051C52-BFF9-4595-8E65-70FBEB2B7674}" type="presParOf" srcId="{135C2B4F-7BAC-4EF8-BD7A-8B1614FDDCD2}" destId="{26669C16-BFB1-4F96-8A6D-F72E849D2A20}" srcOrd="8" destOrd="0" presId="urn:microsoft.com/office/officeart/2005/8/layout/orgChart1"/>
    <dgm:cxn modelId="{29F03FE7-8842-4355-8631-3C11898737A3}" type="presParOf" srcId="{135C2B4F-7BAC-4EF8-BD7A-8B1614FDDCD2}" destId="{8A226549-3501-47E9-A7BC-A8C01FC08B15}" srcOrd="9" destOrd="0" presId="urn:microsoft.com/office/officeart/2005/8/layout/orgChart1"/>
    <dgm:cxn modelId="{C7E28399-BE7F-4030-A8F2-DD2E30EF3E9F}" type="presParOf" srcId="{8A226549-3501-47E9-A7BC-A8C01FC08B15}" destId="{FA8212A5-6CC7-441E-8EDB-9763D8001E5E}" srcOrd="0" destOrd="0" presId="urn:microsoft.com/office/officeart/2005/8/layout/orgChart1"/>
    <dgm:cxn modelId="{5B3653B5-3549-40C8-B483-3081D612C0DE}" type="presParOf" srcId="{FA8212A5-6CC7-441E-8EDB-9763D8001E5E}" destId="{6C13678B-9409-441F-865D-28922C8ADCFB}" srcOrd="0" destOrd="0" presId="urn:microsoft.com/office/officeart/2005/8/layout/orgChart1"/>
    <dgm:cxn modelId="{896280FE-9493-442C-A151-1F16CF7C503D}" type="presParOf" srcId="{FA8212A5-6CC7-441E-8EDB-9763D8001E5E}" destId="{FBB7D086-6EDC-42EC-B8E4-3A76C0AFA17B}" srcOrd="1" destOrd="0" presId="urn:microsoft.com/office/officeart/2005/8/layout/orgChart1"/>
    <dgm:cxn modelId="{2483719E-DECA-4A52-9D4E-C819EF993D8E}" type="presParOf" srcId="{8A226549-3501-47E9-A7BC-A8C01FC08B15}" destId="{32A9F699-E9A3-40CD-B4F0-6D6F2602C218}" srcOrd="1" destOrd="0" presId="urn:microsoft.com/office/officeart/2005/8/layout/orgChart1"/>
    <dgm:cxn modelId="{D0369D9C-E8D7-4BAB-9F55-9AE11950FFF7}" type="presParOf" srcId="{8A226549-3501-47E9-A7BC-A8C01FC08B15}" destId="{87A19BEB-DE5E-4977-923A-00F1A59720B7}" srcOrd="2" destOrd="0" presId="urn:microsoft.com/office/officeart/2005/8/layout/orgChart1"/>
    <dgm:cxn modelId="{01CD753F-75C8-4719-9B17-B3682D44F0E2}" type="presParOf" srcId="{135C2B4F-7BAC-4EF8-BD7A-8B1614FDDCD2}" destId="{F0D072F1-E4E9-40D4-AC37-F0708AFC4E65}" srcOrd="10" destOrd="0" presId="urn:microsoft.com/office/officeart/2005/8/layout/orgChart1"/>
    <dgm:cxn modelId="{0D5ED88E-4C94-43CA-A97E-B384F132D347}" type="presParOf" srcId="{135C2B4F-7BAC-4EF8-BD7A-8B1614FDDCD2}" destId="{77CE94E7-C36E-44D9-B9E9-12349C469F8F}" srcOrd="11" destOrd="0" presId="urn:microsoft.com/office/officeart/2005/8/layout/orgChart1"/>
    <dgm:cxn modelId="{7FC2E4CF-F725-416C-ABFC-BF8C94D68C15}" type="presParOf" srcId="{77CE94E7-C36E-44D9-B9E9-12349C469F8F}" destId="{BC294E0D-E5C8-414E-B14E-D401DDF413AE}" srcOrd="0" destOrd="0" presId="urn:microsoft.com/office/officeart/2005/8/layout/orgChart1"/>
    <dgm:cxn modelId="{46AE19AA-D14D-478F-B257-7F330FEED7FD}" type="presParOf" srcId="{BC294E0D-E5C8-414E-B14E-D401DDF413AE}" destId="{D50918EE-BD19-49BB-BD5D-9F9D4B00576F}" srcOrd="0" destOrd="0" presId="urn:microsoft.com/office/officeart/2005/8/layout/orgChart1"/>
    <dgm:cxn modelId="{3218CEB9-820A-4C60-8FFC-A5050398BD22}" type="presParOf" srcId="{BC294E0D-E5C8-414E-B14E-D401DDF413AE}" destId="{6F57B97F-5C69-4A94-BEC8-1318BEC05D43}" srcOrd="1" destOrd="0" presId="urn:microsoft.com/office/officeart/2005/8/layout/orgChart1"/>
    <dgm:cxn modelId="{D4C43F08-7BDB-4C1D-84AA-5F9D1FF36100}" type="presParOf" srcId="{77CE94E7-C36E-44D9-B9E9-12349C469F8F}" destId="{3943E71B-BE08-4378-BB5B-B1553116A19D}" srcOrd="1" destOrd="0" presId="urn:microsoft.com/office/officeart/2005/8/layout/orgChart1"/>
    <dgm:cxn modelId="{7C61F3FE-EF79-4D2F-AF40-1D1F8939D140}" type="presParOf" srcId="{77CE94E7-C36E-44D9-B9E9-12349C469F8F}" destId="{ADBE98CF-05DC-4EEE-A71E-F03D97D0546D}" srcOrd="2" destOrd="0" presId="urn:microsoft.com/office/officeart/2005/8/layout/orgChart1"/>
    <dgm:cxn modelId="{4C626284-0A7C-47CF-A887-FF00F2AF8F8F}" type="presParOf" srcId="{78FF3632-782C-401B-AD6D-82F41AED77B9}" destId="{F0909374-2A65-47CC-B283-A0A7A521038B}" srcOrd="2" destOrd="0" presId="urn:microsoft.com/office/officeart/2005/8/layout/orgChart1"/>
    <dgm:cxn modelId="{D759F0C8-3CDA-4B7A-9CAA-832FE32F81CC}" type="presParOf" srcId="{EB8C86AD-75BD-43B7-A3CA-FBB0F32CD4FE}" destId="{15940E79-E9FB-4CF0-A391-340F864A19F4}" srcOrd="2" destOrd="0" presId="urn:microsoft.com/office/officeart/2005/8/layout/orgChart1"/>
    <dgm:cxn modelId="{494294DE-6DD8-4797-A379-A32EFFCB1537}" type="presParOf" srcId="{EB8C86AD-75BD-43B7-A3CA-FBB0F32CD4FE}" destId="{CE48228E-8426-468D-BCD8-E29D74EA4309}" srcOrd="3" destOrd="0" presId="urn:microsoft.com/office/officeart/2005/8/layout/orgChart1"/>
    <dgm:cxn modelId="{386087B4-2378-4732-8393-E4D72B0A2C62}" type="presParOf" srcId="{CE48228E-8426-468D-BCD8-E29D74EA4309}" destId="{433DF229-8798-450E-B45D-F8EDF9801EB4}" srcOrd="0" destOrd="0" presId="urn:microsoft.com/office/officeart/2005/8/layout/orgChart1"/>
    <dgm:cxn modelId="{B7F243F2-237A-4AE0-9E8F-0AEC2D0B284F}" type="presParOf" srcId="{433DF229-8798-450E-B45D-F8EDF9801EB4}" destId="{66E37186-E140-4DC3-8771-9922152D6065}" srcOrd="0" destOrd="0" presId="urn:microsoft.com/office/officeart/2005/8/layout/orgChart1"/>
    <dgm:cxn modelId="{A2C93A00-453D-4CAD-90D6-11C057814632}" type="presParOf" srcId="{433DF229-8798-450E-B45D-F8EDF9801EB4}" destId="{FCFA5D18-88F4-4968-841C-CF53FE94879E}" srcOrd="1" destOrd="0" presId="urn:microsoft.com/office/officeart/2005/8/layout/orgChart1"/>
    <dgm:cxn modelId="{B3F7F7E7-D25E-49FD-97DA-1872341674F3}" type="presParOf" srcId="{CE48228E-8426-468D-BCD8-E29D74EA4309}" destId="{676AAD87-A7C6-4664-8586-8357743274D9}" srcOrd="1" destOrd="0" presId="urn:microsoft.com/office/officeart/2005/8/layout/orgChart1"/>
    <dgm:cxn modelId="{BFBEA768-53DF-4E55-95FC-467F6113323B}" type="presParOf" srcId="{676AAD87-A7C6-4664-8586-8357743274D9}" destId="{09E7E219-99C3-4D5B-A6EC-08332A65F972}" srcOrd="0" destOrd="0" presId="urn:microsoft.com/office/officeart/2005/8/layout/orgChart1"/>
    <dgm:cxn modelId="{1DABDD0C-050D-492D-9A0E-064A74740007}" type="presParOf" srcId="{676AAD87-A7C6-4664-8586-8357743274D9}" destId="{B7C9D368-3820-49A6-84B6-50F284C214EB}" srcOrd="1" destOrd="0" presId="urn:microsoft.com/office/officeart/2005/8/layout/orgChart1"/>
    <dgm:cxn modelId="{8F7C7E70-CB1C-4865-A090-872A01F46A3D}" type="presParOf" srcId="{B7C9D368-3820-49A6-84B6-50F284C214EB}" destId="{F4F4B661-B8BD-4E88-9AEB-837F019AD91D}" srcOrd="0" destOrd="0" presId="urn:microsoft.com/office/officeart/2005/8/layout/orgChart1"/>
    <dgm:cxn modelId="{947827B5-474E-46F1-B225-AB99F8A4FED2}" type="presParOf" srcId="{F4F4B661-B8BD-4E88-9AEB-837F019AD91D}" destId="{2C25E34B-1A6E-4B3B-B124-D8DD601762AD}" srcOrd="0" destOrd="0" presId="urn:microsoft.com/office/officeart/2005/8/layout/orgChart1"/>
    <dgm:cxn modelId="{3A81E748-06ED-4CF8-A641-FDF145E149C7}" type="presParOf" srcId="{F4F4B661-B8BD-4E88-9AEB-837F019AD91D}" destId="{003CF628-8B7D-4FBF-B30C-1F3531F7BDAC}" srcOrd="1" destOrd="0" presId="urn:microsoft.com/office/officeart/2005/8/layout/orgChart1"/>
    <dgm:cxn modelId="{784832D7-754C-48B2-A0B8-3FBCED0EAC8F}" type="presParOf" srcId="{B7C9D368-3820-49A6-84B6-50F284C214EB}" destId="{18EF7457-B5DE-40F2-8525-0C64A81710AB}" srcOrd="1" destOrd="0" presId="urn:microsoft.com/office/officeart/2005/8/layout/orgChart1"/>
    <dgm:cxn modelId="{E1B0385E-D1D1-4776-8A97-7E99F4647119}" type="presParOf" srcId="{B7C9D368-3820-49A6-84B6-50F284C214EB}" destId="{6DEF0117-350B-40A6-B601-F1504901F55D}" srcOrd="2" destOrd="0" presId="urn:microsoft.com/office/officeart/2005/8/layout/orgChart1"/>
    <dgm:cxn modelId="{7608D8C4-2D35-42FD-B070-DFB8B9381F82}" type="presParOf" srcId="{676AAD87-A7C6-4664-8586-8357743274D9}" destId="{E852E98A-F1C6-461F-86B1-BE65A8E879D3}" srcOrd="2" destOrd="0" presId="urn:microsoft.com/office/officeart/2005/8/layout/orgChart1"/>
    <dgm:cxn modelId="{A06B70A0-6923-4439-A6EB-BF803505BE07}" type="presParOf" srcId="{676AAD87-A7C6-4664-8586-8357743274D9}" destId="{753D1F80-D80F-4C5A-92A6-B2036202828B}" srcOrd="3" destOrd="0" presId="urn:microsoft.com/office/officeart/2005/8/layout/orgChart1"/>
    <dgm:cxn modelId="{3E1D7921-9A37-4301-AA35-722F9B1D9556}" type="presParOf" srcId="{753D1F80-D80F-4C5A-92A6-B2036202828B}" destId="{2653DF7A-9521-473B-8A80-390E2DF285DF}" srcOrd="0" destOrd="0" presId="urn:microsoft.com/office/officeart/2005/8/layout/orgChart1"/>
    <dgm:cxn modelId="{DFEAA004-5873-468D-9FDB-EA761781F78A}" type="presParOf" srcId="{2653DF7A-9521-473B-8A80-390E2DF285DF}" destId="{63AB5363-622B-48B1-9A46-FE5F303AC180}" srcOrd="0" destOrd="0" presId="urn:microsoft.com/office/officeart/2005/8/layout/orgChart1"/>
    <dgm:cxn modelId="{FAED5F11-DAEA-467C-89E6-EF3FFB07FEBB}" type="presParOf" srcId="{2653DF7A-9521-473B-8A80-390E2DF285DF}" destId="{BE6C50B7-9A5D-4C9A-90BF-28EB8C31EC31}" srcOrd="1" destOrd="0" presId="urn:microsoft.com/office/officeart/2005/8/layout/orgChart1"/>
    <dgm:cxn modelId="{5887EE8C-EB5A-4E3E-98BD-7D54420670D6}" type="presParOf" srcId="{753D1F80-D80F-4C5A-92A6-B2036202828B}" destId="{08CB53D1-003A-4C05-AF2E-3E85BEFBFC77}" srcOrd="1" destOrd="0" presId="urn:microsoft.com/office/officeart/2005/8/layout/orgChart1"/>
    <dgm:cxn modelId="{63CD1686-CEAF-4535-B17E-20036C570D59}" type="presParOf" srcId="{753D1F80-D80F-4C5A-92A6-B2036202828B}" destId="{3812D07F-0F3A-4F84-8073-B85A1CC519E6}" srcOrd="2" destOrd="0" presId="urn:microsoft.com/office/officeart/2005/8/layout/orgChart1"/>
    <dgm:cxn modelId="{E4954B50-FAE3-48DD-A1C5-FDAC14DE01FC}" type="presParOf" srcId="{676AAD87-A7C6-4664-8586-8357743274D9}" destId="{0F6D3AF0-B269-4745-95D8-CA63AB197115}" srcOrd="4" destOrd="0" presId="urn:microsoft.com/office/officeart/2005/8/layout/orgChart1"/>
    <dgm:cxn modelId="{FCCB3601-38E8-40A8-A56D-BC97F39E85C8}" type="presParOf" srcId="{676AAD87-A7C6-4664-8586-8357743274D9}" destId="{8559362E-A8AE-41B9-AA1D-880410748D03}" srcOrd="5" destOrd="0" presId="urn:microsoft.com/office/officeart/2005/8/layout/orgChart1"/>
    <dgm:cxn modelId="{7B0C9ABB-0BDC-4C15-A34F-0F0B2B65E44F}" type="presParOf" srcId="{8559362E-A8AE-41B9-AA1D-880410748D03}" destId="{84C257C3-2000-4822-BE30-9F9C1837E3A2}" srcOrd="0" destOrd="0" presId="urn:microsoft.com/office/officeart/2005/8/layout/orgChart1"/>
    <dgm:cxn modelId="{1232E48E-201F-4BE4-A2B5-AC7AB046F74B}" type="presParOf" srcId="{84C257C3-2000-4822-BE30-9F9C1837E3A2}" destId="{B0FB343E-29F3-4369-BA4F-74D77E7CE89C}" srcOrd="0" destOrd="0" presId="urn:microsoft.com/office/officeart/2005/8/layout/orgChart1"/>
    <dgm:cxn modelId="{8C188265-F27A-45B3-A0EE-52A4C0DE96B8}" type="presParOf" srcId="{84C257C3-2000-4822-BE30-9F9C1837E3A2}" destId="{91B498FB-8A2A-46F4-A9F9-F96222314781}" srcOrd="1" destOrd="0" presId="urn:microsoft.com/office/officeart/2005/8/layout/orgChart1"/>
    <dgm:cxn modelId="{E5C68B98-C526-41F5-8C2F-8B6B2466E0B5}" type="presParOf" srcId="{8559362E-A8AE-41B9-AA1D-880410748D03}" destId="{0BE6A3C0-F561-4A12-9B88-F6F36BCA9BE6}" srcOrd="1" destOrd="0" presId="urn:microsoft.com/office/officeart/2005/8/layout/orgChart1"/>
    <dgm:cxn modelId="{3948DE64-6680-4FAF-84DC-CECFE8D4B244}" type="presParOf" srcId="{8559362E-A8AE-41B9-AA1D-880410748D03}" destId="{EAD5D437-D80B-4EE2-BE61-635D9CB8B518}" srcOrd="2" destOrd="0" presId="urn:microsoft.com/office/officeart/2005/8/layout/orgChart1"/>
    <dgm:cxn modelId="{3EE7FCF2-F3F1-4982-8499-CA4D9DCDAA40}" type="presParOf" srcId="{676AAD87-A7C6-4664-8586-8357743274D9}" destId="{CA9CAC9E-B7A6-4A91-8AFB-A857CBFDD46C}" srcOrd="6" destOrd="0" presId="urn:microsoft.com/office/officeart/2005/8/layout/orgChart1"/>
    <dgm:cxn modelId="{DA06811C-0F7C-4D8B-A7F2-76CD3673567A}" type="presParOf" srcId="{676AAD87-A7C6-4664-8586-8357743274D9}" destId="{CC4A0FC5-B9B2-42C0-8B74-7856266CDEA4}" srcOrd="7" destOrd="0" presId="urn:microsoft.com/office/officeart/2005/8/layout/orgChart1"/>
    <dgm:cxn modelId="{6D86A23A-A752-499A-B0FF-A3FE45FC671E}" type="presParOf" srcId="{CC4A0FC5-B9B2-42C0-8B74-7856266CDEA4}" destId="{BF5F7C1B-80F0-4D8A-83A9-879F53BC34C8}" srcOrd="0" destOrd="0" presId="urn:microsoft.com/office/officeart/2005/8/layout/orgChart1"/>
    <dgm:cxn modelId="{E843138B-BFC8-429C-9CC7-BC002992A6BB}" type="presParOf" srcId="{BF5F7C1B-80F0-4D8A-83A9-879F53BC34C8}" destId="{0C1C0E17-90C5-477D-8412-6E32D8004169}" srcOrd="0" destOrd="0" presId="urn:microsoft.com/office/officeart/2005/8/layout/orgChart1"/>
    <dgm:cxn modelId="{F5470378-04EF-49DB-9F46-FE662D7800D8}" type="presParOf" srcId="{BF5F7C1B-80F0-4D8A-83A9-879F53BC34C8}" destId="{E4707956-EA1C-4CCE-BF43-169C79D76092}" srcOrd="1" destOrd="0" presId="urn:microsoft.com/office/officeart/2005/8/layout/orgChart1"/>
    <dgm:cxn modelId="{EDBBD9DA-1D97-493C-9CCE-8E93DF9CF394}" type="presParOf" srcId="{CC4A0FC5-B9B2-42C0-8B74-7856266CDEA4}" destId="{94000E28-6CE8-4758-856E-F0E1C2600593}" srcOrd="1" destOrd="0" presId="urn:microsoft.com/office/officeart/2005/8/layout/orgChart1"/>
    <dgm:cxn modelId="{1489E0E2-DBEC-4ABA-96F1-A7E0372F0DB2}" type="presParOf" srcId="{CC4A0FC5-B9B2-42C0-8B74-7856266CDEA4}" destId="{BBD1D830-711A-42BD-A23D-228898B963BD}" srcOrd="2" destOrd="0" presId="urn:microsoft.com/office/officeart/2005/8/layout/orgChart1"/>
    <dgm:cxn modelId="{386FDEC4-11D9-4D1F-9AD5-E9444143116A}" type="presParOf" srcId="{676AAD87-A7C6-4664-8586-8357743274D9}" destId="{656C99FE-D4D6-40D5-BDF6-39138CB023A1}" srcOrd="8" destOrd="0" presId="urn:microsoft.com/office/officeart/2005/8/layout/orgChart1"/>
    <dgm:cxn modelId="{9D228495-9B94-496C-99BC-A5B5A250C286}" type="presParOf" srcId="{676AAD87-A7C6-4664-8586-8357743274D9}" destId="{63FAFB08-C3F2-4C0F-B549-0DDA3030ED7E}" srcOrd="9" destOrd="0" presId="urn:microsoft.com/office/officeart/2005/8/layout/orgChart1"/>
    <dgm:cxn modelId="{0BFDFFAB-5F41-4A4F-ADCE-32B037D52413}" type="presParOf" srcId="{63FAFB08-C3F2-4C0F-B549-0DDA3030ED7E}" destId="{3DA8F431-BBB3-48D4-84CB-06A5E49D2CE5}" srcOrd="0" destOrd="0" presId="urn:microsoft.com/office/officeart/2005/8/layout/orgChart1"/>
    <dgm:cxn modelId="{B8A5C687-8F08-4EDB-8C91-3C3446CB61DB}" type="presParOf" srcId="{3DA8F431-BBB3-48D4-84CB-06A5E49D2CE5}" destId="{58495FDA-D6F5-44B1-B9A9-387C6AD9D4E2}" srcOrd="0" destOrd="0" presId="urn:microsoft.com/office/officeart/2005/8/layout/orgChart1"/>
    <dgm:cxn modelId="{EFD4E0BA-9C53-42BE-93D1-AA46399F6EAF}" type="presParOf" srcId="{3DA8F431-BBB3-48D4-84CB-06A5E49D2CE5}" destId="{A62DCDAE-07AD-40DF-858E-B1F1DAD7F733}" srcOrd="1" destOrd="0" presId="urn:microsoft.com/office/officeart/2005/8/layout/orgChart1"/>
    <dgm:cxn modelId="{B76DB552-B1A2-4A9B-8EC4-2246301894C2}" type="presParOf" srcId="{63FAFB08-C3F2-4C0F-B549-0DDA3030ED7E}" destId="{934C1349-7A82-4725-B386-328EEEF68F8E}" srcOrd="1" destOrd="0" presId="urn:microsoft.com/office/officeart/2005/8/layout/orgChart1"/>
    <dgm:cxn modelId="{A602F6DB-1F13-4907-B165-1720BC01C45C}" type="presParOf" srcId="{63FAFB08-C3F2-4C0F-B549-0DDA3030ED7E}" destId="{AC56C629-165A-49EA-8475-0636D6B02171}" srcOrd="2" destOrd="0" presId="urn:microsoft.com/office/officeart/2005/8/layout/orgChart1"/>
    <dgm:cxn modelId="{17BA0639-11A7-4160-8702-5E943FC25B38}" type="presParOf" srcId="{676AAD87-A7C6-4664-8586-8357743274D9}" destId="{7FCD3D93-5C21-4C72-9DF9-9E480335567F}" srcOrd="10" destOrd="0" presId="urn:microsoft.com/office/officeart/2005/8/layout/orgChart1"/>
    <dgm:cxn modelId="{E60F6CA0-D0D2-4B17-89DF-B58B6F164DCA}" type="presParOf" srcId="{676AAD87-A7C6-4664-8586-8357743274D9}" destId="{DC719691-33C1-42BB-9CED-C57FD0ED16F1}" srcOrd="11" destOrd="0" presId="urn:microsoft.com/office/officeart/2005/8/layout/orgChart1"/>
    <dgm:cxn modelId="{E0279531-8FA0-4C7D-B9C2-6073673EB10A}" type="presParOf" srcId="{DC719691-33C1-42BB-9CED-C57FD0ED16F1}" destId="{9265716A-07AB-4241-92D8-28C7EF18D03E}" srcOrd="0" destOrd="0" presId="urn:microsoft.com/office/officeart/2005/8/layout/orgChart1"/>
    <dgm:cxn modelId="{56972417-F509-4FDB-9C1F-1123E4E192AF}" type="presParOf" srcId="{9265716A-07AB-4241-92D8-28C7EF18D03E}" destId="{85ED2174-D28F-4AA4-AB11-DF067EBFDA83}" srcOrd="0" destOrd="0" presId="urn:microsoft.com/office/officeart/2005/8/layout/orgChart1"/>
    <dgm:cxn modelId="{4F349D4B-A301-4F8E-A839-B60156EE76A2}" type="presParOf" srcId="{9265716A-07AB-4241-92D8-28C7EF18D03E}" destId="{021220BC-EA5B-4E22-BD12-6E5E89CAD630}" srcOrd="1" destOrd="0" presId="urn:microsoft.com/office/officeart/2005/8/layout/orgChart1"/>
    <dgm:cxn modelId="{F0B5EA41-B6C1-480E-A6F3-BD648FE2DC3E}" type="presParOf" srcId="{DC719691-33C1-42BB-9CED-C57FD0ED16F1}" destId="{C7F98CD9-3B08-4C0D-B3CA-F4A9EB982999}" srcOrd="1" destOrd="0" presId="urn:microsoft.com/office/officeart/2005/8/layout/orgChart1"/>
    <dgm:cxn modelId="{973196F5-770D-473A-9F9D-139D4C04A301}" type="presParOf" srcId="{DC719691-33C1-42BB-9CED-C57FD0ED16F1}" destId="{AC5B8B78-3AFA-4C40-8534-1D5D60200777}" srcOrd="2" destOrd="0" presId="urn:microsoft.com/office/officeart/2005/8/layout/orgChart1"/>
    <dgm:cxn modelId="{F3FF66AB-2475-49D4-9CD2-5F7DE25C380C}" type="presParOf" srcId="{CE48228E-8426-468D-BCD8-E29D74EA4309}" destId="{B361912A-AD29-4EF8-9375-389342CD9A6D}" srcOrd="2" destOrd="0" presId="urn:microsoft.com/office/officeart/2005/8/layout/orgChart1"/>
    <dgm:cxn modelId="{32CDDC69-5014-4D71-84CC-69B5BA9AB23C}" type="presParOf" srcId="{EB8C86AD-75BD-43B7-A3CA-FBB0F32CD4FE}" destId="{3A2D6542-EC81-4F76-A61F-0F784F9AFD02}" srcOrd="4" destOrd="0" presId="urn:microsoft.com/office/officeart/2005/8/layout/orgChart1"/>
    <dgm:cxn modelId="{C39CA7FA-CB5C-45F7-B49E-3777F746F24D}" type="presParOf" srcId="{EB8C86AD-75BD-43B7-A3CA-FBB0F32CD4FE}" destId="{52C82FC5-3154-4491-8F00-B7D8376AC935}" srcOrd="5" destOrd="0" presId="urn:microsoft.com/office/officeart/2005/8/layout/orgChart1"/>
    <dgm:cxn modelId="{F04C2800-206F-4890-B3A2-302A59D1A655}" type="presParOf" srcId="{52C82FC5-3154-4491-8F00-B7D8376AC935}" destId="{E70816CF-5835-4B50-80AA-39481B6811E4}" srcOrd="0" destOrd="0" presId="urn:microsoft.com/office/officeart/2005/8/layout/orgChart1"/>
    <dgm:cxn modelId="{70375146-B63B-4B9B-951B-D577821CC91D}" type="presParOf" srcId="{E70816CF-5835-4B50-80AA-39481B6811E4}" destId="{8CF395C4-7E82-40B4-A5D3-C133A9127596}" srcOrd="0" destOrd="0" presId="urn:microsoft.com/office/officeart/2005/8/layout/orgChart1"/>
    <dgm:cxn modelId="{D9DCE7BA-763F-4CCA-B454-F226BD34FA5A}" type="presParOf" srcId="{E70816CF-5835-4B50-80AA-39481B6811E4}" destId="{B3BB5A70-BEBF-463A-91E3-0C20C536C67A}" srcOrd="1" destOrd="0" presId="urn:microsoft.com/office/officeart/2005/8/layout/orgChart1"/>
    <dgm:cxn modelId="{06477378-9B65-40C7-8C8C-267F49C8D04C}" type="presParOf" srcId="{52C82FC5-3154-4491-8F00-B7D8376AC935}" destId="{589FAF36-5470-4EF8-87D7-392047262989}" srcOrd="1" destOrd="0" presId="urn:microsoft.com/office/officeart/2005/8/layout/orgChart1"/>
    <dgm:cxn modelId="{1ECDC451-8BFF-43B2-B21F-177ABF546655}" type="presParOf" srcId="{589FAF36-5470-4EF8-87D7-392047262989}" destId="{0981A79F-20B5-4E18-B49B-1615158AABD0}" srcOrd="0" destOrd="0" presId="urn:microsoft.com/office/officeart/2005/8/layout/orgChart1"/>
    <dgm:cxn modelId="{3962BFB2-45BD-41F0-8996-EE312FF1BF1C}" type="presParOf" srcId="{589FAF36-5470-4EF8-87D7-392047262989}" destId="{BA2137DF-29D7-45F8-816E-D797380B1B60}" srcOrd="1" destOrd="0" presId="urn:microsoft.com/office/officeart/2005/8/layout/orgChart1"/>
    <dgm:cxn modelId="{69F2204A-3E5A-486F-AB01-F8F7D0C835EE}" type="presParOf" srcId="{BA2137DF-29D7-45F8-816E-D797380B1B60}" destId="{32CDC761-0078-4C35-B322-6B256022C362}" srcOrd="0" destOrd="0" presId="urn:microsoft.com/office/officeart/2005/8/layout/orgChart1"/>
    <dgm:cxn modelId="{907B38EE-FABB-42B4-8014-CA5927F7D7D4}" type="presParOf" srcId="{32CDC761-0078-4C35-B322-6B256022C362}" destId="{6BEFAD14-0725-44C7-B249-4146E0E20DD4}" srcOrd="0" destOrd="0" presId="urn:microsoft.com/office/officeart/2005/8/layout/orgChart1"/>
    <dgm:cxn modelId="{CF63584D-380F-41BB-BF62-C34F07E7AB6E}" type="presParOf" srcId="{32CDC761-0078-4C35-B322-6B256022C362}" destId="{3E6F82A8-740C-4B55-9514-B422F8F372F2}" srcOrd="1" destOrd="0" presId="urn:microsoft.com/office/officeart/2005/8/layout/orgChart1"/>
    <dgm:cxn modelId="{E4E93CAF-519C-45C5-A5AD-9C8860C7B5A1}" type="presParOf" srcId="{BA2137DF-29D7-45F8-816E-D797380B1B60}" destId="{D3FB9455-D88D-48FA-8837-F1BEC05D9DC7}" srcOrd="1" destOrd="0" presId="urn:microsoft.com/office/officeart/2005/8/layout/orgChart1"/>
    <dgm:cxn modelId="{D258C71F-A3C6-4AD5-84AD-00B8EE4CF43D}" type="presParOf" srcId="{BA2137DF-29D7-45F8-816E-D797380B1B60}" destId="{3BA81937-3EEF-4E42-B571-AF8642E0E9EC}" srcOrd="2" destOrd="0" presId="urn:microsoft.com/office/officeart/2005/8/layout/orgChart1"/>
    <dgm:cxn modelId="{D2E71E1E-AE01-4B47-86CF-8A455BEB1F97}" type="presParOf" srcId="{589FAF36-5470-4EF8-87D7-392047262989}" destId="{3EB061C7-87B6-40CB-9AE6-3267328CC58E}" srcOrd="2" destOrd="0" presId="urn:microsoft.com/office/officeart/2005/8/layout/orgChart1"/>
    <dgm:cxn modelId="{5306395A-2AC9-4F21-AF5A-43E184923246}" type="presParOf" srcId="{589FAF36-5470-4EF8-87D7-392047262989}" destId="{6D6175CF-22AD-4E8F-9FAC-413C16CC88F3}" srcOrd="3" destOrd="0" presId="urn:microsoft.com/office/officeart/2005/8/layout/orgChart1"/>
    <dgm:cxn modelId="{BDF882A8-CE98-4CDE-86D6-1B5A22A58CA8}" type="presParOf" srcId="{6D6175CF-22AD-4E8F-9FAC-413C16CC88F3}" destId="{97669C33-7227-4AA9-831C-601AC72349D1}" srcOrd="0" destOrd="0" presId="urn:microsoft.com/office/officeart/2005/8/layout/orgChart1"/>
    <dgm:cxn modelId="{B24D836B-2450-448F-8679-C1520B936CF8}" type="presParOf" srcId="{97669C33-7227-4AA9-831C-601AC72349D1}" destId="{50FFD4FF-38BB-4A50-83E3-A34560466527}" srcOrd="0" destOrd="0" presId="urn:microsoft.com/office/officeart/2005/8/layout/orgChart1"/>
    <dgm:cxn modelId="{BC7111E3-BFB5-49DD-84EB-E7A2B285CC55}" type="presParOf" srcId="{97669C33-7227-4AA9-831C-601AC72349D1}" destId="{0AFCE0FC-E06D-4CFC-A012-FBDA68EFFF82}" srcOrd="1" destOrd="0" presId="urn:microsoft.com/office/officeart/2005/8/layout/orgChart1"/>
    <dgm:cxn modelId="{0C5D6BAC-6086-45C8-BCBD-B0E5FE6A8F44}" type="presParOf" srcId="{6D6175CF-22AD-4E8F-9FAC-413C16CC88F3}" destId="{BF672E33-7CB9-46DE-85A6-EC134BBA0EA7}" srcOrd="1" destOrd="0" presId="urn:microsoft.com/office/officeart/2005/8/layout/orgChart1"/>
    <dgm:cxn modelId="{593B4D34-6FF1-4C25-82D1-0CC9B4EB933B}" type="presParOf" srcId="{6D6175CF-22AD-4E8F-9FAC-413C16CC88F3}" destId="{4043A39A-82A5-41C8-B0D7-4342BE49B678}" srcOrd="2" destOrd="0" presId="urn:microsoft.com/office/officeart/2005/8/layout/orgChart1"/>
    <dgm:cxn modelId="{2F872C16-A6E3-4DD2-972E-7F4E4EFA712C}" type="presParOf" srcId="{52C82FC5-3154-4491-8F00-B7D8376AC935}" destId="{89CE1BA4-907E-4CAD-89AB-60F6F1907764}" srcOrd="2" destOrd="0" presId="urn:microsoft.com/office/officeart/2005/8/layout/orgChart1"/>
    <dgm:cxn modelId="{CE64B887-2AD5-42E1-9C85-366D7B0D1630}" type="presParOf" srcId="{EB8C86AD-75BD-43B7-A3CA-FBB0F32CD4FE}" destId="{2E40FDAC-1FFE-468C-AA1A-2D2B9D335F08}" srcOrd="6" destOrd="0" presId="urn:microsoft.com/office/officeart/2005/8/layout/orgChart1"/>
    <dgm:cxn modelId="{6B3BE5DC-5509-4AB1-A43F-5CC36E1F612D}" type="presParOf" srcId="{EB8C86AD-75BD-43B7-A3CA-FBB0F32CD4FE}" destId="{BA8F6F48-886A-4F69-A62B-0539F6AB4A42}" srcOrd="7" destOrd="0" presId="urn:microsoft.com/office/officeart/2005/8/layout/orgChart1"/>
    <dgm:cxn modelId="{82E1183D-AB36-46F1-A8EC-B7750390443D}" type="presParOf" srcId="{BA8F6F48-886A-4F69-A62B-0539F6AB4A42}" destId="{6173CE1D-44A7-4430-8B7F-4EDEC034914C}" srcOrd="0" destOrd="0" presId="urn:microsoft.com/office/officeart/2005/8/layout/orgChart1"/>
    <dgm:cxn modelId="{A8CCB484-8557-4E5D-9420-42874282D24F}" type="presParOf" srcId="{6173CE1D-44A7-4430-8B7F-4EDEC034914C}" destId="{F6072AB1-F924-4124-92DB-FAD455420746}" srcOrd="0" destOrd="0" presId="urn:microsoft.com/office/officeart/2005/8/layout/orgChart1"/>
    <dgm:cxn modelId="{18843DC5-49DD-4A09-8021-701EBBCD7794}" type="presParOf" srcId="{6173CE1D-44A7-4430-8B7F-4EDEC034914C}" destId="{94A93C3E-F557-48D2-934C-3FF2833E4CD4}" srcOrd="1" destOrd="0" presId="urn:microsoft.com/office/officeart/2005/8/layout/orgChart1"/>
    <dgm:cxn modelId="{551469F1-3E0E-4B7D-9943-1696FBF0C234}" type="presParOf" srcId="{BA8F6F48-886A-4F69-A62B-0539F6AB4A42}" destId="{3AB0382E-7255-401C-A17C-3EF1DBD74631}" srcOrd="1" destOrd="0" presId="urn:microsoft.com/office/officeart/2005/8/layout/orgChart1"/>
    <dgm:cxn modelId="{23263DFE-78C6-48E6-A330-2CAD0849FA7B}" type="presParOf" srcId="{3AB0382E-7255-401C-A17C-3EF1DBD74631}" destId="{8070BFC3-8BE1-492A-8EAA-1F88D3EEB999}" srcOrd="0" destOrd="0" presId="urn:microsoft.com/office/officeart/2005/8/layout/orgChart1"/>
    <dgm:cxn modelId="{A8042D8A-D86B-43F4-B831-9352B92258A2}" type="presParOf" srcId="{3AB0382E-7255-401C-A17C-3EF1DBD74631}" destId="{D14FBB14-EE21-4B13-8913-B5688E811106}" srcOrd="1" destOrd="0" presId="urn:microsoft.com/office/officeart/2005/8/layout/orgChart1"/>
    <dgm:cxn modelId="{B2EA45E3-A313-4079-B2EC-45BC6A245E2F}" type="presParOf" srcId="{D14FBB14-EE21-4B13-8913-B5688E811106}" destId="{0CAC2406-BD22-4FE4-AB7D-CEFAC3EEE784}" srcOrd="0" destOrd="0" presId="urn:microsoft.com/office/officeart/2005/8/layout/orgChart1"/>
    <dgm:cxn modelId="{C831E66F-690D-4D2C-BC3E-040CDE1AEDFB}" type="presParOf" srcId="{0CAC2406-BD22-4FE4-AB7D-CEFAC3EEE784}" destId="{010D3968-C307-4D25-B9D8-C698842EBF7A}" srcOrd="0" destOrd="0" presId="urn:microsoft.com/office/officeart/2005/8/layout/orgChart1"/>
    <dgm:cxn modelId="{7F78A42A-5351-409C-B5E2-3739D673BE79}" type="presParOf" srcId="{0CAC2406-BD22-4FE4-AB7D-CEFAC3EEE784}" destId="{909923B8-4620-4FA7-89EF-6799B8534F10}" srcOrd="1" destOrd="0" presId="urn:microsoft.com/office/officeart/2005/8/layout/orgChart1"/>
    <dgm:cxn modelId="{C75DE3C2-D468-4E11-85FF-5857C2951A2B}" type="presParOf" srcId="{D14FBB14-EE21-4B13-8913-B5688E811106}" destId="{CB7AFA82-D2AE-4834-950B-F0B6A1A341A8}" srcOrd="1" destOrd="0" presId="urn:microsoft.com/office/officeart/2005/8/layout/orgChart1"/>
    <dgm:cxn modelId="{EFCF3627-2FA1-4206-AD8B-765169513D49}" type="presParOf" srcId="{D14FBB14-EE21-4B13-8913-B5688E811106}" destId="{71F9F9F0-0A6C-44B4-9D35-2DA80757BA0C}" srcOrd="2" destOrd="0" presId="urn:microsoft.com/office/officeart/2005/8/layout/orgChart1"/>
    <dgm:cxn modelId="{D1802A76-5857-42D1-A52A-E170E384280C}" type="presParOf" srcId="{3AB0382E-7255-401C-A17C-3EF1DBD74631}" destId="{901A2ABA-41C3-4231-AC4E-A5F89ED4C618}" srcOrd="2" destOrd="0" presId="urn:microsoft.com/office/officeart/2005/8/layout/orgChart1"/>
    <dgm:cxn modelId="{9C36EBD6-3A33-43D0-B42E-7314E7AC8665}" type="presParOf" srcId="{3AB0382E-7255-401C-A17C-3EF1DBD74631}" destId="{57AB86F2-AB59-4AE5-B7AE-59254091C6D1}" srcOrd="3" destOrd="0" presId="urn:microsoft.com/office/officeart/2005/8/layout/orgChart1"/>
    <dgm:cxn modelId="{38712887-6D8F-42AE-BF3B-035A5DFD8154}" type="presParOf" srcId="{57AB86F2-AB59-4AE5-B7AE-59254091C6D1}" destId="{4ECCE72D-05AF-4BC8-885B-9EE5530F62E8}" srcOrd="0" destOrd="0" presId="urn:microsoft.com/office/officeart/2005/8/layout/orgChart1"/>
    <dgm:cxn modelId="{0E737C01-C1D9-4506-A470-2E7DA88F5F1C}" type="presParOf" srcId="{4ECCE72D-05AF-4BC8-885B-9EE5530F62E8}" destId="{1D066720-BC2D-4B07-95F2-D0C47577B9A0}" srcOrd="0" destOrd="0" presId="urn:microsoft.com/office/officeart/2005/8/layout/orgChart1"/>
    <dgm:cxn modelId="{EC52590D-4F9A-46E0-974D-23F0A10CA490}" type="presParOf" srcId="{4ECCE72D-05AF-4BC8-885B-9EE5530F62E8}" destId="{3C267F16-A9D4-4A1A-888D-571D8F5FED9F}" srcOrd="1" destOrd="0" presId="urn:microsoft.com/office/officeart/2005/8/layout/orgChart1"/>
    <dgm:cxn modelId="{8BFD9CA4-D74F-458A-BDAD-1DFF2F4ABFA8}" type="presParOf" srcId="{57AB86F2-AB59-4AE5-B7AE-59254091C6D1}" destId="{A97A2CEB-F10F-48D7-95D1-25607E739C2E}" srcOrd="1" destOrd="0" presId="urn:microsoft.com/office/officeart/2005/8/layout/orgChart1"/>
    <dgm:cxn modelId="{4A125F54-BE06-4BDF-B208-0092836BA870}" type="presParOf" srcId="{57AB86F2-AB59-4AE5-B7AE-59254091C6D1}" destId="{E0A750F6-7F2D-46A1-A28C-A16D8EAF5734}" srcOrd="2" destOrd="0" presId="urn:microsoft.com/office/officeart/2005/8/layout/orgChart1"/>
    <dgm:cxn modelId="{DFC2025D-3A8D-427C-998E-DCE1B4D130AF}" type="presParOf" srcId="{BA8F6F48-886A-4F69-A62B-0539F6AB4A42}" destId="{B563CD05-7E57-462D-A0B7-56ECB65AAA07}" srcOrd="2" destOrd="0" presId="urn:microsoft.com/office/officeart/2005/8/layout/orgChart1"/>
    <dgm:cxn modelId="{173BA8C4-E908-40A2-BEA4-E29A1D4B547E}" type="presParOf" srcId="{2ED9E73E-CEEE-45D1-A30F-3BECE0B53D87}" destId="{B33D6D21-3C17-46BF-A095-881B9F3291E3}" srcOrd="2" destOrd="0" presId="urn:microsoft.com/office/officeart/2005/8/layout/orgChart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01A2ABA-41C3-4231-AC4E-A5F89ED4C618}">
      <dsp:nvSpPr>
        <dsp:cNvPr id="0" name=""/>
        <dsp:cNvSpPr/>
      </dsp:nvSpPr>
      <dsp:spPr>
        <a:xfrm>
          <a:off x="3833686" y="1227922"/>
          <a:ext cx="151979" cy="1185438"/>
        </a:xfrm>
        <a:custGeom>
          <a:avLst/>
          <a:gdLst/>
          <a:ahLst/>
          <a:cxnLst/>
          <a:rect l="0" t="0" r="0" b="0"/>
          <a:pathLst>
            <a:path>
              <a:moveTo>
                <a:pt x="0" y="0"/>
              </a:moveTo>
              <a:lnTo>
                <a:pt x="0" y="1185438"/>
              </a:lnTo>
              <a:lnTo>
                <a:pt x="151979" y="1185438"/>
              </a:lnTo>
            </a:path>
          </a:pathLst>
        </a:custGeom>
        <a:noFill/>
        <a:ln w="9525" cap="flat" cmpd="sng" algn="ctr">
          <a:solidFill>
            <a:schemeClr val="accent1">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8070BFC3-8BE1-492A-8EAA-1F88D3EEB999}">
      <dsp:nvSpPr>
        <dsp:cNvPr id="0" name=""/>
        <dsp:cNvSpPr/>
      </dsp:nvSpPr>
      <dsp:spPr>
        <a:xfrm>
          <a:off x="3833686" y="1227922"/>
          <a:ext cx="151979" cy="466069"/>
        </a:xfrm>
        <a:custGeom>
          <a:avLst/>
          <a:gdLst/>
          <a:ahLst/>
          <a:cxnLst/>
          <a:rect l="0" t="0" r="0" b="0"/>
          <a:pathLst>
            <a:path>
              <a:moveTo>
                <a:pt x="0" y="0"/>
              </a:moveTo>
              <a:lnTo>
                <a:pt x="0" y="466069"/>
              </a:lnTo>
              <a:lnTo>
                <a:pt x="151979" y="466069"/>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2E40FDAC-1FFE-468C-AA1A-2D2B9D335F08}">
      <dsp:nvSpPr>
        <dsp:cNvPr id="0" name=""/>
        <dsp:cNvSpPr/>
      </dsp:nvSpPr>
      <dsp:spPr>
        <a:xfrm>
          <a:off x="2400015" y="508553"/>
          <a:ext cx="1838949" cy="212770"/>
        </a:xfrm>
        <a:custGeom>
          <a:avLst/>
          <a:gdLst/>
          <a:ahLst/>
          <a:cxnLst/>
          <a:rect l="0" t="0" r="0" b="0"/>
          <a:pathLst>
            <a:path>
              <a:moveTo>
                <a:pt x="0" y="0"/>
              </a:moveTo>
              <a:lnTo>
                <a:pt x="0" y="106385"/>
              </a:lnTo>
              <a:lnTo>
                <a:pt x="1838949" y="106385"/>
              </a:lnTo>
              <a:lnTo>
                <a:pt x="1838949" y="212770"/>
              </a:lnTo>
            </a:path>
          </a:pathLst>
        </a:custGeom>
        <a:noFill/>
        <a:ln w="6350" cap="flat" cmpd="sng" algn="ctr">
          <a:solidFill>
            <a:srgbClr val="5B9BD5">
              <a:shade val="6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3EB061C7-87B6-40CB-9AE6-3267328CC58E}">
      <dsp:nvSpPr>
        <dsp:cNvPr id="0" name=""/>
        <dsp:cNvSpPr/>
      </dsp:nvSpPr>
      <dsp:spPr>
        <a:xfrm>
          <a:off x="2607720" y="1227922"/>
          <a:ext cx="151979" cy="1185438"/>
        </a:xfrm>
        <a:custGeom>
          <a:avLst/>
          <a:gdLst/>
          <a:ahLst/>
          <a:cxnLst/>
          <a:rect l="0" t="0" r="0" b="0"/>
          <a:pathLst>
            <a:path>
              <a:moveTo>
                <a:pt x="0" y="0"/>
              </a:moveTo>
              <a:lnTo>
                <a:pt x="0" y="1185438"/>
              </a:lnTo>
              <a:lnTo>
                <a:pt x="151979" y="1185438"/>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0981A79F-20B5-4E18-B49B-1615158AABD0}">
      <dsp:nvSpPr>
        <dsp:cNvPr id="0" name=""/>
        <dsp:cNvSpPr/>
      </dsp:nvSpPr>
      <dsp:spPr>
        <a:xfrm>
          <a:off x="2607720" y="1227922"/>
          <a:ext cx="151979" cy="466069"/>
        </a:xfrm>
        <a:custGeom>
          <a:avLst/>
          <a:gdLst/>
          <a:ahLst/>
          <a:cxnLst/>
          <a:rect l="0" t="0" r="0" b="0"/>
          <a:pathLst>
            <a:path>
              <a:moveTo>
                <a:pt x="0" y="0"/>
              </a:moveTo>
              <a:lnTo>
                <a:pt x="0" y="466069"/>
              </a:lnTo>
              <a:lnTo>
                <a:pt x="151979" y="466069"/>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3A2D6542-EC81-4F76-A61F-0F784F9AFD02}">
      <dsp:nvSpPr>
        <dsp:cNvPr id="0" name=""/>
        <dsp:cNvSpPr/>
      </dsp:nvSpPr>
      <dsp:spPr>
        <a:xfrm>
          <a:off x="2400015" y="508553"/>
          <a:ext cx="612983" cy="212770"/>
        </a:xfrm>
        <a:custGeom>
          <a:avLst/>
          <a:gdLst/>
          <a:ahLst/>
          <a:cxnLst/>
          <a:rect l="0" t="0" r="0" b="0"/>
          <a:pathLst>
            <a:path>
              <a:moveTo>
                <a:pt x="0" y="0"/>
              </a:moveTo>
              <a:lnTo>
                <a:pt x="0" y="106385"/>
              </a:lnTo>
              <a:lnTo>
                <a:pt x="612983" y="106385"/>
              </a:lnTo>
              <a:lnTo>
                <a:pt x="612983" y="212770"/>
              </a:lnTo>
            </a:path>
          </a:pathLst>
        </a:custGeom>
        <a:noFill/>
        <a:ln w="6350" cap="flat" cmpd="sng" algn="ctr">
          <a:solidFill>
            <a:srgbClr val="5B9BD5">
              <a:shade val="6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7FCD3D93-5C21-4C72-9DF9-9E480335567F}">
      <dsp:nvSpPr>
        <dsp:cNvPr id="0" name=""/>
        <dsp:cNvSpPr/>
      </dsp:nvSpPr>
      <dsp:spPr>
        <a:xfrm>
          <a:off x="1381754" y="1227922"/>
          <a:ext cx="151979" cy="4062912"/>
        </a:xfrm>
        <a:custGeom>
          <a:avLst/>
          <a:gdLst/>
          <a:ahLst/>
          <a:cxnLst/>
          <a:rect l="0" t="0" r="0" b="0"/>
          <a:pathLst>
            <a:path>
              <a:moveTo>
                <a:pt x="0" y="0"/>
              </a:moveTo>
              <a:lnTo>
                <a:pt x="0" y="4062912"/>
              </a:lnTo>
              <a:lnTo>
                <a:pt x="151979" y="4062912"/>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656C99FE-D4D6-40D5-BDF6-39138CB023A1}">
      <dsp:nvSpPr>
        <dsp:cNvPr id="0" name=""/>
        <dsp:cNvSpPr/>
      </dsp:nvSpPr>
      <dsp:spPr>
        <a:xfrm>
          <a:off x="1381754" y="1227922"/>
          <a:ext cx="151979" cy="3343543"/>
        </a:xfrm>
        <a:custGeom>
          <a:avLst/>
          <a:gdLst/>
          <a:ahLst/>
          <a:cxnLst/>
          <a:rect l="0" t="0" r="0" b="0"/>
          <a:pathLst>
            <a:path>
              <a:moveTo>
                <a:pt x="0" y="0"/>
              </a:moveTo>
              <a:lnTo>
                <a:pt x="0" y="3343543"/>
              </a:lnTo>
              <a:lnTo>
                <a:pt x="151979" y="3343543"/>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CA9CAC9E-B7A6-4A91-8AFB-A857CBFDD46C}">
      <dsp:nvSpPr>
        <dsp:cNvPr id="0" name=""/>
        <dsp:cNvSpPr/>
      </dsp:nvSpPr>
      <dsp:spPr>
        <a:xfrm>
          <a:off x="1381754" y="1227922"/>
          <a:ext cx="151979" cy="2624175"/>
        </a:xfrm>
        <a:custGeom>
          <a:avLst/>
          <a:gdLst/>
          <a:ahLst/>
          <a:cxnLst/>
          <a:rect l="0" t="0" r="0" b="0"/>
          <a:pathLst>
            <a:path>
              <a:moveTo>
                <a:pt x="0" y="0"/>
              </a:moveTo>
              <a:lnTo>
                <a:pt x="0" y="2624175"/>
              </a:lnTo>
              <a:lnTo>
                <a:pt x="151979" y="2624175"/>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0F6D3AF0-B269-4745-95D8-CA63AB197115}">
      <dsp:nvSpPr>
        <dsp:cNvPr id="0" name=""/>
        <dsp:cNvSpPr/>
      </dsp:nvSpPr>
      <dsp:spPr>
        <a:xfrm>
          <a:off x="1381754" y="1227922"/>
          <a:ext cx="151979" cy="1904806"/>
        </a:xfrm>
        <a:custGeom>
          <a:avLst/>
          <a:gdLst/>
          <a:ahLst/>
          <a:cxnLst/>
          <a:rect l="0" t="0" r="0" b="0"/>
          <a:pathLst>
            <a:path>
              <a:moveTo>
                <a:pt x="0" y="0"/>
              </a:moveTo>
              <a:lnTo>
                <a:pt x="0" y="1904806"/>
              </a:lnTo>
              <a:lnTo>
                <a:pt x="151979" y="1904806"/>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E852E98A-F1C6-461F-86B1-BE65A8E879D3}">
      <dsp:nvSpPr>
        <dsp:cNvPr id="0" name=""/>
        <dsp:cNvSpPr/>
      </dsp:nvSpPr>
      <dsp:spPr>
        <a:xfrm>
          <a:off x="1381754" y="1227922"/>
          <a:ext cx="151979" cy="1185438"/>
        </a:xfrm>
        <a:custGeom>
          <a:avLst/>
          <a:gdLst/>
          <a:ahLst/>
          <a:cxnLst/>
          <a:rect l="0" t="0" r="0" b="0"/>
          <a:pathLst>
            <a:path>
              <a:moveTo>
                <a:pt x="0" y="0"/>
              </a:moveTo>
              <a:lnTo>
                <a:pt x="0" y="1185438"/>
              </a:lnTo>
              <a:lnTo>
                <a:pt x="151979" y="1185438"/>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09E7E219-99C3-4D5B-A6EC-08332A65F972}">
      <dsp:nvSpPr>
        <dsp:cNvPr id="0" name=""/>
        <dsp:cNvSpPr/>
      </dsp:nvSpPr>
      <dsp:spPr>
        <a:xfrm>
          <a:off x="1381754" y="1227922"/>
          <a:ext cx="151979" cy="466069"/>
        </a:xfrm>
        <a:custGeom>
          <a:avLst/>
          <a:gdLst/>
          <a:ahLst/>
          <a:cxnLst/>
          <a:rect l="0" t="0" r="0" b="0"/>
          <a:pathLst>
            <a:path>
              <a:moveTo>
                <a:pt x="0" y="0"/>
              </a:moveTo>
              <a:lnTo>
                <a:pt x="0" y="466069"/>
              </a:lnTo>
              <a:lnTo>
                <a:pt x="151979" y="466069"/>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15940E79-E9FB-4CF0-A391-340F864A19F4}">
      <dsp:nvSpPr>
        <dsp:cNvPr id="0" name=""/>
        <dsp:cNvSpPr/>
      </dsp:nvSpPr>
      <dsp:spPr>
        <a:xfrm>
          <a:off x="1787032" y="508553"/>
          <a:ext cx="612983" cy="212770"/>
        </a:xfrm>
        <a:custGeom>
          <a:avLst/>
          <a:gdLst/>
          <a:ahLst/>
          <a:cxnLst/>
          <a:rect l="0" t="0" r="0" b="0"/>
          <a:pathLst>
            <a:path>
              <a:moveTo>
                <a:pt x="612983" y="0"/>
              </a:moveTo>
              <a:lnTo>
                <a:pt x="612983" y="106385"/>
              </a:lnTo>
              <a:lnTo>
                <a:pt x="0" y="106385"/>
              </a:lnTo>
              <a:lnTo>
                <a:pt x="0" y="212770"/>
              </a:lnTo>
            </a:path>
          </a:pathLst>
        </a:custGeom>
        <a:noFill/>
        <a:ln w="6350" cap="flat" cmpd="sng" algn="ctr">
          <a:solidFill>
            <a:srgbClr val="5B9BD5">
              <a:shade val="6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F0D072F1-E4E9-40D4-AC37-F0708AFC4E65}">
      <dsp:nvSpPr>
        <dsp:cNvPr id="0" name=""/>
        <dsp:cNvSpPr/>
      </dsp:nvSpPr>
      <dsp:spPr>
        <a:xfrm>
          <a:off x="155788" y="1227922"/>
          <a:ext cx="151979" cy="4062912"/>
        </a:xfrm>
        <a:custGeom>
          <a:avLst/>
          <a:gdLst/>
          <a:ahLst/>
          <a:cxnLst/>
          <a:rect l="0" t="0" r="0" b="0"/>
          <a:pathLst>
            <a:path>
              <a:moveTo>
                <a:pt x="0" y="0"/>
              </a:moveTo>
              <a:lnTo>
                <a:pt x="0" y="4062912"/>
              </a:lnTo>
              <a:lnTo>
                <a:pt x="151979" y="4062912"/>
              </a:lnTo>
            </a:path>
          </a:pathLst>
        </a:custGeom>
        <a:noFill/>
        <a:ln w="9525" cap="flat" cmpd="sng" algn="ctr">
          <a:solidFill>
            <a:schemeClr val="accent1">
              <a:shade val="80000"/>
              <a:hueOff val="0"/>
              <a:satOff val="0"/>
              <a:lumOff val="0"/>
              <a:alphaOff val="0"/>
            </a:schemeClr>
          </a:solidFill>
          <a:prstDash val="solid"/>
        </a:ln>
        <a:effectLst/>
      </dsp:spPr>
      <dsp:style>
        <a:lnRef idx="1">
          <a:scrgbClr r="0" g="0" b="0"/>
        </a:lnRef>
        <a:fillRef idx="0">
          <a:scrgbClr r="0" g="0" b="0"/>
        </a:fillRef>
        <a:effectRef idx="0">
          <a:scrgbClr r="0" g="0" b="0"/>
        </a:effectRef>
        <a:fontRef idx="minor"/>
      </dsp:style>
    </dsp:sp>
    <dsp:sp modelId="{26669C16-BFB1-4F96-8A6D-F72E849D2A20}">
      <dsp:nvSpPr>
        <dsp:cNvPr id="0" name=""/>
        <dsp:cNvSpPr/>
      </dsp:nvSpPr>
      <dsp:spPr>
        <a:xfrm>
          <a:off x="155788" y="1227922"/>
          <a:ext cx="151979" cy="3343543"/>
        </a:xfrm>
        <a:custGeom>
          <a:avLst/>
          <a:gdLst/>
          <a:ahLst/>
          <a:cxnLst/>
          <a:rect l="0" t="0" r="0" b="0"/>
          <a:pathLst>
            <a:path>
              <a:moveTo>
                <a:pt x="0" y="0"/>
              </a:moveTo>
              <a:lnTo>
                <a:pt x="0" y="3343543"/>
              </a:lnTo>
              <a:lnTo>
                <a:pt x="151979" y="3343543"/>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8EB4E93C-8786-408D-A8D3-1F8A40775D26}">
      <dsp:nvSpPr>
        <dsp:cNvPr id="0" name=""/>
        <dsp:cNvSpPr/>
      </dsp:nvSpPr>
      <dsp:spPr>
        <a:xfrm>
          <a:off x="155788" y="1227922"/>
          <a:ext cx="151979" cy="2624175"/>
        </a:xfrm>
        <a:custGeom>
          <a:avLst/>
          <a:gdLst/>
          <a:ahLst/>
          <a:cxnLst/>
          <a:rect l="0" t="0" r="0" b="0"/>
          <a:pathLst>
            <a:path>
              <a:moveTo>
                <a:pt x="0" y="0"/>
              </a:moveTo>
              <a:lnTo>
                <a:pt x="0" y="1904806"/>
              </a:lnTo>
              <a:lnTo>
                <a:pt x="151979" y="1904806"/>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FEB5D42F-4600-4DE6-8394-90947F5245F1}">
      <dsp:nvSpPr>
        <dsp:cNvPr id="0" name=""/>
        <dsp:cNvSpPr/>
      </dsp:nvSpPr>
      <dsp:spPr>
        <a:xfrm>
          <a:off x="155788" y="1227922"/>
          <a:ext cx="151979" cy="1904806"/>
        </a:xfrm>
        <a:custGeom>
          <a:avLst/>
          <a:gdLst/>
          <a:ahLst/>
          <a:cxnLst/>
          <a:rect l="0" t="0" r="0" b="0"/>
          <a:pathLst>
            <a:path>
              <a:moveTo>
                <a:pt x="0" y="0"/>
              </a:moveTo>
              <a:lnTo>
                <a:pt x="0" y="1904806"/>
              </a:lnTo>
              <a:lnTo>
                <a:pt x="151979" y="1904806"/>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354456DE-A0A3-4D53-AF8E-7895B0EB46F2}">
      <dsp:nvSpPr>
        <dsp:cNvPr id="0" name=""/>
        <dsp:cNvSpPr/>
      </dsp:nvSpPr>
      <dsp:spPr>
        <a:xfrm>
          <a:off x="155788" y="1227922"/>
          <a:ext cx="151979" cy="1185438"/>
        </a:xfrm>
        <a:custGeom>
          <a:avLst/>
          <a:gdLst/>
          <a:ahLst/>
          <a:cxnLst/>
          <a:rect l="0" t="0" r="0" b="0"/>
          <a:pathLst>
            <a:path>
              <a:moveTo>
                <a:pt x="0" y="0"/>
              </a:moveTo>
              <a:lnTo>
                <a:pt x="0" y="1185438"/>
              </a:lnTo>
              <a:lnTo>
                <a:pt x="151979" y="1185438"/>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0B7766E4-5BD0-4EB6-BCE9-404C02BB594A}">
      <dsp:nvSpPr>
        <dsp:cNvPr id="0" name=""/>
        <dsp:cNvSpPr/>
      </dsp:nvSpPr>
      <dsp:spPr>
        <a:xfrm>
          <a:off x="155788" y="1227922"/>
          <a:ext cx="151979" cy="466069"/>
        </a:xfrm>
        <a:custGeom>
          <a:avLst/>
          <a:gdLst/>
          <a:ahLst/>
          <a:cxnLst/>
          <a:rect l="0" t="0" r="0" b="0"/>
          <a:pathLst>
            <a:path>
              <a:moveTo>
                <a:pt x="0" y="0"/>
              </a:moveTo>
              <a:lnTo>
                <a:pt x="0" y="466069"/>
              </a:lnTo>
              <a:lnTo>
                <a:pt x="151979" y="466069"/>
              </a:lnTo>
            </a:path>
          </a:pathLst>
        </a:custGeom>
        <a:noFill/>
        <a:ln w="6350" cap="flat" cmpd="sng" algn="ctr">
          <a:solidFill>
            <a:srgbClr val="5B9BD5">
              <a:shade val="8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4FE62C16-17D7-4971-AF62-5617D6DF44D0}">
      <dsp:nvSpPr>
        <dsp:cNvPr id="0" name=""/>
        <dsp:cNvSpPr/>
      </dsp:nvSpPr>
      <dsp:spPr>
        <a:xfrm>
          <a:off x="561066" y="508553"/>
          <a:ext cx="1838949" cy="212770"/>
        </a:xfrm>
        <a:custGeom>
          <a:avLst/>
          <a:gdLst/>
          <a:ahLst/>
          <a:cxnLst/>
          <a:rect l="0" t="0" r="0" b="0"/>
          <a:pathLst>
            <a:path>
              <a:moveTo>
                <a:pt x="1838949" y="0"/>
              </a:moveTo>
              <a:lnTo>
                <a:pt x="1838949" y="106385"/>
              </a:lnTo>
              <a:lnTo>
                <a:pt x="0" y="106385"/>
              </a:lnTo>
              <a:lnTo>
                <a:pt x="0" y="212770"/>
              </a:lnTo>
            </a:path>
          </a:pathLst>
        </a:custGeom>
        <a:noFill/>
        <a:ln w="6350" cap="flat" cmpd="sng" algn="ctr">
          <a:solidFill>
            <a:srgbClr val="5B9BD5">
              <a:shade val="60000"/>
              <a:hueOff val="0"/>
              <a:satOff val="0"/>
              <a:lumOff val="0"/>
              <a:alphaOff val="0"/>
            </a:srgbClr>
          </a:solidFill>
          <a:prstDash val="solid"/>
          <a:miter lim="800000"/>
        </a:ln>
        <a:effectLst/>
      </dsp:spPr>
      <dsp:style>
        <a:lnRef idx="1">
          <a:scrgbClr r="0" g="0" b="0"/>
        </a:lnRef>
        <a:fillRef idx="0">
          <a:scrgbClr r="0" g="0" b="0"/>
        </a:fillRef>
        <a:effectRef idx="0">
          <a:scrgbClr r="0" g="0" b="0"/>
        </a:effectRef>
        <a:fontRef idx="minor"/>
      </dsp:style>
    </dsp:sp>
    <dsp:sp modelId="{6CD4EC0A-022D-4AAA-A8CE-5E65FA820E79}">
      <dsp:nvSpPr>
        <dsp:cNvPr id="0" name=""/>
        <dsp:cNvSpPr/>
      </dsp:nvSpPr>
      <dsp:spPr>
        <a:xfrm>
          <a:off x="1893418" y="1956"/>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Head of Parking Operations</a:t>
          </a:r>
        </a:p>
      </dsp:txBody>
      <dsp:txXfrm>
        <a:off x="1893418" y="1956"/>
        <a:ext cx="1013195" cy="506597"/>
      </dsp:txXfrm>
    </dsp:sp>
    <dsp:sp modelId="{D349EEEF-3B98-4B40-B370-D3C2ABECF268}">
      <dsp:nvSpPr>
        <dsp:cNvPr id="0" name=""/>
        <dsp:cNvSpPr/>
      </dsp:nvSpPr>
      <dsp:spPr>
        <a:xfrm>
          <a:off x="54468" y="721324"/>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Operations Manager</a:t>
          </a:r>
        </a:p>
      </dsp:txBody>
      <dsp:txXfrm>
        <a:off x="54468" y="721324"/>
        <a:ext cx="1013195" cy="506597"/>
      </dsp:txXfrm>
    </dsp:sp>
    <dsp:sp modelId="{98D61519-9187-424C-A156-F5C5C4782C4D}">
      <dsp:nvSpPr>
        <dsp:cNvPr id="0" name=""/>
        <dsp:cNvSpPr/>
      </dsp:nvSpPr>
      <dsp:spPr>
        <a:xfrm>
          <a:off x="307767" y="1440693"/>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Operations Experts </a:t>
          </a:r>
        </a:p>
      </dsp:txBody>
      <dsp:txXfrm>
        <a:off x="307767" y="1440693"/>
        <a:ext cx="1013195" cy="506597"/>
      </dsp:txXfrm>
    </dsp:sp>
    <dsp:sp modelId="{1267C23E-D9AC-4CDF-BC9B-AF4C1D819709}">
      <dsp:nvSpPr>
        <dsp:cNvPr id="0" name=""/>
        <dsp:cNvSpPr/>
      </dsp:nvSpPr>
      <dsp:spPr>
        <a:xfrm>
          <a:off x="307767" y="2160061"/>
          <a:ext cx="1013195" cy="506597"/>
        </a:xfrm>
        <a:prstGeom prst="rect">
          <a:avLst/>
        </a:prstGeom>
        <a:solidFill>
          <a:srgbClr val="5B9BD5"/>
        </a:soli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Operations Specialists </a:t>
          </a:r>
        </a:p>
      </dsp:txBody>
      <dsp:txXfrm>
        <a:off x="307767" y="2160061"/>
        <a:ext cx="1013195" cy="506597"/>
      </dsp:txXfrm>
    </dsp:sp>
    <dsp:sp modelId="{653A60E4-7D10-4D14-9E9D-785394B47E50}">
      <dsp:nvSpPr>
        <dsp:cNvPr id="0" name=""/>
        <dsp:cNvSpPr/>
      </dsp:nvSpPr>
      <dsp:spPr>
        <a:xfrm>
          <a:off x="307767" y="2879430"/>
          <a:ext cx="1013195" cy="506597"/>
        </a:xfrm>
        <a:prstGeom prst="rect">
          <a:avLst/>
        </a:prstGeom>
        <a:solidFill>
          <a:schemeClr val="accent1"/>
        </a:soli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panose="020F0502020204030204"/>
              <a:ea typeface="+mn-ea"/>
              <a:cs typeface="+mn-cs"/>
            </a:rPr>
            <a:t>Project Manager </a:t>
          </a:r>
        </a:p>
      </dsp:txBody>
      <dsp:txXfrm>
        <a:off x="307767" y="2879430"/>
        <a:ext cx="1013195" cy="506597"/>
      </dsp:txXfrm>
    </dsp:sp>
    <dsp:sp modelId="{58D53AFF-AA06-45A5-AC88-1AEF3699948C}">
      <dsp:nvSpPr>
        <dsp:cNvPr id="0" name=""/>
        <dsp:cNvSpPr/>
      </dsp:nvSpPr>
      <dsp:spPr>
        <a:xfrm>
          <a:off x="307767" y="3598799"/>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Operations Officers </a:t>
          </a:r>
        </a:p>
      </dsp:txBody>
      <dsp:txXfrm>
        <a:off x="307767" y="3598799"/>
        <a:ext cx="1013195" cy="506597"/>
      </dsp:txXfrm>
    </dsp:sp>
    <dsp:sp modelId="{6C13678B-9409-441F-865D-28922C8ADCFB}">
      <dsp:nvSpPr>
        <dsp:cNvPr id="0" name=""/>
        <dsp:cNvSpPr/>
      </dsp:nvSpPr>
      <dsp:spPr>
        <a:xfrm>
          <a:off x="307767" y="4318167"/>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panose="020F0502020204030204"/>
              <a:ea typeface="+mn-ea"/>
              <a:cs typeface="+mn-cs"/>
            </a:rPr>
            <a:t>Asset Officers </a:t>
          </a:r>
        </a:p>
      </dsp:txBody>
      <dsp:txXfrm>
        <a:off x="307767" y="4318167"/>
        <a:ext cx="1013195" cy="506597"/>
      </dsp:txXfrm>
    </dsp:sp>
    <dsp:sp modelId="{D50918EE-BD19-49BB-BD5D-9F9D4B00576F}">
      <dsp:nvSpPr>
        <dsp:cNvPr id="0" name=""/>
        <dsp:cNvSpPr/>
      </dsp:nvSpPr>
      <dsp:spPr>
        <a:xfrm>
          <a:off x="307767" y="5037536"/>
          <a:ext cx="1013195" cy="506597"/>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t>Apprentice</a:t>
          </a:r>
        </a:p>
      </dsp:txBody>
      <dsp:txXfrm>
        <a:off x="307767" y="5037536"/>
        <a:ext cx="1013195" cy="506597"/>
      </dsp:txXfrm>
    </dsp:sp>
    <dsp:sp modelId="{66E37186-E140-4DC3-8771-9922152D6065}">
      <dsp:nvSpPr>
        <dsp:cNvPr id="0" name=""/>
        <dsp:cNvSpPr/>
      </dsp:nvSpPr>
      <dsp:spPr>
        <a:xfrm>
          <a:off x="1280434" y="721324"/>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Process and Investigations Manager</a:t>
          </a:r>
        </a:p>
      </dsp:txBody>
      <dsp:txXfrm>
        <a:off x="1280434" y="721324"/>
        <a:ext cx="1013195" cy="506597"/>
      </dsp:txXfrm>
    </dsp:sp>
    <dsp:sp modelId="{2C25E34B-1A6E-4B3B-B124-D8DD601762AD}">
      <dsp:nvSpPr>
        <dsp:cNvPr id="0" name=""/>
        <dsp:cNvSpPr/>
      </dsp:nvSpPr>
      <dsp:spPr>
        <a:xfrm>
          <a:off x="1533733" y="1440693"/>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Investigations Expert</a:t>
          </a:r>
        </a:p>
      </dsp:txBody>
      <dsp:txXfrm>
        <a:off x="1533733" y="1440693"/>
        <a:ext cx="1013195" cy="506597"/>
      </dsp:txXfrm>
    </dsp:sp>
    <dsp:sp modelId="{63AB5363-622B-48B1-9A46-FE5F303AC180}">
      <dsp:nvSpPr>
        <dsp:cNvPr id="0" name=""/>
        <dsp:cNvSpPr/>
      </dsp:nvSpPr>
      <dsp:spPr>
        <a:xfrm>
          <a:off x="1533733" y="2160061"/>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Quality Expert </a:t>
          </a:r>
        </a:p>
      </dsp:txBody>
      <dsp:txXfrm>
        <a:off x="1533733" y="2160061"/>
        <a:ext cx="1013195" cy="506597"/>
      </dsp:txXfrm>
    </dsp:sp>
    <dsp:sp modelId="{B0FB343E-29F3-4369-BA4F-74D77E7CE89C}">
      <dsp:nvSpPr>
        <dsp:cNvPr id="0" name=""/>
        <dsp:cNvSpPr/>
      </dsp:nvSpPr>
      <dsp:spPr>
        <a:xfrm>
          <a:off x="1533733" y="2879430"/>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Process Specialists</a:t>
          </a:r>
        </a:p>
      </dsp:txBody>
      <dsp:txXfrm>
        <a:off x="1533733" y="2879430"/>
        <a:ext cx="1013195" cy="506597"/>
      </dsp:txXfrm>
    </dsp:sp>
    <dsp:sp modelId="{0C1C0E17-90C5-477D-8412-6E32D8004169}">
      <dsp:nvSpPr>
        <dsp:cNvPr id="0" name=""/>
        <dsp:cNvSpPr/>
      </dsp:nvSpPr>
      <dsp:spPr>
        <a:xfrm>
          <a:off x="1533733" y="3598799"/>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Investigations Officers </a:t>
          </a:r>
        </a:p>
      </dsp:txBody>
      <dsp:txXfrm>
        <a:off x="1533733" y="3598799"/>
        <a:ext cx="1013195" cy="506597"/>
      </dsp:txXfrm>
    </dsp:sp>
    <dsp:sp modelId="{58495FDA-D6F5-44B1-B9A9-387C6AD9D4E2}">
      <dsp:nvSpPr>
        <dsp:cNvPr id="0" name=""/>
        <dsp:cNvSpPr/>
      </dsp:nvSpPr>
      <dsp:spPr>
        <a:xfrm>
          <a:off x="1533733" y="4318167"/>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Quality Officers </a:t>
          </a:r>
        </a:p>
      </dsp:txBody>
      <dsp:txXfrm>
        <a:off x="1533733" y="4318167"/>
        <a:ext cx="1013195" cy="506597"/>
      </dsp:txXfrm>
    </dsp:sp>
    <dsp:sp modelId="{85ED2174-D28F-4AA4-AB11-DF067EBFDA83}">
      <dsp:nvSpPr>
        <dsp:cNvPr id="0" name=""/>
        <dsp:cNvSpPr/>
      </dsp:nvSpPr>
      <dsp:spPr>
        <a:xfrm>
          <a:off x="1533733" y="5037536"/>
          <a:ext cx="1013195" cy="506597"/>
        </a:xfrm>
        <a:prstGeom prst="rect">
          <a:avLst/>
        </a:prstGeom>
        <a:solidFill>
          <a:schemeClr val="accent1"/>
        </a:soli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Process Officers </a:t>
          </a:r>
        </a:p>
      </dsp:txBody>
      <dsp:txXfrm>
        <a:off x="1533733" y="5037536"/>
        <a:ext cx="1013195" cy="506597"/>
      </dsp:txXfrm>
    </dsp:sp>
    <dsp:sp modelId="{8CF395C4-7E82-40B4-A5D3-C133A9127596}">
      <dsp:nvSpPr>
        <dsp:cNvPr id="0" name=""/>
        <dsp:cNvSpPr/>
      </dsp:nvSpPr>
      <dsp:spPr>
        <a:xfrm>
          <a:off x="2506401" y="721324"/>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Programme Manager</a:t>
          </a:r>
        </a:p>
      </dsp:txBody>
      <dsp:txXfrm>
        <a:off x="2506401" y="721324"/>
        <a:ext cx="1013195" cy="506597"/>
      </dsp:txXfrm>
    </dsp:sp>
    <dsp:sp modelId="{6BEFAD14-0725-44C7-B249-4146E0E20DD4}">
      <dsp:nvSpPr>
        <dsp:cNvPr id="0" name=""/>
        <dsp:cNvSpPr/>
      </dsp:nvSpPr>
      <dsp:spPr>
        <a:xfrm>
          <a:off x="2759699" y="1440693"/>
          <a:ext cx="1013195" cy="506597"/>
        </a:xfrm>
        <a:prstGeom prst="rect">
          <a:avLst/>
        </a:prstGeom>
        <a:solidFill>
          <a:schemeClr val="tx2">
            <a:lumMod val="60000"/>
            <a:lumOff val="40000"/>
          </a:schemeClr>
        </a:soli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Project Manager </a:t>
          </a:r>
        </a:p>
      </dsp:txBody>
      <dsp:txXfrm>
        <a:off x="2759699" y="1440693"/>
        <a:ext cx="1013195" cy="506597"/>
      </dsp:txXfrm>
    </dsp:sp>
    <dsp:sp modelId="{50FFD4FF-38BB-4A50-83E3-A34560466527}">
      <dsp:nvSpPr>
        <dsp:cNvPr id="0" name=""/>
        <dsp:cNvSpPr/>
      </dsp:nvSpPr>
      <dsp:spPr>
        <a:xfrm>
          <a:off x="2759699" y="2160061"/>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panose="020F0502020204030204"/>
              <a:ea typeface="+mn-ea"/>
              <a:cs typeface="+mn-cs"/>
            </a:rPr>
            <a:t>Project Officers</a:t>
          </a:r>
        </a:p>
      </dsp:txBody>
      <dsp:txXfrm>
        <a:off x="2759699" y="2160061"/>
        <a:ext cx="1013195" cy="506597"/>
      </dsp:txXfrm>
    </dsp:sp>
    <dsp:sp modelId="{F6072AB1-F924-4124-92DB-FAD455420746}">
      <dsp:nvSpPr>
        <dsp:cNvPr id="0" name=""/>
        <dsp:cNvSpPr/>
      </dsp:nvSpPr>
      <dsp:spPr>
        <a:xfrm>
          <a:off x="3732367" y="721324"/>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Business Intelligence Manager</a:t>
          </a:r>
        </a:p>
      </dsp:txBody>
      <dsp:txXfrm>
        <a:off x="3732367" y="721324"/>
        <a:ext cx="1013195" cy="506597"/>
      </dsp:txXfrm>
    </dsp:sp>
    <dsp:sp modelId="{010D3968-C307-4D25-B9D8-C698842EBF7A}">
      <dsp:nvSpPr>
        <dsp:cNvPr id="0" name=""/>
        <dsp:cNvSpPr/>
      </dsp:nvSpPr>
      <dsp:spPr>
        <a:xfrm>
          <a:off x="3985665" y="1440693"/>
          <a:ext cx="1013195" cy="506597"/>
        </a:xfrm>
        <a:prstGeom prst="rect">
          <a:avLst/>
        </a:prstGeom>
        <a:gradFill rotWithShape="0">
          <a:gsLst>
            <a:gs pos="0">
              <a:srgbClr val="5B9BD5">
                <a:hueOff val="0"/>
                <a:satOff val="0"/>
                <a:lumOff val="0"/>
                <a:alphaOff val="0"/>
                <a:satMod val="103000"/>
                <a:lumMod val="102000"/>
                <a:tint val="94000"/>
              </a:srgbClr>
            </a:gs>
            <a:gs pos="50000">
              <a:srgbClr val="5B9BD5">
                <a:hueOff val="0"/>
                <a:satOff val="0"/>
                <a:lumOff val="0"/>
                <a:alphaOff val="0"/>
                <a:satMod val="110000"/>
                <a:lumMod val="100000"/>
                <a:shade val="100000"/>
              </a:srgbClr>
            </a:gs>
            <a:gs pos="100000">
              <a:srgbClr val="5B9BD5">
                <a:hueOff val="0"/>
                <a:satOff val="0"/>
                <a:lumOff val="0"/>
                <a:alphaOff val="0"/>
                <a:lumMod val="99000"/>
                <a:satMod val="120000"/>
                <a:shade val="78000"/>
              </a:srgbClr>
            </a:gs>
          </a:gsLst>
          <a:lin ang="5400000" scaled="0"/>
        </a:gradFill>
        <a:ln>
          <a:noFill/>
        </a:ln>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solidFill>
                <a:sysClr val="window" lastClr="FFFFFF"/>
              </a:solidFill>
              <a:latin typeface="Calibri"/>
              <a:ea typeface="+mn-ea"/>
              <a:cs typeface="+mn-cs"/>
            </a:rPr>
            <a:t>Analysts </a:t>
          </a:r>
        </a:p>
      </dsp:txBody>
      <dsp:txXfrm>
        <a:off x="3985665" y="1440693"/>
        <a:ext cx="1013195" cy="506597"/>
      </dsp:txXfrm>
    </dsp:sp>
    <dsp:sp modelId="{1D066720-BC2D-4B07-95F2-D0C47577B9A0}">
      <dsp:nvSpPr>
        <dsp:cNvPr id="0" name=""/>
        <dsp:cNvSpPr/>
      </dsp:nvSpPr>
      <dsp:spPr>
        <a:xfrm>
          <a:off x="3985665" y="2160061"/>
          <a:ext cx="1013195" cy="506597"/>
        </a:xfrm>
        <a:prstGeom prst="rect">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dsp:spPr>
      <dsp:style>
        <a:lnRef idx="0">
          <a:scrgbClr r="0" g="0" b="0"/>
        </a:lnRef>
        <a:fillRef idx="3">
          <a:scrgbClr r="0" g="0" b="0"/>
        </a:fillRef>
        <a:effectRef idx="2">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a:lnSpc>
              <a:spcPct val="90000"/>
            </a:lnSpc>
            <a:spcBef>
              <a:spcPct val="0"/>
            </a:spcBef>
            <a:spcAft>
              <a:spcPct val="35000"/>
            </a:spcAft>
          </a:pPr>
          <a:r>
            <a:rPr lang="en-US" sz="1100" kern="1200"/>
            <a:t>Apprentice</a:t>
          </a:r>
        </a:p>
      </dsp:txBody>
      <dsp:txXfrm>
        <a:off x="3985665" y="2160061"/>
        <a:ext cx="1013195" cy="506597"/>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C217E6-50EB-42B4-B389-4C29FA3E34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1266</Words>
  <Characters>7455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London Borough of Camden</vt:lpstr>
    </vt:vector>
  </TitlesOfParts>
  <Company>Camden</Company>
  <LinksUpToDate>false</LinksUpToDate>
  <CharactersWithSpaces>8704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London Borough of Camden</dc:title>
  <dc:creator>Scott Gardner</dc:creator>
  <cp:lastModifiedBy>Kabir, Urmi</cp:lastModifiedBy>
  <cp:revision>3</cp:revision>
  <cp:lastPrinted>2009-12-02T09:13:00Z</cp:lastPrinted>
  <dcterms:created xsi:type="dcterms:W3CDTF">2018-10-11T13:59:00Z</dcterms:created>
  <dcterms:modified xsi:type="dcterms:W3CDTF">2018-10-24T15:17:00Z</dcterms:modified>
</cp:coreProperties>
</file>