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>The building is based on 57 Monmouth street, 4 Ching Court.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>Grade II listed.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 xml:space="preserve">Floors 1-3 and approx. 647 </w:t>
      </w:r>
      <w:proofErr w:type="spellStart"/>
      <w:r w:rsidRPr="00AE62B6">
        <w:rPr>
          <w:rFonts w:ascii="Arial" w:hAnsi="Arial" w:cs="Arial"/>
        </w:rPr>
        <w:t>sft</w:t>
      </w:r>
      <w:proofErr w:type="spellEnd"/>
      <w:r w:rsidRPr="00AE62B6">
        <w:rPr>
          <w:rFonts w:ascii="Arial" w:hAnsi="Arial" w:cs="Arial"/>
        </w:rPr>
        <w:t xml:space="preserve"> / 60 sqm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 xml:space="preserve">This is an adjoining terraced building 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>The main means of escape are the doors on the ground floor.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 xml:space="preserve">There are provisions for WCs on each </w:t>
      </w:r>
      <w:r w:rsidRPr="00AE62B6">
        <w:rPr>
          <w:rFonts w:ascii="Arial" w:hAnsi="Arial" w:cs="Arial"/>
        </w:rPr>
        <w:t>floor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 xml:space="preserve">The adjacent building </w:t>
      </w:r>
      <w:proofErr w:type="gramStart"/>
      <w:r w:rsidRPr="00AE62B6">
        <w:rPr>
          <w:rFonts w:ascii="Arial" w:hAnsi="Arial" w:cs="Arial"/>
        </w:rPr>
        <w:t>are</w:t>
      </w:r>
      <w:proofErr w:type="gramEnd"/>
      <w:r w:rsidRPr="00AE62B6">
        <w:rPr>
          <w:rFonts w:ascii="Arial" w:hAnsi="Arial" w:cs="Arial"/>
        </w:rPr>
        <w:t xml:space="preserve"> of mixed use commercial and residential 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>Access through floors are by the stairs. No other access via lifts etc.</w:t>
      </w:r>
    </w:p>
    <w:p w:rsidR="00AE62B6" w:rsidRPr="00AE62B6" w:rsidRDefault="00AE62B6" w:rsidP="00AE62B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E62B6">
        <w:rPr>
          <w:rFonts w:ascii="Arial" w:hAnsi="Arial" w:cs="Arial"/>
        </w:rPr>
        <w:t>Ground floor facing are the commercial stores and rear facing is 4 Ching court where access is provided to all 3 floors 1-3.</w:t>
      </w:r>
      <w:bookmarkStart w:id="0" w:name="_GoBack"/>
      <w:bookmarkEnd w:id="0"/>
    </w:p>
    <w:p w:rsidR="00DA7F91" w:rsidRDefault="00DA7F91"/>
    <w:sectPr w:rsidR="00DA7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0629D"/>
    <w:multiLevelType w:val="hybridMultilevel"/>
    <w:tmpl w:val="BE36B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B6"/>
    <w:rsid w:val="009D654B"/>
    <w:rsid w:val="00AE62B6"/>
    <w:rsid w:val="00DA7F91"/>
    <w:rsid w:val="00D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A20D"/>
  <w15:chartTrackingRefBased/>
  <w15:docId w15:val="{697E0C80-4629-4AEA-B451-EAB36F6D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Onyema - Area</dc:creator>
  <cp:keywords/>
  <dc:description/>
  <cp:lastModifiedBy>Sam Onyema - Area</cp:lastModifiedBy>
  <cp:revision>1</cp:revision>
  <dcterms:created xsi:type="dcterms:W3CDTF">2018-09-07T13:40:00Z</dcterms:created>
  <dcterms:modified xsi:type="dcterms:W3CDTF">2018-09-07T13:44:00Z</dcterms:modified>
</cp:coreProperties>
</file>