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283EC3" w:rsidRDefault="007A6B99" w:rsidP="007A6B99">
      <w:pPr>
        <w:jc w:val="center"/>
        <w:rPr>
          <w:rFonts w:cs="Arial"/>
          <w:b/>
          <w:sz w:val="24"/>
        </w:rPr>
      </w:pPr>
      <w:r w:rsidRPr="00283EC3">
        <w:rPr>
          <w:rFonts w:cs="Arial"/>
          <w:b/>
          <w:sz w:val="24"/>
        </w:rPr>
        <w:t xml:space="preserve">Job </w:t>
      </w:r>
      <w:r w:rsidR="009E26A3" w:rsidRPr="00283EC3">
        <w:rPr>
          <w:rFonts w:cs="Arial"/>
          <w:b/>
          <w:sz w:val="24"/>
        </w:rPr>
        <w:t>Profile</w:t>
      </w:r>
      <w:r w:rsidRPr="00283EC3">
        <w:rPr>
          <w:rFonts w:cs="Arial"/>
          <w:b/>
          <w:sz w:val="24"/>
        </w:rPr>
        <w:t xml:space="preserve"> Information</w:t>
      </w:r>
      <w:r w:rsidR="00927757" w:rsidRPr="00283EC3">
        <w:rPr>
          <w:rFonts w:cs="Arial"/>
          <w:b/>
          <w:sz w:val="24"/>
        </w:rPr>
        <w:t xml:space="preserve">: </w:t>
      </w:r>
      <w:r w:rsidR="00AE70C0" w:rsidRPr="00283EC3">
        <w:rPr>
          <w:rFonts w:cs="Arial"/>
          <w:b/>
          <w:sz w:val="24"/>
        </w:rPr>
        <w:t>Environmental data officer</w:t>
      </w:r>
    </w:p>
    <w:p w:rsidR="007A6B99" w:rsidRPr="00283EC3" w:rsidRDefault="007A6B99" w:rsidP="007A6B99">
      <w:pPr>
        <w:jc w:val="center"/>
        <w:rPr>
          <w:rFonts w:cs="Arial"/>
          <w:b/>
          <w:sz w:val="24"/>
        </w:rPr>
      </w:pPr>
    </w:p>
    <w:p w:rsidR="00517A22" w:rsidRDefault="007A6B99" w:rsidP="007A6B99">
      <w:pPr>
        <w:rPr>
          <w:rFonts w:cs="Arial"/>
          <w:b/>
          <w:sz w:val="24"/>
        </w:rPr>
      </w:pPr>
      <w:r w:rsidRPr="00283EC3">
        <w:rPr>
          <w:rFonts w:cs="Arial"/>
          <w:b/>
          <w:sz w:val="24"/>
        </w:rPr>
        <w:t xml:space="preserve">This supplementary information </w:t>
      </w:r>
      <w:r w:rsidR="00BE1BA8" w:rsidRPr="00283EC3">
        <w:rPr>
          <w:rFonts w:cs="Arial"/>
          <w:b/>
          <w:sz w:val="24"/>
        </w:rPr>
        <w:t xml:space="preserve">for </w:t>
      </w:r>
      <w:r w:rsidR="00AE70C0" w:rsidRPr="00283EC3">
        <w:rPr>
          <w:rFonts w:cs="Arial"/>
          <w:b/>
          <w:i/>
          <w:sz w:val="24"/>
        </w:rPr>
        <w:t>Environmental Data Officer</w:t>
      </w:r>
      <w:r w:rsidR="00BE1BA8" w:rsidRPr="00283EC3">
        <w:rPr>
          <w:rFonts w:cs="Arial"/>
          <w:b/>
          <w:sz w:val="24"/>
        </w:rPr>
        <w:t xml:space="preserve"> </w:t>
      </w:r>
      <w:r w:rsidRPr="00283EC3">
        <w:rPr>
          <w:rFonts w:cs="Arial"/>
          <w:b/>
          <w:sz w:val="24"/>
        </w:rPr>
        <w:t xml:space="preserve">is for guidance and must be used in conjunction with the Job Capsule for </w:t>
      </w:r>
      <w:bookmarkStart w:id="0" w:name="_GoBack"/>
      <w:bookmarkEnd w:id="0"/>
      <w:r w:rsidRPr="00283EC3">
        <w:rPr>
          <w:rFonts w:cs="Arial"/>
          <w:b/>
          <w:sz w:val="24"/>
        </w:rPr>
        <w:t xml:space="preserve">Job </w:t>
      </w:r>
      <w:r w:rsidR="00A04DC0" w:rsidRPr="00283EC3">
        <w:rPr>
          <w:rFonts w:cs="Arial"/>
          <w:b/>
          <w:sz w:val="24"/>
        </w:rPr>
        <w:t>Level</w:t>
      </w:r>
      <w:r w:rsidR="00283EC3">
        <w:rPr>
          <w:rFonts w:cs="Arial"/>
          <w:b/>
          <w:sz w:val="24"/>
        </w:rPr>
        <w:t xml:space="preserve"> </w:t>
      </w:r>
      <w:r w:rsidR="00CF5992">
        <w:rPr>
          <w:rFonts w:cs="Arial"/>
          <w:b/>
          <w:sz w:val="24"/>
        </w:rPr>
        <w:t>2</w:t>
      </w:r>
      <w:r w:rsidR="00283EC3">
        <w:rPr>
          <w:rFonts w:cs="Arial"/>
          <w:b/>
          <w:sz w:val="24"/>
        </w:rPr>
        <w:t xml:space="preserve"> </w:t>
      </w:r>
      <w:r w:rsidR="00A04DC0" w:rsidRPr="00283EC3">
        <w:rPr>
          <w:rFonts w:cs="Arial"/>
          <w:b/>
          <w:sz w:val="24"/>
        </w:rPr>
        <w:t>Zone</w:t>
      </w:r>
      <w:r w:rsidR="00283EC3">
        <w:rPr>
          <w:rFonts w:cs="Arial"/>
          <w:b/>
          <w:sz w:val="24"/>
        </w:rPr>
        <w:t xml:space="preserve"> </w:t>
      </w:r>
      <w:r w:rsidR="00CF5992">
        <w:rPr>
          <w:rFonts w:cs="Arial"/>
          <w:b/>
          <w:sz w:val="24"/>
        </w:rPr>
        <w:t>1</w:t>
      </w:r>
      <w:r w:rsidRPr="00283EC3">
        <w:rPr>
          <w:rFonts w:cs="Arial"/>
          <w:b/>
          <w:sz w:val="24"/>
        </w:rPr>
        <w:t xml:space="preserve"> </w:t>
      </w:r>
    </w:p>
    <w:p w:rsidR="001362D5" w:rsidRPr="00283EC3" w:rsidRDefault="006A2594" w:rsidP="007A6B99">
      <w:pPr>
        <w:rPr>
          <w:rFonts w:cs="Arial"/>
          <w:b/>
          <w:sz w:val="24"/>
        </w:rPr>
      </w:pPr>
      <w:r w:rsidRPr="00283EC3">
        <w:rPr>
          <w:rFonts w:cs="Arial"/>
          <w:b/>
          <w:sz w:val="24"/>
        </w:rPr>
        <w:t>Camden Way Category</w:t>
      </w:r>
      <w:r w:rsidR="003700C9" w:rsidRPr="00283EC3">
        <w:rPr>
          <w:rFonts w:cs="Arial"/>
          <w:b/>
          <w:sz w:val="24"/>
        </w:rPr>
        <w:t xml:space="preserve"> </w:t>
      </w:r>
      <w:r w:rsidR="00CF5992">
        <w:rPr>
          <w:rFonts w:cs="Arial"/>
          <w:b/>
          <w:sz w:val="24"/>
        </w:rPr>
        <w:t>2</w:t>
      </w:r>
    </w:p>
    <w:p w:rsidR="001362D5" w:rsidRPr="00283EC3" w:rsidRDefault="001362D5" w:rsidP="007A6B99">
      <w:pPr>
        <w:rPr>
          <w:rFonts w:cs="Arial"/>
          <w:b/>
          <w:sz w:val="24"/>
        </w:rPr>
      </w:pPr>
    </w:p>
    <w:p w:rsidR="007A6B99" w:rsidRPr="00283EC3" w:rsidRDefault="001362D5" w:rsidP="007A6B99">
      <w:pPr>
        <w:rPr>
          <w:rFonts w:cs="Arial"/>
          <w:b/>
          <w:color w:val="FF0000"/>
          <w:sz w:val="24"/>
        </w:rPr>
      </w:pPr>
      <w:r w:rsidRPr="00283EC3">
        <w:rPr>
          <w:rFonts w:cs="Arial"/>
          <w:b/>
          <w:color w:val="FF0000"/>
          <w:sz w:val="24"/>
        </w:rPr>
        <w:t>I</w:t>
      </w:r>
      <w:r w:rsidR="007A6B99" w:rsidRPr="00283EC3">
        <w:rPr>
          <w:rFonts w:cs="Arial"/>
          <w:b/>
          <w:color w:val="FF0000"/>
          <w:sz w:val="24"/>
        </w:rPr>
        <w:t xml:space="preserve">t is for use during recruitment, setting objectives as part of the performance management process and other </w:t>
      </w:r>
      <w:r w:rsidR="00287409" w:rsidRPr="00283EC3">
        <w:rPr>
          <w:rFonts w:cs="Arial"/>
          <w:b/>
          <w:color w:val="FF0000"/>
          <w:sz w:val="24"/>
        </w:rPr>
        <w:t xml:space="preserve">people management </w:t>
      </w:r>
      <w:r w:rsidR="007A6B99" w:rsidRPr="00283EC3">
        <w:rPr>
          <w:rFonts w:cs="Arial"/>
          <w:b/>
          <w:color w:val="FF0000"/>
          <w:sz w:val="24"/>
        </w:rPr>
        <w:t>purposes.  It does not form part of an em</w:t>
      </w:r>
      <w:r w:rsidRPr="00283EC3">
        <w:rPr>
          <w:rFonts w:cs="Arial"/>
          <w:b/>
          <w:color w:val="FF0000"/>
          <w:sz w:val="24"/>
        </w:rPr>
        <w:t>ployee’s contract of employment.</w:t>
      </w:r>
    </w:p>
    <w:p w:rsidR="00EB687D" w:rsidRPr="00283EC3" w:rsidRDefault="00EB687D" w:rsidP="00EB687D">
      <w:pPr>
        <w:rPr>
          <w:rFonts w:cs="Arial"/>
          <w:sz w:val="24"/>
        </w:rPr>
      </w:pPr>
    </w:p>
    <w:p w:rsidR="004B6E0F" w:rsidRPr="00283EC3" w:rsidRDefault="004B6E0F" w:rsidP="004B6E0F">
      <w:pPr>
        <w:rPr>
          <w:rFonts w:cs="Arial"/>
          <w:b/>
          <w:sz w:val="24"/>
        </w:rPr>
      </w:pPr>
    </w:p>
    <w:p w:rsidR="004B6E0F" w:rsidRPr="00283EC3" w:rsidRDefault="004B6E0F" w:rsidP="004B6E0F">
      <w:pPr>
        <w:rPr>
          <w:rFonts w:cs="Arial"/>
          <w:b/>
          <w:sz w:val="24"/>
        </w:rPr>
      </w:pPr>
      <w:r w:rsidRPr="00283EC3">
        <w:rPr>
          <w:rFonts w:cs="Arial"/>
          <w:b/>
          <w:sz w:val="24"/>
        </w:rPr>
        <w:t>Role Purpose:</w:t>
      </w:r>
    </w:p>
    <w:p w:rsidR="004B6E0F" w:rsidRPr="00283EC3" w:rsidRDefault="004B6E0F" w:rsidP="004B6E0F">
      <w:pPr>
        <w:numPr>
          <w:ilvl w:val="0"/>
          <w:numId w:val="25"/>
        </w:numPr>
        <w:rPr>
          <w:rFonts w:cs="Arial"/>
          <w:sz w:val="24"/>
        </w:rPr>
      </w:pPr>
      <w:r w:rsidRPr="00283EC3">
        <w:rPr>
          <w:rFonts w:cs="Arial"/>
          <w:sz w:val="24"/>
        </w:rPr>
        <w:t xml:space="preserve">The post holder will work as part of a team responsible for procuring and managing Camden’s energy and water supply contracts; and provide energy </w:t>
      </w:r>
      <w:r w:rsidR="009263BD">
        <w:rPr>
          <w:rFonts w:cs="Arial"/>
          <w:sz w:val="24"/>
        </w:rPr>
        <w:t>consumption information</w:t>
      </w:r>
      <w:r w:rsidRPr="00283EC3">
        <w:rPr>
          <w:rFonts w:cs="Arial"/>
          <w:sz w:val="24"/>
        </w:rPr>
        <w:t xml:space="preserve"> to budget holders, contractors, suppliers, building managers and staff.</w:t>
      </w:r>
    </w:p>
    <w:p w:rsidR="00E63497" w:rsidRPr="00283EC3" w:rsidRDefault="00E63497" w:rsidP="00E63497">
      <w:pPr>
        <w:numPr>
          <w:ilvl w:val="0"/>
          <w:numId w:val="25"/>
        </w:numPr>
        <w:rPr>
          <w:rFonts w:cs="Arial"/>
          <w:sz w:val="24"/>
        </w:rPr>
      </w:pPr>
      <w:r w:rsidRPr="00283EC3">
        <w:rPr>
          <w:rFonts w:cs="Arial"/>
          <w:sz w:val="24"/>
        </w:rPr>
        <w:t xml:space="preserve">The postholder will </w:t>
      </w:r>
      <w:r>
        <w:rPr>
          <w:rFonts w:cs="Arial"/>
          <w:sz w:val="24"/>
        </w:rPr>
        <w:t xml:space="preserve">project manage the </w:t>
      </w:r>
      <w:r w:rsidRPr="00283EC3">
        <w:rPr>
          <w:rFonts w:cs="Arial"/>
          <w:sz w:val="24"/>
        </w:rPr>
        <w:t xml:space="preserve">Automatic Meter Reading (AMR) </w:t>
      </w:r>
      <w:r>
        <w:rPr>
          <w:rFonts w:cs="Arial"/>
          <w:sz w:val="24"/>
        </w:rPr>
        <w:t xml:space="preserve">programme </w:t>
      </w:r>
      <w:r w:rsidRPr="00283EC3">
        <w:rPr>
          <w:rFonts w:cs="Arial"/>
          <w:sz w:val="24"/>
        </w:rPr>
        <w:t>for gas</w:t>
      </w:r>
      <w:r>
        <w:rPr>
          <w:rFonts w:cs="Arial"/>
          <w:sz w:val="24"/>
        </w:rPr>
        <w:t>, water</w:t>
      </w:r>
      <w:r w:rsidRPr="00283EC3">
        <w:rPr>
          <w:rFonts w:cs="Arial"/>
          <w:sz w:val="24"/>
        </w:rPr>
        <w:t xml:space="preserve"> and electricity across the corporate estate. </w:t>
      </w:r>
      <w:r>
        <w:rPr>
          <w:rFonts w:cs="Arial"/>
          <w:sz w:val="24"/>
        </w:rPr>
        <w:t xml:space="preserve"> This involves working with suppliers and building managers to replace old meters with AMR versions.</w:t>
      </w:r>
    </w:p>
    <w:p w:rsidR="004B6E0F" w:rsidRPr="00283EC3" w:rsidRDefault="004B6E0F" w:rsidP="004B6E0F">
      <w:pPr>
        <w:numPr>
          <w:ilvl w:val="0"/>
          <w:numId w:val="25"/>
        </w:numPr>
        <w:rPr>
          <w:rFonts w:cs="Arial"/>
          <w:sz w:val="24"/>
        </w:rPr>
      </w:pPr>
      <w:r w:rsidRPr="00283EC3">
        <w:rPr>
          <w:rFonts w:cs="Arial"/>
          <w:sz w:val="24"/>
        </w:rPr>
        <w:t xml:space="preserve">The post holder will </w:t>
      </w:r>
      <w:r w:rsidR="00E63497">
        <w:rPr>
          <w:rFonts w:cs="Arial"/>
          <w:sz w:val="24"/>
        </w:rPr>
        <w:t xml:space="preserve">be </w:t>
      </w:r>
      <w:r w:rsidRPr="00283EC3">
        <w:rPr>
          <w:rFonts w:cs="Arial"/>
          <w:sz w:val="24"/>
        </w:rPr>
        <w:t>responsible for collecting, photographing when necessary and inputting meter data supporting the energy and water management work noted above.</w:t>
      </w:r>
    </w:p>
    <w:p w:rsidR="004B6E0F" w:rsidRPr="00283EC3" w:rsidRDefault="004B6E0F" w:rsidP="004B6E0F">
      <w:pPr>
        <w:numPr>
          <w:ilvl w:val="0"/>
          <w:numId w:val="25"/>
        </w:numPr>
        <w:rPr>
          <w:rFonts w:cs="Arial"/>
          <w:sz w:val="24"/>
        </w:rPr>
      </w:pPr>
      <w:r w:rsidRPr="00283EC3">
        <w:rPr>
          <w:rFonts w:cs="Arial"/>
          <w:sz w:val="24"/>
        </w:rPr>
        <w:t>The post holder will support the monitoring aspects of the Council’s air quality programme</w:t>
      </w:r>
    </w:p>
    <w:p w:rsidR="004B6E0F" w:rsidRPr="00283EC3" w:rsidRDefault="004B6E0F" w:rsidP="004B6E0F">
      <w:pPr>
        <w:numPr>
          <w:ilvl w:val="0"/>
          <w:numId w:val="25"/>
        </w:numPr>
        <w:rPr>
          <w:rFonts w:cs="Arial"/>
          <w:sz w:val="24"/>
        </w:rPr>
      </w:pPr>
      <w:r w:rsidRPr="00283EC3">
        <w:rPr>
          <w:rFonts w:cs="Arial"/>
          <w:sz w:val="24"/>
        </w:rPr>
        <w:t>The postholder will ensure that metering equipment and software is operational, by carrying out site visits in order to avoid or minimise any cost penalties to Camden’s energy supply contracts and in relation to UK legislation. Where appropriate, the post holder will be responsible for requesting, managing and monitoring rectification measures.</w:t>
      </w:r>
    </w:p>
    <w:p w:rsidR="004B6E0F" w:rsidRPr="00283EC3" w:rsidRDefault="004B6E0F" w:rsidP="004B6E0F">
      <w:pPr>
        <w:numPr>
          <w:ilvl w:val="0"/>
          <w:numId w:val="25"/>
        </w:numPr>
        <w:rPr>
          <w:rFonts w:cs="Arial"/>
          <w:sz w:val="24"/>
        </w:rPr>
      </w:pPr>
      <w:r w:rsidRPr="00283EC3">
        <w:rPr>
          <w:rFonts w:cs="Arial"/>
          <w:sz w:val="24"/>
        </w:rPr>
        <w:t>The post holder will carry out site and meter inspections to ident</w:t>
      </w:r>
      <w:r w:rsidR="009263BD">
        <w:rPr>
          <w:rFonts w:cs="Arial"/>
          <w:sz w:val="24"/>
        </w:rPr>
        <w:t>ify</w:t>
      </w:r>
      <w:r w:rsidRPr="00283EC3">
        <w:rPr>
          <w:rFonts w:cs="Arial"/>
          <w:sz w:val="24"/>
        </w:rPr>
        <w:t xml:space="preserve"> report and advise on issues that requires investigation and rectification in relation to the Council’s corporate energy supply contracts. </w:t>
      </w:r>
    </w:p>
    <w:p w:rsidR="004B6E0F" w:rsidRPr="00283EC3" w:rsidRDefault="004B6E0F" w:rsidP="004B6E0F">
      <w:pPr>
        <w:rPr>
          <w:rFonts w:cs="Arial"/>
          <w:sz w:val="24"/>
        </w:rPr>
      </w:pPr>
    </w:p>
    <w:p w:rsidR="004B6E0F" w:rsidRPr="00283EC3" w:rsidRDefault="004B6E0F" w:rsidP="004B6E0F">
      <w:pPr>
        <w:rPr>
          <w:rFonts w:cs="Arial"/>
          <w:b/>
          <w:sz w:val="24"/>
        </w:rPr>
      </w:pPr>
      <w:r w:rsidRPr="00283EC3">
        <w:rPr>
          <w:rFonts w:cs="Arial"/>
          <w:b/>
          <w:sz w:val="24"/>
        </w:rPr>
        <w:t>Example outcomes or objectives that this role will deliver:</w:t>
      </w:r>
    </w:p>
    <w:p w:rsidR="004B6E0F" w:rsidRPr="00283EC3" w:rsidRDefault="004B6E0F" w:rsidP="004B6E0F">
      <w:pPr>
        <w:numPr>
          <w:ilvl w:val="0"/>
          <w:numId w:val="20"/>
        </w:numPr>
        <w:rPr>
          <w:rFonts w:cs="Arial"/>
          <w:sz w:val="24"/>
        </w:rPr>
      </w:pPr>
      <w:r w:rsidRPr="00283EC3">
        <w:rPr>
          <w:rFonts w:cs="Arial"/>
          <w:sz w:val="24"/>
        </w:rPr>
        <w:t xml:space="preserve">Collect, maintain and manage good quality energy and environmental data to enable accurate reporting under relevant reporting regimes </w:t>
      </w:r>
    </w:p>
    <w:p w:rsidR="00E63497" w:rsidRDefault="00E63497" w:rsidP="004B6E0F">
      <w:pPr>
        <w:numPr>
          <w:ilvl w:val="0"/>
          <w:numId w:val="20"/>
        </w:numPr>
        <w:rPr>
          <w:rFonts w:cs="Arial"/>
          <w:sz w:val="24"/>
        </w:rPr>
      </w:pPr>
      <w:r>
        <w:rPr>
          <w:rFonts w:cs="Arial"/>
          <w:sz w:val="24"/>
        </w:rPr>
        <w:t>Successfully move old meters to AMR over the next two years.</w:t>
      </w:r>
    </w:p>
    <w:p w:rsidR="004B6E0F" w:rsidRPr="00283EC3" w:rsidRDefault="004B6E0F" w:rsidP="004B6E0F">
      <w:pPr>
        <w:numPr>
          <w:ilvl w:val="0"/>
          <w:numId w:val="20"/>
        </w:numPr>
        <w:rPr>
          <w:rFonts w:cs="Arial"/>
          <w:sz w:val="24"/>
        </w:rPr>
      </w:pPr>
      <w:r w:rsidRPr="00283EC3">
        <w:rPr>
          <w:rFonts w:cs="Arial"/>
          <w:sz w:val="24"/>
        </w:rPr>
        <w:t>Read meters and maintain gas, electricity and water meter inventory updating the inventory with meter changes/additions as required</w:t>
      </w:r>
    </w:p>
    <w:p w:rsidR="004B6E0F" w:rsidRPr="00283EC3" w:rsidRDefault="004B6E0F" w:rsidP="004B6E0F">
      <w:pPr>
        <w:numPr>
          <w:ilvl w:val="0"/>
          <w:numId w:val="20"/>
        </w:numPr>
        <w:rPr>
          <w:rFonts w:cs="Arial"/>
          <w:sz w:val="24"/>
        </w:rPr>
      </w:pPr>
      <w:r w:rsidRPr="00283EC3">
        <w:rPr>
          <w:rFonts w:cs="Arial"/>
          <w:sz w:val="24"/>
        </w:rPr>
        <w:t>Support the wider energy and sustainability team on project delivery</w:t>
      </w:r>
    </w:p>
    <w:p w:rsidR="004B6E0F" w:rsidRPr="00283EC3" w:rsidRDefault="004B6E0F" w:rsidP="004B6E0F">
      <w:pPr>
        <w:numPr>
          <w:ilvl w:val="0"/>
          <w:numId w:val="20"/>
        </w:numPr>
        <w:rPr>
          <w:rFonts w:cs="Arial"/>
          <w:sz w:val="24"/>
        </w:rPr>
      </w:pPr>
      <w:r w:rsidRPr="00283EC3">
        <w:rPr>
          <w:rFonts w:cs="Arial"/>
          <w:sz w:val="24"/>
        </w:rPr>
        <w:lastRenderedPageBreak/>
        <w:t>Input gas electricity and water invoices into TEAM database when requested and resolve any resulting queries with suppliers.</w:t>
      </w:r>
    </w:p>
    <w:p w:rsidR="004B6E0F" w:rsidRPr="00283EC3" w:rsidRDefault="004B6E0F" w:rsidP="004B6E0F">
      <w:pPr>
        <w:numPr>
          <w:ilvl w:val="0"/>
          <w:numId w:val="20"/>
        </w:numPr>
        <w:rPr>
          <w:rFonts w:cs="Arial"/>
          <w:sz w:val="24"/>
        </w:rPr>
      </w:pPr>
      <w:r w:rsidRPr="00283EC3">
        <w:rPr>
          <w:rFonts w:cs="Arial"/>
          <w:sz w:val="24"/>
        </w:rPr>
        <w:t xml:space="preserve">Create a schedule of reads </w:t>
      </w:r>
    </w:p>
    <w:p w:rsidR="004B6E0F" w:rsidRPr="00283EC3" w:rsidRDefault="004B6E0F" w:rsidP="00283EC3">
      <w:pPr>
        <w:numPr>
          <w:ilvl w:val="0"/>
          <w:numId w:val="20"/>
        </w:numPr>
        <w:rPr>
          <w:rFonts w:cs="Arial"/>
          <w:sz w:val="24"/>
        </w:rPr>
      </w:pPr>
      <w:r w:rsidRPr="00283EC3">
        <w:rPr>
          <w:rFonts w:cs="Arial"/>
          <w:sz w:val="24"/>
        </w:rPr>
        <w:t>Maintain the Council’s Online Meter Register</w:t>
      </w:r>
    </w:p>
    <w:p w:rsidR="004B6E0F" w:rsidRPr="00283EC3" w:rsidRDefault="004B6E0F" w:rsidP="004B6E0F">
      <w:pPr>
        <w:numPr>
          <w:ilvl w:val="0"/>
          <w:numId w:val="20"/>
        </w:numPr>
        <w:rPr>
          <w:rFonts w:cs="Arial"/>
          <w:sz w:val="24"/>
        </w:rPr>
      </w:pPr>
      <w:r w:rsidRPr="00283EC3">
        <w:rPr>
          <w:rFonts w:cs="Arial"/>
          <w:sz w:val="24"/>
        </w:rPr>
        <w:t>Support the Senior Energy Management Officers in day to day activities including for example contract additions/deletions or site works requests.</w:t>
      </w:r>
    </w:p>
    <w:p w:rsidR="004B6E0F" w:rsidRPr="00283EC3" w:rsidRDefault="004B6E0F" w:rsidP="004B6E0F">
      <w:pPr>
        <w:numPr>
          <w:ilvl w:val="0"/>
          <w:numId w:val="20"/>
        </w:numPr>
        <w:rPr>
          <w:rFonts w:cs="Arial"/>
          <w:sz w:val="24"/>
        </w:rPr>
      </w:pPr>
      <w:r w:rsidRPr="00283EC3">
        <w:rPr>
          <w:rFonts w:cs="Arial"/>
          <w:sz w:val="24"/>
        </w:rPr>
        <w:t>Provide energy reporting service for all requests for data or information on Camden’s corporate water, gas and electricity consumption.</w:t>
      </w:r>
    </w:p>
    <w:p w:rsidR="004B6E0F" w:rsidRPr="00283EC3" w:rsidRDefault="004B6E0F" w:rsidP="004B6E0F">
      <w:pPr>
        <w:numPr>
          <w:ilvl w:val="0"/>
          <w:numId w:val="20"/>
        </w:numPr>
        <w:rPr>
          <w:rFonts w:cs="Arial"/>
          <w:sz w:val="24"/>
        </w:rPr>
      </w:pPr>
      <w:r w:rsidRPr="00283EC3">
        <w:rPr>
          <w:rFonts w:cs="Arial"/>
          <w:sz w:val="24"/>
        </w:rPr>
        <w:t>Collect air quality NO2 diffusion tubes on a monthly basis.</w:t>
      </w:r>
    </w:p>
    <w:p w:rsidR="004B6E0F" w:rsidRPr="00283EC3" w:rsidRDefault="004B6E0F" w:rsidP="004B6E0F">
      <w:pPr>
        <w:rPr>
          <w:rFonts w:cs="Arial"/>
          <w:sz w:val="24"/>
        </w:rPr>
      </w:pPr>
    </w:p>
    <w:p w:rsidR="004B6E0F" w:rsidRPr="00283EC3" w:rsidRDefault="004B6E0F" w:rsidP="004B6E0F">
      <w:pPr>
        <w:rPr>
          <w:rFonts w:cs="Arial"/>
          <w:b/>
          <w:sz w:val="24"/>
        </w:rPr>
      </w:pPr>
      <w:r w:rsidRPr="00283EC3">
        <w:rPr>
          <w:rFonts w:cs="Arial"/>
          <w:b/>
          <w:sz w:val="24"/>
        </w:rPr>
        <w:t>Relationships;</w:t>
      </w:r>
    </w:p>
    <w:p w:rsidR="004B6E0F" w:rsidRPr="00283EC3" w:rsidRDefault="004B6E0F" w:rsidP="004B6E0F">
      <w:pPr>
        <w:numPr>
          <w:ilvl w:val="0"/>
          <w:numId w:val="27"/>
        </w:numPr>
        <w:tabs>
          <w:tab w:val="num" w:pos="360"/>
        </w:tabs>
        <w:rPr>
          <w:rFonts w:cs="Arial"/>
          <w:sz w:val="24"/>
        </w:rPr>
      </w:pPr>
      <w:r w:rsidRPr="00283EC3">
        <w:rPr>
          <w:rFonts w:cs="Arial"/>
          <w:sz w:val="24"/>
        </w:rPr>
        <w:t>The post holder is required to share experiences and knowledge with the team, and to keep the line manager fully informed about appropriate issues.</w:t>
      </w:r>
    </w:p>
    <w:p w:rsidR="004B6E0F" w:rsidRPr="00283EC3" w:rsidRDefault="004B6E0F" w:rsidP="004B6E0F">
      <w:pPr>
        <w:numPr>
          <w:ilvl w:val="0"/>
          <w:numId w:val="27"/>
        </w:numPr>
        <w:rPr>
          <w:rFonts w:cs="Arial"/>
          <w:sz w:val="24"/>
        </w:rPr>
      </w:pPr>
      <w:r w:rsidRPr="00283EC3">
        <w:rPr>
          <w:rFonts w:cs="Arial"/>
          <w:sz w:val="24"/>
        </w:rPr>
        <w:t>The post holder will contact the following on a regular basis in order to carry out the main duties and responsibilities of their job:</w:t>
      </w:r>
    </w:p>
    <w:p w:rsidR="004B6E0F" w:rsidRPr="00283EC3" w:rsidRDefault="004B6E0F" w:rsidP="004B6E0F">
      <w:pPr>
        <w:numPr>
          <w:ilvl w:val="0"/>
          <w:numId w:val="28"/>
        </w:numPr>
        <w:rPr>
          <w:rFonts w:cs="Arial"/>
          <w:sz w:val="24"/>
        </w:rPr>
      </w:pPr>
      <w:r w:rsidRPr="00283EC3">
        <w:rPr>
          <w:rFonts w:cs="Arial"/>
          <w:sz w:val="24"/>
        </w:rPr>
        <w:t>Council officers;</w:t>
      </w:r>
    </w:p>
    <w:p w:rsidR="004B6E0F" w:rsidRPr="00283EC3" w:rsidRDefault="004B6E0F" w:rsidP="004B6E0F">
      <w:pPr>
        <w:numPr>
          <w:ilvl w:val="0"/>
          <w:numId w:val="28"/>
        </w:numPr>
        <w:rPr>
          <w:rFonts w:cs="Arial"/>
          <w:sz w:val="24"/>
        </w:rPr>
      </w:pPr>
      <w:r w:rsidRPr="00283EC3">
        <w:rPr>
          <w:rFonts w:cs="Arial"/>
          <w:sz w:val="24"/>
        </w:rPr>
        <w:t>Members of the public;</w:t>
      </w:r>
    </w:p>
    <w:p w:rsidR="004B6E0F" w:rsidRPr="00283EC3" w:rsidRDefault="004B6E0F" w:rsidP="004B6E0F">
      <w:pPr>
        <w:numPr>
          <w:ilvl w:val="0"/>
          <w:numId w:val="28"/>
        </w:numPr>
        <w:rPr>
          <w:rFonts w:cs="Arial"/>
          <w:sz w:val="24"/>
        </w:rPr>
      </w:pPr>
      <w:r w:rsidRPr="00283EC3">
        <w:rPr>
          <w:rFonts w:cs="Arial"/>
          <w:sz w:val="24"/>
        </w:rPr>
        <w:t>Emergency services;</w:t>
      </w:r>
    </w:p>
    <w:p w:rsidR="004B6E0F" w:rsidRPr="00283EC3" w:rsidRDefault="004B6E0F" w:rsidP="004B6E0F">
      <w:pPr>
        <w:numPr>
          <w:ilvl w:val="0"/>
          <w:numId w:val="28"/>
        </w:numPr>
        <w:rPr>
          <w:rFonts w:cs="Arial"/>
          <w:sz w:val="24"/>
        </w:rPr>
      </w:pPr>
      <w:r w:rsidRPr="00283EC3">
        <w:rPr>
          <w:rFonts w:cs="Arial"/>
          <w:sz w:val="24"/>
        </w:rPr>
        <w:t>Utility companies;</w:t>
      </w:r>
    </w:p>
    <w:p w:rsidR="004B6E0F" w:rsidRPr="00283EC3" w:rsidRDefault="004B6E0F" w:rsidP="004B6E0F">
      <w:pPr>
        <w:numPr>
          <w:ilvl w:val="0"/>
          <w:numId w:val="28"/>
        </w:numPr>
        <w:rPr>
          <w:rFonts w:cs="Arial"/>
          <w:sz w:val="24"/>
        </w:rPr>
      </w:pPr>
      <w:r w:rsidRPr="00283EC3">
        <w:rPr>
          <w:rFonts w:cs="Arial"/>
          <w:sz w:val="24"/>
        </w:rPr>
        <w:t>Contractors;</w:t>
      </w:r>
    </w:p>
    <w:p w:rsidR="004B6E0F" w:rsidRPr="00283EC3" w:rsidRDefault="004B6E0F" w:rsidP="004B6E0F">
      <w:pPr>
        <w:numPr>
          <w:ilvl w:val="0"/>
          <w:numId w:val="28"/>
        </w:numPr>
        <w:rPr>
          <w:rFonts w:cs="Arial"/>
          <w:sz w:val="24"/>
        </w:rPr>
      </w:pPr>
      <w:r w:rsidRPr="00283EC3">
        <w:rPr>
          <w:rFonts w:cs="Arial"/>
          <w:sz w:val="24"/>
        </w:rPr>
        <w:t>Consultants;</w:t>
      </w:r>
    </w:p>
    <w:p w:rsidR="004B6E0F" w:rsidRPr="00283EC3" w:rsidRDefault="004B6E0F" w:rsidP="004B6E0F">
      <w:pPr>
        <w:numPr>
          <w:ilvl w:val="0"/>
          <w:numId w:val="28"/>
        </w:numPr>
        <w:rPr>
          <w:rFonts w:cs="Arial"/>
          <w:sz w:val="24"/>
        </w:rPr>
      </w:pPr>
      <w:r w:rsidRPr="00283EC3">
        <w:rPr>
          <w:rFonts w:cs="Arial"/>
          <w:sz w:val="24"/>
        </w:rPr>
        <w:t>Schools;</w:t>
      </w:r>
    </w:p>
    <w:p w:rsidR="004B6E0F" w:rsidRPr="00283EC3" w:rsidRDefault="004B6E0F" w:rsidP="004B6E0F">
      <w:pPr>
        <w:numPr>
          <w:ilvl w:val="0"/>
          <w:numId w:val="28"/>
        </w:numPr>
        <w:rPr>
          <w:rFonts w:cs="Arial"/>
          <w:sz w:val="24"/>
        </w:rPr>
      </w:pPr>
      <w:r w:rsidRPr="00283EC3">
        <w:rPr>
          <w:rFonts w:cs="Arial"/>
          <w:sz w:val="24"/>
        </w:rPr>
        <w:t>Suppliers of materials, equipment and services;</w:t>
      </w:r>
    </w:p>
    <w:p w:rsidR="004B6E0F" w:rsidRPr="00283EC3" w:rsidRDefault="004B6E0F" w:rsidP="004B6E0F">
      <w:pPr>
        <w:numPr>
          <w:ilvl w:val="0"/>
          <w:numId w:val="28"/>
        </w:numPr>
        <w:rPr>
          <w:rFonts w:cs="Arial"/>
          <w:sz w:val="24"/>
        </w:rPr>
      </w:pPr>
      <w:r w:rsidRPr="00283EC3">
        <w:rPr>
          <w:rFonts w:cs="Arial"/>
          <w:sz w:val="24"/>
        </w:rPr>
        <w:t>Other local authorities and central government departments</w:t>
      </w:r>
    </w:p>
    <w:p w:rsidR="004B6E0F" w:rsidRPr="00283EC3" w:rsidRDefault="004B6E0F" w:rsidP="004B6E0F">
      <w:pPr>
        <w:rPr>
          <w:rFonts w:cs="Arial"/>
          <w:sz w:val="24"/>
        </w:rPr>
      </w:pPr>
    </w:p>
    <w:p w:rsidR="004B6E0F" w:rsidRPr="00283EC3" w:rsidRDefault="004B6E0F" w:rsidP="004B6E0F">
      <w:pPr>
        <w:rPr>
          <w:rFonts w:cs="Arial"/>
          <w:b/>
          <w:sz w:val="24"/>
        </w:rPr>
      </w:pPr>
      <w:r w:rsidRPr="00283EC3">
        <w:rPr>
          <w:rFonts w:cs="Arial"/>
          <w:b/>
          <w:sz w:val="24"/>
        </w:rPr>
        <w:t>Work Environment:</w:t>
      </w:r>
    </w:p>
    <w:p w:rsidR="004B6E0F" w:rsidRPr="00283EC3" w:rsidRDefault="004B6E0F" w:rsidP="004B6E0F">
      <w:pPr>
        <w:numPr>
          <w:ilvl w:val="0"/>
          <w:numId w:val="29"/>
        </w:numPr>
        <w:rPr>
          <w:rFonts w:cs="Arial"/>
          <w:sz w:val="24"/>
        </w:rPr>
      </w:pPr>
      <w:r w:rsidRPr="00283EC3">
        <w:rPr>
          <w:rFonts w:cs="Arial"/>
          <w:sz w:val="24"/>
        </w:rPr>
        <w:t>The post holder is required to work a 36 hour week between the hours of 07.00 and 19.00 Monday to Saturday including Bank Holidays. Camden’s flexi-time scheme is in operation.</w:t>
      </w:r>
    </w:p>
    <w:p w:rsidR="004B6E0F" w:rsidRPr="00283EC3" w:rsidRDefault="004B6E0F" w:rsidP="004B6E0F">
      <w:pPr>
        <w:numPr>
          <w:ilvl w:val="0"/>
          <w:numId w:val="29"/>
        </w:numPr>
        <w:rPr>
          <w:rFonts w:cs="Arial"/>
          <w:sz w:val="24"/>
        </w:rPr>
      </w:pPr>
      <w:r w:rsidRPr="00283EC3">
        <w:rPr>
          <w:rFonts w:cs="Arial"/>
          <w:sz w:val="24"/>
        </w:rPr>
        <w:t>The post holder may be required to work occasionally at weekends and out of hours.</w:t>
      </w:r>
    </w:p>
    <w:p w:rsidR="004B6E0F" w:rsidRPr="00283EC3" w:rsidRDefault="004B6E0F" w:rsidP="004B6E0F">
      <w:pPr>
        <w:numPr>
          <w:ilvl w:val="0"/>
          <w:numId w:val="29"/>
        </w:numPr>
        <w:rPr>
          <w:rFonts w:cs="Arial"/>
          <w:sz w:val="24"/>
        </w:rPr>
      </w:pPr>
      <w:r w:rsidRPr="00283EC3">
        <w:rPr>
          <w:rFonts w:cs="Arial"/>
          <w:sz w:val="24"/>
        </w:rPr>
        <w:t>Work is largely performed in an office environment, although site visits will also be required to read meters</w:t>
      </w:r>
      <w:r w:rsidR="00A90508" w:rsidRPr="00283EC3">
        <w:rPr>
          <w:rFonts w:cs="Arial"/>
          <w:sz w:val="24"/>
        </w:rPr>
        <w:t xml:space="preserve"> and replace diffusion tubes</w:t>
      </w:r>
      <w:r w:rsidRPr="00283EC3">
        <w:rPr>
          <w:rFonts w:cs="Arial"/>
          <w:sz w:val="24"/>
        </w:rPr>
        <w:t xml:space="preserve">. Access to some </w:t>
      </w:r>
      <w:r w:rsidR="00A90508" w:rsidRPr="00283EC3">
        <w:rPr>
          <w:rFonts w:cs="Arial"/>
          <w:sz w:val="24"/>
        </w:rPr>
        <w:t>meters and tubes may be difficult and</w:t>
      </w:r>
      <w:r w:rsidRPr="00283EC3">
        <w:rPr>
          <w:rFonts w:cs="Arial"/>
          <w:sz w:val="24"/>
        </w:rPr>
        <w:t xml:space="preserve"> require </w:t>
      </w:r>
      <w:r w:rsidR="00A90508" w:rsidRPr="00283EC3">
        <w:rPr>
          <w:rFonts w:cs="Arial"/>
          <w:sz w:val="24"/>
        </w:rPr>
        <w:t xml:space="preserve">the </w:t>
      </w:r>
      <w:r w:rsidRPr="00283EC3">
        <w:rPr>
          <w:rFonts w:cs="Arial"/>
          <w:sz w:val="24"/>
        </w:rPr>
        <w:t>use of a ladder</w:t>
      </w:r>
      <w:r w:rsidR="00A90508" w:rsidRPr="00283EC3">
        <w:rPr>
          <w:rFonts w:cs="Arial"/>
          <w:sz w:val="24"/>
        </w:rPr>
        <w:t xml:space="preserve"> and Personal Protective Equipment.</w:t>
      </w:r>
    </w:p>
    <w:p w:rsidR="004B6E0F" w:rsidRDefault="004B6E0F" w:rsidP="004B6E0F">
      <w:pPr>
        <w:rPr>
          <w:rFonts w:cs="Arial"/>
          <w:sz w:val="24"/>
        </w:rPr>
      </w:pPr>
    </w:p>
    <w:p w:rsidR="00283EC3" w:rsidRPr="00283EC3" w:rsidRDefault="00283EC3" w:rsidP="004B6E0F">
      <w:pPr>
        <w:rPr>
          <w:rFonts w:cs="Arial"/>
          <w:sz w:val="24"/>
        </w:rPr>
      </w:pPr>
    </w:p>
    <w:p w:rsidR="00283EC3" w:rsidRPr="00283EC3" w:rsidRDefault="004B6E0F" w:rsidP="004B6E0F">
      <w:pPr>
        <w:rPr>
          <w:rFonts w:cs="Arial"/>
          <w:b/>
          <w:sz w:val="24"/>
        </w:rPr>
      </w:pPr>
      <w:r w:rsidRPr="00283EC3">
        <w:rPr>
          <w:rFonts w:cs="Arial"/>
          <w:b/>
          <w:sz w:val="24"/>
        </w:rPr>
        <w:t>Knowledge:</w:t>
      </w:r>
    </w:p>
    <w:p w:rsidR="004B6E0F" w:rsidRPr="00283EC3" w:rsidRDefault="004B6E0F" w:rsidP="004B6E0F">
      <w:pPr>
        <w:rPr>
          <w:rFonts w:cs="Arial"/>
          <w:sz w:val="24"/>
        </w:rPr>
      </w:pPr>
      <w:r w:rsidRPr="00283EC3">
        <w:rPr>
          <w:rFonts w:cs="Arial"/>
          <w:sz w:val="24"/>
        </w:rPr>
        <w:t>Essential:</w:t>
      </w:r>
    </w:p>
    <w:p w:rsidR="004B6E0F" w:rsidRDefault="004B6E0F" w:rsidP="004B6E0F">
      <w:pPr>
        <w:numPr>
          <w:ilvl w:val="0"/>
          <w:numId w:val="30"/>
        </w:numPr>
        <w:rPr>
          <w:rFonts w:cs="Arial"/>
          <w:sz w:val="24"/>
        </w:rPr>
      </w:pPr>
      <w:r w:rsidRPr="00283EC3">
        <w:rPr>
          <w:rFonts w:cs="Arial"/>
          <w:sz w:val="24"/>
        </w:rPr>
        <w:t>A knowledge and understanding of legislation relating to day-to-day duties of the post and in the workplace e.g. health and safety, Data Protection Act</w:t>
      </w:r>
    </w:p>
    <w:p w:rsidR="00E63497" w:rsidRPr="00283EC3" w:rsidRDefault="00E63497" w:rsidP="004B6E0F">
      <w:pPr>
        <w:numPr>
          <w:ilvl w:val="0"/>
          <w:numId w:val="30"/>
        </w:numPr>
        <w:rPr>
          <w:rFonts w:cs="Arial"/>
          <w:sz w:val="24"/>
        </w:rPr>
      </w:pPr>
      <w:r>
        <w:rPr>
          <w:rFonts w:cs="Arial"/>
          <w:sz w:val="24"/>
        </w:rPr>
        <w:t>Project management</w:t>
      </w:r>
    </w:p>
    <w:p w:rsidR="004B6E0F" w:rsidRPr="00283EC3" w:rsidRDefault="004B6E0F" w:rsidP="004B6E0F">
      <w:pPr>
        <w:rPr>
          <w:rFonts w:cs="Arial"/>
          <w:sz w:val="24"/>
        </w:rPr>
      </w:pPr>
    </w:p>
    <w:p w:rsidR="004B6E0F" w:rsidRPr="00283EC3" w:rsidRDefault="004B6E0F" w:rsidP="004B6E0F">
      <w:pPr>
        <w:rPr>
          <w:rFonts w:cs="Arial"/>
          <w:sz w:val="24"/>
        </w:rPr>
      </w:pPr>
      <w:r w:rsidRPr="00283EC3">
        <w:rPr>
          <w:rFonts w:cs="Arial"/>
          <w:sz w:val="24"/>
        </w:rPr>
        <w:t>Desirable:</w:t>
      </w:r>
    </w:p>
    <w:p w:rsidR="004B6E0F" w:rsidRPr="00E63497" w:rsidRDefault="004B6E0F" w:rsidP="00E63497">
      <w:pPr>
        <w:numPr>
          <w:ilvl w:val="0"/>
          <w:numId w:val="30"/>
        </w:numPr>
        <w:rPr>
          <w:rFonts w:cs="Arial"/>
          <w:sz w:val="24"/>
        </w:rPr>
      </w:pPr>
      <w:r w:rsidRPr="00283EC3">
        <w:rPr>
          <w:rFonts w:cs="Arial"/>
          <w:sz w:val="24"/>
        </w:rPr>
        <w:t>Technical expertise in energy efficiency/sustainability projects and environmental data management</w:t>
      </w:r>
    </w:p>
    <w:p w:rsidR="004B6E0F" w:rsidRDefault="004B6E0F" w:rsidP="004B6E0F">
      <w:pPr>
        <w:rPr>
          <w:rFonts w:cs="Arial"/>
          <w:sz w:val="24"/>
        </w:rPr>
      </w:pPr>
    </w:p>
    <w:p w:rsidR="00283EC3" w:rsidRPr="00283EC3" w:rsidRDefault="00283EC3" w:rsidP="004B6E0F">
      <w:pPr>
        <w:rPr>
          <w:rFonts w:cs="Arial"/>
          <w:b/>
          <w:sz w:val="24"/>
        </w:rPr>
      </w:pPr>
      <w:r w:rsidRPr="00283EC3">
        <w:rPr>
          <w:rFonts w:cs="Arial"/>
          <w:b/>
          <w:sz w:val="24"/>
        </w:rPr>
        <w:t>Skills</w:t>
      </w:r>
      <w:r>
        <w:rPr>
          <w:rFonts w:cs="Arial"/>
          <w:b/>
          <w:sz w:val="24"/>
        </w:rPr>
        <w:t>:</w:t>
      </w:r>
    </w:p>
    <w:p w:rsidR="004B6E0F" w:rsidRPr="00283EC3" w:rsidRDefault="004B6E0F" w:rsidP="004B6E0F">
      <w:pPr>
        <w:rPr>
          <w:rFonts w:cs="Arial"/>
          <w:sz w:val="24"/>
        </w:rPr>
      </w:pPr>
      <w:r w:rsidRPr="00283EC3">
        <w:rPr>
          <w:rFonts w:cs="Arial"/>
          <w:sz w:val="24"/>
        </w:rPr>
        <w:t>Essential:</w:t>
      </w:r>
    </w:p>
    <w:p w:rsidR="004B6E0F" w:rsidRPr="00283EC3" w:rsidRDefault="004B6E0F" w:rsidP="004B6E0F">
      <w:pPr>
        <w:numPr>
          <w:ilvl w:val="0"/>
          <w:numId w:val="32"/>
        </w:numPr>
        <w:tabs>
          <w:tab w:val="clear" w:pos="360"/>
          <w:tab w:val="num" w:pos="0"/>
        </w:tabs>
        <w:rPr>
          <w:rFonts w:cs="Arial"/>
          <w:sz w:val="24"/>
        </w:rPr>
      </w:pPr>
      <w:r w:rsidRPr="00283EC3">
        <w:rPr>
          <w:rFonts w:cs="Arial"/>
          <w:sz w:val="24"/>
        </w:rPr>
        <w:t>Ability to read meters</w:t>
      </w:r>
      <w:r w:rsidR="00A90508" w:rsidRPr="00283EC3">
        <w:rPr>
          <w:rFonts w:cs="Arial"/>
          <w:sz w:val="24"/>
        </w:rPr>
        <w:t xml:space="preserve"> in a variety of locations</w:t>
      </w:r>
    </w:p>
    <w:p w:rsidR="004B6E0F" w:rsidRPr="00283EC3" w:rsidRDefault="004B6E0F" w:rsidP="004B6E0F">
      <w:pPr>
        <w:numPr>
          <w:ilvl w:val="0"/>
          <w:numId w:val="32"/>
        </w:numPr>
        <w:tabs>
          <w:tab w:val="clear" w:pos="360"/>
          <w:tab w:val="num" w:pos="0"/>
        </w:tabs>
        <w:rPr>
          <w:rFonts w:cs="Arial"/>
          <w:sz w:val="24"/>
        </w:rPr>
      </w:pPr>
      <w:r w:rsidRPr="00283EC3">
        <w:rPr>
          <w:rFonts w:cs="Arial"/>
          <w:sz w:val="24"/>
        </w:rPr>
        <w:t xml:space="preserve">Ability to collect, maintain and manage good quality data to enable accurate reporting using software including MS Excel </w:t>
      </w:r>
    </w:p>
    <w:p w:rsidR="004B6E0F" w:rsidRDefault="004B6E0F" w:rsidP="004B6E0F">
      <w:pPr>
        <w:numPr>
          <w:ilvl w:val="0"/>
          <w:numId w:val="31"/>
        </w:numPr>
        <w:tabs>
          <w:tab w:val="num" w:pos="-360"/>
        </w:tabs>
        <w:rPr>
          <w:rFonts w:cs="Arial"/>
          <w:sz w:val="24"/>
        </w:rPr>
      </w:pPr>
      <w:r w:rsidRPr="00283EC3">
        <w:rPr>
          <w:rFonts w:cs="Arial"/>
          <w:sz w:val="24"/>
        </w:rPr>
        <w:t>Ability to work on both own initiative with minimum supervision and as part of a team, and to act on instructions and report back as necessary.</w:t>
      </w:r>
    </w:p>
    <w:p w:rsidR="00E63497" w:rsidRPr="00283EC3" w:rsidRDefault="00E63497" w:rsidP="004B6E0F">
      <w:pPr>
        <w:numPr>
          <w:ilvl w:val="0"/>
          <w:numId w:val="31"/>
        </w:numPr>
        <w:tabs>
          <w:tab w:val="num" w:pos="-360"/>
        </w:tabs>
        <w:rPr>
          <w:rFonts w:cs="Arial"/>
          <w:sz w:val="24"/>
        </w:rPr>
      </w:pPr>
      <w:r>
        <w:rPr>
          <w:rFonts w:cs="Arial"/>
          <w:sz w:val="24"/>
        </w:rPr>
        <w:t>Ability to manage projects</w:t>
      </w:r>
    </w:p>
    <w:p w:rsidR="00A90508" w:rsidRPr="00283EC3" w:rsidRDefault="00A90508" w:rsidP="00283EC3">
      <w:pPr>
        <w:ind w:left="360"/>
        <w:rPr>
          <w:rFonts w:cs="Arial"/>
          <w:sz w:val="24"/>
        </w:rPr>
      </w:pPr>
    </w:p>
    <w:p w:rsidR="004B6E0F" w:rsidRPr="00283EC3" w:rsidRDefault="004B6E0F" w:rsidP="004B6E0F">
      <w:pPr>
        <w:rPr>
          <w:rFonts w:cs="Arial"/>
          <w:sz w:val="24"/>
        </w:rPr>
      </w:pPr>
      <w:r w:rsidRPr="00283EC3">
        <w:rPr>
          <w:rFonts w:cs="Arial"/>
          <w:sz w:val="24"/>
        </w:rPr>
        <w:t>Desirable:</w:t>
      </w:r>
    </w:p>
    <w:p w:rsidR="004B6E0F" w:rsidRPr="00283EC3" w:rsidRDefault="004B6E0F" w:rsidP="004B6E0F">
      <w:pPr>
        <w:numPr>
          <w:ilvl w:val="0"/>
          <w:numId w:val="31"/>
        </w:numPr>
        <w:rPr>
          <w:rFonts w:cs="Arial"/>
          <w:sz w:val="24"/>
        </w:rPr>
      </w:pPr>
      <w:r w:rsidRPr="00283EC3">
        <w:rPr>
          <w:rFonts w:cs="Arial"/>
          <w:sz w:val="24"/>
        </w:rPr>
        <w:t>Ability to use TEAM or other energy management software</w:t>
      </w:r>
    </w:p>
    <w:p w:rsidR="004B6E0F" w:rsidRPr="00283EC3" w:rsidRDefault="004B6E0F" w:rsidP="004B6E0F">
      <w:pPr>
        <w:rPr>
          <w:rFonts w:cs="Arial"/>
          <w:sz w:val="24"/>
        </w:rPr>
      </w:pPr>
    </w:p>
    <w:p w:rsidR="004B6E0F" w:rsidRPr="00283EC3" w:rsidRDefault="004B6E0F" w:rsidP="004B6E0F">
      <w:pPr>
        <w:rPr>
          <w:rFonts w:cs="Arial"/>
          <w:b/>
          <w:sz w:val="24"/>
        </w:rPr>
      </w:pPr>
      <w:r w:rsidRPr="00283EC3">
        <w:rPr>
          <w:rFonts w:cs="Arial"/>
          <w:b/>
          <w:sz w:val="24"/>
        </w:rPr>
        <w:t>Experience</w:t>
      </w:r>
    </w:p>
    <w:p w:rsidR="004B6E0F" w:rsidRPr="00283EC3" w:rsidRDefault="004B6E0F" w:rsidP="004B6E0F">
      <w:pPr>
        <w:rPr>
          <w:rFonts w:cs="Arial"/>
          <w:sz w:val="24"/>
        </w:rPr>
      </w:pPr>
      <w:r w:rsidRPr="00283EC3">
        <w:rPr>
          <w:rFonts w:cs="Arial"/>
          <w:sz w:val="24"/>
        </w:rPr>
        <w:t>Essential:</w:t>
      </w:r>
    </w:p>
    <w:p w:rsidR="004B6E0F" w:rsidRPr="00283EC3" w:rsidRDefault="004B6E0F" w:rsidP="004B6E0F">
      <w:pPr>
        <w:numPr>
          <w:ilvl w:val="0"/>
          <w:numId w:val="30"/>
        </w:numPr>
        <w:tabs>
          <w:tab w:val="num" w:pos="-360"/>
        </w:tabs>
        <w:rPr>
          <w:rFonts w:cs="Arial"/>
          <w:sz w:val="24"/>
        </w:rPr>
      </w:pPr>
      <w:r w:rsidRPr="00283EC3">
        <w:rPr>
          <w:rFonts w:cs="Arial"/>
          <w:sz w:val="24"/>
        </w:rPr>
        <w:t>Experience of prioritising and planning conflicting workloads on a regular basis in order to meet deadlines and set targets.</w:t>
      </w:r>
    </w:p>
    <w:p w:rsidR="004B6E0F" w:rsidRPr="00283EC3" w:rsidRDefault="004B6E0F" w:rsidP="004B6E0F">
      <w:pPr>
        <w:numPr>
          <w:ilvl w:val="0"/>
          <w:numId w:val="30"/>
        </w:numPr>
        <w:tabs>
          <w:tab w:val="num" w:pos="0"/>
        </w:tabs>
        <w:rPr>
          <w:rFonts w:cs="Arial"/>
          <w:sz w:val="24"/>
        </w:rPr>
      </w:pPr>
      <w:r w:rsidRPr="00283EC3">
        <w:rPr>
          <w:rFonts w:cs="Arial"/>
          <w:sz w:val="24"/>
        </w:rPr>
        <w:t>Experience of communicating effectively both verbally and in writing with members of the public, business representatives, contractors, employees, ensuring that customer care standards are adhered to at all times.</w:t>
      </w:r>
    </w:p>
    <w:p w:rsidR="004B6E0F" w:rsidRPr="00283EC3" w:rsidRDefault="004B6E0F" w:rsidP="004B6E0F">
      <w:pPr>
        <w:rPr>
          <w:rFonts w:cs="Arial"/>
          <w:sz w:val="24"/>
        </w:rPr>
      </w:pPr>
    </w:p>
    <w:p w:rsidR="004B6E0F" w:rsidRPr="00283EC3" w:rsidRDefault="004B6E0F" w:rsidP="004B6E0F">
      <w:pPr>
        <w:rPr>
          <w:rFonts w:cs="Arial"/>
          <w:sz w:val="24"/>
        </w:rPr>
      </w:pPr>
      <w:r w:rsidRPr="00283EC3">
        <w:rPr>
          <w:rFonts w:cs="Arial"/>
          <w:sz w:val="24"/>
        </w:rPr>
        <w:t>Desirable:</w:t>
      </w:r>
    </w:p>
    <w:p w:rsidR="004B6E0F" w:rsidRPr="00283EC3" w:rsidRDefault="004B6E0F" w:rsidP="004B6E0F">
      <w:pPr>
        <w:numPr>
          <w:ilvl w:val="0"/>
          <w:numId w:val="30"/>
        </w:numPr>
        <w:tabs>
          <w:tab w:val="num" w:pos="-720"/>
        </w:tabs>
        <w:rPr>
          <w:rFonts w:cs="Arial"/>
          <w:sz w:val="24"/>
        </w:rPr>
      </w:pPr>
      <w:r w:rsidRPr="00283EC3">
        <w:rPr>
          <w:rFonts w:cs="Arial"/>
          <w:sz w:val="24"/>
        </w:rPr>
        <w:t>Experience researching, collating, analysing and presenting information and statistical data using MS Office in user friendly formats.</w:t>
      </w:r>
    </w:p>
    <w:p w:rsidR="004B6E0F" w:rsidRPr="00283EC3" w:rsidRDefault="004B6E0F" w:rsidP="004B6E0F">
      <w:pPr>
        <w:numPr>
          <w:ilvl w:val="0"/>
          <w:numId w:val="30"/>
        </w:numPr>
        <w:tabs>
          <w:tab w:val="num" w:pos="-720"/>
        </w:tabs>
        <w:rPr>
          <w:rFonts w:cs="Arial"/>
          <w:sz w:val="24"/>
        </w:rPr>
      </w:pPr>
      <w:r w:rsidRPr="00283EC3">
        <w:rPr>
          <w:rFonts w:cs="Arial"/>
          <w:sz w:val="24"/>
        </w:rPr>
        <w:t>Experience of reading utility meters</w:t>
      </w:r>
    </w:p>
    <w:p w:rsidR="00796273" w:rsidRPr="00283EC3" w:rsidRDefault="00796273" w:rsidP="00796273">
      <w:pPr>
        <w:rPr>
          <w:rFonts w:cs="Arial"/>
          <w:b/>
          <w:sz w:val="24"/>
        </w:rPr>
      </w:pPr>
    </w:p>
    <w:p w:rsidR="00283EC3" w:rsidRPr="00283EC3" w:rsidRDefault="00283EC3" w:rsidP="00EB687D">
      <w:pPr>
        <w:rPr>
          <w:rFonts w:cs="Arial"/>
          <w:b/>
          <w:sz w:val="24"/>
        </w:rPr>
      </w:pPr>
    </w:p>
    <w:p w:rsidR="00EB687D" w:rsidRPr="00283EC3" w:rsidRDefault="00740DC5" w:rsidP="00EB687D">
      <w:pPr>
        <w:rPr>
          <w:rFonts w:cs="Arial"/>
          <w:b/>
          <w:sz w:val="24"/>
        </w:rPr>
      </w:pPr>
      <w:r w:rsidRPr="00283EC3">
        <w:rPr>
          <w:rFonts w:cs="Arial"/>
          <w:b/>
          <w:sz w:val="24"/>
        </w:rPr>
        <w:t>Camden Way Five Ways of Working</w:t>
      </w:r>
    </w:p>
    <w:p w:rsidR="00740DC5" w:rsidRPr="00283EC3" w:rsidRDefault="00740DC5" w:rsidP="00740DC5">
      <w:pPr>
        <w:spacing w:before="100" w:beforeAutospacing="1" w:after="100" w:afterAutospacing="1" w:line="300" w:lineRule="atLeast"/>
        <w:rPr>
          <w:rFonts w:cs="Arial"/>
          <w:i/>
          <w:color w:val="343A41"/>
          <w:sz w:val="24"/>
          <w:lang w:val="en-US"/>
        </w:rPr>
      </w:pPr>
      <w:r w:rsidRPr="00283EC3">
        <w:rPr>
          <w:rFonts w:cs="Arial"/>
          <w:i/>
          <w:color w:val="343A41"/>
          <w:sz w:val="24"/>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283EC3" w:rsidRDefault="00740DC5" w:rsidP="00740DC5">
      <w:pPr>
        <w:spacing w:before="100" w:beforeAutospacing="1" w:after="100" w:afterAutospacing="1" w:line="300" w:lineRule="atLeast"/>
        <w:rPr>
          <w:rFonts w:cs="Arial"/>
          <w:color w:val="343A41"/>
          <w:sz w:val="24"/>
          <w:lang w:val="en-US"/>
        </w:rPr>
      </w:pPr>
      <w:r w:rsidRPr="00283EC3">
        <w:rPr>
          <w:rFonts w:cs="Arial"/>
          <w:color w:val="343A41"/>
          <w:sz w:val="24"/>
          <w:lang w:val="en-US"/>
        </w:rPr>
        <w:t>The Camden Way illustrates the approach that should underpin everything we do through five ways of working: </w:t>
      </w:r>
    </w:p>
    <w:p w:rsidR="00740DC5" w:rsidRPr="00283EC3" w:rsidRDefault="00740DC5" w:rsidP="00E50297">
      <w:pPr>
        <w:pStyle w:val="NoSpacing"/>
        <w:numPr>
          <w:ilvl w:val="0"/>
          <w:numId w:val="21"/>
        </w:numPr>
        <w:rPr>
          <w:rFonts w:cs="Arial"/>
          <w:sz w:val="24"/>
          <w:lang w:val="en-US"/>
        </w:rPr>
      </w:pPr>
      <w:r w:rsidRPr="00283EC3">
        <w:rPr>
          <w:rFonts w:cs="Arial"/>
          <w:sz w:val="24"/>
          <w:lang w:val="en-US"/>
        </w:rPr>
        <w:t>Deliver for the people of Camden</w:t>
      </w:r>
    </w:p>
    <w:p w:rsidR="00740DC5" w:rsidRPr="00283EC3" w:rsidRDefault="00740DC5" w:rsidP="00E50297">
      <w:pPr>
        <w:pStyle w:val="NoSpacing"/>
        <w:numPr>
          <w:ilvl w:val="0"/>
          <w:numId w:val="21"/>
        </w:numPr>
        <w:rPr>
          <w:rFonts w:cs="Arial"/>
          <w:sz w:val="24"/>
          <w:lang w:val="en-US"/>
        </w:rPr>
      </w:pPr>
      <w:r w:rsidRPr="00283EC3">
        <w:rPr>
          <w:rFonts w:cs="Arial"/>
          <w:sz w:val="24"/>
          <w:lang w:val="en-US"/>
        </w:rPr>
        <w:t>Work as one team</w:t>
      </w:r>
    </w:p>
    <w:p w:rsidR="00740DC5" w:rsidRPr="00283EC3" w:rsidRDefault="00740DC5" w:rsidP="00E50297">
      <w:pPr>
        <w:pStyle w:val="NoSpacing"/>
        <w:numPr>
          <w:ilvl w:val="0"/>
          <w:numId w:val="21"/>
        </w:numPr>
        <w:rPr>
          <w:rFonts w:cs="Arial"/>
          <w:sz w:val="24"/>
          <w:lang w:val="en-US"/>
        </w:rPr>
      </w:pPr>
      <w:r w:rsidRPr="00283EC3">
        <w:rPr>
          <w:rFonts w:cs="Arial"/>
          <w:sz w:val="24"/>
          <w:lang w:val="en-US"/>
        </w:rPr>
        <w:t>Take pride in getting it right</w:t>
      </w:r>
    </w:p>
    <w:p w:rsidR="00740DC5" w:rsidRPr="00283EC3" w:rsidRDefault="00740DC5" w:rsidP="00E50297">
      <w:pPr>
        <w:pStyle w:val="NoSpacing"/>
        <w:numPr>
          <w:ilvl w:val="0"/>
          <w:numId w:val="21"/>
        </w:numPr>
        <w:rPr>
          <w:rFonts w:cs="Arial"/>
          <w:sz w:val="24"/>
          <w:lang w:val="en-US"/>
        </w:rPr>
      </w:pPr>
      <w:r w:rsidRPr="00283EC3">
        <w:rPr>
          <w:rFonts w:cs="Arial"/>
          <w:sz w:val="24"/>
          <w:lang w:val="en-US"/>
        </w:rPr>
        <w:t>Find better ways</w:t>
      </w:r>
    </w:p>
    <w:p w:rsidR="00740DC5" w:rsidRPr="00283EC3" w:rsidRDefault="00E50297" w:rsidP="00E50297">
      <w:pPr>
        <w:pStyle w:val="NoSpacing"/>
        <w:numPr>
          <w:ilvl w:val="0"/>
          <w:numId w:val="21"/>
        </w:numPr>
        <w:rPr>
          <w:rFonts w:cs="Arial"/>
          <w:sz w:val="24"/>
          <w:lang w:val="en-US"/>
        </w:rPr>
      </w:pPr>
      <w:r w:rsidRPr="00283EC3">
        <w:rPr>
          <w:rFonts w:cs="Arial"/>
          <w:sz w:val="24"/>
          <w:lang w:val="en-US"/>
        </w:rPr>
        <w:t>Take personal responsibility</w:t>
      </w:r>
    </w:p>
    <w:p w:rsidR="00E50297" w:rsidRPr="00283EC3" w:rsidRDefault="00E50297" w:rsidP="00E50297">
      <w:pPr>
        <w:pStyle w:val="NoSpacing"/>
        <w:rPr>
          <w:rFonts w:cs="Arial"/>
          <w:sz w:val="24"/>
          <w:lang w:val="en-US"/>
        </w:rPr>
      </w:pPr>
    </w:p>
    <w:p w:rsidR="0069405C" w:rsidRPr="00283EC3" w:rsidRDefault="0069405C" w:rsidP="00EB687D">
      <w:pPr>
        <w:rPr>
          <w:rFonts w:cs="Arial"/>
          <w:sz w:val="24"/>
        </w:rPr>
      </w:pPr>
      <w:r w:rsidRPr="00283EC3">
        <w:rPr>
          <w:rFonts w:cs="Arial"/>
          <w:sz w:val="24"/>
        </w:rPr>
        <w:t>For further information on the Camden Way please visit:</w:t>
      </w:r>
    </w:p>
    <w:p w:rsidR="00C97F42" w:rsidRPr="00283EC3" w:rsidRDefault="00517A22" w:rsidP="00EB687D">
      <w:pPr>
        <w:rPr>
          <w:rStyle w:val="Hyperlink"/>
          <w:rFonts w:cs="Arial"/>
          <w:sz w:val="24"/>
        </w:rPr>
      </w:pPr>
      <w:hyperlink r:id="rId7" w:history="1">
        <w:r w:rsidR="00A4378D" w:rsidRPr="00283EC3">
          <w:rPr>
            <w:rStyle w:val="Hyperlink"/>
            <w:rFonts w:cs="Arial"/>
            <w:sz w:val="24"/>
          </w:rPr>
          <w:t>http://www.togetherwearecamden.com/pages/discover-jobs-and-careers-in-camden/working-for-camden/</w:t>
        </w:r>
      </w:hyperlink>
    </w:p>
    <w:p w:rsidR="00796273" w:rsidRPr="00283EC3" w:rsidRDefault="00796273" w:rsidP="00EB687D">
      <w:pPr>
        <w:rPr>
          <w:rStyle w:val="Hyperlink"/>
          <w:rFonts w:cs="Arial"/>
          <w:sz w:val="24"/>
        </w:rPr>
      </w:pPr>
    </w:p>
    <w:p w:rsidR="00283EC3" w:rsidRPr="00283EC3" w:rsidRDefault="00283EC3">
      <w:pPr>
        <w:rPr>
          <w:rStyle w:val="Hyperlink"/>
          <w:rFonts w:cs="Arial"/>
          <w:color w:val="auto"/>
          <w:sz w:val="24"/>
          <w:u w:val="none"/>
        </w:rPr>
      </w:pPr>
      <w:r w:rsidRPr="00283EC3">
        <w:rPr>
          <w:rStyle w:val="Hyperlink"/>
          <w:rFonts w:cs="Arial"/>
          <w:color w:val="auto"/>
          <w:sz w:val="24"/>
          <w:u w:val="none"/>
        </w:rPr>
        <w:br w:type="page"/>
      </w:r>
    </w:p>
    <w:p w:rsidR="00796273" w:rsidRPr="00283EC3" w:rsidRDefault="00796273" w:rsidP="00EB687D">
      <w:pPr>
        <w:rPr>
          <w:rStyle w:val="Hyperlink"/>
          <w:rFonts w:cs="Arial"/>
          <w:color w:val="auto"/>
          <w:sz w:val="24"/>
          <w:u w:val="none"/>
        </w:rPr>
      </w:pPr>
    </w:p>
    <w:p w:rsidR="00796273" w:rsidRPr="00283EC3" w:rsidRDefault="00796273" w:rsidP="00EB687D">
      <w:pPr>
        <w:rPr>
          <w:rStyle w:val="Hyperlink"/>
          <w:rFonts w:cs="Arial"/>
          <w:b/>
          <w:color w:val="auto"/>
          <w:sz w:val="24"/>
          <w:u w:val="none"/>
        </w:rPr>
      </w:pPr>
      <w:r w:rsidRPr="00283EC3">
        <w:rPr>
          <w:rStyle w:val="Hyperlink"/>
          <w:rFonts w:cs="Arial"/>
          <w:b/>
          <w:color w:val="auto"/>
          <w:sz w:val="24"/>
          <w:u w:val="none"/>
        </w:rPr>
        <w:t>Structure Chart</w:t>
      </w:r>
    </w:p>
    <w:p w:rsidR="00283EC3" w:rsidRPr="00283EC3" w:rsidRDefault="00283EC3" w:rsidP="00EB687D">
      <w:pPr>
        <w:rPr>
          <w:rStyle w:val="Hyperlink"/>
          <w:rFonts w:cs="Arial"/>
          <w:b/>
          <w:color w:val="auto"/>
          <w:sz w:val="24"/>
          <w:u w:val="none"/>
        </w:rPr>
      </w:pPr>
    </w:p>
    <w:p w:rsidR="00283EC3" w:rsidRPr="00283EC3" w:rsidRDefault="00ED2E5E" w:rsidP="00EB687D">
      <w:pPr>
        <w:rPr>
          <w:rFonts w:cs="Arial"/>
          <w:b/>
          <w:sz w:val="24"/>
        </w:rPr>
      </w:pPr>
      <w:r w:rsidRPr="00ED2E5E">
        <w:rPr>
          <w:rFonts w:cs="Arial"/>
          <w:b/>
          <w:noProof/>
          <w:sz w:val="24"/>
        </w:rPr>
        <w:drawing>
          <wp:inline distT="0" distB="0" distL="0" distR="0">
            <wp:extent cx="9057640" cy="302732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57640" cy="3027325"/>
                    </a:xfrm>
                    <a:prstGeom prst="rect">
                      <a:avLst/>
                    </a:prstGeom>
                    <a:noFill/>
                    <a:ln>
                      <a:noFill/>
                    </a:ln>
                  </pic:spPr>
                </pic:pic>
              </a:graphicData>
            </a:graphic>
          </wp:inline>
        </w:drawing>
      </w:r>
    </w:p>
    <w:p w:rsidR="00796273" w:rsidRPr="00283EC3" w:rsidRDefault="00796273" w:rsidP="00EB687D">
      <w:pPr>
        <w:rPr>
          <w:rFonts w:cs="Arial"/>
          <w:b/>
          <w:sz w:val="24"/>
        </w:rPr>
      </w:pPr>
    </w:p>
    <w:sectPr w:rsidR="00796273" w:rsidRPr="00283EC3" w:rsidSect="00283EC3">
      <w:pgSz w:w="16838" w:h="11906" w:orient="landscape"/>
      <w:pgMar w:top="1276"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738" w:rsidRDefault="00F17738">
      <w:r>
        <w:separator/>
      </w:r>
    </w:p>
  </w:endnote>
  <w:endnote w:type="continuationSeparator" w:id="0">
    <w:p w:rsidR="00F17738" w:rsidRDefault="00F1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738" w:rsidRDefault="00F17738">
      <w:r>
        <w:separator/>
      </w:r>
    </w:p>
  </w:footnote>
  <w:footnote w:type="continuationSeparator" w:id="0">
    <w:p w:rsidR="00F17738" w:rsidRDefault="00F17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40B5C"/>
    <w:multiLevelType w:val="hybridMultilevel"/>
    <w:tmpl w:val="63A62E9C"/>
    <w:lvl w:ilvl="0" w:tplc="2520863C">
      <w:start w:val="1"/>
      <w:numFmt w:val="bullet"/>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33E6E3C"/>
    <w:multiLevelType w:val="hybridMultilevel"/>
    <w:tmpl w:val="A124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101875"/>
    <w:multiLevelType w:val="hybridMultilevel"/>
    <w:tmpl w:val="F51CB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7"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22A12F98"/>
    <w:multiLevelType w:val="hybridMultilevel"/>
    <w:tmpl w:val="47B8E4F4"/>
    <w:lvl w:ilvl="0" w:tplc="C6925818">
      <w:start w:val="1"/>
      <w:numFmt w:val="bullet"/>
      <w:lvlText w:val=""/>
      <w:lvlJc w:val="left"/>
      <w:pPr>
        <w:tabs>
          <w:tab w:val="num" w:pos="360"/>
        </w:tabs>
        <w:ind w:left="360" w:hanging="360"/>
      </w:pPr>
      <w:rPr>
        <w:rFonts w:ascii="Symbol" w:hAnsi="Symbol" w:hint="default"/>
        <w:sz w:val="18"/>
        <w:szCs w:val="18"/>
      </w:rPr>
    </w:lvl>
    <w:lvl w:ilvl="1" w:tplc="08090003">
      <w:start w:val="1"/>
      <w:numFmt w:val="bullet"/>
      <w:lvlText w:val="o"/>
      <w:lvlJc w:val="left"/>
      <w:pPr>
        <w:tabs>
          <w:tab w:val="num" w:pos="1080"/>
        </w:tabs>
        <w:ind w:left="1080" w:hanging="360"/>
      </w:pPr>
      <w:rPr>
        <w:rFonts w:ascii="Courier New" w:hAnsi="Courier New" w:cs="Courier New" w:hint="default"/>
        <w:sz w:val="18"/>
        <w:szCs w:val="18"/>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A6779F1"/>
    <w:multiLevelType w:val="hybridMultilevel"/>
    <w:tmpl w:val="076ADF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D165F1"/>
    <w:multiLevelType w:val="multilevel"/>
    <w:tmpl w:val="638A148E"/>
    <w:numStyleLink w:val="HayGroupNumberingList"/>
  </w:abstractNum>
  <w:abstractNum w:abstractNumId="13" w15:restartNumberingAfterBreak="0">
    <w:nsid w:val="316E1768"/>
    <w:multiLevelType w:val="multilevel"/>
    <w:tmpl w:val="5718C5D6"/>
    <w:numStyleLink w:val="HayGroupBulletlist"/>
  </w:abstractNum>
  <w:abstractNum w:abstractNumId="14" w15:restartNumberingAfterBreak="0">
    <w:nsid w:val="31F952E3"/>
    <w:multiLevelType w:val="hybridMultilevel"/>
    <w:tmpl w:val="5D8645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44136B"/>
    <w:multiLevelType w:val="hybridMultilevel"/>
    <w:tmpl w:val="11B6EC3C"/>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F0549AE"/>
    <w:multiLevelType w:val="hybridMultilevel"/>
    <w:tmpl w:val="C504C4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2170C60"/>
    <w:multiLevelType w:val="hybridMultilevel"/>
    <w:tmpl w:val="9FE0E1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4A80023"/>
    <w:multiLevelType w:val="hybridMultilevel"/>
    <w:tmpl w:val="E94A7B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657550"/>
    <w:multiLevelType w:val="hybridMultilevel"/>
    <w:tmpl w:val="89248D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6"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D6F1A2C"/>
    <w:multiLevelType w:val="hybridMultilevel"/>
    <w:tmpl w:val="A1887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9"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A8B7BB5"/>
    <w:multiLevelType w:val="hybridMultilevel"/>
    <w:tmpl w:val="F7B6A0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32" w15:restartNumberingAfterBreak="0">
    <w:nsid w:val="7CED6888"/>
    <w:multiLevelType w:val="hybridMultilevel"/>
    <w:tmpl w:val="8FDA2248"/>
    <w:lvl w:ilvl="0" w:tplc="7CB25E3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7550B6"/>
    <w:multiLevelType w:val="hybridMultilevel"/>
    <w:tmpl w:val="57085F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29"/>
  </w:num>
  <w:num w:numId="3">
    <w:abstractNumId w:val="21"/>
  </w:num>
  <w:num w:numId="4">
    <w:abstractNumId w:val="31"/>
  </w:num>
  <w:num w:numId="5">
    <w:abstractNumId w:val="2"/>
  </w:num>
  <w:num w:numId="6">
    <w:abstractNumId w:val="9"/>
  </w:num>
  <w:num w:numId="7">
    <w:abstractNumId w:val="28"/>
  </w:num>
  <w:num w:numId="8">
    <w:abstractNumId w:val="23"/>
  </w:num>
  <w:num w:numId="9">
    <w:abstractNumId w:val="8"/>
  </w:num>
  <w:num w:numId="10">
    <w:abstractNumId w:val="15"/>
  </w:num>
  <w:num w:numId="11">
    <w:abstractNumId w:val="1"/>
  </w:num>
  <w:num w:numId="12">
    <w:abstractNumId w:val="26"/>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7"/>
  </w:num>
  <w:num w:numId="19">
    <w:abstractNumId w:val="25"/>
  </w:num>
  <w:num w:numId="20">
    <w:abstractNumId w:val="24"/>
  </w:num>
  <w:num w:numId="21">
    <w:abstractNumId w:val="4"/>
  </w:num>
  <w:num w:numId="22">
    <w:abstractNumId w:val="0"/>
  </w:num>
  <w:num w:numId="23">
    <w:abstractNumId w:val="18"/>
  </w:num>
  <w:num w:numId="24">
    <w:abstractNumId w:val="16"/>
  </w:num>
  <w:num w:numId="25">
    <w:abstractNumId w:val="27"/>
  </w:num>
  <w:num w:numId="26">
    <w:abstractNumId w:val="32"/>
  </w:num>
  <w:num w:numId="27">
    <w:abstractNumId w:val="14"/>
  </w:num>
  <w:num w:numId="28">
    <w:abstractNumId w:val="22"/>
  </w:num>
  <w:num w:numId="29">
    <w:abstractNumId w:val="11"/>
  </w:num>
  <w:num w:numId="30">
    <w:abstractNumId w:val="10"/>
  </w:num>
  <w:num w:numId="31">
    <w:abstractNumId w:val="30"/>
  </w:num>
  <w:num w:numId="32">
    <w:abstractNumId w:val="19"/>
  </w:num>
  <w:num w:numId="33">
    <w:abstractNumId w:val="33"/>
  </w:num>
  <w:num w:numId="34">
    <w:abstractNumId w:val="20"/>
  </w:num>
  <w:num w:numId="35">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4C65"/>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E6AB2"/>
    <w:rsid w:val="001F178A"/>
    <w:rsid w:val="00206A7F"/>
    <w:rsid w:val="002276F6"/>
    <w:rsid w:val="002335E9"/>
    <w:rsid w:val="00241AA7"/>
    <w:rsid w:val="00253840"/>
    <w:rsid w:val="00253888"/>
    <w:rsid w:val="0026753A"/>
    <w:rsid w:val="00281B56"/>
    <w:rsid w:val="00283EC3"/>
    <w:rsid w:val="00287409"/>
    <w:rsid w:val="002902CB"/>
    <w:rsid w:val="002976AB"/>
    <w:rsid w:val="002A5E19"/>
    <w:rsid w:val="002B66D4"/>
    <w:rsid w:val="002C06AA"/>
    <w:rsid w:val="002E6F4B"/>
    <w:rsid w:val="002E7A75"/>
    <w:rsid w:val="00303FA0"/>
    <w:rsid w:val="003056BE"/>
    <w:rsid w:val="00307794"/>
    <w:rsid w:val="003156B5"/>
    <w:rsid w:val="0032261C"/>
    <w:rsid w:val="00343798"/>
    <w:rsid w:val="00352952"/>
    <w:rsid w:val="00355470"/>
    <w:rsid w:val="003700C9"/>
    <w:rsid w:val="00370F7E"/>
    <w:rsid w:val="0037184E"/>
    <w:rsid w:val="00374516"/>
    <w:rsid w:val="00384214"/>
    <w:rsid w:val="003913EB"/>
    <w:rsid w:val="003928EE"/>
    <w:rsid w:val="003934F3"/>
    <w:rsid w:val="003A0A91"/>
    <w:rsid w:val="003A3605"/>
    <w:rsid w:val="003A3844"/>
    <w:rsid w:val="003A5E79"/>
    <w:rsid w:val="003A6EAA"/>
    <w:rsid w:val="003B2499"/>
    <w:rsid w:val="003B2E46"/>
    <w:rsid w:val="003B613A"/>
    <w:rsid w:val="003C28CF"/>
    <w:rsid w:val="003C51B3"/>
    <w:rsid w:val="003D0ACA"/>
    <w:rsid w:val="003E454A"/>
    <w:rsid w:val="003F0466"/>
    <w:rsid w:val="003F4791"/>
    <w:rsid w:val="003F5019"/>
    <w:rsid w:val="00406285"/>
    <w:rsid w:val="004119E1"/>
    <w:rsid w:val="00412B66"/>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B6E0F"/>
    <w:rsid w:val="004C1DAF"/>
    <w:rsid w:val="004C4BAC"/>
    <w:rsid w:val="004C6BA6"/>
    <w:rsid w:val="004E4337"/>
    <w:rsid w:val="0050456B"/>
    <w:rsid w:val="005047B8"/>
    <w:rsid w:val="00505AA1"/>
    <w:rsid w:val="00505C34"/>
    <w:rsid w:val="005149FA"/>
    <w:rsid w:val="00517A22"/>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424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36AA"/>
    <w:rsid w:val="00764960"/>
    <w:rsid w:val="00766226"/>
    <w:rsid w:val="00767BDF"/>
    <w:rsid w:val="00784F45"/>
    <w:rsid w:val="00796273"/>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024B"/>
    <w:rsid w:val="008C4DAB"/>
    <w:rsid w:val="008C6E30"/>
    <w:rsid w:val="008C7DFF"/>
    <w:rsid w:val="008D0F63"/>
    <w:rsid w:val="008D7AB2"/>
    <w:rsid w:val="0090353B"/>
    <w:rsid w:val="009106A1"/>
    <w:rsid w:val="00911942"/>
    <w:rsid w:val="00917C8C"/>
    <w:rsid w:val="009263BD"/>
    <w:rsid w:val="00927757"/>
    <w:rsid w:val="00940B9B"/>
    <w:rsid w:val="00957CC7"/>
    <w:rsid w:val="00961D93"/>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4DC0"/>
    <w:rsid w:val="00A05844"/>
    <w:rsid w:val="00A12E9F"/>
    <w:rsid w:val="00A17FD6"/>
    <w:rsid w:val="00A3072A"/>
    <w:rsid w:val="00A3128C"/>
    <w:rsid w:val="00A42105"/>
    <w:rsid w:val="00A42BF6"/>
    <w:rsid w:val="00A4378D"/>
    <w:rsid w:val="00A4667C"/>
    <w:rsid w:val="00A51E0F"/>
    <w:rsid w:val="00A579FF"/>
    <w:rsid w:val="00A66161"/>
    <w:rsid w:val="00A72D0B"/>
    <w:rsid w:val="00A77105"/>
    <w:rsid w:val="00A87E50"/>
    <w:rsid w:val="00A90508"/>
    <w:rsid w:val="00A90B4A"/>
    <w:rsid w:val="00AA10C3"/>
    <w:rsid w:val="00AA44A4"/>
    <w:rsid w:val="00AC1B84"/>
    <w:rsid w:val="00AD3D7F"/>
    <w:rsid w:val="00AD4E43"/>
    <w:rsid w:val="00AE313B"/>
    <w:rsid w:val="00AE70C0"/>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582E"/>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992"/>
    <w:rsid w:val="00CF5FC1"/>
    <w:rsid w:val="00D01808"/>
    <w:rsid w:val="00D05301"/>
    <w:rsid w:val="00D246C9"/>
    <w:rsid w:val="00D318F5"/>
    <w:rsid w:val="00D3294B"/>
    <w:rsid w:val="00D33463"/>
    <w:rsid w:val="00D550B2"/>
    <w:rsid w:val="00D70B96"/>
    <w:rsid w:val="00D9118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297"/>
    <w:rsid w:val="00E50D64"/>
    <w:rsid w:val="00E555F0"/>
    <w:rsid w:val="00E63497"/>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2E5E"/>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FA66140"/>
  <w15:docId w15:val="{6D18AD0B-E5D8-432C-AA72-FD4D7EC0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character" w:styleId="FollowedHyperlink">
    <w:name w:val="FollowedHyperlink"/>
    <w:basedOn w:val="DefaultParagraphFont"/>
    <w:rsid w:val="00A4378D"/>
    <w:rPr>
      <w:color w:val="800080" w:themeColor="followedHyperlink"/>
      <w:u w:val="single"/>
    </w:rPr>
  </w:style>
  <w:style w:type="paragraph" w:styleId="ListParagraph">
    <w:name w:val="List Paragraph"/>
    <w:basedOn w:val="Normal"/>
    <w:uiPriority w:val="34"/>
    <w:qFormat/>
    <w:rsid w:val="007636AA"/>
    <w:pPr>
      <w:ind w:left="720"/>
      <w:contextualSpacing/>
    </w:pPr>
  </w:style>
  <w:style w:type="paragraph" w:styleId="NoSpacing">
    <w:name w:val="No Spacing"/>
    <w:uiPriority w:val="1"/>
    <w:qFormat/>
    <w:rsid w:val="00E5029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togetherwearecamden.com/pages/discover-jobs-and-careers-in-camden/working-for-cam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869</Words>
  <Characters>5140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4</cp:revision>
  <cp:lastPrinted>2009-12-02T09:13:00Z</cp:lastPrinted>
  <dcterms:created xsi:type="dcterms:W3CDTF">2018-08-09T14:33:00Z</dcterms:created>
  <dcterms:modified xsi:type="dcterms:W3CDTF">2018-08-16T11:11:00Z</dcterms:modified>
</cp:coreProperties>
</file>