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AF" w:rsidRPr="00185F2C" w:rsidRDefault="00A244AF" w:rsidP="00A244AF">
      <w:pPr>
        <w:tabs>
          <w:tab w:val="left" w:pos="1170"/>
        </w:tabs>
        <w:spacing w:after="120"/>
        <w:ind w:right="-547"/>
        <w:rPr>
          <w:rFonts w:ascii="Arial" w:hAnsi="Arial" w:cs="Arial"/>
          <w:sz w:val="20"/>
        </w:rPr>
      </w:pPr>
      <w:r w:rsidRPr="00185F2C">
        <w:rPr>
          <w:rFonts w:ascii="Arial" w:hAnsi="Arial" w:cs="Arial"/>
          <w:b/>
          <w:bCs/>
          <w:sz w:val="20"/>
        </w:rPr>
        <w:t>Date:</w:t>
      </w:r>
      <w:r w:rsidRPr="00185F2C">
        <w:rPr>
          <w:rFonts w:ascii="Arial" w:hAnsi="Arial" w:cs="Arial"/>
          <w:sz w:val="20"/>
        </w:rPr>
        <w:tab/>
      </w:r>
      <w:r w:rsidRPr="00185F2C">
        <w:rPr>
          <w:rFonts w:ascii="Arial" w:hAnsi="Arial" w:cs="Arial"/>
          <w:sz w:val="20"/>
        </w:rPr>
        <w:tab/>
      </w:r>
      <w:r w:rsidRPr="00185F2C">
        <w:rPr>
          <w:rFonts w:ascii="Arial" w:hAnsi="Arial" w:cs="Arial"/>
          <w:sz w:val="20"/>
        </w:rPr>
        <w:tab/>
      </w:r>
      <w:r w:rsidR="003374D3">
        <w:rPr>
          <w:rFonts w:ascii="Arial" w:hAnsi="Arial" w:cs="Arial"/>
          <w:sz w:val="20"/>
        </w:rPr>
        <w:t>23 July</w:t>
      </w:r>
      <w:r w:rsidR="00BC32B3">
        <w:rPr>
          <w:rFonts w:ascii="Arial" w:hAnsi="Arial" w:cs="Arial"/>
          <w:sz w:val="20"/>
        </w:rPr>
        <w:t xml:space="preserve"> 2018</w:t>
      </w:r>
    </w:p>
    <w:p w:rsidR="00A244AF" w:rsidRPr="00185F2C" w:rsidRDefault="00A244AF" w:rsidP="00A244AF">
      <w:pPr>
        <w:tabs>
          <w:tab w:val="left" w:pos="1170"/>
        </w:tabs>
        <w:spacing w:after="120"/>
        <w:ind w:right="-547"/>
        <w:rPr>
          <w:rFonts w:ascii="Arial" w:hAnsi="Arial" w:cs="Arial"/>
          <w:sz w:val="20"/>
        </w:rPr>
      </w:pPr>
      <w:r w:rsidRPr="00185F2C">
        <w:rPr>
          <w:rFonts w:ascii="Arial" w:hAnsi="Arial" w:cs="Arial"/>
          <w:b/>
          <w:bCs/>
          <w:sz w:val="20"/>
        </w:rPr>
        <w:t>Our Reference:</w:t>
      </w:r>
      <w:r>
        <w:rPr>
          <w:rFonts w:ascii="Arial" w:hAnsi="Arial" w:cs="Arial"/>
          <w:sz w:val="20"/>
        </w:rPr>
        <w:tab/>
        <w:t>2015/6668/P (1781.602</w:t>
      </w:r>
      <w:r w:rsidRPr="00185F2C">
        <w:rPr>
          <w:rFonts w:ascii="Arial" w:hAnsi="Arial" w:cs="Arial"/>
          <w:sz w:val="20"/>
        </w:rPr>
        <w:t>)</w:t>
      </w:r>
    </w:p>
    <w:p w:rsidR="00A244AF" w:rsidRPr="00185F2C" w:rsidRDefault="00A244AF" w:rsidP="00A244AF">
      <w:pPr>
        <w:tabs>
          <w:tab w:val="left" w:pos="1170"/>
        </w:tabs>
        <w:ind w:right="-540"/>
        <w:rPr>
          <w:rFonts w:ascii="Arial" w:hAnsi="Arial" w:cs="Arial"/>
          <w:sz w:val="22"/>
        </w:rPr>
      </w:pPr>
      <w:r w:rsidRPr="00185F2C">
        <w:rPr>
          <w:rFonts w:ascii="Arial" w:hAnsi="Arial" w:cs="Arial"/>
          <w:b/>
          <w:bCs/>
          <w:sz w:val="20"/>
        </w:rPr>
        <w:t>Enquiries to:</w:t>
      </w:r>
      <w:r w:rsidRPr="00185F2C">
        <w:rPr>
          <w:rFonts w:ascii="Arial" w:hAnsi="Arial" w:cs="Arial"/>
          <w:sz w:val="20"/>
        </w:rPr>
        <w:tab/>
      </w:r>
      <w:r w:rsidRPr="00185F2C">
        <w:rPr>
          <w:rFonts w:ascii="Arial" w:hAnsi="Arial" w:cs="Arial"/>
          <w:sz w:val="20"/>
        </w:rPr>
        <w:tab/>
      </w:r>
      <w:r w:rsidR="003374D3">
        <w:rPr>
          <w:rFonts w:ascii="Arial" w:hAnsi="Arial" w:cs="Arial"/>
          <w:sz w:val="20"/>
        </w:rPr>
        <w:t>Laura Neale</w:t>
      </w:r>
    </w:p>
    <w:p w:rsidR="00A244AF" w:rsidRPr="00185F2C" w:rsidRDefault="00A244AF" w:rsidP="00A244AF">
      <w:pPr>
        <w:ind w:right="-540"/>
        <w:rPr>
          <w:rFonts w:ascii="Arial" w:hAnsi="Arial" w:cs="Arial"/>
          <w:sz w:val="22"/>
        </w:rPr>
      </w:pPr>
    </w:p>
    <w:p w:rsidR="00A244AF" w:rsidRPr="00185F2C" w:rsidRDefault="00A244AF" w:rsidP="00A244AF">
      <w:pPr>
        <w:ind w:right="-540"/>
        <w:rPr>
          <w:rFonts w:ascii="Arial" w:hAnsi="Arial" w:cs="Arial"/>
          <w:sz w:val="22"/>
        </w:rPr>
      </w:pPr>
    </w:p>
    <w:p w:rsidR="00A244AF" w:rsidRPr="00185F2C" w:rsidRDefault="00A244AF" w:rsidP="00A244AF">
      <w:pPr>
        <w:ind w:right="-540"/>
        <w:rPr>
          <w:rFonts w:ascii="Arial" w:hAnsi="Arial" w:cs="Arial"/>
          <w:b/>
          <w:sz w:val="22"/>
          <w:szCs w:val="22"/>
        </w:rPr>
      </w:pPr>
      <w:r>
        <w:rPr>
          <w:rFonts w:ascii="Arial" w:hAnsi="Arial" w:cs="Arial"/>
          <w:b/>
          <w:sz w:val="22"/>
          <w:szCs w:val="22"/>
        </w:rPr>
        <w:t>David Joyce</w:t>
      </w:r>
    </w:p>
    <w:p w:rsidR="00A244AF" w:rsidRPr="00185F2C" w:rsidRDefault="00A244AF" w:rsidP="00A244AF">
      <w:pPr>
        <w:ind w:right="-540"/>
        <w:rPr>
          <w:rFonts w:ascii="Arial" w:hAnsi="Arial" w:cs="Arial"/>
          <w:b/>
          <w:sz w:val="22"/>
          <w:szCs w:val="22"/>
        </w:rPr>
      </w:pPr>
      <w:r w:rsidRPr="00185F2C">
        <w:rPr>
          <w:rFonts w:ascii="Arial" w:hAnsi="Arial" w:cs="Arial"/>
          <w:b/>
          <w:sz w:val="22"/>
          <w:szCs w:val="22"/>
        </w:rPr>
        <w:t xml:space="preserve">Director of </w:t>
      </w:r>
      <w:r w:rsidR="00B5183F">
        <w:rPr>
          <w:rFonts w:ascii="Arial" w:hAnsi="Arial" w:cs="Arial"/>
          <w:b/>
          <w:sz w:val="22"/>
          <w:szCs w:val="22"/>
        </w:rPr>
        <w:t>Regeneration &amp; P</w:t>
      </w:r>
      <w:bookmarkStart w:id="0" w:name="_GoBack"/>
      <w:bookmarkEnd w:id="0"/>
      <w:r w:rsidRPr="00185F2C">
        <w:rPr>
          <w:rFonts w:ascii="Arial" w:hAnsi="Arial" w:cs="Arial"/>
          <w:b/>
          <w:sz w:val="22"/>
          <w:szCs w:val="22"/>
        </w:rPr>
        <w:t>lanning</w:t>
      </w:r>
    </w:p>
    <w:p w:rsidR="00A244AF" w:rsidRPr="00BC32B3" w:rsidRDefault="00A244AF" w:rsidP="00A244AF">
      <w:pPr>
        <w:rPr>
          <w:rFonts w:ascii="Arial" w:hAnsi="Arial" w:cs="Arial"/>
          <w:b/>
          <w:sz w:val="22"/>
          <w:szCs w:val="22"/>
          <w:lang w:eastAsia="en-GB"/>
        </w:rPr>
      </w:pPr>
      <w:r w:rsidRPr="00185F2C">
        <w:rPr>
          <w:rFonts w:ascii="Arial" w:hAnsi="Arial" w:cs="Arial"/>
          <w:b/>
          <w:sz w:val="22"/>
          <w:szCs w:val="22"/>
          <w:lang w:eastAsia="en-GB"/>
        </w:rPr>
        <w:t>London Borough of Camden</w:t>
      </w:r>
    </w:p>
    <w:p w:rsidR="00A244AF" w:rsidRPr="00185F2C" w:rsidRDefault="00A244AF" w:rsidP="00A244AF">
      <w:pPr>
        <w:rPr>
          <w:rFonts w:ascii="Arial" w:hAnsi="Arial" w:cs="Arial"/>
        </w:rPr>
      </w:pPr>
    </w:p>
    <w:p w:rsidR="00A244AF" w:rsidRPr="00185F2C" w:rsidRDefault="00A244AF" w:rsidP="00A244AF">
      <w:pPr>
        <w:rPr>
          <w:rFonts w:ascii="Arial" w:hAnsi="Arial" w:cs="Arial"/>
          <w:sz w:val="22"/>
        </w:rPr>
      </w:pPr>
      <w:r w:rsidRPr="00185F2C">
        <w:rPr>
          <w:rFonts w:ascii="Arial" w:hAnsi="Arial" w:cs="Arial"/>
          <w:sz w:val="22"/>
        </w:rPr>
        <w:t xml:space="preserve">Dear </w:t>
      </w:r>
      <w:r>
        <w:rPr>
          <w:rFonts w:ascii="Arial" w:hAnsi="Arial" w:cs="Arial"/>
          <w:sz w:val="22"/>
        </w:rPr>
        <w:t>David</w:t>
      </w:r>
    </w:p>
    <w:p w:rsidR="00A244AF" w:rsidRPr="00185F2C" w:rsidRDefault="00A244AF" w:rsidP="00A244AF">
      <w:pPr>
        <w:rPr>
          <w:rFonts w:ascii="Arial" w:hAnsi="Arial" w:cs="Arial"/>
          <w:sz w:val="22"/>
        </w:rPr>
      </w:pPr>
    </w:p>
    <w:p w:rsidR="00A244AF" w:rsidRPr="00185F2C" w:rsidRDefault="00A244AF" w:rsidP="00A244AF">
      <w:pPr>
        <w:rPr>
          <w:rFonts w:ascii="Arial" w:hAnsi="Arial" w:cs="Arial"/>
          <w:b/>
          <w:bCs/>
          <w:sz w:val="22"/>
        </w:rPr>
      </w:pPr>
      <w:r>
        <w:rPr>
          <w:rFonts w:ascii="Arial" w:hAnsi="Arial" w:cs="Arial"/>
          <w:b/>
          <w:bCs/>
          <w:sz w:val="22"/>
        </w:rPr>
        <w:t>Flat 2 Great Russell Mansions 59-61 Great Russell Street London WC1B 3BE</w:t>
      </w:r>
      <w:r w:rsidRPr="00121BB9">
        <w:rPr>
          <w:rFonts w:ascii="Arial" w:hAnsi="Arial" w:cs="Arial"/>
          <w:b/>
          <w:bCs/>
          <w:sz w:val="22"/>
        </w:rPr>
        <w:t xml:space="preserve"> </w:t>
      </w:r>
      <w:r w:rsidRPr="00185F2C">
        <w:rPr>
          <w:rFonts w:ascii="Arial" w:hAnsi="Arial" w:cs="Arial"/>
          <w:b/>
          <w:bCs/>
          <w:sz w:val="22"/>
        </w:rPr>
        <w:t>(SHADOW) SECTION 106 AGREEMENT</w:t>
      </w:r>
    </w:p>
    <w:p w:rsidR="00A244AF" w:rsidRPr="00185F2C" w:rsidRDefault="00A244AF" w:rsidP="00A244AF">
      <w:pPr>
        <w:rPr>
          <w:rFonts w:ascii="Arial" w:hAnsi="Arial" w:cs="Arial"/>
        </w:rPr>
      </w:pPr>
    </w:p>
    <w:p w:rsidR="00A244AF" w:rsidRPr="00185F2C" w:rsidRDefault="00A244AF" w:rsidP="00A244AF">
      <w:pPr>
        <w:jc w:val="both"/>
        <w:rPr>
          <w:rFonts w:ascii="Arial" w:hAnsi="Arial" w:cs="Arial"/>
          <w:sz w:val="22"/>
          <w:szCs w:val="22"/>
          <w:lang w:val="en-US" w:eastAsia="en-GB"/>
        </w:rPr>
      </w:pPr>
      <w:r w:rsidRPr="00185F2C">
        <w:rPr>
          <w:rFonts w:ascii="Arial" w:hAnsi="Arial" w:cs="Arial"/>
          <w:sz w:val="22"/>
          <w:szCs w:val="22"/>
          <w:lang w:val="en-US" w:eastAsia="en-GB"/>
        </w:rPr>
        <w:t>I refer to the above matter.</w:t>
      </w:r>
    </w:p>
    <w:p w:rsidR="00A244AF" w:rsidRPr="00185F2C" w:rsidRDefault="00A244AF" w:rsidP="00A244AF">
      <w:pPr>
        <w:jc w:val="both"/>
        <w:rPr>
          <w:rFonts w:ascii="Arial" w:hAnsi="Arial" w:cs="Arial"/>
          <w:sz w:val="22"/>
          <w:szCs w:val="22"/>
          <w:lang w:val="en-US" w:eastAsia="en-GB"/>
        </w:rPr>
      </w:pPr>
    </w:p>
    <w:p w:rsidR="00A244AF" w:rsidRPr="00185F2C" w:rsidRDefault="00A244AF" w:rsidP="00A244AF">
      <w:pPr>
        <w:jc w:val="both"/>
        <w:rPr>
          <w:rFonts w:ascii="Arial" w:hAnsi="Arial" w:cs="Arial"/>
          <w:sz w:val="22"/>
          <w:szCs w:val="22"/>
          <w:lang w:val="en-US" w:eastAsia="en-GB"/>
        </w:rPr>
      </w:pPr>
      <w:r>
        <w:rPr>
          <w:rFonts w:ascii="Arial" w:hAnsi="Arial" w:cs="Arial"/>
          <w:sz w:val="22"/>
          <w:szCs w:val="22"/>
          <w:lang w:val="en-US" w:eastAsia="en-GB"/>
        </w:rPr>
        <w:t>Condition 10</w:t>
      </w:r>
      <w:r w:rsidRPr="00185F2C">
        <w:rPr>
          <w:rFonts w:ascii="Arial" w:hAnsi="Arial" w:cs="Arial"/>
          <w:sz w:val="22"/>
          <w:szCs w:val="22"/>
          <w:lang w:val="en-US" w:eastAsia="en-GB"/>
        </w:rPr>
        <w:t xml:space="preserve"> (Need for a Legal Agreement) of the above-referenced planning permission states that:</w:t>
      </w:r>
    </w:p>
    <w:p w:rsidR="00A244AF" w:rsidRPr="00185F2C" w:rsidRDefault="00A244AF" w:rsidP="00A244AF">
      <w:pPr>
        <w:jc w:val="both"/>
        <w:rPr>
          <w:rFonts w:ascii="Arial" w:hAnsi="Arial" w:cs="Arial"/>
          <w:sz w:val="20"/>
          <w:szCs w:val="22"/>
          <w:lang w:val="en-US" w:eastAsia="en-GB"/>
        </w:rPr>
      </w:pPr>
    </w:p>
    <w:p w:rsidR="00A244AF" w:rsidRPr="00185F2C" w:rsidRDefault="00A244AF" w:rsidP="00A244AF">
      <w:pPr>
        <w:keepLines/>
        <w:spacing w:line="220" w:lineRule="atLeast"/>
        <w:ind w:left="426"/>
        <w:rPr>
          <w:rFonts w:ascii="Arial" w:hAnsi="Arial"/>
          <w:i/>
          <w:spacing w:val="-5"/>
          <w:sz w:val="22"/>
          <w:szCs w:val="20"/>
        </w:rPr>
      </w:pPr>
      <w:r w:rsidRPr="00185F2C">
        <w:rPr>
          <w:rFonts w:ascii="Arial" w:hAnsi="Arial"/>
          <w:i/>
          <w:spacing w:val="-5"/>
          <w:sz w:val="22"/>
          <w:szCs w:val="20"/>
        </w:rPr>
        <w:t>No works shall be commenced on site until such time as any owners of the land with the legal locus to enter into a Section 106 Agreement have entered into such an Agreement incorporating obligations in respect of the</w:t>
      </w:r>
      <w:r>
        <w:rPr>
          <w:rFonts w:ascii="Arial" w:hAnsi="Arial"/>
          <w:i/>
          <w:spacing w:val="-5"/>
          <w:sz w:val="22"/>
          <w:szCs w:val="20"/>
        </w:rPr>
        <w:t xml:space="preserve"> matters covered by conditions 9-11</w:t>
      </w:r>
      <w:r w:rsidRPr="00185F2C">
        <w:rPr>
          <w:rFonts w:ascii="Arial" w:hAnsi="Arial"/>
          <w:i/>
          <w:spacing w:val="-5"/>
          <w:sz w:val="22"/>
          <w:szCs w:val="20"/>
        </w:rPr>
        <w:t xml:space="preserve"> (and marked *). </w:t>
      </w:r>
    </w:p>
    <w:p w:rsidR="00A244AF" w:rsidRPr="00185F2C" w:rsidRDefault="00A244AF" w:rsidP="00A244AF">
      <w:pPr>
        <w:jc w:val="both"/>
        <w:rPr>
          <w:rFonts w:ascii="Arial" w:hAnsi="Arial" w:cs="Arial"/>
          <w:sz w:val="22"/>
          <w:szCs w:val="22"/>
          <w:lang w:val="en-US" w:eastAsia="en-GB"/>
        </w:rPr>
      </w:pPr>
    </w:p>
    <w:p w:rsidR="00A244AF" w:rsidRPr="00185F2C" w:rsidRDefault="00A244AF" w:rsidP="00A244AF">
      <w:pPr>
        <w:jc w:val="both"/>
        <w:rPr>
          <w:rFonts w:ascii="Arial" w:hAnsi="Arial" w:cs="Arial"/>
          <w:sz w:val="22"/>
          <w:szCs w:val="22"/>
          <w:lang w:val="en-US" w:eastAsia="en-GB"/>
        </w:rPr>
      </w:pPr>
      <w:r>
        <w:rPr>
          <w:rFonts w:ascii="Arial" w:hAnsi="Arial" w:cs="Arial"/>
          <w:sz w:val="22"/>
          <w:szCs w:val="22"/>
          <w:lang w:val="en-US" w:eastAsia="en-GB"/>
        </w:rPr>
        <w:t>Informative 4</w:t>
      </w:r>
      <w:r w:rsidRPr="00185F2C">
        <w:rPr>
          <w:rFonts w:ascii="Arial" w:hAnsi="Arial" w:cs="Arial"/>
          <w:sz w:val="22"/>
          <w:szCs w:val="22"/>
          <w:lang w:val="en-US" w:eastAsia="en-GB"/>
        </w:rPr>
        <w:t xml:space="preserve"> states that:</w:t>
      </w:r>
    </w:p>
    <w:p w:rsidR="00A244AF" w:rsidRPr="00185F2C" w:rsidRDefault="00A244AF" w:rsidP="00A244AF">
      <w:pPr>
        <w:jc w:val="both"/>
        <w:rPr>
          <w:rFonts w:ascii="Arial" w:hAnsi="Arial" w:cs="Arial"/>
          <w:sz w:val="22"/>
          <w:szCs w:val="22"/>
          <w:lang w:val="en-US" w:eastAsia="en-GB"/>
        </w:rPr>
      </w:pPr>
    </w:p>
    <w:p w:rsidR="00A244AF" w:rsidRPr="00185F2C" w:rsidRDefault="00A244AF" w:rsidP="00A244AF">
      <w:pPr>
        <w:keepLines/>
        <w:spacing w:line="220" w:lineRule="atLeast"/>
        <w:ind w:left="426"/>
        <w:rPr>
          <w:rFonts w:ascii="Arial" w:hAnsi="Arial"/>
          <w:i/>
          <w:spacing w:val="-5"/>
          <w:sz w:val="22"/>
          <w:szCs w:val="20"/>
        </w:rPr>
      </w:pPr>
      <w:proofErr w:type="gramStart"/>
      <w:r w:rsidRPr="00185F2C">
        <w:rPr>
          <w:rFonts w:ascii="Arial" w:hAnsi="Arial"/>
          <w:i/>
          <w:spacing w:val="-5"/>
          <w:sz w:val="22"/>
          <w:szCs w:val="20"/>
        </w:rPr>
        <w:t>In the absence of a Section 106 agreement securing the matters covered by conditions marked with * above, the Department of Planning and Public Protection requires an unequivocal written statement from the Executive Director – supporting people confirming that it will comply with the matters set out in conditions * (as provided in the form of the Council's standard s106 obligations on these matters) and that it will not dispose of any of its interest in the land (not including disposals to individual tenants and occupiers) without first ensuring that any new owner simultaneously executes a Section 106 agreement securing any relevant matters covered by conditions * which are outstanding or ongoing.</w:t>
      </w:r>
      <w:proofErr w:type="gramEnd"/>
    </w:p>
    <w:p w:rsidR="00A244AF" w:rsidRPr="00185F2C" w:rsidRDefault="00A244AF" w:rsidP="00A244AF">
      <w:pPr>
        <w:jc w:val="both"/>
        <w:rPr>
          <w:rFonts w:ascii="Arial" w:hAnsi="Arial" w:cs="Arial"/>
          <w:sz w:val="22"/>
          <w:szCs w:val="22"/>
          <w:lang w:val="en-US" w:eastAsia="en-GB"/>
        </w:rPr>
      </w:pPr>
    </w:p>
    <w:p w:rsidR="00A244AF" w:rsidRPr="00185F2C" w:rsidRDefault="00A244AF" w:rsidP="00A244AF">
      <w:pPr>
        <w:jc w:val="both"/>
        <w:rPr>
          <w:rFonts w:ascii="Arial" w:hAnsi="Arial" w:cs="Arial"/>
          <w:sz w:val="22"/>
          <w:szCs w:val="22"/>
          <w:lang w:val="en-US" w:eastAsia="en-GB"/>
        </w:rPr>
      </w:pPr>
      <w:r w:rsidRPr="00185F2C">
        <w:rPr>
          <w:rFonts w:ascii="Arial" w:hAnsi="Arial" w:cs="Arial"/>
          <w:sz w:val="22"/>
          <w:szCs w:val="22"/>
          <w:lang w:val="en-US" w:eastAsia="en-GB"/>
        </w:rPr>
        <w:t xml:space="preserve">I have read and understood the obligations contained in the attached shadow s106 Agreement.  </w:t>
      </w:r>
    </w:p>
    <w:p w:rsidR="00A244AF" w:rsidRPr="00185F2C" w:rsidRDefault="00A244AF" w:rsidP="00A244AF">
      <w:pPr>
        <w:jc w:val="both"/>
        <w:rPr>
          <w:rFonts w:ascii="Arial" w:hAnsi="Arial" w:cs="Arial"/>
          <w:sz w:val="22"/>
          <w:szCs w:val="22"/>
          <w:lang w:val="en-US" w:eastAsia="en-GB"/>
        </w:rPr>
      </w:pPr>
    </w:p>
    <w:p w:rsidR="00A244AF" w:rsidRPr="00185F2C" w:rsidRDefault="00A244AF" w:rsidP="00A244AF">
      <w:pPr>
        <w:jc w:val="both"/>
        <w:rPr>
          <w:rFonts w:ascii="Arial" w:hAnsi="Arial" w:cs="Arial"/>
          <w:sz w:val="22"/>
          <w:szCs w:val="22"/>
          <w:lang w:val="en-US" w:eastAsia="en-GB"/>
        </w:rPr>
      </w:pPr>
      <w:proofErr w:type="gramStart"/>
      <w:r w:rsidRPr="00185F2C">
        <w:rPr>
          <w:rFonts w:ascii="Arial" w:hAnsi="Arial" w:cs="Arial"/>
          <w:sz w:val="22"/>
          <w:szCs w:val="22"/>
          <w:lang w:val="en-US" w:eastAsia="en-GB"/>
        </w:rPr>
        <w:t xml:space="preserve">I hereby confirm that </w:t>
      </w:r>
      <w:r w:rsidRPr="005B0732">
        <w:rPr>
          <w:rFonts w:ascii="Arial" w:hAnsi="Arial" w:cs="Arial"/>
          <w:sz w:val="22"/>
          <w:szCs w:val="22"/>
          <w:lang w:val="en-US" w:eastAsia="en-GB"/>
        </w:rPr>
        <w:t>the Director of Transition</w:t>
      </w:r>
      <w:r w:rsidRPr="00185F2C">
        <w:rPr>
          <w:rFonts w:ascii="Arial" w:hAnsi="Arial" w:cs="Arial"/>
          <w:sz w:val="22"/>
          <w:szCs w:val="22"/>
          <w:lang w:val="en-US" w:eastAsia="en-GB"/>
        </w:rPr>
        <w:t xml:space="preserve"> in the construction and operation of the proposed development at </w:t>
      </w:r>
      <w:r w:rsidRPr="006A72DD">
        <w:rPr>
          <w:rFonts w:ascii="Arial" w:hAnsi="Arial" w:cs="Arial"/>
          <w:sz w:val="22"/>
          <w:szCs w:val="22"/>
          <w:lang w:val="en-US" w:eastAsia="en-GB"/>
        </w:rPr>
        <w:t>Flat 2 Great Russell Mansions 59-61 Great Russell Street London WC1B 3BE</w:t>
      </w:r>
      <w:r w:rsidRPr="00185F2C">
        <w:rPr>
          <w:rFonts w:ascii="Arial" w:hAnsi="Arial" w:cs="Arial"/>
          <w:sz w:val="22"/>
          <w:szCs w:val="22"/>
          <w:lang w:val="en-US" w:eastAsia="en-GB"/>
        </w:rPr>
        <w:t xml:space="preserve">, will comply with the conditions marked with an asterisk in the planning permission referenced </w:t>
      </w:r>
      <w:r>
        <w:rPr>
          <w:rFonts w:ascii="Arial" w:hAnsi="Arial" w:cs="Arial"/>
          <w:bCs/>
          <w:sz w:val="22"/>
        </w:rPr>
        <w:t>2015/6668/P</w:t>
      </w:r>
      <w:r w:rsidRPr="00185F2C">
        <w:rPr>
          <w:rFonts w:ascii="Arial" w:hAnsi="Arial" w:cs="Arial"/>
          <w:sz w:val="22"/>
          <w:szCs w:val="22"/>
          <w:lang w:val="en-US" w:eastAsia="en-GB"/>
        </w:rPr>
        <w:t xml:space="preserve"> in the manner set out in the obligations contained within the attached Section 106 agreement.</w:t>
      </w:r>
      <w:proofErr w:type="gramEnd"/>
    </w:p>
    <w:p w:rsidR="00A244AF" w:rsidRPr="00185F2C" w:rsidRDefault="00A244AF" w:rsidP="00A244AF">
      <w:pPr>
        <w:rPr>
          <w:rFonts w:ascii="Arial" w:hAnsi="Arial" w:cs="Arial"/>
          <w:sz w:val="22"/>
        </w:rPr>
      </w:pPr>
    </w:p>
    <w:p w:rsidR="00A244AF" w:rsidRDefault="00A244AF" w:rsidP="00A244AF">
      <w:pPr>
        <w:rPr>
          <w:rFonts w:ascii="Arial" w:hAnsi="Arial" w:cs="Arial"/>
          <w:sz w:val="22"/>
        </w:rPr>
      </w:pPr>
      <w:r w:rsidRPr="00185F2C">
        <w:rPr>
          <w:rFonts w:ascii="Arial" w:hAnsi="Arial" w:cs="Arial"/>
          <w:sz w:val="22"/>
        </w:rPr>
        <w:t>Yours sincerely</w:t>
      </w:r>
    </w:p>
    <w:p w:rsidR="00FB3C9E" w:rsidRPr="00185F2C" w:rsidRDefault="00FB3C9E" w:rsidP="00A244AF">
      <w:pPr>
        <w:rPr>
          <w:rFonts w:ascii="Arial" w:hAnsi="Arial" w:cs="Arial"/>
          <w:sz w:val="22"/>
        </w:rPr>
      </w:pPr>
    </w:p>
    <w:p w:rsidR="00A244AF" w:rsidRPr="00185F2C" w:rsidRDefault="00FB3C9E" w:rsidP="00A244AF">
      <w:pPr>
        <w:rPr>
          <w:rFonts w:ascii="Arial" w:hAnsi="Arial" w:cs="Arial"/>
        </w:rPr>
      </w:pPr>
      <w:r>
        <w:rPr>
          <w:noProof/>
          <w:lang w:eastAsia="en-GB"/>
        </w:rPr>
        <w:drawing>
          <wp:inline distT="0" distB="0" distL="0" distR="0" wp14:anchorId="2989814B" wp14:editId="1B31D91D">
            <wp:extent cx="1143000" cy="457200"/>
            <wp:effectExtent l="0" t="0" r="0" b="0"/>
            <wp:docPr id="1" name="Picture 1" descr="奀ϣ奈ϣ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奀ϣ奈ϣà"/>
                    <pic:cNvPicPr>
                      <a:picLocks noChangeAspect="1" noChangeArrowheads="1"/>
                    </pic:cNvPicPr>
                  </pic:nvPicPr>
                  <pic:blipFill>
                    <a:blip r:embed="rId7" r:link="rId9">
                      <a:extLst>
                        <a:ext uri="{BEBA8EAE-BF5A-486C-A8C5-ECC9F3942E4B}">
                          <a14:imgProps xmlns:a14="http://schemas.microsoft.com/office/drawing/2010/main">
                            <a14:imgLayer r:embed="rId8">
                              <a14:imgEffect>
                                <a14:artisticPhotocopy/>
                              </a14:imgEffect>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p w:rsidR="00A244AF" w:rsidRPr="00185F2C" w:rsidRDefault="00A244AF" w:rsidP="00A244AF">
      <w:pPr>
        <w:rPr>
          <w:rFonts w:ascii="Arial" w:hAnsi="Arial" w:cs="Arial"/>
        </w:rPr>
      </w:pPr>
    </w:p>
    <w:p w:rsidR="00A244AF" w:rsidRDefault="00FB3C9E" w:rsidP="00A244AF">
      <w:pPr>
        <w:rPr>
          <w:rFonts w:ascii="Arial" w:hAnsi="Arial" w:cs="Arial"/>
          <w:b/>
          <w:bCs/>
          <w:sz w:val="22"/>
          <w:szCs w:val="20"/>
          <w:lang w:eastAsia="en-GB"/>
        </w:rPr>
      </w:pPr>
      <w:r>
        <w:rPr>
          <w:rFonts w:ascii="Arial" w:hAnsi="Arial" w:cs="Arial"/>
          <w:b/>
          <w:bCs/>
          <w:sz w:val="22"/>
          <w:szCs w:val="20"/>
          <w:lang w:eastAsia="en-GB"/>
        </w:rPr>
        <w:t xml:space="preserve">Gavin Haynes </w:t>
      </w:r>
    </w:p>
    <w:p w:rsidR="00FB3C9E" w:rsidRPr="005B0732" w:rsidRDefault="00FB3C9E" w:rsidP="00A244AF">
      <w:pPr>
        <w:rPr>
          <w:rFonts w:ascii="Arial" w:hAnsi="Arial" w:cs="Arial"/>
          <w:b/>
          <w:bCs/>
          <w:sz w:val="22"/>
          <w:szCs w:val="20"/>
          <w:lang w:eastAsia="en-GB"/>
        </w:rPr>
      </w:pPr>
      <w:r>
        <w:rPr>
          <w:rFonts w:ascii="Arial" w:hAnsi="Arial" w:cs="Arial"/>
          <w:b/>
          <w:bCs/>
          <w:sz w:val="22"/>
          <w:szCs w:val="20"/>
          <w:lang w:eastAsia="en-GB"/>
        </w:rPr>
        <w:t xml:space="preserve">Director of Property Management </w:t>
      </w:r>
    </w:p>
    <w:p w:rsidR="00A244AF" w:rsidRPr="005F43A9" w:rsidRDefault="00A244AF" w:rsidP="00A244AF">
      <w:pPr>
        <w:rPr>
          <w:rFonts w:ascii="Arial" w:hAnsi="Arial" w:cs="Arial"/>
          <w:b/>
        </w:rPr>
      </w:pPr>
      <w:r w:rsidRPr="005B0732">
        <w:rPr>
          <w:rFonts w:ascii="Arial" w:hAnsi="Arial" w:cs="Arial"/>
          <w:b/>
          <w:bCs/>
          <w:sz w:val="22"/>
          <w:szCs w:val="20"/>
          <w:lang w:eastAsia="en-GB"/>
        </w:rPr>
        <w:t>London Borough of Camden</w:t>
      </w:r>
      <w:r w:rsidR="00AA6717">
        <w:rPr>
          <w:rFonts w:ascii="Arial" w:hAnsi="Arial" w:cs="Arial"/>
          <w:b/>
          <w:bCs/>
          <w:sz w:val="22"/>
          <w:szCs w:val="20"/>
          <w:lang w:eastAsia="en-GB"/>
        </w:rPr>
        <w:t xml:space="preserve"> </w:t>
      </w:r>
      <w:r w:rsidRPr="00185F2C">
        <w:rPr>
          <w:rFonts w:ascii="Arial" w:hAnsi="Arial"/>
          <w:b/>
          <w:sz w:val="22"/>
        </w:rPr>
        <w:br w:type="page"/>
      </w:r>
    </w:p>
    <w:p w:rsidR="00A244AF" w:rsidRDefault="00A244AF" w:rsidP="00A244AF">
      <w:pPr>
        <w:jc w:val="center"/>
        <w:rPr>
          <w:rFonts w:ascii="Arial" w:hAnsi="Arial"/>
          <w:b/>
          <w:sz w:val="22"/>
        </w:rPr>
      </w:pPr>
      <w:r>
        <w:rPr>
          <w:rFonts w:ascii="Arial" w:hAnsi="Arial"/>
          <w:b/>
          <w:sz w:val="22"/>
        </w:rPr>
        <w:lastRenderedPageBreak/>
        <w:t xml:space="preserve">DATED                                        </w:t>
      </w:r>
      <w:r w:rsidR="00BC32B3">
        <w:rPr>
          <w:rFonts w:ascii="Arial" w:hAnsi="Arial"/>
          <w:b/>
          <w:sz w:val="22"/>
        </w:rPr>
        <w:t xml:space="preserve">                            2018</w:t>
      </w:r>
    </w:p>
    <w:p w:rsidR="00A244AF" w:rsidRDefault="00A244AF" w:rsidP="00A244AF">
      <w:pPr>
        <w:jc w:val="center"/>
        <w:rPr>
          <w:rFonts w:ascii="Arial" w:hAnsi="Arial"/>
          <w:b/>
          <w:sz w:val="22"/>
          <w:u w:val="single"/>
        </w:rPr>
      </w:pPr>
    </w:p>
    <w:p w:rsidR="00A244AF" w:rsidRDefault="00A244AF" w:rsidP="00A244AF">
      <w:pPr>
        <w:jc w:val="center"/>
        <w:rPr>
          <w:rFonts w:ascii="Arial" w:hAnsi="Arial"/>
          <w:b/>
          <w:sz w:val="22"/>
          <w:u w:val="single"/>
        </w:rPr>
      </w:pPr>
    </w:p>
    <w:p w:rsidR="00A244AF" w:rsidRDefault="00A244AF" w:rsidP="00A244AF">
      <w:pPr>
        <w:jc w:val="center"/>
        <w:rPr>
          <w:rFonts w:ascii="Arial" w:hAnsi="Arial"/>
          <w:b/>
          <w:sz w:val="22"/>
        </w:rPr>
      </w:pPr>
      <w:r>
        <w:rPr>
          <w:rFonts w:ascii="Arial" w:hAnsi="Arial"/>
          <w:b/>
          <w:sz w:val="22"/>
        </w:rPr>
        <w:t xml:space="preserve">(1) </w:t>
      </w:r>
      <w:r>
        <w:rPr>
          <w:rFonts w:ascii="Arial" w:hAnsi="Arial"/>
          <w:b/>
          <w:sz w:val="22"/>
        </w:rPr>
        <w:fldChar w:fldCharType="begin">
          <w:ffData>
            <w:name w:val="Text45"/>
            <w:enabled/>
            <w:calcOnExit w:val="0"/>
            <w:textInput/>
          </w:ffData>
        </w:fldChar>
      </w:r>
      <w:bookmarkStart w:id="1" w:name="Text45"/>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1"/>
      <w:r>
        <w:rPr>
          <w:rFonts w:ascii="Arial" w:hAnsi="Arial"/>
          <w:b/>
          <w:sz w:val="22"/>
        </w:rPr>
        <w:t xml:space="preserve"> LIMITED</w:t>
      </w: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roofErr w:type="gramStart"/>
      <w:r>
        <w:rPr>
          <w:rFonts w:ascii="Arial" w:hAnsi="Arial"/>
          <w:b/>
          <w:sz w:val="22"/>
        </w:rPr>
        <w:t>and</w:t>
      </w:r>
      <w:proofErr w:type="gramEnd"/>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r>
        <w:rPr>
          <w:rFonts w:ascii="Arial" w:hAnsi="Arial"/>
          <w:b/>
          <w:sz w:val="22"/>
        </w:rPr>
        <w:t xml:space="preserve">(2) </w:t>
      </w:r>
      <w:r>
        <w:rPr>
          <w:rFonts w:ascii="Arial" w:hAnsi="Arial"/>
          <w:b/>
          <w:sz w:val="22"/>
        </w:rPr>
        <w:fldChar w:fldCharType="begin">
          <w:ffData>
            <w:name w:val="Text46"/>
            <w:enabled/>
            <w:calcOnExit w:val="0"/>
            <w:textInput>
              <w:default w:val="MORTGAGEE"/>
            </w:textInput>
          </w:ffData>
        </w:fldChar>
      </w:r>
      <w:bookmarkStart w:id="2" w:name="Text46"/>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MORTGAGEE</w:t>
      </w:r>
      <w:r>
        <w:rPr>
          <w:rFonts w:ascii="Arial" w:hAnsi="Arial"/>
          <w:b/>
          <w:sz w:val="22"/>
        </w:rPr>
        <w:fldChar w:fldCharType="end"/>
      </w:r>
      <w:bookmarkEnd w:id="2"/>
      <w:r>
        <w:rPr>
          <w:rFonts w:ascii="Arial" w:hAnsi="Arial"/>
          <w:b/>
          <w:sz w:val="22"/>
        </w:rPr>
        <w:t xml:space="preserve"> PLC/LIMITED</w:t>
      </w: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roofErr w:type="gramStart"/>
      <w:r>
        <w:rPr>
          <w:rFonts w:ascii="Arial" w:hAnsi="Arial"/>
          <w:b/>
          <w:sz w:val="22"/>
        </w:rPr>
        <w:t>and</w:t>
      </w:r>
      <w:proofErr w:type="gramEnd"/>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r>
        <w:rPr>
          <w:rFonts w:ascii="Arial" w:hAnsi="Arial"/>
          <w:b/>
          <w:sz w:val="22"/>
        </w:rPr>
        <w:t xml:space="preserve">(3) </w:t>
      </w:r>
      <w:r>
        <w:rPr>
          <w:rFonts w:ascii="Arial" w:hAnsi="Arial"/>
          <w:b/>
          <w:sz w:val="22"/>
        </w:rPr>
        <w:fldChar w:fldCharType="begin">
          <w:ffData>
            <w:name w:val="Text47"/>
            <w:enabled/>
            <w:calcOnExit w:val="0"/>
            <w:textInput>
              <w:default w:val="LESSEE/TENANT"/>
            </w:textInput>
          </w:ffData>
        </w:fldChar>
      </w:r>
      <w:bookmarkStart w:id="3" w:name="Text47"/>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LESSEE/TENANT</w:t>
      </w:r>
      <w:r>
        <w:rPr>
          <w:rFonts w:ascii="Arial" w:hAnsi="Arial"/>
          <w:b/>
          <w:sz w:val="22"/>
        </w:rPr>
        <w:fldChar w:fldCharType="end"/>
      </w:r>
      <w:bookmarkEnd w:id="3"/>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roofErr w:type="gramStart"/>
      <w:r>
        <w:rPr>
          <w:rFonts w:ascii="Arial" w:hAnsi="Arial"/>
          <w:b/>
          <w:sz w:val="22"/>
        </w:rPr>
        <w:t>and</w:t>
      </w:r>
      <w:proofErr w:type="gramEnd"/>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r>
        <w:rPr>
          <w:rFonts w:ascii="Arial" w:hAnsi="Arial"/>
          <w:b/>
          <w:sz w:val="22"/>
        </w:rPr>
        <w:t>(4) THE MAYOR AND BURGESSES OF</w:t>
      </w:r>
    </w:p>
    <w:p w:rsidR="00A244AF" w:rsidRDefault="00A244AF" w:rsidP="00A244AF">
      <w:pPr>
        <w:jc w:val="center"/>
        <w:rPr>
          <w:rFonts w:ascii="Arial" w:hAnsi="Arial"/>
          <w:b/>
          <w:sz w:val="22"/>
        </w:rPr>
      </w:pPr>
      <w:r>
        <w:rPr>
          <w:rFonts w:ascii="Arial" w:hAnsi="Arial"/>
          <w:b/>
          <w:sz w:val="22"/>
        </w:rPr>
        <w:t xml:space="preserve">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place">
        <w:smartTag w:uri="urn:schemas-microsoft-com:office:smarttags" w:element="City">
          <w:r>
            <w:rPr>
              <w:rFonts w:ascii="Arial" w:hAnsi="Arial"/>
              <w:b/>
              <w:sz w:val="22"/>
            </w:rPr>
            <w:t>CAMDEN</w:t>
          </w:r>
        </w:smartTag>
      </w:smartTag>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r>
        <w:rPr>
          <w:rFonts w:ascii="Arial" w:hAnsi="Arial"/>
          <w:b/>
          <w:sz w:val="22"/>
        </w:rPr>
        <w:t xml:space="preserve">A G R E </w:t>
      </w:r>
      <w:proofErr w:type="spellStart"/>
      <w:r>
        <w:rPr>
          <w:rFonts w:ascii="Arial" w:hAnsi="Arial"/>
          <w:b/>
          <w:sz w:val="22"/>
        </w:rPr>
        <w:t>E</w:t>
      </w:r>
      <w:proofErr w:type="spellEnd"/>
      <w:r>
        <w:rPr>
          <w:rFonts w:ascii="Arial" w:hAnsi="Arial"/>
          <w:b/>
          <w:sz w:val="22"/>
        </w:rPr>
        <w:t xml:space="preserve"> M E N T</w:t>
      </w:r>
    </w:p>
    <w:p w:rsidR="00A244AF" w:rsidRDefault="00A244AF" w:rsidP="00A244AF">
      <w:pPr>
        <w:jc w:val="center"/>
        <w:rPr>
          <w:rFonts w:ascii="Arial" w:hAnsi="Arial"/>
          <w:b/>
          <w:sz w:val="22"/>
        </w:rPr>
      </w:pPr>
      <w:r>
        <w:rPr>
          <w:rFonts w:ascii="Arial" w:hAnsi="Arial"/>
          <w:b/>
          <w:sz w:val="22"/>
        </w:rPr>
        <w:t>relating to land known as</w:t>
      </w:r>
    </w:p>
    <w:p w:rsidR="00A244AF" w:rsidRDefault="00A244AF" w:rsidP="00A244AF">
      <w:pPr>
        <w:jc w:val="center"/>
        <w:rPr>
          <w:rFonts w:ascii="Arial" w:hAnsi="Arial"/>
          <w:b/>
          <w:sz w:val="22"/>
        </w:rPr>
      </w:pPr>
    </w:p>
    <w:p w:rsidR="00A244AF" w:rsidRPr="006A72DD" w:rsidRDefault="00A244AF" w:rsidP="00A244AF">
      <w:pPr>
        <w:jc w:val="center"/>
        <w:rPr>
          <w:rFonts w:ascii="Arial" w:hAnsi="Arial"/>
          <w:b/>
          <w:sz w:val="22"/>
        </w:rPr>
      </w:pPr>
      <w:r w:rsidRPr="006A72DD">
        <w:rPr>
          <w:rFonts w:ascii="Arial" w:hAnsi="Arial"/>
          <w:b/>
          <w:sz w:val="22"/>
        </w:rPr>
        <w:t>Flat 2, Great Russell Mansions</w:t>
      </w:r>
    </w:p>
    <w:p w:rsidR="00A244AF" w:rsidRPr="006A72DD" w:rsidRDefault="00A244AF" w:rsidP="00A244AF">
      <w:pPr>
        <w:jc w:val="center"/>
        <w:rPr>
          <w:rFonts w:ascii="Arial" w:hAnsi="Arial"/>
          <w:b/>
          <w:sz w:val="22"/>
        </w:rPr>
      </w:pPr>
      <w:r w:rsidRPr="006A72DD">
        <w:rPr>
          <w:rFonts w:ascii="Arial" w:hAnsi="Arial"/>
          <w:b/>
          <w:sz w:val="22"/>
        </w:rPr>
        <w:t>59-61 Great Russell Street</w:t>
      </w:r>
    </w:p>
    <w:p w:rsidR="00A244AF" w:rsidRDefault="00A244AF" w:rsidP="00A244AF">
      <w:pPr>
        <w:jc w:val="center"/>
        <w:rPr>
          <w:rFonts w:ascii="Arial" w:hAnsi="Arial"/>
          <w:b/>
          <w:sz w:val="22"/>
        </w:rPr>
      </w:pPr>
      <w:r>
        <w:rPr>
          <w:rFonts w:ascii="Arial" w:hAnsi="Arial"/>
          <w:b/>
          <w:sz w:val="22"/>
        </w:rPr>
        <w:t>London</w:t>
      </w:r>
      <w:r w:rsidRPr="006A72DD">
        <w:rPr>
          <w:rFonts w:ascii="Arial" w:hAnsi="Arial"/>
          <w:b/>
          <w:sz w:val="22"/>
        </w:rPr>
        <w:t>WC1B 3BE</w:t>
      </w:r>
    </w:p>
    <w:p w:rsidR="00A244AF" w:rsidRPr="0088168E" w:rsidRDefault="00A244AF" w:rsidP="00A244AF">
      <w:pPr>
        <w:jc w:val="center"/>
        <w:rPr>
          <w:rFonts w:ascii="Arial" w:hAnsi="Arial"/>
          <w:b/>
          <w:sz w:val="22"/>
        </w:rPr>
      </w:pPr>
    </w:p>
    <w:p w:rsidR="00A244AF" w:rsidRDefault="00A244AF" w:rsidP="00A244AF">
      <w:pPr>
        <w:jc w:val="center"/>
        <w:rPr>
          <w:rFonts w:ascii="Arial" w:hAnsi="Arial"/>
          <w:b/>
          <w:sz w:val="22"/>
        </w:rPr>
      </w:pPr>
      <w:r>
        <w:rPr>
          <w:rFonts w:ascii="Arial" w:hAnsi="Arial"/>
          <w:b/>
          <w:sz w:val="22"/>
        </w:rPr>
        <w:t>pursuant to Section 106 of the Town and Country Planning</w:t>
      </w:r>
    </w:p>
    <w:p w:rsidR="00A244AF" w:rsidRDefault="00A244AF" w:rsidP="00A244AF">
      <w:pPr>
        <w:jc w:val="center"/>
        <w:rPr>
          <w:rFonts w:ascii="Arial" w:hAnsi="Arial"/>
          <w:b/>
          <w:sz w:val="22"/>
        </w:rPr>
      </w:pPr>
      <w:r>
        <w:rPr>
          <w:rFonts w:ascii="Arial" w:hAnsi="Arial"/>
          <w:b/>
          <w:sz w:val="22"/>
        </w:rPr>
        <w:t>Act 1990 (as amended) and</w:t>
      </w:r>
    </w:p>
    <w:p w:rsidR="00A244AF" w:rsidRDefault="00A244AF" w:rsidP="00A244AF">
      <w:pPr>
        <w:jc w:val="center"/>
        <w:rPr>
          <w:rFonts w:ascii="Arial" w:hAnsi="Arial"/>
          <w:b/>
          <w:sz w:val="22"/>
        </w:rPr>
      </w:pPr>
      <w:r>
        <w:rPr>
          <w:rFonts w:ascii="Arial" w:hAnsi="Arial"/>
          <w:b/>
          <w:sz w:val="22"/>
        </w:rPr>
        <w:t>Section 278 of the Highways Act 1980</w:t>
      </w:r>
    </w:p>
    <w:p w:rsidR="00A244AF" w:rsidRDefault="00A244AF" w:rsidP="00A244AF">
      <w:pPr>
        <w:jc w:val="center"/>
        <w:rPr>
          <w:rFonts w:ascii="Arial" w:hAnsi="Arial"/>
          <w:b/>
          <w:sz w:val="22"/>
        </w:rPr>
      </w:pPr>
    </w:p>
    <w:p w:rsidR="00A244AF" w:rsidRDefault="00A244AF" w:rsidP="00A244AF">
      <w:pPr>
        <w:jc w:val="center"/>
        <w:rPr>
          <w:rFonts w:ascii="Arial" w:hAnsi="Arial"/>
          <w:b/>
          <w:sz w:val="22"/>
        </w:rPr>
      </w:pPr>
    </w:p>
    <w:p w:rsidR="00A244AF" w:rsidRDefault="00A244AF" w:rsidP="00A244AF">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A244AF" w:rsidRDefault="00A244AF" w:rsidP="00A244AF">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A244AF" w:rsidRDefault="00A244AF" w:rsidP="00A244AF">
      <w:pPr>
        <w:spacing w:line="240" w:lineRule="atLeast"/>
        <w:jc w:val="center"/>
        <w:rPr>
          <w:rFonts w:ascii="Arial" w:hAnsi="Arial"/>
          <w:sz w:val="22"/>
        </w:rPr>
      </w:pPr>
      <w:r>
        <w:rPr>
          <w:rFonts w:ascii="Arial" w:hAnsi="Arial" w:cs="Arial"/>
          <w:sz w:val="22"/>
          <w:lang w:val="en-US"/>
        </w:rPr>
        <w:t xml:space="preserve">Andrew </w:t>
      </w:r>
      <w:proofErr w:type="spellStart"/>
      <w:r>
        <w:rPr>
          <w:rFonts w:ascii="Arial" w:hAnsi="Arial" w:cs="Arial"/>
          <w:sz w:val="22"/>
          <w:lang w:val="en-US"/>
        </w:rPr>
        <w:t>Maughan</w:t>
      </w:r>
      <w:proofErr w:type="spellEnd"/>
    </w:p>
    <w:p w:rsidR="00A244AF" w:rsidRDefault="00A244AF" w:rsidP="00A244AF">
      <w:pPr>
        <w:spacing w:line="240" w:lineRule="atLeast"/>
        <w:jc w:val="center"/>
        <w:rPr>
          <w:rFonts w:ascii="Arial" w:hAnsi="Arial"/>
          <w:sz w:val="22"/>
        </w:rPr>
      </w:pPr>
      <w:r>
        <w:rPr>
          <w:rFonts w:ascii="Arial" w:hAnsi="Arial"/>
          <w:sz w:val="22"/>
        </w:rPr>
        <w:t>Borough Solicitor</w:t>
      </w:r>
    </w:p>
    <w:p w:rsidR="00A244AF" w:rsidRDefault="00A244AF" w:rsidP="00A244AF">
      <w:pPr>
        <w:spacing w:line="240" w:lineRule="atLeast"/>
        <w:jc w:val="center"/>
        <w:rPr>
          <w:rFonts w:ascii="Arial" w:hAnsi="Arial"/>
          <w:sz w:val="22"/>
        </w:rPr>
      </w:pPr>
      <w:smartTag w:uri="urn:schemas-microsoft-com:office:smarttags" w:element="City">
        <w:r>
          <w:rPr>
            <w:rFonts w:ascii="Arial" w:hAnsi="Arial"/>
            <w:sz w:val="22"/>
          </w:rPr>
          <w:t>London</w:t>
        </w:r>
      </w:smartTag>
      <w:r>
        <w:rPr>
          <w:rFonts w:ascii="Arial" w:hAnsi="Arial"/>
          <w:sz w:val="22"/>
        </w:rPr>
        <w:t xml:space="preserve"> Borough of </w:t>
      </w:r>
      <w:smartTag w:uri="urn:schemas-microsoft-com:office:smarttags" w:element="place">
        <w:smartTag w:uri="urn:schemas-microsoft-com:office:smarttags" w:element="City">
          <w:r>
            <w:rPr>
              <w:rFonts w:ascii="Arial" w:hAnsi="Arial"/>
              <w:sz w:val="22"/>
            </w:rPr>
            <w:t>Camden</w:t>
          </w:r>
        </w:smartTag>
      </w:smartTag>
    </w:p>
    <w:p w:rsidR="00A244AF" w:rsidRDefault="00A244AF" w:rsidP="00A244AF">
      <w:pPr>
        <w:spacing w:line="240" w:lineRule="atLeast"/>
        <w:jc w:val="center"/>
        <w:rPr>
          <w:rFonts w:ascii="Arial" w:hAnsi="Arial"/>
          <w:sz w:val="22"/>
        </w:rPr>
      </w:pPr>
      <w:r>
        <w:rPr>
          <w:rFonts w:ascii="Arial" w:hAnsi="Arial"/>
          <w:sz w:val="22"/>
        </w:rPr>
        <w:t>Town Hall</w:t>
      </w:r>
    </w:p>
    <w:p w:rsidR="00A244AF" w:rsidRDefault="00A244AF" w:rsidP="00A244AF">
      <w:pPr>
        <w:spacing w:line="240" w:lineRule="atLeast"/>
        <w:jc w:val="center"/>
        <w:rPr>
          <w:rFonts w:ascii="Arial" w:hAnsi="Arial"/>
          <w:sz w:val="22"/>
        </w:rPr>
      </w:pPr>
      <w:smartTag w:uri="urn:schemas-microsoft-com:office:smarttags" w:element="Street">
        <w:smartTag w:uri="urn:schemas-microsoft-com:office:smarttags" w:element="address">
          <w:r>
            <w:rPr>
              <w:rFonts w:ascii="Arial" w:hAnsi="Arial"/>
              <w:sz w:val="22"/>
            </w:rPr>
            <w:t>Judd Street</w:t>
          </w:r>
        </w:smartTag>
      </w:smartTag>
    </w:p>
    <w:p w:rsidR="00A244AF" w:rsidRDefault="00A244AF" w:rsidP="00A244AF">
      <w:pPr>
        <w:spacing w:line="240" w:lineRule="atLeast"/>
        <w:jc w:val="center"/>
        <w:rPr>
          <w:rFonts w:ascii="Arial" w:hAnsi="Arial"/>
          <w:sz w:val="22"/>
        </w:rPr>
      </w:pPr>
      <w:smartTag w:uri="urn:schemas-microsoft-com:office:smarttags" w:element="place">
        <w:smartTag w:uri="urn:schemas-microsoft-com:office:smarttags" w:element="City">
          <w:r>
            <w:rPr>
              <w:rFonts w:ascii="Arial" w:hAnsi="Arial"/>
              <w:sz w:val="22"/>
            </w:rPr>
            <w:t>London</w:t>
          </w:r>
        </w:smartTag>
      </w:smartTag>
      <w:r>
        <w:rPr>
          <w:rFonts w:ascii="Arial" w:hAnsi="Arial"/>
          <w:sz w:val="22"/>
        </w:rPr>
        <w:t xml:space="preserve"> WC1H 9LP</w:t>
      </w:r>
    </w:p>
    <w:p w:rsidR="00A244AF" w:rsidRDefault="00A244AF" w:rsidP="00A244AF">
      <w:pPr>
        <w:spacing w:line="240" w:lineRule="atLeast"/>
        <w:rPr>
          <w:rFonts w:ascii="Arial" w:hAnsi="Arial"/>
          <w:sz w:val="22"/>
        </w:rPr>
      </w:pPr>
    </w:p>
    <w:p w:rsidR="00A244AF" w:rsidRDefault="00A244AF" w:rsidP="00A244AF">
      <w:pPr>
        <w:spacing w:line="240" w:lineRule="atLeast"/>
        <w:jc w:val="center"/>
        <w:rPr>
          <w:rFonts w:ascii="Arial" w:hAnsi="Arial"/>
          <w:sz w:val="22"/>
        </w:rPr>
      </w:pPr>
      <w:r>
        <w:rPr>
          <w:rFonts w:ascii="Arial" w:hAnsi="Arial"/>
          <w:sz w:val="22"/>
        </w:rPr>
        <w:t>Tel: 020 7974 5647</w:t>
      </w:r>
    </w:p>
    <w:p w:rsidR="00A244AF" w:rsidRDefault="00A244AF" w:rsidP="00A244AF">
      <w:pPr>
        <w:spacing w:line="240" w:lineRule="atLeast"/>
        <w:jc w:val="center"/>
        <w:rPr>
          <w:rFonts w:ascii="Arial" w:hAnsi="Arial"/>
          <w:sz w:val="22"/>
        </w:rPr>
      </w:pPr>
      <w:r>
        <w:rPr>
          <w:rFonts w:ascii="Arial" w:hAnsi="Arial"/>
          <w:sz w:val="22"/>
        </w:rPr>
        <w:t>Fax: 020 7974 2962</w:t>
      </w:r>
    </w:p>
    <w:p w:rsidR="00A244AF" w:rsidRDefault="00A244AF" w:rsidP="00A244AF">
      <w:pPr>
        <w:spacing w:line="240" w:lineRule="atLeast"/>
        <w:rPr>
          <w:rFonts w:ascii="Arial" w:hAnsi="Arial"/>
          <w:sz w:val="22"/>
        </w:rPr>
      </w:pPr>
    </w:p>
    <w:p w:rsidR="00A244AF" w:rsidRDefault="00A244AF" w:rsidP="00A244AF">
      <w:pPr>
        <w:spacing w:line="240" w:lineRule="atLeast"/>
        <w:jc w:val="center"/>
        <w:rPr>
          <w:rFonts w:ascii="Arial" w:hAnsi="Arial"/>
        </w:rPr>
      </w:pPr>
    </w:p>
    <w:p w:rsidR="00A244AF" w:rsidRDefault="00A244AF" w:rsidP="00A244AF">
      <w:pPr>
        <w:spacing w:line="240" w:lineRule="atLeast"/>
        <w:jc w:val="center"/>
        <w:rPr>
          <w:rFonts w:ascii="Arial" w:hAnsi="Arial"/>
          <w:sz w:val="20"/>
        </w:rPr>
      </w:pPr>
      <w:r>
        <w:rPr>
          <w:rFonts w:ascii="Arial" w:hAnsi="Arial"/>
          <w:sz w:val="20"/>
        </w:rPr>
        <w:t>CLS/ESA/1781.602</w:t>
      </w:r>
    </w:p>
    <w:p w:rsidR="00A244AF" w:rsidRPr="00A35B2E" w:rsidRDefault="00BC32B3" w:rsidP="00A244AF">
      <w:pPr>
        <w:spacing w:line="240" w:lineRule="atLeast"/>
        <w:jc w:val="center"/>
        <w:rPr>
          <w:rFonts w:ascii="Arial" w:hAnsi="Arial"/>
          <w:sz w:val="20"/>
        </w:rPr>
      </w:pPr>
      <w:r>
        <w:rPr>
          <w:rFonts w:ascii="Arial" w:hAnsi="Arial"/>
          <w:sz w:val="20"/>
        </w:rPr>
        <w:t>v3</w:t>
      </w:r>
    </w:p>
    <w:p w:rsidR="00A244AF" w:rsidRDefault="00A244AF" w:rsidP="00A244AF">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r>
        <w:rPr>
          <w:rFonts w:ascii="Arial" w:hAnsi="Arial"/>
        </w:rPr>
        <w:br w:type="page"/>
      </w:r>
    </w:p>
    <w:p w:rsidR="00A244AF" w:rsidRDefault="00A244AF" w:rsidP="00A244AF">
      <w:pPr>
        <w:spacing w:line="360" w:lineRule="auto"/>
        <w:rPr>
          <w:rFonts w:ascii="Arial" w:hAnsi="Arial"/>
          <w:sz w:val="22"/>
        </w:rPr>
      </w:pPr>
      <w:r>
        <w:rPr>
          <w:rFonts w:ascii="Arial" w:hAnsi="Arial"/>
          <w:b/>
          <w:sz w:val="22"/>
        </w:rPr>
        <w:lastRenderedPageBreak/>
        <w:t xml:space="preserve">THIS AGREEMENT </w:t>
      </w:r>
      <w:r>
        <w:rPr>
          <w:rFonts w:ascii="Arial" w:hAnsi="Arial"/>
          <w:sz w:val="22"/>
        </w:rPr>
        <w:t xml:space="preserve">is made the                   day of     </w:t>
      </w:r>
      <w:r w:rsidR="00BC32B3">
        <w:rPr>
          <w:rFonts w:ascii="Arial" w:hAnsi="Arial"/>
          <w:sz w:val="22"/>
        </w:rPr>
        <w:t xml:space="preserve">                            2018</w:t>
      </w:r>
    </w:p>
    <w:p w:rsidR="00A244AF" w:rsidRDefault="00A244AF" w:rsidP="00A244AF">
      <w:pPr>
        <w:spacing w:line="360" w:lineRule="auto"/>
        <w:rPr>
          <w:rFonts w:ascii="Arial" w:hAnsi="Arial"/>
          <w:sz w:val="22"/>
        </w:rPr>
      </w:pPr>
    </w:p>
    <w:p w:rsidR="00A244AF" w:rsidRDefault="00A244AF" w:rsidP="00A244AF">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rsidR="00A244AF" w:rsidRDefault="00A244AF" w:rsidP="00A244AF">
      <w:pPr>
        <w:spacing w:line="360" w:lineRule="auto"/>
        <w:rPr>
          <w:rFonts w:ascii="Arial" w:hAnsi="Arial"/>
          <w:sz w:val="22"/>
        </w:rPr>
      </w:pPr>
    </w:p>
    <w:p w:rsidR="00A244AF" w:rsidRDefault="00A244AF" w:rsidP="00A244AF">
      <w:pPr>
        <w:spacing w:line="360" w:lineRule="auto"/>
        <w:ind w:left="720" w:hanging="720"/>
        <w:jc w:val="both"/>
        <w:rPr>
          <w:rFonts w:ascii="Arial" w:hAnsi="Arial"/>
          <w:sz w:val="22"/>
        </w:rPr>
      </w:pPr>
      <w:r>
        <w:rPr>
          <w:rFonts w:ascii="Arial" w:hAnsi="Arial"/>
          <w:sz w:val="22"/>
        </w:rPr>
        <w:t>1.</w:t>
      </w:r>
      <w:r>
        <w:rPr>
          <w:rFonts w:ascii="Arial" w:hAnsi="Arial"/>
          <w:sz w:val="22"/>
        </w:rPr>
        <w:tab/>
      </w:r>
      <w:r>
        <w:rPr>
          <w:rFonts w:ascii="Arial" w:hAnsi="Arial"/>
          <w:b/>
          <w:bCs/>
          <w:sz w:val="22"/>
        </w:rPr>
        <w:fldChar w:fldCharType="begin">
          <w:ffData>
            <w:name w:val="Text51"/>
            <w:enabled/>
            <w:calcOnExit w:val="0"/>
            <w:textInput>
              <w:default w:val="APPLICANT"/>
            </w:textInput>
          </w:ffData>
        </w:fldChar>
      </w:r>
      <w:bookmarkStart w:id="4" w:name="Text51"/>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APPLICANT</w:t>
      </w:r>
      <w:r>
        <w:rPr>
          <w:rFonts w:ascii="Arial" w:hAnsi="Arial"/>
          <w:b/>
          <w:bCs/>
          <w:sz w:val="22"/>
        </w:rPr>
        <w:fldChar w:fldCharType="end"/>
      </w:r>
      <w:bookmarkEnd w:id="4"/>
      <w:r>
        <w:rPr>
          <w:rFonts w:ascii="Arial" w:hAnsi="Arial"/>
          <w:b/>
          <w:bCs/>
          <w:sz w:val="22"/>
        </w:rPr>
        <w:t xml:space="preserve"> LIMITED </w:t>
      </w:r>
      <w:r>
        <w:rPr>
          <w:rFonts w:ascii="Arial" w:hAnsi="Arial"/>
          <w:sz w:val="22"/>
        </w:rPr>
        <w:t>(</w:t>
      </w:r>
      <w:smartTag w:uri="urn:schemas-microsoft-com:office:smarttags" w:element="place">
        <w:r>
          <w:rPr>
            <w:rFonts w:ascii="Arial" w:hAnsi="Arial"/>
            <w:sz w:val="22"/>
          </w:rPr>
          <w:t>Co.</w:t>
        </w:r>
      </w:smartTag>
      <w:r>
        <w:rPr>
          <w:rFonts w:ascii="Arial" w:hAnsi="Arial"/>
          <w:sz w:val="22"/>
        </w:rPr>
        <w:t xml:space="preserve"> </w:t>
      </w:r>
      <w:proofErr w:type="spellStart"/>
      <w:r>
        <w:rPr>
          <w:rFonts w:ascii="Arial" w:hAnsi="Arial"/>
          <w:sz w:val="22"/>
        </w:rPr>
        <w:t>Regn</w:t>
      </w:r>
      <w:proofErr w:type="spellEnd"/>
      <w:r>
        <w:rPr>
          <w:rFonts w:ascii="Arial" w:hAnsi="Arial"/>
          <w:sz w:val="22"/>
        </w:rPr>
        <w:t xml:space="preserve">. No. </w:t>
      </w:r>
      <w:r>
        <w:rPr>
          <w:rFonts w:ascii="Arial" w:hAnsi="Arial"/>
          <w:sz w:val="22"/>
        </w:rPr>
        <w:fldChar w:fldCharType="begin">
          <w:ffData>
            <w:name w:val="Text50"/>
            <w:enabled/>
            <w:calcOnExit w:val="0"/>
            <w:textInput/>
          </w:ffData>
        </w:fldChar>
      </w:r>
      <w:bookmarkStart w:id="5"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r>
        <w:rPr>
          <w:rFonts w:ascii="Arial" w:hAnsi="Arial"/>
          <w:sz w:val="22"/>
        </w:rPr>
        <w:t xml:space="preserve">) whose registered office is at </w:t>
      </w:r>
      <w:r>
        <w:rPr>
          <w:rFonts w:ascii="Arial" w:hAnsi="Arial"/>
          <w:sz w:val="22"/>
        </w:rPr>
        <w:fldChar w:fldCharType="begin">
          <w:ffData>
            <w:name w:val="Text52"/>
            <w:enabled/>
            <w:calcOnExit w:val="0"/>
            <w:textInput/>
          </w:ffData>
        </w:fldChar>
      </w:r>
      <w:bookmarkStart w:id="6"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
      <w:r>
        <w:rPr>
          <w:rFonts w:ascii="Arial" w:hAnsi="Arial"/>
          <w:sz w:val="22"/>
        </w:rPr>
        <w:t xml:space="preserve"> (</w:t>
      </w:r>
      <w:r>
        <w:rPr>
          <w:rFonts w:ascii="Arial" w:hAnsi="Arial"/>
          <w:bCs/>
          <w:sz w:val="22"/>
        </w:rPr>
        <w:t>h</w:t>
      </w:r>
      <w:r>
        <w:rPr>
          <w:rFonts w:ascii="Arial" w:hAnsi="Arial"/>
          <w:sz w:val="22"/>
        </w:rPr>
        <w:t xml:space="preserve">ereinafter called “the Owner”) of the first part </w:t>
      </w:r>
    </w:p>
    <w:p w:rsidR="00A244AF" w:rsidRDefault="00A244AF" w:rsidP="00A244AF">
      <w:pPr>
        <w:tabs>
          <w:tab w:val="left" w:pos="720"/>
          <w:tab w:val="left" w:pos="1440"/>
          <w:tab w:val="left" w:pos="2160"/>
        </w:tabs>
        <w:spacing w:line="360" w:lineRule="auto"/>
        <w:rPr>
          <w:rFonts w:ascii="Arial" w:hAnsi="Arial"/>
          <w:sz w:val="22"/>
        </w:rPr>
      </w:pPr>
    </w:p>
    <w:p w:rsidR="00A244AF" w:rsidRDefault="00A244AF" w:rsidP="00A244AF">
      <w:pPr>
        <w:tabs>
          <w:tab w:val="left" w:pos="720"/>
          <w:tab w:val="left" w:pos="1440"/>
          <w:tab w:val="left" w:pos="2160"/>
        </w:tabs>
        <w:spacing w:line="360" w:lineRule="auto"/>
        <w:jc w:val="both"/>
        <w:rPr>
          <w:rFonts w:ascii="Arial" w:hAnsi="Arial"/>
          <w:sz w:val="22"/>
        </w:rPr>
      </w:pPr>
      <w:r>
        <w:rPr>
          <w:rFonts w:ascii="Arial" w:hAnsi="Arial"/>
          <w:sz w:val="22"/>
        </w:rPr>
        <w:t>2.</w:t>
      </w:r>
      <w:r>
        <w:rPr>
          <w:rFonts w:ascii="Arial" w:hAnsi="Arial"/>
          <w:b/>
          <w:sz w:val="22"/>
        </w:rPr>
        <w:tab/>
      </w:r>
      <w:r>
        <w:rPr>
          <w:rFonts w:ascii="Arial" w:hAnsi="Arial"/>
          <w:b/>
          <w:sz w:val="22"/>
        </w:rPr>
        <w:fldChar w:fldCharType="begin">
          <w:ffData>
            <w:name w:val="Text53"/>
            <w:enabled/>
            <w:calcOnExit w:val="0"/>
            <w:textInput>
              <w:default w:val="MORTGAGEE"/>
            </w:textInput>
          </w:ffData>
        </w:fldChar>
      </w:r>
      <w:bookmarkStart w:id="7" w:name="Text53"/>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MORTGAGEE</w:t>
      </w:r>
      <w:r>
        <w:rPr>
          <w:rFonts w:ascii="Arial" w:hAnsi="Arial"/>
          <w:b/>
          <w:sz w:val="22"/>
        </w:rPr>
        <w:fldChar w:fldCharType="end"/>
      </w:r>
      <w:bookmarkEnd w:id="7"/>
      <w:r>
        <w:rPr>
          <w:rFonts w:ascii="Arial" w:hAnsi="Arial"/>
          <w:b/>
          <w:sz w:val="22"/>
        </w:rPr>
        <w:t xml:space="preserve"> </w:t>
      </w:r>
      <w:r>
        <w:rPr>
          <w:rFonts w:ascii="Arial" w:hAnsi="Arial"/>
          <w:bCs/>
          <w:sz w:val="22"/>
        </w:rPr>
        <w:t xml:space="preserve">of </w:t>
      </w:r>
      <w:r>
        <w:rPr>
          <w:rFonts w:ascii="Arial" w:hAnsi="Arial"/>
          <w:bCs/>
          <w:sz w:val="22"/>
        </w:rPr>
        <w:fldChar w:fldCharType="begin">
          <w:ffData>
            <w:name w:val="Text81"/>
            <w:enabled/>
            <w:calcOnExit w:val="0"/>
            <w:textInput/>
          </w:ffData>
        </w:fldChar>
      </w:r>
      <w:bookmarkStart w:id="8" w:name="Text81"/>
      <w:r>
        <w:rPr>
          <w:rFonts w:ascii="Arial" w:hAnsi="Arial"/>
          <w:bCs/>
          <w:sz w:val="22"/>
        </w:rPr>
        <w:instrText xml:space="preserve"> FORMTEXT </w:instrText>
      </w:r>
      <w:r>
        <w:rPr>
          <w:rFonts w:ascii="Arial" w:hAnsi="Arial"/>
          <w:bCs/>
          <w:sz w:val="22"/>
        </w:rPr>
      </w:r>
      <w:r>
        <w:rPr>
          <w:rFonts w:ascii="Arial" w:hAnsi="Arial"/>
          <w:bCs/>
          <w:sz w:val="22"/>
        </w:rPr>
        <w:fldChar w:fldCharType="separate"/>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sz w:val="22"/>
        </w:rPr>
        <w:fldChar w:fldCharType="end"/>
      </w:r>
      <w:bookmarkEnd w:id="8"/>
      <w:r>
        <w:rPr>
          <w:rFonts w:ascii="Arial" w:hAnsi="Arial"/>
          <w:bCs/>
          <w:sz w:val="22"/>
        </w:rPr>
        <w:t xml:space="preserve"> (</w:t>
      </w:r>
      <w:r>
        <w:rPr>
          <w:rFonts w:ascii="Arial" w:hAnsi="Arial"/>
          <w:sz w:val="22"/>
        </w:rPr>
        <w:t>hereinafter called “</w:t>
      </w:r>
      <w:r>
        <w:rPr>
          <w:rFonts w:ascii="Arial" w:hAnsi="Arial"/>
          <w:sz w:val="22"/>
        </w:rPr>
        <w:fldChar w:fldCharType="begin">
          <w:ffData>
            <w:name w:val="Text82"/>
            <w:enabled/>
            <w:calcOnExit w:val="0"/>
            <w:textInput/>
          </w:ffData>
        </w:fldChar>
      </w:r>
      <w:bookmarkStart w:id="9"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r>
        <w:rPr>
          <w:rFonts w:ascii="Arial" w:hAnsi="Arial"/>
          <w:sz w:val="22"/>
        </w:rPr>
        <w:t>”) of the second part</w:t>
      </w:r>
    </w:p>
    <w:p w:rsidR="00A244AF" w:rsidRDefault="00A244AF" w:rsidP="00A244AF">
      <w:pPr>
        <w:tabs>
          <w:tab w:val="left" w:pos="720"/>
          <w:tab w:val="left" w:pos="1440"/>
          <w:tab w:val="left" w:pos="2160"/>
        </w:tabs>
        <w:spacing w:line="360" w:lineRule="auto"/>
        <w:rPr>
          <w:rFonts w:ascii="Arial" w:hAnsi="Arial"/>
          <w:sz w:val="22"/>
        </w:rPr>
      </w:pPr>
    </w:p>
    <w:p w:rsidR="00A244AF" w:rsidRDefault="00A244AF" w:rsidP="00A244AF">
      <w:pPr>
        <w:tabs>
          <w:tab w:val="left" w:pos="1440"/>
          <w:tab w:val="left" w:pos="2160"/>
        </w:tabs>
        <w:spacing w:line="360" w:lineRule="auto"/>
        <w:ind w:left="720" w:hanging="720"/>
        <w:rPr>
          <w:rFonts w:ascii="Arial" w:hAnsi="Arial"/>
          <w:b/>
          <w:bCs/>
          <w:sz w:val="22"/>
        </w:rPr>
      </w:pPr>
      <w:r>
        <w:rPr>
          <w:rFonts w:ascii="Arial" w:hAnsi="Arial"/>
          <w:sz w:val="22"/>
        </w:rPr>
        <w:t>3.</w:t>
      </w:r>
      <w:r>
        <w:rPr>
          <w:rFonts w:ascii="Arial" w:hAnsi="Arial"/>
          <w:sz w:val="22"/>
        </w:rPr>
        <w:tab/>
      </w:r>
      <w:r>
        <w:rPr>
          <w:rFonts w:ascii="Arial" w:hAnsi="Arial"/>
          <w:b/>
          <w:bCs/>
          <w:sz w:val="22"/>
        </w:rPr>
        <w:fldChar w:fldCharType="begin">
          <w:ffData>
            <w:name w:val="Text54"/>
            <w:enabled/>
            <w:calcOnExit w:val="0"/>
            <w:textInput>
              <w:default w:val="[INTERESTED PARTY/LEASEHOLDER]"/>
            </w:textInput>
          </w:ffData>
        </w:fldChar>
      </w:r>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Pr>
          <w:rFonts w:ascii="Arial" w:hAnsi="Arial"/>
          <w:b/>
          <w:bCs/>
          <w:noProof/>
          <w:sz w:val="22"/>
        </w:rPr>
        <w:t>[INTERESTED PARTY/LEASEHOLDER]</w:t>
      </w:r>
      <w:r>
        <w:rPr>
          <w:rFonts w:ascii="Arial" w:hAnsi="Arial"/>
          <w:b/>
          <w:bCs/>
          <w:sz w:val="22"/>
        </w:rPr>
        <w:fldChar w:fldCharType="end"/>
      </w:r>
      <w:r>
        <w:rPr>
          <w:rFonts w:ascii="Arial" w:hAnsi="Arial"/>
          <w:sz w:val="22"/>
        </w:rPr>
        <w:t xml:space="preserve"> of </w:t>
      </w:r>
      <w:r>
        <w:rPr>
          <w:rFonts w:ascii="Arial" w:hAnsi="Arial"/>
          <w:sz w:val="22"/>
        </w:rPr>
        <w:fldChar w:fldCharType="begin">
          <w:ffData>
            <w:name w:val="Text42"/>
            <w:enabled/>
            <w:calcOnExit w:val="0"/>
            <w:textInput>
              <w:default w:val="[      ]"/>
            </w:textInput>
          </w:ffData>
        </w:fldChar>
      </w:r>
      <w:bookmarkStart w:id="10" w:name="Text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sz w:val="22"/>
        </w:rPr>
        <w:fldChar w:fldCharType="end"/>
      </w:r>
      <w:bookmarkEnd w:id="10"/>
      <w:r>
        <w:rPr>
          <w:rFonts w:ascii="Arial" w:hAnsi="Arial"/>
          <w:sz w:val="22"/>
        </w:rPr>
        <w:t xml:space="preserve"> (hereinafter called the “</w:t>
      </w: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of the third part</w:t>
      </w:r>
      <w:r>
        <w:rPr>
          <w:rFonts w:ascii="Arial" w:hAnsi="Arial"/>
          <w:b/>
          <w:bCs/>
          <w:sz w:val="22"/>
        </w:rPr>
        <w:t>]</w:t>
      </w:r>
    </w:p>
    <w:p w:rsidR="00A244AF" w:rsidRDefault="00A244AF" w:rsidP="00A244AF">
      <w:pPr>
        <w:tabs>
          <w:tab w:val="left" w:pos="720"/>
          <w:tab w:val="left" w:pos="1440"/>
          <w:tab w:val="left" w:pos="2160"/>
        </w:tabs>
        <w:spacing w:line="360" w:lineRule="auto"/>
        <w:rPr>
          <w:rFonts w:ascii="Arial" w:hAnsi="Arial"/>
          <w:sz w:val="22"/>
        </w:rPr>
      </w:pPr>
    </w:p>
    <w:p w:rsidR="00A244AF" w:rsidRDefault="00A244AF" w:rsidP="00A244AF">
      <w:pPr>
        <w:tabs>
          <w:tab w:val="left" w:pos="1440"/>
          <w:tab w:val="left" w:pos="2160"/>
        </w:tabs>
        <w:spacing w:line="360" w:lineRule="auto"/>
        <w:ind w:left="720" w:hanging="720"/>
        <w:jc w:val="both"/>
        <w:rPr>
          <w:rFonts w:ascii="Arial" w:hAnsi="Arial"/>
          <w:sz w:val="22"/>
        </w:rPr>
      </w:pPr>
      <w:r>
        <w:rPr>
          <w:rFonts w:ascii="Arial" w:hAnsi="Arial"/>
          <w:bCs/>
          <w:sz w:val="22"/>
        </w:rPr>
        <w:t>4.</w:t>
      </w:r>
      <w:r>
        <w:rPr>
          <w:rFonts w:ascii="Arial" w:hAnsi="Arial"/>
          <w:bCs/>
          <w:sz w:val="22"/>
        </w:rPr>
        <w:tab/>
      </w:r>
      <w:r>
        <w:rPr>
          <w:rFonts w:ascii="Arial" w:hAnsi="Arial"/>
          <w:b/>
          <w:sz w:val="22"/>
        </w:rPr>
        <w:t xml:space="preserve">THE MAYOR AND BURGESSES OF 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place">
        <w:smartTag w:uri="urn:schemas-microsoft-com:office:smarttags" w:element="City">
          <w:r>
            <w:rPr>
              <w:rFonts w:ascii="Arial" w:hAnsi="Arial"/>
              <w:b/>
              <w:sz w:val="22"/>
            </w:rPr>
            <w:t>CAMDEN</w:t>
          </w:r>
        </w:smartTag>
      </w:smartTag>
      <w:r>
        <w:rPr>
          <w:rFonts w:ascii="Arial" w:hAnsi="Arial"/>
          <w:b/>
          <w:sz w:val="22"/>
        </w:rPr>
        <w:t xml:space="preserve"> </w:t>
      </w:r>
      <w:r>
        <w:rPr>
          <w:rFonts w:ascii="Arial" w:hAnsi="Arial"/>
          <w:sz w:val="22"/>
        </w:rPr>
        <w:t xml:space="preserve">of Town Hall, </w:t>
      </w:r>
      <w:smartTag w:uri="urn:schemas-microsoft-com:office:smarttags" w:element="address">
        <w:smartTag w:uri="urn:schemas-microsoft-com:office:smarttags" w:element="Street">
          <w:r>
            <w:rPr>
              <w:rFonts w:ascii="Arial" w:hAnsi="Arial"/>
              <w:sz w:val="22"/>
            </w:rPr>
            <w:t>Judd Street</w:t>
          </w:r>
        </w:smartTag>
        <w:r>
          <w:rPr>
            <w:rFonts w:ascii="Arial" w:hAnsi="Arial"/>
            <w:sz w:val="22"/>
          </w:rPr>
          <w:t xml:space="preserve">, </w:t>
        </w:r>
        <w:smartTag w:uri="urn:schemas-microsoft-com:office:smarttags" w:element="City">
          <w:r>
            <w:rPr>
              <w:rFonts w:ascii="Arial" w:hAnsi="Arial"/>
              <w:sz w:val="22"/>
            </w:rPr>
            <w:t>London</w:t>
          </w:r>
        </w:smartTag>
        <w:r>
          <w:rPr>
            <w:rFonts w:ascii="Arial" w:hAnsi="Arial"/>
            <w:sz w:val="22"/>
          </w:rPr>
          <w:t xml:space="preserve"> </w:t>
        </w:r>
        <w:smartTag w:uri="urn:schemas-microsoft-com:office:smarttags" w:element="PostalCode">
          <w:r>
            <w:rPr>
              <w:rFonts w:ascii="Arial" w:hAnsi="Arial"/>
              <w:sz w:val="22"/>
            </w:rPr>
            <w:t>WC1H 9LP</w:t>
          </w:r>
        </w:smartTag>
      </w:smartTag>
      <w:r>
        <w:rPr>
          <w:rFonts w:ascii="Arial" w:hAnsi="Arial"/>
          <w:sz w:val="22"/>
        </w:rPr>
        <w:t xml:space="preserve"> (hereinafter called "the Council") of the fourth part</w:t>
      </w:r>
    </w:p>
    <w:p w:rsidR="00A244AF" w:rsidRDefault="00A244AF" w:rsidP="00A244AF">
      <w:pPr>
        <w:spacing w:line="360" w:lineRule="auto"/>
        <w:rPr>
          <w:rFonts w:ascii="Arial" w:hAnsi="Arial"/>
          <w:b/>
          <w:sz w:val="22"/>
        </w:rPr>
      </w:pPr>
    </w:p>
    <w:p w:rsidR="00A244AF" w:rsidRDefault="00A244AF" w:rsidP="00A244AF">
      <w:pPr>
        <w:spacing w:line="360" w:lineRule="auto"/>
        <w:rPr>
          <w:rFonts w:ascii="Arial" w:hAnsi="Arial"/>
        </w:rPr>
      </w:pPr>
      <w:r>
        <w:rPr>
          <w:rFonts w:ascii="Arial" w:hAnsi="Arial"/>
          <w:b/>
          <w:sz w:val="22"/>
        </w:rPr>
        <w:t>WHEREAS</w:t>
      </w:r>
    </w:p>
    <w:p w:rsidR="00A244AF" w:rsidRDefault="00A244AF" w:rsidP="00A244AF">
      <w:pPr>
        <w:spacing w:line="360" w:lineRule="auto"/>
        <w:rPr>
          <w:rFonts w:ascii="Arial" w:hAnsi="Arial"/>
          <w:sz w:val="22"/>
        </w:rPr>
      </w:pPr>
    </w:p>
    <w:p w:rsidR="00A244AF" w:rsidRDefault="00A244AF" w:rsidP="00A244AF">
      <w:pPr>
        <w:pStyle w:val="BodyTextIndent"/>
        <w:numPr>
          <w:ilvl w:val="1"/>
          <w:numId w:val="2"/>
        </w:numPr>
        <w:tabs>
          <w:tab w:val="clear" w:pos="360"/>
          <w:tab w:val="clear" w:pos="720"/>
          <w:tab w:val="clear" w:pos="1440"/>
          <w:tab w:val="clear" w:pos="2160"/>
        </w:tabs>
        <w:spacing w:line="360" w:lineRule="auto"/>
        <w:ind w:left="720" w:hanging="720"/>
        <w:jc w:val="both"/>
      </w:pPr>
      <w:r>
        <w:t xml:space="preserve">The Owner is registered at the Land Registry as the freehold proprietor with Title absolute of the Property under Title Number </w:t>
      </w:r>
      <w:r w:rsidRPr="007B5546">
        <w:t>NGL</w:t>
      </w:r>
      <w:r>
        <w:t>348055 [subject to a charge to the Mortgagee].</w:t>
      </w:r>
    </w:p>
    <w:p w:rsidR="00A244AF" w:rsidRDefault="00A244AF" w:rsidP="00A244AF">
      <w:pPr>
        <w:pStyle w:val="BodyTextIndent"/>
        <w:tabs>
          <w:tab w:val="clear" w:pos="720"/>
          <w:tab w:val="clear" w:pos="1440"/>
          <w:tab w:val="clear" w:pos="2160"/>
        </w:tabs>
        <w:spacing w:line="360" w:lineRule="auto"/>
        <w:ind w:left="0" w:firstLine="0"/>
        <w:jc w:val="both"/>
      </w:pPr>
    </w:p>
    <w:p w:rsidR="00A244AF" w:rsidRDefault="00A244AF" w:rsidP="00A244AF">
      <w:pPr>
        <w:pStyle w:val="BodyTextIndent"/>
        <w:numPr>
          <w:ilvl w:val="1"/>
          <w:numId w:val="2"/>
        </w:numPr>
        <w:tabs>
          <w:tab w:val="clear" w:pos="360"/>
          <w:tab w:val="num" w:pos="720"/>
        </w:tabs>
        <w:spacing w:line="360" w:lineRule="auto"/>
        <w:ind w:left="720" w:hanging="720"/>
        <w:jc w:val="both"/>
      </w:pPr>
      <w:r>
        <w:t>The Owner is the freehold owner of and is interested in the Property for the purposes of Section 106 of the Act.</w:t>
      </w:r>
    </w:p>
    <w:p w:rsidR="00A244AF" w:rsidRDefault="00A244AF" w:rsidP="00A244AF">
      <w:pPr>
        <w:pStyle w:val="BodyTextIndent"/>
        <w:tabs>
          <w:tab w:val="clear" w:pos="720"/>
        </w:tabs>
        <w:spacing w:line="360" w:lineRule="auto"/>
        <w:ind w:left="0" w:firstLine="0"/>
        <w:jc w:val="both"/>
      </w:pPr>
    </w:p>
    <w:p w:rsidR="00A244AF" w:rsidRDefault="00A244AF" w:rsidP="00A244AF">
      <w:pPr>
        <w:pStyle w:val="BodyTextIndent"/>
        <w:numPr>
          <w:ilvl w:val="1"/>
          <w:numId w:val="2"/>
        </w:numPr>
        <w:tabs>
          <w:tab w:val="clear" w:pos="360"/>
          <w:tab w:val="num" w:pos="720"/>
        </w:tabs>
        <w:spacing w:line="360" w:lineRule="auto"/>
        <w:ind w:left="720" w:hanging="720"/>
        <w:jc w:val="both"/>
      </w:pPr>
      <w:r>
        <w:t>The Planning Application for the Development of the Property was submitted to the Council and validated on 15 February 2016 and the Council resolved to grant permission conditionally under reference number 2015/6668/P subject to conclusion of this legal Agreement.</w:t>
      </w:r>
    </w:p>
    <w:p w:rsidR="00A244AF" w:rsidRDefault="00A244AF" w:rsidP="00A244AF">
      <w:pPr>
        <w:pStyle w:val="BodyTextIndent"/>
        <w:tabs>
          <w:tab w:val="clear" w:pos="720"/>
        </w:tabs>
        <w:spacing w:line="360" w:lineRule="auto"/>
        <w:ind w:left="0" w:firstLine="0"/>
        <w:jc w:val="both"/>
      </w:pPr>
    </w:p>
    <w:p w:rsidR="00A244AF" w:rsidRDefault="00A244AF" w:rsidP="00A244AF">
      <w:pPr>
        <w:pStyle w:val="BodyTextIndent"/>
        <w:numPr>
          <w:ilvl w:val="1"/>
          <w:numId w:val="2"/>
        </w:numPr>
        <w:tabs>
          <w:tab w:val="clear" w:pos="360"/>
          <w:tab w:val="num" w:pos="720"/>
        </w:tabs>
        <w:spacing w:line="360" w:lineRule="auto"/>
        <w:ind w:left="720" w:hanging="720"/>
        <w:jc w:val="both"/>
        <w:rPr>
          <w:rFonts w:cs="Arial"/>
          <w:szCs w:val="22"/>
        </w:rPr>
      </w:pPr>
      <w:r>
        <w:rPr>
          <w:rFonts w:cs="Arial"/>
          <w:szCs w:val="22"/>
        </w:rPr>
        <w:t xml:space="preserve">At a meeting of the Cabinet of the Council of the London Borough Camden on </w:t>
      </w:r>
      <w:r w:rsidRPr="007B5546">
        <w:rPr>
          <w:rFonts w:cs="Arial"/>
          <w:szCs w:val="22"/>
          <w:highlight w:val="yellow"/>
        </w:rPr>
        <w:t>TBA</w:t>
      </w:r>
      <w:r>
        <w:rPr>
          <w:rFonts w:cs="Arial"/>
          <w:szCs w:val="22"/>
        </w:rPr>
        <w:t xml:space="preserve"> a report proposing the Development was approved.</w:t>
      </w:r>
    </w:p>
    <w:p w:rsidR="00A244AF" w:rsidRDefault="00A244AF" w:rsidP="00A244AF">
      <w:pPr>
        <w:pStyle w:val="BodyTextIndent"/>
        <w:tabs>
          <w:tab w:val="clear" w:pos="720"/>
        </w:tabs>
        <w:spacing w:line="360" w:lineRule="auto"/>
        <w:ind w:left="0" w:firstLine="0"/>
        <w:jc w:val="both"/>
      </w:pPr>
    </w:p>
    <w:p w:rsidR="00A244AF" w:rsidRDefault="00A244AF" w:rsidP="00A244AF">
      <w:pPr>
        <w:pStyle w:val="BodyTextIndent"/>
        <w:numPr>
          <w:ilvl w:val="1"/>
          <w:numId w:val="2"/>
        </w:numPr>
        <w:tabs>
          <w:tab w:val="clear" w:pos="360"/>
          <w:tab w:val="num" w:pos="720"/>
        </w:tabs>
        <w:spacing w:line="360" w:lineRule="auto"/>
        <w:ind w:left="720" w:hanging="720"/>
        <w:jc w:val="both"/>
      </w:pPr>
      <w:r>
        <w:t>The Council is the local planning authority for the purposes of the Act for the area in which the Property is situated and considers it expedient in the interests of the proper planning of its area that the development of the Property should be restricted or regulated in accordance with this Agreement.</w:t>
      </w:r>
    </w:p>
    <w:p w:rsidR="00A244AF" w:rsidRDefault="00A244AF" w:rsidP="00A244AF">
      <w:pPr>
        <w:pStyle w:val="BodyTextIndent"/>
        <w:tabs>
          <w:tab w:val="clear" w:pos="720"/>
        </w:tabs>
        <w:spacing w:line="360" w:lineRule="auto"/>
        <w:ind w:left="0" w:firstLine="0"/>
        <w:jc w:val="both"/>
      </w:pPr>
    </w:p>
    <w:p w:rsidR="00A244AF" w:rsidRDefault="00A244AF" w:rsidP="00A244AF">
      <w:pPr>
        <w:pStyle w:val="BodyTextIndent"/>
        <w:numPr>
          <w:ilvl w:val="1"/>
          <w:numId w:val="2"/>
        </w:numPr>
        <w:tabs>
          <w:tab w:val="clear" w:pos="360"/>
        </w:tabs>
        <w:spacing w:line="360" w:lineRule="auto"/>
        <w:ind w:left="720" w:hanging="720"/>
        <w:jc w:val="both"/>
      </w:pPr>
      <w:r>
        <w:lastRenderedPageBreak/>
        <w:t>As local highway authority the Council considers the Highways Works to be carried out pursuant to this section 278 Agreement to be in the public benefit.</w:t>
      </w:r>
    </w:p>
    <w:p w:rsidR="00A244AF" w:rsidRDefault="00A244AF" w:rsidP="00A244AF">
      <w:pPr>
        <w:pStyle w:val="BodyTextIndent"/>
        <w:spacing w:line="360" w:lineRule="auto"/>
        <w:ind w:left="0" w:firstLine="0"/>
        <w:jc w:val="both"/>
      </w:pPr>
    </w:p>
    <w:p w:rsidR="00A244AF" w:rsidRDefault="00A244AF" w:rsidP="00A244AF">
      <w:pPr>
        <w:pStyle w:val="BodyTextIndent"/>
        <w:numPr>
          <w:ilvl w:val="1"/>
          <w:numId w:val="2"/>
        </w:numPr>
        <w:tabs>
          <w:tab w:val="clear" w:pos="360"/>
        </w:tabs>
        <w:spacing w:line="360" w:lineRule="auto"/>
        <w:ind w:left="720" w:hanging="720"/>
        <w:jc w:val="both"/>
      </w:pPr>
      <w:r>
        <w:t>For that purpose the Owner is willing to enter into this Agreement pursuant to the provisions of Section 106 of the Act.</w:t>
      </w:r>
    </w:p>
    <w:p w:rsidR="00A244AF" w:rsidRDefault="00A244AF" w:rsidP="00A244AF">
      <w:pPr>
        <w:pStyle w:val="BodyTextIndent"/>
        <w:spacing w:line="360" w:lineRule="auto"/>
        <w:ind w:left="0" w:firstLine="0"/>
        <w:jc w:val="both"/>
      </w:pPr>
    </w:p>
    <w:p w:rsidR="00A244AF" w:rsidRDefault="00A244AF" w:rsidP="00A244AF">
      <w:pPr>
        <w:pStyle w:val="BodyTextIndent"/>
        <w:numPr>
          <w:ilvl w:val="1"/>
          <w:numId w:val="2"/>
        </w:numPr>
        <w:tabs>
          <w:tab w:val="clear" w:pos="360"/>
        </w:tabs>
        <w:spacing w:line="360" w:lineRule="auto"/>
        <w:ind w:left="720" w:hanging="720"/>
        <w:jc w:val="both"/>
      </w:pPr>
      <w:r w:rsidRPr="00105CFB">
        <w:t>[</w:t>
      </w:r>
      <w:r>
        <w:t xml:space="preserve">The Mortgagee as mortgagee under a legal charge registered under Title Number </w:t>
      </w:r>
      <w:r>
        <w:fldChar w:fldCharType="begin">
          <w:ffData>
            <w:name w:val="Text59"/>
            <w:enabled/>
            <w:calcOnExit w:val="0"/>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and dated </w:t>
      </w:r>
      <w:r>
        <w:fldChar w:fldCharType="begin">
          <w:ffData>
            <w:name w:val="Text60"/>
            <w:enabled/>
            <w:calcOnExit w:val="0"/>
            <w:textInput/>
          </w:ffData>
        </w:fldChar>
      </w:r>
      <w:bookmarkStart w:id="1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is willing to enter into this Agreement to give its consent to the same.</w:t>
      </w:r>
      <w:r w:rsidRPr="00105CFB">
        <w:t>]</w:t>
      </w:r>
    </w:p>
    <w:p w:rsidR="00A244AF" w:rsidRDefault="00A244AF" w:rsidP="00A244AF">
      <w:pPr>
        <w:pStyle w:val="BodyTextIndent"/>
        <w:spacing w:line="360" w:lineRule="auto"/>
        <w:ind w:left="0" w:firstLine="0"/>
        <w:jc w:val="both"/>
      </w:pPr>
    </w:p>
    <w:p w:rsidR="00A244AF" w:rsidRDefault="00A244AF" w:rsidP="00A244AF">
      <w:pPr>
        <w:pStyle w:val="BodyTextIndent"/>
        <w:spacing w:line="360" w:lineRule="auto"/>
        <w:ind w:left="0" w:firstLine="0"/>
        <w:jc w:val="both"/>
      </w:pPr>
    </w:p>
    <w:p w:rsidR="00A244AF" w:rsidRDefault="00A244AF" w:rsidP="00A244AF">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rsidR="00A244AF" w:rsidRDefault="00A244AF" w:rsidP="00A244AF">
      <w:pPr>
        <w:tabs>
          <w:tab w:val="left" w:pos="720"/>
          <w:tab w:val="left" w:pos="1440"/>
          <w:tab w:val="left" w:pos="2160"/>
        </w:tabs>
        <w:spacing w:line="360" w:lineRule="auto"/>
        <w:ind w:left="720"/>
        <w:rPr>
          <w:rFonts w:ascii="Arial" w:hAnsi="Arial"/>
          <w:b/>
          <w:u w:val="single"/>
        </w:rPr>
      </w:pPr>
    </w:p>
    <w:p w:rsidR="00A244AF" w:rsidRDefault="00A244AF" w:rsidP="00A244AF">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rsidR="00A244AF" w:rsidRDefault="00A244AF" w:rsidP="00A244AF">
      <w:pPr>
        <w:tabs>
          <w:tab w:val="left" w:pos="720"/>
          <w:tab w:val="left" w:pos="1440"/>
          <w:tab w:val="left" w:pos="2160"/>
        </w:tabs>
        <w:spacing w:line="360" w:lineRule="auto"/>
        <w:ind w:left="720"/>
        <w:rPr>
          <w:rFonts w:ascii="Arial" w:hAnsi="Arial"/>
        </w:rPr>
      </w:pPr>
    </w:p>
    <w:p w:rsidR="00A244AF" w:rsidRDefault="00A244AF" w:rsidP="00A244AF">
      <w:pPr>
        <w:pStyle w:val="BodyTextIndent2"/>
        <w:spacing w:line="360" w:lineRule="auto"/>
        <w:ind w:left="4253" w:hanging="4253"/>
        <w:jc w:val="both"/>
      </w:pPr>
      <w:r>
        <w:t>2.1</w:t>
      </w:r>
      <w:r>
        <w:tab/>
        <w:t xml:space="preserve">"the Act" </w:t>
      </w:r>
      <w:r>
        <w:tab/>
      </w:r>
      <w:r>
        <w:tab/>
        <w:t>the Town and Country Planning Act 1990 (as amended)</w:t>
      </w:r>
    </w:p>
    <w:p w:rsidR="00A244AF" w:rsidRPr="00CD55E0" w:rsidRDefault="00A244AF" w:rsidP="00A244AF">
      <w:pPr>
        <w:spacing w:line="360" w:lineRule="auto"/>
        <w:rPr>
          <w:rFonts w:ascii="Arial" w:hAnsi="Arial"/>
        </w:rPr>
      </w:pPr>
    </w:p>
    <w:p w:rsidR="00A244AF" w:rsidRDefault="00A244AF" w:rsidP="00A244AF">
      <w:pPr>
        <w:pStyle w:val="BodyTextIndent3"/>
        <w:spacing w:line="360" w:lineRule="auto"/>
        <w:jc w:val="both"/>
      </w:pPr>
      <w:r>
        <w:t>2.2</w:t>
      </w:r>
      <w:r>
        <w:tab/>
        <w:t>"the Agreement"</w:t>
      </w:r>
      <w:r>
        <w:tab/>
        <w:t>this planning o</w:t>
      </w:r>
      <w:r w:rsidRPr="00CD55E0">
        <w:t xml:space="preserve">bligation made pursuant to Section 106 of the Act </w:t>
      </w:r>
    </w:p>
    <w:p w:rsidR="00A244AF" w:rsidRDefault="00A244AF" w:rsidP="00A244AF">
      <w:pPr>
        <w:pStyle w:val="BodyTextIndent3"/>
        <w:spacing w:line="360" w:lineRule="auto"/>
        <w:jc w:val="both"/>
      </w:pPr>
    </w:p>
    <w:p w:rsidR="00A244AF" w:rsidRPr="00CD55E0" w:rsidRDefault="00A244AF" w:rsidP="00A244AF">
      <w:pPr>
        <w:tabs>
          <w:tab w:val="left" w:pos="720"/>
        </w:tabs>
        <w:spacing w:line="360" w:lineRule="auto"/>
        <w:ind w:left="4320" w:hanging="4320"/>
        <w:jc w:val="both"/>
        <w:rPr>
          <w:rFonts w:ascii="Arial" w:hAnsi="Arial" w:cs="Arial"/>
          <w:bCs/>
          <w:sz w:val="22"/>
          <w:szCs w:val="22"/>
        </w:rPr>
      </w:pPr>
    </w:p>
    <w:p w:rsidR="00A244AF" w:rsidRDefault="00A244AF" w:rsidP="00A244AF">
      <w:pPr>
        <w:pStyle w:val="BodyTextIndent3"/>
        <w:spacing w:line="360" w:lineRule="auto"/>
        <w:jc w:val="both"/>
      </w:pPr>
      <w:r>
        <w:t>2.3</w:t>
      </w:r>
      <w:r w:rsidRPr="00CD55E0">
        <w:tab/>
        <w:t>"the Development"</w:t>
      </w:r>
      <w:r w:rsidRPr="00CD55E0">
        <w:tab/>
      </w:r>
      <w:r>
        <w:t>c</w:t>
      </w:r>
      <w:r w:rsidRPr="006A72DD">
        <w:t>hange of use of Flat 2 (basement) from office/storage area (Class B1a) to create 1 no. self-contained 3-bed flat (Class C3); alterations to openings; and associated works</w:t>
      </w:r>
      <w:r>
        <w:t xml:space="preserve"> as shown on drawing numbers:- </w:t>
      </w:r>
      <w:r w:rsidRPr="006A72DD">
        <w:t>Site Location Plan at 1:1250; Block Plan at 1:200; 5922-E(0)001; 5922-E(0)002; 5922-E(0)003; 5922-E(0)004; 5922-E(0)005; 5922-S(0)001; 5922-S(0)002; 5922-S(0)</w:t>
      </w:r>
      <w:r>
        <w:t>003; 5922-S(0)004; 5922-S(0)005</w:t>
      </w:r>
    </w:p>
    <w:p w:rsidR="00A244AF" w:rsidRPr="00CD55E0" w:rsidRDefault="00A244AF" w:rsidP="00A244AF">
      <w:pPr>
        <w:tabs>
          <w:tab w:val="left" w:pos="720"/>
          <w:tab w:val="left" w:pos="1440"/>
          <w:tab w:val="left" w:pos="2160"/>
        </w:tabs>
        <w:spacing w:line="360" w:lineRule="auto"/>
        <w:ind w:left="4320" w:hanging="4320"/>
        <w:jc w:val="both"/>
        <w:rPr>
          <w:rFonts w:ascii="Arial" w:hAnsi="Arial"/>
          <w:sz w:val="22"/>
        </w:rPr>
      </w:pPr>
    </w:p>
    <w:p w:rsidR="00A244AF" w:rsidRDefault="00A244AF" w:rsidP="00A244AF">
      <w:pPr>
        <w:widowControl w:val="0"/>
        <w:tabs>
          <w:tab w:val="left" w:pos="709"/>
        </w:tabs>
        <w:ind w:left="709" w:hanging="709"/>
        <w:jc w:val="both"/>
        <w:rPr>
          <w:rFonts w:ascii="Arial" w:hAnsi="Arial" w:cs="Arial"/>
          <w:sz w:val="22"/>
        </w:rPr>
      </w:pPr>
      <w:r>
        <w:rPr>
          <w:rFonts w:ascii="Arial" w:hAnsi="Arial" w:cs="Arial"/>
          <w:sz w:val="22"/>
        </w:rPr>
        <w:t>2.4</w:t>
      </w:r>
      <w:r>
        <w:rPr>
          <w:rFonts w:ascii="Arial Unicode MS" w:hAnsi="Arial Unicode MS" w:cs="Arial Unicode MS"/>
          <w:sz w:val="22"/>
        </w:rPr>
        <w:tab/>
      </w:r>
      <w:r>
        <w:rPr>
          <w:rFonts w:ascii="Arial" w:hAnsi="Arial" w:cs="Arial"/>
          <w:sz w:val="22"/>
        </w:rPr>
        <w:t xml:space="preserve">"the Highways </w:t>
      </w:r>
    </w:p>
    <w:p w:rsidR="00A244AF" w:rsidRDefault="00A244AF" w:rsidP="00A244AF">
      <w:pPr>
        <w:tabs>
          <w:tab w:val="left" w:pos="720"/>
        </w:tabs>
        <w:spacing w:line="360" w:lineRule="auto"/>
        <w:ind w:left="4321" w:hanging="4321"/>
        <w:jc w:val="both"/>
        <w:rPr>
          <w:rFonts w:ascii="Arial" w:hAnsi="Arial" w:cs="Arial"/>
          <w:sz w:val="22"/>
        </w:rPr>
      </w:pPr>
      <w:r>
        <w:rPr>
          <w:rFonts w:ascii="Arial" w:hAnsi="Arial"/>
          <w:sz w:val="22"/>
        </w:rPr>
        <w:tab/>
        <w:t>Contribution"</w:t>
      </w:r>
      <w:r>
        <w:rPr>
          <w:rFonts w:ascii="Arial" w:hAnsi="Arial"/>
          <w:sz w:val="22"/>
        </w:rPr>
        <w:tab/>
      </w:r>
      <w:r>
        <w:rPr>
          <w:rFonts w:ascii="Arial" w:hAnsi="Arial" w:cs="Arial"/>
          <w:sz w:val="22"/>
          <w:szCs w:val="22"/>
        </w:rPr>
        <w:t xml:space="preserve">the sum </w:t>
      </w:r>
      <w:r w:rsidRPr="003D62F3">
        <w:rPr>
          <w:rFonts w:ascii="Arial" w:hAnsi="Arial" w:cs="Arial"/>
          <w:sz w:val="22"/>
          <w:szCs w:val="22"/>
        </w:rPr>
        <w:t xml:space="preserve">of </w:t>
      </w:r>
      <w:r w:rsidRPr="003D62F3">
        <w:rPr>
          <w:rFonts w:ascii="Arial" w:hAnsi="Arial" w:cs="Arial"/>
          <w:kern w:val="2"/>
          <w:sz w:val="22"/>
          <w:szCs w:val="22"/>
          <w:lang w:eastAsia="en-GB"/>
        </w:rPr>
        <w:t xml:space="preserve">£18,071.99 </w:t>
      </w:r>
      <w:r w:rsidRPr="003D62F3">
        <w:rPr>
          <w:rFonts w:ascii="Arial" w:hAnsi="Arial" w:cs="Arial"/>
          <w:sz w:val="22"/>
          <w:szCs w:val="22"/>
        </w:rPr>
        <w:t xml:space="preserve">(eighteen thousand and seventy one pounds </w:t>
      </w:r>
      <w:r>
        <w:rPr>
          <w:rFonts w:ascii="Arial" w:hAnsi="Arial" w:cs="Arial"/>
          <w:sz w:val="22"/>
          <w:szCs w:val="22"/>
        </w:rPr>
        <w:t>and ninety nine pence</w:t>
      </w:r>
      <w:r>
        <w:rPr>
          <w:rFonts w:ascii="Arial" w:hAnsi="Arial" w:cs="Arial"/>
          <w:sz w:val="22"/>
        </w:rPr>
        <w:t xml:space="preserve">) to be paid by the Owner to the Council in accordance with the terms of this Agreement and to be </w:t>
      </w:r>
      <w:r>
        <w:rPr>
          <w:rFonts w:ascii="Arial" w:hAnsi="Arial" w:cs="Arial"/>
          <w:sz w:val="22"/>
        </w:rPr>
        <w:lastRenderedPageBreak/>
        <w:t>applied by the Council in the event of receipt for the carrying out of works to the public highway and associated measures in the vicinity of the Property and as are required due to the Development (“the Highways Works”) these to include costs associated with the following:-</w:t>
      </w:r>
    </w:p>
    <w:p w:rsidR="00A244AF" w:rsidRDefault="00A244AF" w:rsidP="00A244AF">
      <w:pPr>
        <w:tabs>
          <w:tab w:val="left" w:pos="720"/>
        </w:tabs>
        <w:spacing w:line="360" w:lineRule="auto"/>
        <w:ind w:left="4321" w:hanging="4321"/>
        <w:jc w:val="both"/>
        <w:rPr>
          <w:rFonts w:ascii="Arial" w:hAnsi="Arial" w:cs="Arial"/>
          <w:sz w:val="22"/>
        </w:rPr>
      </w:pPr>
    </w:p>
    <w:p w:rsidR="00A244AF" w:rsidRPr="0008779F" w:rsidRDefault="00A244AF" w:rsidP="00A244AF">
      <w:pPr>
        <w:numPr>
          <w:ilvl w:val="0"/>
          <w:numId w:val="7"/>
        </w:numPr>
        <w:tabs>
          <w:tab w:val="left" w:pos="720"/>
        </w:tabs>
        <w:spacing w:line="360" w:lineRule="auto"/>
        <w:jc w:val="both"/>
        <w:rPr>
          <w:rFonts w:ascii="Arial" w:hAnsi="Arial" w:cs="Arial"/>
          <w:sz w:val="22"/>
        </w:rPr>
      </w:pPr>
      <w:r>
        <w:rPr>
          <w:rFonts w:ascii="Arial" w:hAnsi="Arial" w:cs="Arial"/>
          <w:sz w:val="22"/>
          <w:szCs w:val="22"/>
          <w:lang w:eastAsia="en-GB"/>
        </w:rPr>
        <w:t>repave the footway directly adjacent the site; and</w:t>
      </w:r>
    </w:p>
    <w:p w:rsidR="00A244AF" w:rsidRDefault="00A244AF" w:rsidP="00A244AF">
      <w:pPr>
        <w:tabs>
          <w:tab w:val="left" w:pos="720"/>
        </w:tabs>
        <w:spacing w:line="360" w:lineRule="auto"/>
        <w:jc w:val="both"/>
        <w:rPr>
          <w:rFonts w:ascii="Arial" w:hAnsi="Arial" w:cs="Arial"/>
          <w:sz w:val="22"/>
          <w:szCs w:val="22"/>
          <w:lang w:eastAsia="en-GB"/>
        </w:rPr>
      </w:pPr>
    </w:p>
    <w:p w:rsidR="00A244AF" w:rsidRDefault="00A244AF" w:rsidP="00A244AF">
      <w:pPr>
        <w:numPr>
          <w:ilvl w:val="0"/>
          <w:numId w:val="7"/>
        </w:numPr>
        <w:tabs>
          <w:tab w:val="left" w:pos="720"/>
        </w:tabs>
        <w:spacing w:line="360" w:lineRule="auto"/>
        <w:jc w:val="both"/>
        <w:rPr>
          <w:rFonts w:ascii="Arial" w:hAnsi="Arial"/>
          <w:sz w:val="22"/>
        </w:rPr>
      </w:pPr>
      <w:r>
        <w:rPr>
          <w:rFonts w:ascii="Arial" w:hAnsi="Arial"/>
          <w:sz w:val="22"/>
        </w:rPr>
        <w:t>any other works the Council acting reasonably considers necessary as a direct result of the Development</w:t>
      </w:r>
    </w:p>
    <w:p w:rsidR="00A244AF" w:rsidRDefault="00A244AF" w:rsidP="00A244AF">
      <w:pPr>
        <w:tabs>
          <w:tab w:val="left" w:pos="720"/>
        </w:tabs>
        <w:spacing w:line="360" w:lineRule="auto"/>
        <w:ind w:left="4320"/>
        <w:jc w:val="both"/>
        <w:rPr>
          <w:rFonts w:ascii="Arial" w:hAnsi="Arial" w:cs="Arial"/>
          <w:sz w:val="22"/>
        </w:rPr>
      </w:pPr>
    </w:p>
    <w:p w:rsidR="00A244AF" w:rsidRDefault="00A244AF" w:rsidP="00A244AF">
      <w:pPr>
        <w:tabs>
          <w:tab w:val="left" w:pos="720"/>
        </w:tabs>
        <w:spacing w:line="360" w:lineRule="auto"/>
        <w:ind w:left="4320"/>
        <w:jc w:val="both"/>
        <w:rPr>
          <w:rFonts w:ascii="Arial" w:hAnsi="Arial" w:cs="Arial"/>
          <w:bCs/>
          <w:sz w:val="22"/>
        </w:rPr>
      </w:pPr>
      <w:r>
        <w:rPr>
          <w:rFonts w:ascii="Arial" w:hAnsi="Arial" w:cs="Arial"/>
          <w:bCs/>
          <w:sz w:val="22"/>
        </w:rPr>
        <w:t>all works will be subject to final measure and for the avoidance of doubt the Council in accepting this sum does not undertake any responsibility in connection with any required statutory undertakers works and excludes any statutory undertakers costs</w:t>
      </w:r>
    </w:p>
    <w:p w:rsidR="00A244AF" w:rsidRPr="00846AED" w:rsidRDefault="00A244AF" w:rsidP="00A244AF">
      <w:pPr>
        <w:spacing w:line="360" w:lineRule="auto"/>
        <w:jc w:val="both"/>
        <w:rPr>
          <w:rFonts w:ascii="Arial" w:hAnsi="Arial"/>
          <w:sz w:val="22"/>
          <w:szCs w:val="22"/>
        </w:rPr>
      </w:pPr>
    </w:p>
    <w:p w:rsidR="00A244AF" w:rsidRPr="00CD55E0" w:rsidRDefault="00A244AF" w:rsidP="00A244AF">
      <w:pPr>
        <w:rPr>
          <w:rFonts w:ascii="Arial" w:hAnsi="Arial"/>
          <w:sz w:val="22"/>
        </w:rPr>
      </w:pPr>
      <w:r w:rsidRPr="00CD55E0">
        <w:rPr>
          <w:rFonts w:ascii="Arial" w:hAnsi="Arial"/>
          <w:sz w:val="22"/>
        </w:rPr>
        <w:t>2.</w:t>
      </w:r>
      <w:r>
        <w:rPr>
          <w:rFonts w:ascii="Arial" w:hAnsi="Arial"/>
          <w:sz w:val="22"/>
        </w:rPr>
        <w:t>5</w:t>
      </w:r>
      <w:r w:rsidRPr="00CD55E0">
        <w:rPr>
          <w:rFonts w:ascii="Arial" w:hAnsi="Arial"/>
          <w:sz w:val="22"/>
        </w:rPr>
        <w:tab/>
        <w:t>"the Implementation</w:t>
      </w:r>
    </w:p>
    <w:p w:rsidR="00A244AF" w:rsidRPr="007F164E" w:rsidRDefault="00A244AF" w:rsidP="00A244AF">
      <w:pPr>
        <w:pStyle w:val="Definition"/>
        <w:tabs>
          <w:tab w:val="left" w:pos="720"/>
        </w:tabs>
        <w:spacing w:before="120" w:line="360" w:lineRule="auto"/>
        <w:ind w:left="4253" w:hanging="4253"/>
        <w:rPr>
          <w:rFonts w:cs="Arial"/>
          <w:sz w:val="22"/>
          <w:szCs w:val="22"/>
        </w:rPr>
      </w:pPr>
      <w:r w:rsidRPr="00CD55E0">
        <w:rPr>
          <w:sz w:val="22"/>
        </w:rPr>
        <w:tab/>
        <w:t>Date"</w:t>
      </w:r>
      <w:r w:rsidRPr="00CD55E0">
        <w:rPr>
          <w:sz w:val="22"/>
        </w:rPr>
        <w:tab/>
        <w:t xml:space="preserve">the date of implementation of the Development by the carrying out of a material operation as defined in Section 56 of the Act and references to "Implementation" and “Implement” shall be construed accordingly </w:t>
      </w:r>
    </w:p>
    <w:p w:rsidR="00A244AF" w:rsidRPr="0046766D" w:rsidRDefault="00A244AF" w:rsidP="00A244AF">
      <w:pPr>
        <w:tabs>
          <w:tab w:val="left" w:pos="720"/>
          <w:tab w:val="left" w:pos="1440"/>
          <w:tab w:val="left" w:pos="2160"/>
        </w:tabs>
        <w:spacing w:line="360" w:lineRule="auto"/>
        <w:ind w:left="4253" w:hanging="4253"/>
        <w:jc w:val="both"/>
        <w:rPr>
          <w:rFonts w:ascii="Arial" w:hAnsi="Arial" w:cs="Arial"/>
          <w:sz w:val="22"/>
        </w:rPr>
      </w:pPr>
    </w:p>
    <w:p w:rsidR="00A244AF" w:rsidRPr="00CD55E0" w:rsidRDefault="00A244AF" w:rsidP="00A244AF">
      <w:pPr>
        <w:pStyle w:val="BodyTextIndent3"/>
        <w:spacing w:line="360" w:lineRule="auto"/>
        <w:jc w:val="both"/>
      </w:pPr>
    </w:p>
    <w:p w:rsidR="00A244AF" w:rsidRPr="00CD55E0" w:rsidRDefault="00A244AF" w:rsidP="00A244AF">
      <w:pPr>
        <w:tabs>
          <w:tab w:val="left" w:pos="1440"/>
          <w:tab w:val="left" w:pos="2160"/>
        </w:tabs>
        <w:spacing w:line="360" w:lineRule="auto"/>
        <w:rPr>
          <w:rFonts w:ascii="Arial" w:hAnsi="Arial" w:cs="Arial"/>
          <w:sz w:val="22"/>
          <w:szCs w:val="22"/>
        </w:rPr>
      </w:pPr>
    </w:p>
    <w:p w:rsidR="00A244AF" w:rsidRPr="00CD55E0" w:rsidRDefault="00A244AF" w:rsidP="00A244AF">
      <w:pPr>
        <w:tabs>
          <w:tab w:val="left" w:pos="720"/>
        </w:tabs>
        <w:ind w:left="3600" w:hanging="3600"/>
        <w:jc w:val="both"/>
        <w:rPr>
          <w:rFonts w:ascii="Arial" w:hAnsi="Arial"/>
          <w:sz w:val="22"/>
          <w:szCs w:val="22"/>
        </w:rPr>
      </w:pPr>
      <w:r>
        <w:rPr>
          <w:rFonts w:ascii="Arial" w:hAnsi="Arial"/>
          <w:sz w:val="22"/>
          <w:szCs w:val="22"/>
        </w:rPr>
        <w:t>2.6</w:t>
      </w:r>
      <w:r w:rsidRPr="00CD55E0">
        <w:rPr>
          <w:rFonts w:ascii="Arial" w:hAnsi="Arial"/>
          <w:sz w:val="22"/>
          <w:szCs w:val="22"/>
        </w:rPr>
        <w:tab/>
        <w:t>“the Level</w:t>
      </w:r>
    </w:p>
    <w:p w:rsidR="00A244AF" w:rsidRPr="00CD55E0" w:rsidRDefault="00A244AF" w:rsidP="00A244AF">
      <w:pPr>
        <w:tabs>
          <w:tab w:val="left" w:pos="720"/>
        </w:tabs>
        <w:spacing w:line="360" w:lineRule="auto"/>
        <w:ind w:left="4253" w:hanging="4253"/>
        <w:jc w:val="both"/>
        <w:rPr>
          <w:rFonts w:ascii="Arial" w:hAnsi="Arial"/>
          <w:sz w:val="22"/>
          <w:szCs w:val="22"/>
        </w:rPr>
      </w:pPr>
      <w:r w:rsidRPr="00CD55E0">
        <w:rPr>
          <w:rFonts w:ascii="Arial" w:hAnsi="Arial"/>
          <w:sz w:val="22"/>
          <w:szCs w:val="22"/>
        </w:rPr>
        <w:tab/>
        <w:t>Plans</w:t>
      </w:r>
      <w:r>
        <w:rPr>
          <w:rFonts w:ascii="Arial" w:hAnsi="Arial"/>
          <w:sz w:val="22"/>
          <w:szCs w:val="22"/>
        </w:rPr>
        <w:t>”</w:t>
      </w:r>
      <w:r w:rsidRPr="00CD55E0">
        <w:rPr>
          <w:rFonts w:ascii="Arial" w:hAnsi="Arial"/>
          <w:sz w:val="22"/>
          <w:szCs w:val="22"/>
        </w:rPr>
        <w:tab/>
        <w:t xml:space="preserve">plans demonstrating the levels at the interface of the Development the boundary of the Property and the Public Highway </w:t>
      </w:r>
    </w:p>
    <w:p w:rsidR="00A244AF" w:rsidRPr="00CD55E0" w:rsidRDefault="00A244AF" w:rsidP="00A244AF">
      <w:pPr>
        <w:tabs>
          <w:tab w:val="left" w:pos="720"/>
        </w:tabs>
        <w:spacing w:line="360" w:lineRule="auto"/>
        <w:ind w:left="3600" w:hanging="3600"/>
        <w:jc w:val="both"/>
        <w:rPr>
          <w:rFonts w:ascii="Arial" w:hAnsi="Arial"/>
          <w:sz w:val="22"/>
          <w:szCs w:val="22"/>
        </w:rPr>
      </w:pPr>
    </w:p>
    <w:p w:rsidR="00A244AF" w:rsidRPr="00CD55E0" w:rsidRDefault="00A244AF" w:rsidP="00A244AF">
      <w:pPr>
        <w:pStyle w:val="BodyTextIndent3"/>
        <w:spacing w:line="360" w:lineRule="auto"/>
        <w:jc w:val="both"/>
      </w:pPr>
    </w:p>
    <w:p w:rsidR="00A244AF" w:rsidRDefault="00A244AF" w:rsidP="00A244AF">
      <w:pPr>
        <w:pStyle w:val="BodyTextIndent3"/>
        <w:spacing w:line="360" w:lineRule="auto"/>
        <w:jc w:val="both"/>
      </w:pPr>
      <w:r w:rsidRPr="00CD55E0">
        <w:lastRenderedPageBreak/>
        <w:t>2.</w:t>
      </w:r>
      <w:r>
        <w:t>7</w:t>
      </w:r>
      <w:r w:rsidRPr="00CD55E0">
        <w:tab/>
        <w:t>"Occupation Date"</w:t>
      </w:r>
      <w:r w:rsidRPr="00CD55E0">
        <w:tab/>
        <w:t>the first date when any part of the Development is occupied and the phrases “Occupy”, “Occupied” and “Occupation” shall be construed accordingly</w:t>
      </w:r>
    </w:p>
    <w:p w:rsidR="00A244AF" w:rsidRDefault="00A244AF" w:rsidP="00A244AF">
      <w:pPr>
        <w:pStyle w:val="BodyTextIndent3"/>
        <w:spacing w:line="360" w:lineRule="auto"/>
        <w:jc w:val="both"/>
      </w:pPr>
    </w:p>
    <w:p w:rsidR="00A244AF" w:rsidRPr="00CD55E0" w:rsidRDefault="00A244AF" w:rsidP="00A244AF">
      <w:pPr>
        <w:pStyle w:val="BodyTextIndent3"/>
        <w:spacing w:line="360" w:lineRule="auto"/>
        <w:jc w:val="both"/>
      </w:pPr>
      <w:r w:rsidRPr="00CD55E0">
        <w:t>2.</w:t>
      </w:r>
      <w:r>
        <w:t>8</w:t>
      </w:r>
      <w:r w:rsidRPr="00CD55E0">
        <w:tab/>
        <w:t>“the Parties”</w:t>
      </w:r>
      <w:r w:rsidRPr="00CD55E0">
        <w:tab/>
      </w:r>
      <w:r w:rsidRPr="00CD55E0">
        <w:tab/>
        <w:t xml:space="preserve">the Council the Owner </w:t>
      </w:r>
      <w:r>
        <w:t>[and the Mortgagee]</w:t>
      </w:r>
    </w:p>
    <w:p w:rsidR="00A244AF" w:rsidRPr="00CD55E0" w:rsidRDefault="00A244AF" w:rsidP="00A244AF">
      <w:pPr>
        <w:pStyle w:val="BodyTextIndent3"/>
        <w:spacing w:line="360" w:lineRule="auto"/>
        <w:jc w:val="both"/>
      </w:pPr>
    </w:p>
    <w:p w:rsidR="00A244AF" w:rsidRPr="00CD55E0" w:rsidRDefault="00A244AF" w:rsidP="00A244AF">
      <w:pPr>
        <w:pStyle w:val="BodyTextIndent3"/>
        <w:tabs>
          <w:tab w:val="left" w:pos="1134"/>
        </w:tabs>
        <w:spacing w:line="360" w:lineRule="auto"/>
        <w:jc w:val="both"/>
      </w:pPr>
      <w:r w:rsidRPr="00CD55E0">
        <w:t>2.</w:t>
      </w:r>
      <w:r>
        <w:t>9</w:t>
      </w:r>
      <w:r w:rsidRPr="00CD55E0">
        <w:tab/>
        <w:t>"the Planning Application"</w:t>
      </w:r>
      <w:r w:rsidRPr="00CD55E0">
        <w:tab/>
        <w:t xml:space="preserve">a planning application in respect of the </w:t>
      </w:r>
      <w:r>
        <w:t>D</w:t>
      </w:r>
      <w:r w:rsidRPr="00CD55E0">
        <w:t xml:space="preserve">evelopment of the Property submitted to the Council and validated on </w:t>
      </w:r>
      <w:r>
        <w:t>15 February 2016</w:t>
      </w:r>
      <w:r w:rsidRPr="00CD55E0">
        <w:t xml:space="preserve"> for which a resolution to grant permission has been passed conditionally under reference number </w:t>
      </w:r>
      <w:r>
        <w:t>2015</w:t>
      </w:r>
      <w:r w:rsidRPr="00AB0277">
        <w:t>/</w:t>
      </w:r>
      <w:r>
        <w:t>6668</w:t>
      </w:r>
      <w:r w:rsidRPr="00AB0277">
        <w:t>/P</w:t>
      </w:r>
      <w:r w:rsidRPr="00CD55E0">
        <w:t xml:space="preserve"> subject to conclusion of this Agreement</w:t>
      </w:r>
    </w:p>
    <w:p w:rsidR="00A244AF" w:rsidRPr="00CD55E0" w:rsidRDefault="00A244AF" w:rsidP="00A244AF">
      <w:pPr>
        <w:pStyle w:val="PlainText"/>
        <w:tabs>
          <w:tab w:val="left" w:pos="4253"/>
        </w:tabs>
        <w:spacing w:line="360" w:lineRule="auto"/>
        <w:ind w:left="720" w:hanging="720"/>
        <w:jc w:val="both"/>
        <w:rPr>
          <w:rFonts w:ascii="Arial" w:hAnsi="Arial"/>
          <w:sz w:val="22"/>
        </w:rPr>
      </w:pPr>
    </w:p>
    <w:p w:rsidR="00A244AF" w:rsidRPr="00CD55E0" w:rsidRDefault="00A244AF" w:rsidP="00A244AF">
      <w:pPr>
        <w:pStyle w:val="PlainText"/>
        <w:tabs>
          <w:tab w:val="left" w:pos="4253"/>
        </w:tabs>
        <w:ind w:left="720" w:hanging="720"/>
        <w:jc w:val="both"/>
        <w:rPr>
          <w:rFonts w:ascii="Arial" w:hAnsi="Arial"/>
          <w:sz w:val="22"/>
        </w:rPr>
      </w:pPr>
      <w:r>
        <w:rPr>
          <w:rFonts w:ascii="Arial" w:hAnsi="Arial"/>
          <w:sz w:val="22"/>
        </w:rPr>
        <w:t>2.10</w:t>
      </w:r>
      <w:r w:rsidRPr="00CD55E0">
        <w:rPr>
          <w:rFonts w:ascii="Arial" w:hAnsi="Arial"/>
          <w:sz w:val="22"/>
        </w:rPr>
        <w:tab/>
        <w:t xml:space="preserve">“Planning Obligations </w:t>
      </w:r>
    </w:p>
    <w:p w:rsidR="00A244AF" w:rsidRPr="00CD55E0" w:rsidRDefault="00A244AF" w:rsidP="00A244AF">
      <w:pPr>
        <w:tabs>
          <w:tab w:val="left" w:pos="709"/>
        </w:tabs>
        <w:spacing w:line="360" w:lineRule="auto"/>
        <w:ind w:left="4253" w:hanging="4253"/>
        <w:jc w:val="both"/>
        <w:rPr>
          <w:rFonts w:ascii="Arial" w:hAnsi="Arial"/>
          <w:sz w:val="22"/>
        </w:rPr>
      </w:pPr>
      <w:r w:rsidRPr="00CD55E0">
        <w:rPr>
          <w:rFonts w:ascii="Arial" w:hAnsi="Arial"/>
        </w:rPr>
        <w:tab/>
      </w:r>
      <w:r w:rsidRPr="00CD55E0">
        <w:rPr>
          <w:rFonts w:ascii="Arial" w:hAnsi="Arial"/>
          <w:sz w:val="22"/>
        </w:rPr>
        <w:t>Monitoring Officer</w:t>
      </w:r>
      <w:r w:rsidRPr="00CD55E0">
        <w:rPr>
          <w:rFonts w:ascii="Arial" w:hAnsi="Arial"/>
        </w:rPr>
        <w:t>”</w:t>
      </w:r>
      <w:r w:rsidRPr="00CD55E0">
        <w:rPr>
          <w:rFonts w:ascii="Arial" w:hAnsi="Arial"/>
        </w:rPr>
        <w:tab/>
      </w:r>
      <w:r w:rsidRPr="00CD55E0">
        <w:rPr>
          <w:rFonts w:ascii="Arial" w:hAnsi="Arial"/>
          <w:sz w:val="22"/>
        </w:rPr>
        <w:t xml:space="preserve">a planning officer of the Council from time to time allocated to deal with all planning obligations pursuant to S106 of the Act to whom all notices, correspondence, approvals </w:t>
      </w:r>
      <w:proofErr w:type="spellStart"/>
      <w:r w:rsidRPr="00CD55E0">
        <w:rPr>
          <w:rFonts w:ascii="Arial" w:hAnsi="Arial"/>
          <w:sz w:val="22"/>
        </w:rPr>
        <w:t>etc</w:t>
      </w:r>
      <w:proofErr w:type="spellEnd"/>
      <w:r w:rsidRPr="00CD55E0">
        <w:rPr>
          <w:rFonts w:ascii="Arial" w:hAnsi="Arial"/>
          <w:sz w:val="22"/>
        </w:rPr>
        <w:t xml:space="preserve"> must be sent in the manner prescribed at clause 6.1 hereof</w:t>
      </w:r>
    </w:p>
    <w:p w:rsidR="00A244AF" w:rsidRPr="00CD55E0" w:rsidRDefault="00A244AF" w:rsidP="00A244AF">
      <w:pPr>
        <w:spacing w:line="360" w:lineRule="auto"/>
        <w:rPr>
          <w:rFonts w:ascii="Arial" w:hAnsi="Arial"/>
        </w:rPr>
      </w:pPr>
    </w:p>
    <w:p w:rsidR="00A244AF" w:rsidRPr="00CD55E0" w:rsidRDefault="00A244AF" w:rsidP="00A244AF">
      <w:pPr>
        <w:tabs>
          <w:tab w:val="left" w:pos="709"/>
        </w:tabs>
        <w:jc w:val="both"/>
        <w:rPr>
          <w:rFonts w:ascii="Arial" w:hAnsi="Arial"/>
          <w:sz w:val="22"/>
        </w:rPr>
      </w:pPr>
      <w:r>
        <w:rPr>
          <w:rFonts w:ascii="Arial" w:hAnsi="Arial"/>
          <w:sz w:val="22"/>
        </w:rPr>
        <w:t>2.11</w:t>
      </w:r>
      <w:r w:rsidRPr="00CD55E0">
        <w:rPr>
          <w:rFonts w:ascii="Arial" w:hAnsi="Arial"/>
          <w:sz w:val="22"/>
        </w:rPr>
        <w:tab/>
        <w:t>"the Planning</w:t>
      </w:r>
    </w:p>
    <w:p w:rsidR="00A244AF" w:rsidRPr="00CD55E0" w:rsidRDefault="00A244AF" w:rsidP="00A244AF">
      <w:pPr>
        <w:tabs>
          <w:tab w:val="left" w:pos="720"/>
        </w:tabs>
        <w:spacing w:line="360" w:lineRule="auto"/>
        <w:ind w:left="4253" w:hanging="4253"/>
        <w:jc w:val="both"/>
        <w:rPr>
          <w:rFonts w:ascii="Arial" w:hAnsi="Arial" w:cs="Arial"/>
          <w:sz w:val="22"/>
          <w:szCs w:val="22"/>
        </w:rPr>
      </w:pPr>
      <w:r w:rsidRPr="00CD55E0">
        <w:rPr>
          <w:rFonts w:ascii="Arial" w:hAnsi="Arial"/>
          <w:sz w:val="22"/>
        </w:rPr>
        <w:tab/>
        <w:t xml:space="preserve">Permission" </w:t>
      </w:r>
      <w:r w:rsidRPr="00CD55E0">
        <w:rPr>
          <w:rFonts w:ascii="Arial" w:hAnsi="Arial"/>
          <w:sz w:val="22"/>
        </w:rPr>
        <w:tab/>
        <w:t xml:space="preserve">a planning permission granted for the Development substantially in the draft form </w:t>
      </w:r>
      <w:r>
        <w:rPr>
          <w:rFonts w:ascii="Arial" w:hAnsi="Arial" w:cs="Arial"/>
          <w:sz w:val="22"/>
          <w:szCs w:val="22"/>
        </w:rPr>
        <w:t>annexed hereto</w:t>
      </w:r>
    </w:p>
    <w:p w:rsidR="00A244AF" w:rsidRPr="00B17066" w:rsidRDefault="00A244AF" w:rsidP="00A244AF">
      <w:pPr>
        <w:tabs>
          <w:tab w:val="left" w:pos="720"/>
          <w:tab w:val="left" w:pos="1440"/>
          <w:tab w:val="left" w:pos="2160"/>
        </w:tabs>
        <w:spacing w:line="360" w:lineRule="auto"/>
        <w:ind w:left="4321" w:hanging="4321"/>
        <w:rPr>
          <w:rFonts w:ascii="Arial" w:hAnsi="Arial" w:cs="Arial"/>
          <w:sz w:val="22"/>
          <w:szCs w:val="22"/>
        </w:rPr>
      </w:pPr>
    </w:p>
    <w:p w:rsidR="00A244AF" w:rsidRPr="00B17066" w:rsidRDefault="00A244AF" w:rsidP="00A244AF">
      <w:pPr>
        <w:tabs>
          <w:tab w:val="left" w:pos="720"/>
          <w:tab w:val="left" w:pos="1440"/>
          <w:tab w:val="left" w:pos="2160"/>
        </w:tabs>
        <w:spacing w:line="360" w:lineRule="auto"/>
        <w:ind w:left="4321" w:hanging="4321"/>
        <w:rPr>
          <w:rFonts w:ascii="Arial" w:hAnsi="Arial" w:cs="Arial"/>
          <w:sz w:val="22"/>
          <w:szCs w:val="22"/>
        </w:rPr>
      </w:pPr>
    </w:p>
    <w:p w:rsidR="00A244AF" w:rsidRPr="001D2E47" w:rsidRDefault="00A244AF" w:rsidP="00A244AF">
      <w:pPr>
        <w:tabs>
          <w:tab w:val="left" w:pos="720"/>
          <w:tab w:val="left" w:pos="1440"/>
          <w:tab w:val="left" w:pos="2160"/>
        </w:tabs>
        <w:spacing w:line="360" w:lineRule="auto"/>
        <w:ind w:left="4321" w:hanging="4321"/>
        <w:rPr>
          <w:rFonts w:ascii="Arial" w:hAnsi="Arial" w:cs="Arial"/>
          <w:sz w:val="22"/>
          <w:szCs w:val="22"/>
        </w:rPr>
      </w:pPr>
    </w:p>
    <w:p w:rsidR="00A244AF" w:rsidRPr="00CD55E0" w:rsidRDefault="00A244AF" w:rsidP="00A244AF">
      <w:pPr>
        <w:tabs>
          <w:tab w:val="left" w:pos="720"/>
        </w:tabs>
        <w:spacing w:line="360" w:lineRule="auto"/>
        <w:ind w:left="4253" w:hanging="4253"/>
        <w:jc w:val="both"/>
        <w:rPr>
          <w:rFonts w:ascii="Arial" w:hAnsi="Arial" w:cs="Arial"/>
          <w:sz w:val="22"/>
          <w:szCs w:val="22"/>
        </w:rPr>
      </w:pPr>
      <w:r>
        <w:rPr>
          <w:rFonts w:ascii="Arial" w:hAnsi="Arial" w:cs="Arial"/>
          <w:sz w:val="22"/>
          <w:szCs w:val="22"/>
        </w:rPr>
        <w:t>2.12</w:t>
      </w:r>
      <w:r w:rsidRPr="00CD55E0">
        <w:rPr>
          <w:rFonts w:ascii="Arial" w:hAnsi="Arial" w:cs="Arial"/>
          <w:sz w:val="22"/>
          <w:szCs w:val="22"/>
        </w:rPr>
        <w:tab/>
        <w:t xml:space="preserve">"the Property" </w:t>
      </w:r>
      <w:r w:rsidRPr="00CD55E0">
        <w:rPr>
          <w:rFonts w:ascii="Arial" w:hAnsi="Arial" w:cs="Arial"/>
          <w:sz w:val="22"/>
          <w:szCs w:val="22"/>
        </w:rPr>
        <w:tab/>
        <w:t xml:space="preserve">the land known as </w:t>
      </w:r>
      <w:r>
        <w:rPr>
          <w:rFonts w:ascii="Arial" w:hAnsi="Arial" w:cs="Arial"/>
          <w:sz w:val="22"/>
          <w:szCs w:val="22"/>
        </w:rPr>
        <w:t xml:space="preserve">Flat 2, Great Russell Mansions 59-61 Great Russell Street London </w:t>
      </w:r>
      <w:r w:rsidRPr="00AE7287">
        <w:rPr>
          <w:rFonts w:ascii="Arial" w:hAnsi="Arial" w:cs="Arial"/>
          <w:sz w:val="22"/>
          <w:szCs w:val="22"/>
        </w:rPr>
        <w:t>WC1B 3BE</w:t>
      </w:r>
      <w:r w:rsidRPr="00CD55E0">
        <w:rPr>
          <w:rFonts w:ascii="Arial" w:hAnsi="Arial" w:cs="Arial"/>
          <w:sz w:val="22"/>
          <w:szCs w:val="22"/>
        </w:rPr>
        <w:t xml:space="preserve"> the same as shown </w:t>
      </w:r>
      <w:r>
        <w:rPr>
          <w:rFonts w:ascii="Arial" w:hAnsi="Arial" w:cs="Arial"/>
          <w:sz w:val="22"/>
          <w:szCs w:val="22"/>
        </w:rPr>
        <w:t>shaded grey on the plan annexed hereto.</w:t>
      </w:r>
    </w:p>
    <w:p w:rsidR="00A244AF" w:rsidRPr="00CD55E0" w:rsidRDefault="00A244AF" w:rsidP="00A244AF">
      <w:pPr>
        <w:pStyle w:val="BodyText"/>
        <w:spacing w:line="360" w:lineRule="auto"/>
        <w:ind w:left="4253" w:hanging="4253"/>
        <w:jc w:val="both"/>
      </w:pPr>
    </w:p>
    <w:p w:rsidR="00A244AF" w:rsidRPr="00CD55E0" w:rsidRDefault="00A244AF" w:rsidP="00A244AF">
      <w:pPr>
        <w:tabs>
          <w:tab w:val="left" w:pos="720"/>
        </w:tabs>
        <w:spacing w:line="360" w:lineRule="auto"/>
        <w:ind w:left="4253" w:hanging="4253"/>
        <w:jc w:val="both"/>
        <w:rPr>
          <w:rFonts w:ascii="Arial" w:hAnsi="Arial"/>
          <w:sz w:val="22"/>
          <w:szCs w:val="22"/>
        </w:rPr>
      </w:pPr>
      <w:r w:rsidRPr="00CD55E0">
        <w:rPr>
          <w:rFonts w:ascii="Arial" w:hAnsi="Arial"/>
          <w:sz w:val="22"/>
          <w:szCs w:val="22"/>
        </w:rPr>
        <w:t>2.</w:t>
      </w:r>
      <w:r>
        <w:rPr>
          <w:rFonts w:ascii="Arial" w:hAnsi="Arial"/>
          <w:sz w:val="22"/>
          <w:szCs w:val="22"/>
        </w:rPr>
        <w:t>13</w:t>
      </w:r>
      <w:r w:rsidRPr="00CD55E0">
        <w:rPr>
          <w:rFonts w:ascii="Arial" w:hAnsi="Arial"/>
          <w:sz w:val="22"/>
          <w:szCs w:val="22"/>
        </w:rPr>
        <w:tab/>
        <w:t>“the Public Highway”</w:t>
      </w:r>
      <w:r w:rsidRPr="00CD55E0">
        <w:rPr>
          <w:rFonts w:ascii="Arial" w:hAnsi="Arial"/>
          <w:sz w:val="22"/>
          <w:szCs w:val="22"/>
        </w:rPr>
        <w:tab/>
        <w:t xml:space="preserve">any carriageway footway and/or verge adjoining the Property maintainable </w:t>
      </w:r>
      <w:r w:rsidRPr="00CD55E0">
        <w:rPr>
          <w:rFonts w:ascii="Arial" w:hAnsi="Arial" w:cs="Arial"/>
          <w:sz w:val="22"/>
          <w:szCs w:val="22"/>
        </w:rPr>
        <w:t>at public expense</w:t>
      </w:r>
    </w:p>
    <w:p w:rsidR="00A244AF" w:rsidRPr="00CD55E0" w:rsidRDefault="00A244AF" w:rsidP="00A244AF">
      <w:pPr>
        <w:pStyle w:val="BodyText"/>
        <w:spacing w:line="360" w:lineRule="auto"/>
        <w:ind w:left="4253" w:hanging="4253"/>
        <w:jc w:val="both"/>
      </w:pPr>
    </w:p>
    <w:p w:rsidR="00A244AF" w:rsidRPr="006A72DD" w:rsidRDefault="00A244AF" w:rsidP="00A244AF">
      <w:pPr>
        <w:tabs>
          <w:tab w:val="left" w:pos="720"/>
          <w:tab w:val="left" w:pos="1440"/>
          <w:tab w:val="left" w:pos="2160"/>
        </w:tabs>
        <w:spacing w:after="200" w:line="360" w:lineRule="auto"/>
        <w:ind w:left="4253" w:hanging="4253"/>
        <w:jc w:val="both"/>
        <w:rPr>
          <w:rFonts w:ascii="Arial" w:eastAsiaTheme="minorHAnsi" w:hAnsi="Arial" w:cstheme="minorBidi"/>
          <w:sz w:val="22"/>
          <w:szCs w:val="22"/>
        </w:rPr>
      </w:pPr>
      <w:r>
        <w:rPr>
          <w:rFonts w:ascii="Arial" w:eastAsiaTheme="minorHAnsi" w:hAnsi="Arial" w:cstheme="minorBidi"/>
          <w:sz w:val="22"/>
          <w:szCs w:val="22"/>
        </w:rPr>
        <w:t>2.14</w:t>
      </w:r>
      <w:r>
        <w:rPr>
          <w:rFonts w:ascii="Arial" w:eastAsiaTheme="minorHAnsi" w:hAnsi="Arial" w:cstheme="minorBidi"/>
          <w:sz w:val="22"/>
          <w:szCs w:val="22"/>
        </w:rPr>
        <w:tab/>
      </w:r>
      <w:r w:rsidRPr="006A72DD">
        <w:rPr>
          <w:rFonts w:ascii="Arial" w:eastAsiaTheme="minorHAnsi" w:hAnsi="Arial" w:cstheme="minorBidi"/>
          <w:sz w:val="22"/>
          <w:szCs w:val="22"/>
        </w:rPr>
        <w:t>“Residents Parking Bay”</w:t>
      </w:r>
      <w:r w:rsidRPr="006A72DD">
        <w:rPr>
          <w:rFonts w:ascii="Arial" w:eastAsiaTheme="minorHAnsi" w:hAnsi="Arial" w:cstheme="minorBidi"/>
          <w:sz w:val="22"/>
          <w:szCs w:val="22"/>
        </w:rPr>
        <w:tab/>
        <w:t xml:space="preserve">a parking place designated by the Council by an order under the Road Traffic Regulation Act 1984 </w:t>
      </w:r>
      <w:r w:rsidRPr="006A72DD">
        <w:rPr>
          <w:rFonts w:ascii="Arial" w:eastAsiaTheme="minorHAnsi" w:hAnsi="Arial" w:cstheme="minorBidi"/>
          <w:sz w:val="22"/>
          <w:szCs w:val="22"/>
        </w:rPr>
        <w:lastRenderedPageBreak/>
        <w:t>or other relevant legislation for use by residents of the locality in which the Development is situated</w:t>
      </w:r>
    </w:p>
    <w:p w:rsidR="00A244AF" w:rsidRPr="006A72DD" w:rsidRDefault="00A244AF" w:rsidP="00A244AF">
      <w:pPr>
        <w:spacing w:after="200" w:line="360" w:lineRule="auto"/>
        <w:rPr>
          <w:rFonts w:ascii="Arial" w:eastAsiaTheme="minorHAnsi" w:hAnsi="Arial" w:cstheme="minorBidi"/>
          <w:sz w:val="22"/>
          <w:szCs w:val="22"/>
        </w:rPr>
      </w:pPr>
    </w:p>
    <w:p w:rsidR="00A244AF" w:rsidRPr="006A72DD" w:rsidRDefault="00A244AF" w:rsidP="00A244AF">
      <w:pPr>
        <w:tabs>
          <w:tab w:val="left" w:pos="720"/>
          <w:tab w:val="left" w:pos="1440"/>
          <w:tab w:val="left" w:pos="2160"/>
        </w:tabs>
        <w:spacing w:line="360" w:lineRule="auto"/>
        <w:ind w:left="4253" w:hanging="4253"/>
        <w:jc w:val="both"/>
        <w:rPr>
          <w:rFonts w:ascii="Arial" w:hAnsi="Arial"/>
          <w:sz w:val="22"/>
          <w:szCs w:val="20"/>
        </w:rPr>
      </w:pPr>
      <w:r>
        <w:rPr>
          <w:rFonts w:ascii="Arial" w:hAnsi="Arial"/>
          <w:sz w:val="22"/>
          <w:szCs w:val="20"/>
        </w:rPr>
        <w:t>2.15</w:t>
      </w:r>
      <w:r>
        <w:rPr>
          <w:rFonts w:ascii="Arial" w:hAnsi="Arial"/>
          <w:sz w:val="22"/>
          <w:szCs w:val="20"/>
        </w:rPr>
        <w:tab/>
        <w:t>"Residents Parking Permit"</w:t>
      </w:r>
      <w:r>
        <w:rPr>
          <w:rFonts w:ascii="Arial" w:hAnsi="Arial"/>
          <w:sz w:val="22"/>
          <w:szCs w:val="20"/>
        </w:rPr>
        <w:tab/>
        <w:t>a</w:t>
      </w:r>
      <w:r w:rsidRPr="006A72DD">
        <w:rPr>
          <w:rFonts w:ascii="Arial" w:hAnsi="Arial"/>
          <w:sz w:val="22"/>
          <w:szCs w:val="20"/>
        </w:rPr>
        <w:t xml:space="preserve"> parking permit issued by the Council under section 45(2) of the Road Traffic Regulation Act 1984 allowing a vehicle to park in Residents Parking Bays</w:t>
      </w:r>
    </w:p>
    <w:p w:rsidR="00A244AF" w:rsidRPr="00CD55E0" w:rsidRDefault="00A244AF" w:rsidP="00A244AF">
      <w:pPr>
        <w:rPr>
          <w:rFonts w:ascii="Arial" w:hAnsi="Arial"/>
          <w:sz w:val="22"/>
        </w:rPr>
      </w:pPr>
    </w:p>
    <w:p w:rsidR="00A244AF" w:rsidRDefault="00A244AF" w:rsidP="00A244AF">
      <w:pPr>
        <w:tabs>
          <w:tab w:val="left" w:pos="720"/>
          <w:tab w:val="left" w:pos="1440"/>
          <w:tab w:val="left" w:pos="2160"/>
        </w:tabs>
        <w:spacing w:line="360" w:lineRule="auto"/>
        <w:ind w:left="4321" w:hanging="4321"/>
        <w:rPr>
          <w:rFonts w:ascii="Arial" w:hAnsi="Arial"/>
        </w:rPr>
      </w:pPr>
    </w:p>
    <w:p w:rsidR="00A244AF" w:rsidRDefault="00A244AF" w:rsidP="00A244AF">
      <w:pPr>
        <w:spacing w:line="360" w:lineRule="auto"/>
        <w:rPr>
          <w:rFonts w:ascii="Arial" w:hAnsi="Arial"/>
          <w:sz w:val="22"/>
        </w:rPr>
      </w:pPr>
      <w:r>
        <w:rPr>
          <w:rFonts w:ascii="Arial" w:hAnsi="Arial"/>
          <w:b/>
          <w:sz w:val="22"/>
          <w:u w:val="single"/>
        </w:rPr>
        <w:t>NOW THIS DEED WITNESSETH</w:t>
      </w:r>
      <w:r>
        <w:rPr>
          <w:rFonts w:ascii="Arial" w:hAnsi="Arial"/>
          <w:b/>
          <w:sz w:val="22"/>
        </w:rPr>
        <w:t xml:space="preserve"> </w:t>
      </w:r>
      <w:r>
        <w:rPr>
          <w:rFonts w:ascii="Arial" w:hAnsi="Arial"/>
          <w:sz w:val="22"/>
        </w:rPr>
        <w:t>as follows:-</w:t>
      </w:r>
    </w:p>
    <w:p w:rsidR="00A244AF" w:rsidRDefault="00A244AF" w:rsidP="00A244AF">
      <w:pPr>
        <w:spacing w:line="360" w:lineRule="auto"/>
        <w:rPr>
          <w:rFonts w:ascii="Arial" w:hAnsi="Arial"/>
          <w:sz w:val="22"/>
        </w:rPr>
      </w:pPr>
    </w:p>
    <w:p w:rsidR="00A244AF" w:rsidRDefault="00A244AF" w:rsidP="00A244AF">
      <w:pPr>
        <w:numPr>
          <w:ilvl w:val="1"/>
          <w:numId w:val="1"/>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 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p>
    <w:p w:rsidR="00A244AF" w:rsidRDefault="00A244AF" w:rsidP="00A244AF">
      <w:pPr>
        <w:spacing w:line="360" w:lineRule="auto"/>
        <w:rPr>
          <w:rFonts w:ascii="Arial" w:hAnsi="Arial"/>
          <w:sz w:val="22"/>
        </w:rPr>
      </w:pPr>
    </w:p>
    <w:p w:rsidR="00A244AF" w:rsidRDefault="00A244AF" w:rsidP="00A244AF">
      <w:pPr>
        <w:numPr>
          <w:ilvl w:val="1"/>
          <w:numId w:val="1"/>
        </w:numPr>
        <w:spacing w:line="360" w:lineRule="auto"/>
        <w:jc w:val="both"/>
        <w:rPr>
          <w:rFonts w:ascii="Arial" w:hAnsi="Arial"/>
          <w:sz w:val="22"/>
        </w:rPr>
      </w:pPr>
      <w:r>
        <w:rPr>
          <w:rFonts w:ascii="Arial" w:hAnsi="Arial"/>
          <w:sz w:val="22"/>
        </w:rPr>
        <w:t>Words importing the singular shall include the plural and vice versa and any words denoting actual persons shall include companies corporations and other artificial persons.</w:t>
      </w:r>
    </w:p>
    <w:p w:rsidR="00A244AF" w:rsidRDefault="00A244AF" w:rsidP="00A244AF">
      <w:pPr>
        <w:spacing w:line="360" w:lineRule="auto"/>
        <w:rPr>
          <w:rFonts w:ascii="Arial" w:hAnsi="Arial"/>
          <w:sz w:val="22"/>
        </w:rPr>
      </w:pPr>
    </w:p>
    <w:p w:rsidR="00A244AF" w:rsidRDefault="00A244AF" w:rsidP="00A244AF">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rsidR="00A244AF" w:rsidRDefault="00A244AF" w:rsidP="00A244AF">
      <w:pPr>
        <w:spacing w:line="360" w:lineRule="auto"/>
        <w:rPr>
          <w:rFonts w:ascii="Arial" w:hAnsi="Arial"/>
          <w:sz w:val="22"/>
        </w:rPr>
      </w:pPr>
    </w:p>
    <w:p w:rsidR="00A244AF" w:rsidRDefault="00A244AF" w:rsidP="00A244AF">
      <w:pPr>
        <w:numPr>
          <w:ilvl w:val="1"/>
          <w:numId w:val="1"/>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rsidR="00A244AF" w:rsidRDefault="00A244AF" w:rsidP="00A244AF">
      <w:pPr>
        <w:spacing w:line="360" w:lineRule="auto"/>
        <w:rPr>
          <w:rFonts w:ascii="Arial" w:hAnsi="Arial"/>
          <w:sz w:val="22"/>
        </w:rPr>
      </w:pPr>
    </w:p>
    <w:p w:rsidR="00A244AF" w:rsidRDefault="00A244AF" w:rsidP="00A244AF">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5, 6 </w:t>
      </w:r>
      <w:r>
        <w:rPr>
          <w:rFonts w:ascii="Arial" w:hAnsi="Arial"/>
          <w:sz w:val="22"/>
        </w:rPr>
        <w:fldChar w:fldCharType="begin">
          <w:ffData>
            <w:name w:val="Text96"/>
            <w:enabled/>
            <w:calcOnExit w:val="0"/>
            <w:textInput/>
          </w:ffData>
        </w:fldChar>
      </w:r>
      <w:bookmarkStart w:id="13" w:name="Text9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r>
        <w:rPr>
          <w:rFonts w:ascii="Arial" w:hAnsi="Arial"/>
          <w:sz w:val="22"/>
        </w:rPr>
        <w:t xml:space="preserve"> and </w:t>
      </w:r>
      <w:r>
        <w:rPr>
          <w:rFonts w:ascii="Arial" w:hAnsi="Arial"/>
          <w:sz w:val="22"/>
        </w:rPr>
        <w:fldChar w:fldCharType="begin">
          <w:ffData>
            <w:name w:val="Text97"/>
            <w:enabled/>
            <w:calcOnExit w:val="0"/>
            <w:textInput/>
          </w:ffData>
        </w:fldChar>
      </w:r>
      <w:bookmarkStart w:id="14"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r>
        <w:rPr>
          <w:rFonts w:ascii="Arial" w:hAnsi="Arial"/>
          <w:sz w:val="22"/>
        </w:rPr>
        <w:t xml:space="preserve"> hereof all of which shall come into effect on the date hereof the covenants undertakings and obligations contained within this Agreement shall become binding upon the Owner upon the Implementation Date. </w:t>
      </w:r>
    </w:p>
    <w:p w:rsidR="00A244AF" w:rsidRDefault="00A244AF" w:rsidP="00A244AF">
      <w:pPr>
        <w:tabs>
          <w:tab w:val="left" w:pos="720"/>
          <w:tab w:val="left" w:pos="1440"/>
          <w:tab w:val="left" w:pos="2160"/>
        </w:tabs>
        <w:spacing w:line="360" w:lineRule="auto"/>
        <w:ind w:left="720" w:hanging="720"/>
        <w:rPr>
          <w:rFonts w:ascii="Arial" w:hAnsi="Arial"/>
          <w:sz w:val="22"/>
        </w:rPr>
      </w:pPr>
    </w:p>
    <w:p w:rsidR="00A244AF" w:rsidRDefault="00A244AF" w:rsidP="00A244AF">
      <w:pPr>
        <w:numPr>
          <w:ilvl w:val="1"/>
          <w:numId w:val="3"/>
        </w:numPr>
        <w:tabs>
          <w:tab w:val="clear" w:pos="360"/>
        </w:tabs>
        <w:spacing w:line="360" w:lineRule="auto"/>
        <w:ind w:left="720" w:hanging="720"/>
        <w:jc w:val="both"/>
        <w:rPr>
          <w:rFonts w:ascii="Arial" w:hAnsi="Arial"/>
          <w:sz w:val="22"/>
        </w:rPr>
      </w:pPr>
      <w:r>
        <w:rPr>
          <w:rFonts w:ascii="Arial" w:hAnsi="Arial"/>
          <w:sz w:val="22"/>
        </w:rPr>
        <w:t>The Council hereby agrees to grant the Planning Permission on the date hereof.</w:t>
      </w:r>
    </w:p>
    <w:p w:rsidR="00A244AF" w:rsidRDefault="00A244AF" w:rsidP="00A244AF">
      <w:pPr>
        <w:spacing w:line="360" w:lineRule="auto"/>
        <w:jc w:val="both"/>
        <w:rPr>
          <w:rFonts w:ascii="Arial" w:hAnsi="Arial"/>
          <w:sz w:val="22"/>
        </w:rPr>
      </w:pPr>
    </w:p>
    <w:p w:rsidR="00A244AF" w:rsidRPr="002C5E9A" w:rsidRDefault="00A244AF" w:rsidP="00A244AF">
      <w:pPr>
        <w:numPr>
          <w:ilvl w:val="1"/>
          <w:numId w:val="3"/>
        </w:numPr>
        <w:tabs>
          <w:tab w:val="clear" w:pos="360"/>
        </w:tabs>
        <w:spacing w:line="360" w:lineRule="auto"/>
        <w:ind w:left="720" w:hanging="720"/>
        <w:jc w:val="both"/>
        <w:rPr>
          <w:rFonts w:ascii="Arial" w:hAnsi="Arial"/>
          <w:sz w:val="22"/>
        </w:rPr>
      </w:pPr>
      <w:r>
        <w:rPr>
          <w:rFonts w:ascii="Arial" w:hAnsi="Arial" w:cs="Arial"/>
          <w:sz w:val="22"/>
        </w:rPr>
        <w:lastRenderedPageBreak/>
        <w:t>The Parties save where the context states otherwise shall include their successors in title.</w:t>
      </w:r>
    </w:p>
    <w:p w:rsidR="00A244AF" w:rsidRDefault="00A244AF" w:rsidP="00A244AF">
      <w:pPr>
        <w:spacing w:line="360" w:lineRule="auto"/>
        <w:jc w:val="both"/>
        <w:rPr>
          <w:rFonts w:ascii="Arial" w:hAnsi="Arial"/>
          <w:sz w:val="22"/>
        </w:rPr>
      </w:pPr>
    </w:p>
    <w:p w:rsidR="00A244AF" w:rsidRDefault="00A244AF" w:rsidP="00A244AF">
      <w:pPr>
        <w:numPr>
          <w:ilvl w:val="1"/>
          <w:numId w:val="3"/>
        </w:numPr>
        <w:tabs>
          <w:tab w:val="clear" w:pos="360"/>
        </w:tabs>
        <w:spacing w:line="360" w:lineRule="auto"/>
        <w:ind w:left="720" w:hanging="720"/>
        <w:jc w:val="both"/>
        <w:rPr>
          <w:rFonts w:ascii="Arial" w:hAnsi="Arial" w:cs="Arial"/>
          <w:sz w:val="22"/>
          <w:szCs w:val="22"/>
        </w:rPr>
      </w:pPr>
      <w:r w:rsidRPr="002C5E9A">
        <w:rPr>
          <w:rFonts w:ascii="Arial" w:hAnsi="Arial" w:cs="Arial"/>
          <w:sz w:val="22"/>
          <w:szCs w:val="22"/>
        </w:rPr>
        <w:t>An obligation in this deed on a person not to do something includes an obligation not to agree or allow that thing to be done.</w:t>
      </w:r>
    </w:p>
    <w:p w:rsidR="00A244AF" w:rsidRDefault="00A244AF" w:rsidP="00A244AF">
      <w:pPr>
        <w:pStyle w:val="ListParagraph"/>
        <w:rPr>
          <w:rFonts w:ascii="Arial" w:eastAsiaTheme="minorHAnsi" w:hAnsi="Arial" w:cstheme="minorBidi"/>
        </w:rPr>
      </w:pPr>
    </w:p>
    <w:p w:rsidR="00A244AF" w:rsidRPr="006A72DD" w:rsidRDefault="00A244AF" w:rsidP="00A244AF">
      <w:pPr>
        <w:numPr>
          <w:ilvl w:val="1"/>
          <w:numId w:val="3"/>
        </w:numPr>
        <w:tabs>
          <w:tab w:val="clear" w:pos="360"/>
        </w:tabs>
        <w:spacing w:line="360" w:lineRule="auto"/>
        <w:ind w:left="720" w:hanging="720"/>
        <w:jc w:val="both"/>
        <w:rPr>
          <w:rFonts w:ascii="Arial" w:hAnsi="Arial" w:cs="Arial"/>
          <w:sz w:val="22"/>
          <w:szCs w:val="22"/>
        </w:rPr>
      </w:pPr>
      <w:r w:rsidRPr="006A72DD">
        <w:rPr>
          <w:rFonts w:ascii="Arial" w:eastAsiaTheme="minorHAnsi" w:hAnsi="Arial" w:cstheme="minorBidi"/>
          <w:sz w:val="22"/>
          <w:szCs w:val="22"/>
        </w:rPr>
        <w:t>The Parties acknowledge that the Development shall be treated as being permanently designated as "car free" housing in accordance with Clause 4.1 for all relevant purposes.</w:t>
      </w:r>
    </w:p>
    <w:p w:rsidR="00A244AF" w:rsidRPr="002C5E9A" w:rsidRDefault="00A244AF" w:rsidP="00A244AF">
      <w:pPr>
        <w:spacing w:line="360" w:lineRule="auto"/>
        <w:jc w:val="both"/>
        <w:rPr>
          <w:rFonts w:ascii="Arial" w:hAnsi="Arial" w:cs="Arial"/>
          <w:sz w:val="22"/>
          <w:szCs w:val="22"/>
        </w:rPr>
      </w:pPr>
    </w:p>
    <w:p w:rsidR="00A244AF" w:rsidRDefault="00A244AF" w:rsidP="00A244AF">
      <w:pPr>
        <w:tabs>
          <w:tab w:val="left" w:pos="1440"/>
          <w:tab w:val="left" w:pos="2160"/>
        </w:tabs>
        <w:spacing w:line="360" w:lineRule="auto"/>
        <w:rPr>
          <w:rFonts w:ascii="Arial" w:hAnsi="Arial"/>
          <w:sz w:val="22"/>
        </w:rPr>
      </w:pPr>
    </w:p>
    <w:p w:rsidR="00A244AF" w:rsidRDefault="00A244AF" w:rsidP="00A244AF">
      <w:pPr>
        <w:tabs>
          <w:tab w:val="left" w:pos="720"/>
          <w:tab w:val="left" w:pos="1440"/>
          <w:tab w:val="left" w:pos="2160"/>
        </w:tabs>
        <w:spacing w:line="360" w:lineRule="auto"/>
        <w:rPr>
          <w:rFonts w:ascii="Arial" w:hAnsi="Arial"/>
          <w:b/>
          <w:bCs/>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rsidR="00A244AF" w:rsidRDefault="00A244AF" w:rsidP="00A244AF">
      <w:pPr>
        <w:tabs>
          <w:tab w:val="left" w:pos="720"/>
          <w:tab w:val="left" w:pos="1440"/>
          <w:tab w:val="left" w:pos="2160"/>
        </w:tabs>
        <w:spacing w:line="360" w:lineRule="auto"/>
        <w:rPr>
          <w:rFonts w:ascii="Arial" w:hAnsi="Arial"/>
          <w:sz w:val="22"/>
          <w:u w:val="single"/>
        </w:rPr>
      </w:pPr>
    </w:p>
    <w:p w:rsidR="00A244AF" w:rsidRDefault="00A244AF" w:rsidP="00A244AF">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rsidR="00A244AF" w:rsidRDefault="00A244AF" w:rsidP="00A244AF">
      <w:pPr>
        <w:pStyle w:val="Footer"/>
        <w:tabs>
          <w:tab w:val="clear" w:pos="4153"/>
          <w:tab w:val="clear" w:pos="8306"/>
          <w:tab w:val="left" w:pos="720"/>
          <w:tab w:val="left" w:pos="2160"/>
        </w:tabs>
        <w:spacing w:line="360" w:lineRule="auto"/>
        <w:rPr>
          <w:rFonts w:ascii="Arial" w:hAnsi="Arial"/>
          <w:szCs w:val="24"/>
        </w:rPr>
      </w:pPr>
    </w:p>
    <w:p w:rsidR="00A244AF" w:rsidRPr="006A72DD" w:rsidRDefault="00A244AF" w:rsidP="00A244AF">
      <w:pPr>
        <w:pStyle w:val="ListParagraph"/>
        <w:numPr>
          <w:ilvl w:val="1"/>
          <w:numId w:val="11"/>
        </w:numPr>
        <w:tabs>
          <w:tab w:val="left" w:pos="720"/>
          <w:tab w:val="left" w:pos="2160"/>
        </w:tabs>
        <w:spacing w:line="360" w:lineRule="auto"/>
        <w:ind w:left="709" w:hanging="709"/>
        <w:jc w:val="both"/>
        <w:rPr>
          <w:rFonts w:ascii="Arial" w:hAnsi="Arial"/>
        </w:rPr>
      </w:pPr>
      <w:r w:rsidRPr="006A72DD">
        <w:rPr>
          <w:rFonts w:ascii="Arial" w:hAnsi="Arial"/>
          <w:b/>
        </w:rPr>
        <w:t>Car Free</w:t>
      </w:r>
    </w:p>
    <w:p w:rsidR="00A244AF" w:rsidRDefault="00A244AF" w:rsidP="00A244AF">
      <w:pPr>
        <w:tabs>
          <w:tab w:val="left" w:pos="1440"/>
          <w:tab w:val="left" w:pos="2160"/>
        </w:tabs>
        <w:spacing w:line="360" w:lineRule="auto"/>
        <w:ind w:left="720" w:hanging="720"/>
        <w:jc w:val="both"/>
        <w:rPr>
          <w:rFonts w:ascii="Arial" w:hAnsi="Arial" w:cs="Arial"/>
          <w:sz w:val="22"/>
          <w:szCs w:val="22"/>
        </w:rPr>
      </w:pPr>
      <w:r>
        <w:rPr>
          <w:rFonts w:ascii="Arial" w:hAnsi="Arial" w:cs="Arial"/>
          <w:sz w:val="22"/>
          <w:szCs w:val="22"/>
        </w:rPr>
        <w:t>4.1.1</w:t>
      </w:r>
      <w:r>
        <w:rPr>
          <w:rFonts w:ascii="Arial" w:hAnsi="Arial" w:cs="Arial"/>
          <w:sz w:val="22"/>
          <w:szCs w:val="22"/>
        </w:rPr>
        <w:tab/>
      </w:r>
      <w:r w:rsidRPr="006A72DD">
        <w:rPr>
          <w:rFonts w:ascii="Arial" w:hAnsi="Arial" w:cs="Arial"/>
          <w:sz w:val="22"/>
          <w:szCs w:val="22"/>
        </w:rPr>
        <w:t>To ensure that prior to occupying any residential unit (being par</w:t>
      </w:r>
      <w:r>
        <w:rPr>
          <w:rFonts w:ascii="Arial" w:hAnsi="Arial" w:cs="Arial"/>
          <w:sz w:val="22"/>
          <w:szCs w:val="22"/>
        </w:rPr>
        <w:t xml:space="preserve">t of the Development) each new </w:t>
      </w:r>
      <w:r w:rsidRPr="006A72DD">
        <w:rPr>
          <w:rFonts w:ascii="Arial" w:hAnsi="Arial" w:cs="Arial"/>
          <w:sz w:val="22"/>
          <w:szCs w:val="22"/>
        </w:rPr>
        <w:t>occupier of the Development is informed by the Owner of the Council's policy that they shall not be entitled (unless they are the holder of a disabled persons badge issued pursuant to Section 21 of the Chronically Sick and Disabled Persons Act 1970) to:</w:t>
      </w:r>
    </w:p>
    <w:p w:rsidR="00A244AF" w:rsidRPr="006A72DD" w:rsidRDefault="00A244AF" w:rsidP="00A244AF">
      <w:pPr>
        <w:tabs>
          <w:tab w:val="left" w:pos="1440"/>
          <w:tab w:val="left" w:pos="2160"/>
        </w:tabs>
        <w:spacing w:line="360" w:lineRule="auto"/>
        <w:ind w:left="720" w:hanging="720"/>
        <w:jc w:val="both"/>
        <w:rPr>
          <w:rFonts w:ascii="Arial" w:hAnsi="Arial" w:cs="Arial"/>
          <w:sz w:val="22"/>
          <w:szCs w:val="22"/>
        </w:rPr>
      </w:pPr>
    </w:p>
    <w:p w:rsidR="00A244AF" w:rsidRPr="006A72DD" w:rsidRDefault="00A244AF" w:rsidP="00A244AF">
      <w:pPr>
        <w:numPr>
          <w:ilvl w:val="0"/>
          <w:numId w:val="10"/>
        </w:numPr>
        <w:tabs>
          <w:tab w:val="left" w:pos="1440"/>
          <w:tab w:val="left" w:pos="2160"/>
        </w:tabs>
        <w:spacing w:line="360" w:lineRule="auto"/>
        <w:jc w:val="both"/>
        <w:rPr>
          <w:rFonts w:ascii="Arial" w:hAnsi="Arial" w:cs="Arial"/>
          <w:sz w:val="22"/>
          <w:szCs w:val="22"/>
        </w:rPr>
      </w:pPr>
      <w:r w:rsidRPr="006A72DD">
        <w:rPr>
          <w:rFonts w:ascii="Arial" w:hAnsi="Arial" w:cs="Arial"/>
          <w:sz w:val="22"/>
          <w:szCs w:val="22"/>
        </w:rPr>
        <w:t>be granted a Residents Parking Permit to park a vehicle in a Residents Parking Bay; and</w:t>
      </w:r>
    </w:p>
    <w:p w:rsidR="00A244AF" w:rsidRPr="006A72DD" w:rsidRDefault="00A244AF" w:rsidP="00A244AF">
      <w:pPr>
        <w:numPr>
          <w:ilvl w:val="0"/>
          <w:numId w:val="10"/>
        </w:numPr>
        <w:tabs>
          <w:tab w:val="left" w:pos="1440"/>
          <w:tab w:val="left" w:pos="2160"/>
        </w:tabs>
        <w:spacing w:line="360" w:lineRule="auto"/>
        <w:jc w:val="both"/>
        <w:rPr>
          <w:rFonts w:ascii="Arial" w:hAnsi="Arial" w:cs="Arial"/>
          <w:sz w:val="22"/>
          <w:szCs w:val="22"/>
        </w:rPr>
      </w:pPr>
      <w:r w:rsidRPr="006A72DD">
        <w:rPr>
          <w:rFonts w:ascii="Arial" w:hAnsi="Arial" w:cs="Arial"/>
          <w:sz w:val="22"/>
          <w:szCs w:val="22"/>
        </w:rPr>
        <w:t>buy a contract to park within any car park owned, controlled or licensed by the Council.</w:t>
      </w:r>
    </w:p>
    <w:p w:rsidR="00A244AF" w:rsidRPr="006A72DD" w:rsidRDefault="00A244AF" w:rsidP="00A244AF">
      <w:pPr>
        <w:tabs>
          <w:tab w:val="left" w:pos="1440"/>
          <w:tab w:val="left" w:pos="2160"/>
        </w:tabs>
        <w:spacing w:line="360" w:lineRule="auto"/>
        <w:jc w:val="both"/>
        <w:rPr>
          <w:rFonts w:ascii="Arial" w:hAnsi="Arial" w:cs="Arial"/>
          <w:sz w:val="22"/>
          <w:szCs w:val="22"/>
        </w:rPr>
      </w:pPr>
    </w:p>
    <w:p w:rsidR="00A244AF" w:rsidRPr="006A72DD" w:rsidRDefault="00A244AF" w:rsidP="00A244AF">
      <w:pPr>
        <w:pStyle w:val="ListParagraph"/>
        <w:numPr>
          <w:ilvl w:val="2"/>
          <w:numId w:val="12"/>
        </w:numPr>
        <w:tabs>
          <w:tab w:val="left" w:pos="1440"/>
          <w:tab w:val="left" w:pos="2160"/>
        </w:tabs>
        <w:spacing w:line="360" w:lineRule="auto"/>
        <w:jc w:val="both"/>
        <w:rPr>
          <w:rFonts w:ascii="Arial" w:hAnsi="Arial" w:cs="Arial"/>
        </w:rPr>
      </w:pPr>
      <w:r w:rsidRPr="006A72DD">
        <w:rPr>
          <w:rFonts w:ascii="Arial" w:hAnsi="Arial" w:cs="Arial"/>
        </w:rPr>
        <w:t xml:space="preserve">Not to occupy or use (or permit the occupation or use of) any residential unit (being part of the Development) at any time during which the occupier of the residential unit holds a Residents Parking Permit to park a vehicle in a Residents Parking Bay or is permitted to park a vehicle in any car park owned, controlled or licensed by the Council unless the occupier is the holder of a disabled persons badge issued pursuant to Section 21 of the Chronically Sick and Disabled Persons Act 1970). </w:t>
      </w:r>
    </w:p>
    <w:p w:rsidR="00A244AF" w:rsidRPr="006A72DD" w:rsidRDefault="00A244AF" w:rsidP="00A244AF">
      <w:pPr>
        <w:tabs>
          <w:tab w:val="left" w:pos="1440"/>
          <w:tab w:val="left" w:pos="2160"/>
        </w:tabs>
        <w:spacing w:line="360" w:lineRule="auto"/>
        <w:jc w:val="both"/>
        <w:rPr>
          <w:rFonts w:ascii="Arial" w:hAnsi="Arial" w:cs="Arial"/>
          <w:sz w:val="22"/>
          <w:szCs w:val="22"/>
        </w:rPr>
      </w:pPr>
    </w:p>
    <w:p w:rsidR="00A244AF" w:rsidRPr="006A72DD" w:rsidRDefault="00A244AF" w:rsidP="00A244AF">
      <w:pPr>
        <w:pStyle w:val="ListParagraph"/>
        <w:numPr>
          <w:ilvl w:val="2"/>
          <w:numId w:val="12"/>
        </w:numPr>
        <w:tabs>
          <w:tab w:val="left" w:pos="1440"/>
          <w:tab w:val="left" w:pos="2160"/>
        </w:tabs>
        <w:spacing w:line="360" w:lineRule="auto"/>
        <w:jc w:val="both"/>
        <w:rPr>
          <w:rFonts w:ascii="Arial" w:hAnsi="Arial" w:cs="Arial"/>
        </w:rPr>
      </w:pPr>
      <w:r w:rsidRPr="006A72DD">
        <w:rPr>
          <w:rFonts w:ascii="Arial" w:hAnsi="Arial" w:cs="Arial"/>
        </w:rPr>
        <w:lastRenderedPageBreak/>
        <w:t xml:space="preserve">The Owner for itself and its successors in title to the Property hereby acknowledges that the provision in Clause 4.1 and 4.2 in this Agreement shall continue to have effect in perpetuity. </w:t>
      </w:r>
    </w:p>
    <w:p w:rsidR="00A244AF" w:rsidRPr="006A72DD" w:rsidRDefault="00A244AF" w:rsidP="00A244AF">
      <w:pPr>
        <w:tabs>
          <w:tab w:val="left" w:pos="1440"/>
          <w:tab w:val="left" w:pos="2160"/>
        </w:tabs>
        <w:spacing w:line="360" w:lineRule="auto"/>
        <w:jc w:val="both"/>
        <w:rPr>
          <w:rFonts w:ascii="Arial" w:hAnsi="Arial" w:cs="Arial"/>
          <w:sz w:val="22"/>
          <w:szCs w:val="22"/>
        </w:rPr>
      </w:pPr>
    </w:p>
    <w:p w:rsidR="00A244AF" w:rsidRPr="006A72DD" w:rsidRDefault="00A244AF" w:rsidP="00A244AF">
      <w:pPr>
        <w:pStyle w:val="ListParagraph"/>
        <w:numPr>
          <w:ilvl w:val="2"/>
          <w:numId w:val="12"/>
        </w:numPr>
        <w:tabs>
          <w:tab w:val="left" w:pos="1440"/>
          <w:tab w:val="left" w:pos="2160"/>
        </w:tabs>
        <w:spacing w:line="360" w:lineRule="auto"/>
        <w:jc w:val="both"/>
        <w:rPr>
          <w:rFonts w:ascii="Arial" w:hAnsi="Arial" w:cs="Arial"/>
        </w:rPr>
      </w:pPr>
      <w:r w:rsidRPr="006A72DD">
        <w:rPr>
          <w:rFonts w:ascii="Arial" w:hAnsi="Arial" w:cs="Arial"/>
        </w:rPr>
        <w:t xml:space="preserve">On or prior to the Occupation Date the Owner shall inform the Council’s Planning Obligations Monitoring Officer of the official unit numbers of the residential units forming part of the Development (as issued and agreed by the Council’s Street Name and Numbering Department), identifying those residential units that in the Owner’s opinion are affected by the Owner’s obligation in Clause 4.1 and 4.2 of this Agreement. </w:t>
      </w:r>
    </w:p>
    <w:p w:rsidR="00A244AF" w:rsidRPr="00150D09" w:rsidRDefault="00A244AF" w:rsidP="00A244AF">
      <w:pPr>
        <w:spacing w:before="240" w:line="360" w:lineRule="auto"/>
        <w:ind w:left="720" w:hanging="720"/>
        <w:jc w:val="both"/>
        <w:rPr>
          <w:rFonts w:ascii="Arial" w:hAnsi="Arial"/>
          <w:sz w:val="22"/>
        </w:rPr>
      </w:pPr>
      <w:r>
        <w:rPr>
          <w:rFonts w:ascii="Arial" w:hAnsi="Arial"/>
          <w:sz w:val="22"/>
        </w:rPr>
        <w:t>4.2</w:t>
      </w:r>
      <w:r w:rsidRPr="00150D09">
        <w:rPr>
          <w:rFonts w:ascii="Arial" w:hAnsi="Arial"/>
          <w:sz w:val="22"/>
        </w:rPr>
        <w:tab/>
      </w:r>
      <w:r w:rsidRPr="00150D09">
        <w:rPr>
          <w:rFonts w:ascii="Arial" w:hAnsi="Arial"/>
          <w:b/>
          <w:sz w:val="22"/>
        </w:rPr>
        <w:t>Highways Contribution</w:t>
      </w:r>
    </w:p>
    <w:p w:rsidR="00A244AF" w:rsidRPr="00150D09" w:rsidRDefault="00A244AF" w:rsidP="00A244AF">
      <w:pPr>
        <w:widowControl w:val="0"/>
        <w:tabs>
          <w:tab w:val="left" w:pos="1440"/>
          <w:tab w:val="left" w:pos="2160"/>
        </w:tabs>
        <w:spacing w:line="360" w:lineRule="auto"/>
        <w:ind w:left="720" w:hanging="720"/>
        <w:jc w:val="both"/>
        <w:rPr>
          <w:rFonts w:ascii="Arial" w:hAnsi="Arial"/>
          <w:sz w:val="22"/>
        </w:rPr>
      </w:pPr>
      <w:r>
        <w:rPr>
          <w:rFonts w:ascii="Arial" w:hAnsi="Arial"/>
          <w:sz w:val="22"/>
        </w:rPr>
        <w:t>4.2</w:t>
      </w:r>
      <w:r w:rsidRPr="00150D09">
        <w:rPr>
          <w:rFonts w:ascii="Arial" w:hAnsi="Arial"/>
          <w:sz w:val="22"/>
        </w:rPr>
        <w:t>.1</w:t>
      </w:r>
      <w:r w:rsidRPr="00150D09">
        <w:rPr>
          <w:rFonts w:ascii="Arial" w:hAnsi="Arial"/>
          <w:sz w:val="22"/>
        </w:rPr>
        <w:tab/>
        <w:t>On or prior to the Implementation Date to pay to the Council the Highways Contribution in full.</w:t>
      </w:r>
    </w:p>
    <w:p w:rsidR="00A244AF" w:rsidRPr="00150D09" w:rsidRDefault="00A244AF" w:rsidP="00A244AF">
      <w:pPr>
        <w:widowControl w:val="0"/>
        <w:tabs>
          <w:tab w:val="left" w:pos="1440"/>
          <w:tab w:val="left" w:pos="2160"/>
        </w:tabs>
        <w:spacing w:line="360" w:lineRule="auto"/>
        <w:jc w:val="center"/>
        <w:rPr>
          <w:rFonts w:ascii="Arial" w:hAnsi="Arial"/>
          <w:sz w:val="22"/>
        </w:rPr>
      </w:pPr>
    </w:p>
    <w:p w:rsidR="00A244AF" w:rsidRPr="00150D09" w:rsidRDefault="00A244AF" w:rsidP="00A244AF">
      <w:pPr>
        <w:pStyle w:val="ListParagraph"/>
        <w:widowControl w:val="0"/>
        <w:numPr>
          <w:ilvl w:val="2"/>
          <w:numId w:val="8"/>
        </w:numPr>
        <w:tabs>
          <w:tab w:val="left" w:pos="1440"/>
          <w:tab w:val="left" w:pos="2160"/>
        </w:tabs>
        <w:spacing w:line="360" w:lineRule="auto"/>
        <w:contextualSpacing/>
        <w:jc w:val="both"/>
        <w:rPr>
          <w:rFonts w:ascii="Arial" w:hAnsi="Arial"/>
        </w:rPr>
      </w:pPr>
      <w:r w:rsidRPr="00150D09">
        <w:rPr>
          <w:rFonts w:ascii="Arial" w:hAnsi="Arial"/>
        </w:rPr>
        <w:t>On or prior to the Implementation Date to submit to the Council the Level Plans for approval.</w:t>
      </w:r>
    </w:p>
    <w:p w:rsidR="00A244AF" w:rsidRPr="00150D09" w:rsidRDefault="00A244AF" w:rsidP="00A244AF">
      <w:pPr>
        <w:widowControl w:val="0"/>
        <w:tabs>
          <w:tab w:val="left" w:pos="1440"/>
          <w:tab w:val="left" w:pos="2160"/>
        </w:tabs>
        <w:spacing w:line="360" w:lineRule="auto"/>
        <w:ind w:left="720"/>
        <w:jc w:val="both"/>
        <w:rPr>
          <w:rFonts w:ascii="Arial" w:hAnsi="Arial"/>
          <w:sz w:val="22"/>
        </w:rPr>
      </w:pPr>
    </w:p>
    <w:p w:rsidR="00A244AF" w:rsidRPr="00150D09" w:rsidRDefault="00A244AF" w:rsidP="00A244AF">
      <w:pPr>
        <w:widowControl w:val="0"/>
        <w:tabs>
          <w:tab w:val="left" w:pos="1440"/>
          <w:tab w:val="left" w:pos="2160"/>
        </w:tabs>
        <w:spacing w:line="360" w:lineRule="auto"/>
        <w:ind w:left="720" w:hanging="720"/>
        <w:jc w:val="both"/>
        <w:rPr>
          <w:rFonts w:ascii="Arial" w:hAnsi="Arial"/>
          <w:sz w:val="22"/>
        </w:rPr>
      </w:pPr>
      <w:r>
        <w:rPr>
          <w:rFonts w:ascii="Arial" w:hAnsi="Arial"/>
          <w:sz w:val="22"/>
        </w:rPr>
        <w:t>4.2</w:t>
      </w:r>
      <w:r w:rsidRPr="00150D09">
        <w:rPr>
          <w:rFonts w:ascii="Arial" w:hAnsi="Arial"/>
          <w:sz w:val="22"/>
        </w:rPr>
        <w:t>.3</w:t>
      </w:r>
      <w:r w:rsidRPr="00150D09">
        <w:rPr>
          <w:rFonts w:ascii="Arial" w:hAnsi="Arial"/>
          <w:sz w:val="22"/>
        </w:rPr>
        <w:tab/>
        <w:t xml:space="preserve">Not to Implement or to permit Implementation until such time as the Council has received the Highways Contribution in full. </w:t>
      </w:r>
    </w:p>
    <w:p w:rsidR="00A244AF" w:rsidRPr="00150D09" w:rsidRDefault="00A244AF" w:rsidP="00A244AF">
      <w:pPr>
        <w:widowControl w:val="0"/>
        <w:tabs>
          <w:tab w:val="left" w:pos="1440"/>
          <w:tab w:val="left" w:pos="2160"/>
        </w:tabs>
        <w:spacing w:line="360" w:lineRule="auto"/>
        <w:jc w:val="both"/>
        <w:rPr>
          <w:rFonts w:ascii="Arial" w:hAnsi="Arial"/>
          <w:sz w:val="22"/>
        </w:rPr>
      </w:pPr>
    </w:p>
    <w:p w:rsidR="00A244AF" w:rsidRPr="00150D09" w:rsidRDefault="00A244AF" w:rsidP="00A244AF">
      <w:pPr>
        <w:pStyle w:val="ListParagraph"/>
        <w:widowControl w:val="0"/>
        <w:numPr>
          <w:ilvl w:val="2"/>
          <w:numId w:val="9"/>
        </w:numPr>
        <w:tabs>
          <w:tab w:val="left" w:pos="1440"/>
          <w:tab w:val="left" w:pos="2160"/>
        </w:tabs>
        <w:spacing w:line="360" w:lineRule="auto"/>
        <w:contextualSpacing/>
        <w:jc w:val="both"/>
        <w:rPr>
          <w:rFonts w:ascii="Arial" w:hAnsi="Arial"/>
        </w:rPr>
      </w:pPr>
      <w:r w:rsidRPr="00150D09">
        <w:rPr>
          <w:rFonts w:ascii="Arial" w:hAnsi="Arial"/>
        </w:rPr>
        <w:t>Not to Implement nor permit Implementation until such time as the Council has approved the Level Plans.</w:t>
      </w:r>
    </w:p>
    <w:p w:rsidR="00A244AF" w:rsidRPr="00150D09" w:rsidRDefault="00A244AF" w:rsidP="00A244AF">
      <w:pPr>
        <w:widowControl w:val="0"/>
        <w:tabs>
          <w:tab w:val="left" w:pos="1440"/>
          <w:tab w:val="left" w:pos="2160"/>
        </w:tabs>
        <w:spacing w:line="360" w:lineRule="auto"/>
        <w:jc w:val="both"/>
        <w:rPr>
          <w:rFonts w:ascii="Arial" w:hAnsi="Arial"/>
          <w:sz w:val="22"/>
        </w:rPr>
      </w:pPr>
    </w:p>
    <w:p w:rsidR="00A244AF" w:rsidRPr="00150D09" w:rsidRDefault="00A244AF" w:rsidP="00A244AF">
      <w:pPr>
        <w:widowControl w:val="0"/>
        <w:numPr>
          <w:ilvl w:val="2"/>
          <w:numId w:val="9"/>
        </w:numPr>
        <w:tabs>
          <w:tab w:val="left" w:pos="1440"/>
          <w:tab w:val="left" w:pos="2160"/>
        </w:tabs>
        <w:spacing w:line="360" w:lineRule="auto"/>
        <w:contextualSpacing/>
        <w:jc w:val="both"/>
        <w:rPr>
          <w:rFonts w:ascii="Arial" w:hAnsi="Arial"/>
          <w:sz w:val="22"/>
        </w:rPr>
      </w:pPr>
      <w:r w:rsidRPr="00150D09">
        <w:rPr>
          <w:rFonts w:ascii="Arial" w:hAnsi="Arial"/>
          <w:sz w:val="22"/>
        </w:rPr>
        <w:t>The Owner acknowledges that the Council has the right reserved to it to construct the Public Highway to levels it considers appropriate.</w:t>
      </w:r>
    </w:p>
    <w:p w:rsidR="00A244AF" w:rsidRPr="00150D09" w:rsidRDefault="00A244AF" w:rsidP="00A244AF">
      <w:pPr>
        <w:widowControl w:val="0"/>
        <w:tabs>
          <w:tab w:val="left" w:pos="1440"/>
          <w:tab w:val="left" w:pos="2160"/>
        </w:tabs>
        <w:spacing w:line="360" w:lineRule="auto"/>
        <w:jc w:val="both"/>
        <w:rPr>
          <w:rFonts w:ascii="Arial" w:hAnsi="Arial"/>
          <w:sz w:val="22"/>
        </w:rPr>
      </w:pPr>
    </w:p>
    <w:p w:rsidR="00A244AF" w:rsidRPr="00150D09" w:rsidRDefault="00A244AF" w:rsidP="00A244AF">
      <w:pPr>
        <w:widowControl w:val="0"/>
        <w:numPr>
          <w:ilvl w:val="2"/>
          <w:numId w:val="9"/>
        </w:numPr>
        <w:spacing w:line="360" w:lineRule="auto"/>
        <w:jc w:val="both"/>
        <w:rPr>
          <w:rFonts w:ascii="Arial" w:hAnsi="Arial"/>
          <w:sz w:val="22"/>
          <w:szCs w:val="20"/>
        </w:rPr>
      </w:pPr>
      <w:r w:rsidRPr="00150D09">
        <w:rPr>
          <w:rFonts w:ascii="Arial" w:hAnsi="Arial"/>
          <w:sz w:val="22"/>
          <w:szCs w:val="20"/>
        </w:rPr>
        <w:t>On completion of the Highway Works the Council may provide to the Owner a certificate specifying the sum (“the Certified Sum”) expended by the Council in carrying out the Highway Works.</w:t>
      </w:r>
    </w:p>
    <w:p w:rsidR="00A244AF" w:rsidRPr="00150D09" w:rsidRDefault="00A244AF" w:rsidP="00A244AF">
      <w:pPr>
        <w:widowControl w:val="0"/>
        <w:spacing w:line="360" w:lineRule="auto"/>
        <w:jc w:val="both"/>
        <w:rPr>
          <w:rFonts w:ascii="Arial" w:hAnsi="Arial"/>
          <w:sz w:val="22"/>
          <w:szCs w:val="20"/>
        </w:rPr>
      </w:pPr>
    </w:p>
    <w:p w:rsidR="00A244AF" w:rsidRPr="00150D09" w:rsidRDefault="00A244AF" w:rsidP="00A244AF">
      <w:pPr>
        <w:widowControl w:val="0"/>
        <w:numPr>
          <w:ilvl w:val="2"/>
          <w:numId w:val="9"/>
        </w:numPr>
        <w:spacing w:line="360" w:lineRule="auto"/>
        <w:contextualSpacing/>
        <w:jc w:val="both"/>
        <w:rPr>
          <w:rFonts w:ascii="Arial" w:hAnsi="Arial" w:cs="Arial"/>
          <w:sz w:val="20"/>
          <w:szCs w:val="20"/>
        </w:rPr>
      </w:pPr>
      <w:r w:rsidRPr="00150D09">
        <w:rPr>
          <w:rFonts w:ascii="Arial" w:hAnsi="Arial" w:cs="Arial"/>
          <w:sz w:val="22"/>
          <w:szCs w:val="20"/>
        </w:rPr>
        <w:t>If the Certified Sum exceeds the Highway Contribution then the Owner shall within fourteen days of the issuing of the said certificate pay to the Council the amount of the excess.</w:t>
      </w:r>
    </w:p>
    <w:p w:rsidR="00A244AF" w:rsidRPr="00150D09" w:rsidRDefault="00A244AF" w:rsidP="00A244AF">
      <w:pPr>
        <w:ind w:left="720"/>
        <w:contextualSpacing/>
        <w:rPr>
          <w:rFonts w:ascii="Arial" w:hAnsi="Arial" w:cs="Arial"/>
          <w:sz w:val="20"/>
          <w:szCs w:val="20"/>
        </w:rPr>
      </w:pPr>
    </w:p>
    <w:p w:rsidR="00A244AF" w:rsidRPr="00150D09" w:rsidRDefault="00A244AF" w:rsidP="00A244AF">
      <w:pPr>
        <w:widowControl w:val="0"/>
        <w:spacing w:line="360" w:lineRule="auto"/>
        <w:jc w:val="both"/>
        <w:rPr>
          <w:rFonts w:ascii="Arial" w:hAnsi="Arial" w:cs="Arial"/>
          <w:sz w:val="20"/>
          <w:szCs w:val="20"/>
        </w:rPr>
      </w:pPr>
    </w:p>
    <w:p w:rsidR="00A244AF" w:rsidRDefault="00A244AF" w:rsidP="00A244AF">
      <w:pPr>
        <w:tabs>
          <w:tab w:val="left" w:pos="1440"/>
          <w:tab w:val="left" w:pos="2160"/>
        </w:tabs>
        <w:spacing w:line="360" w:lineRule="auto"/>
        <w:rPr>
          <w:rFonts w:ascii="Arial" w:hAnsi="Arial" w:cs="Arial"/>
          <w:sz w:val="22"/>
        </w:rPr>
      </w:pPr>
    </w:p>
    <w:p w:rsidR="00A244AF" w:rsidRPr="00802766" w:rsidRDefault="00A244AF" w:rsidP="00A244AF">
      <w:pPr>
        <w:tabs>
          <w:tab w:val="left" w:pos="720"/>
          <w:tab w:val="left" w:pos="1440"/>
          <w:tab w:val="left" w:pos="2160"/>
        </w:tabs>
        <w:spacing w:line="360" w:lineRule="auto"/>
        <w:rPr>
          <w:rFonts w:ascii="Arial" w:hAnsi="Arial"/>
          <w:sz w:val="22"/>
          <w:u w:val="single"/>
        </w:rPr>
      </w:pPr>
      <w:r w:rsidRPr="00802766">
        <w:rPr>
          <w:rFonts w:ascii="Arial" w:hAnsi="Arial"/>
          <w:sz w:val="22"/>
        </w:rPr>
        <w:t>5.</w:t>
      </w:r>
      <w:r w:rsidRPr="00802766">
        <w:rPr>
          <w:rFonts w:ascii="Arial" w:hAnsi="Arial"/>
          <w:sz w:val="22"/>
        </w:rPr>
        <w:tab/>
      </w:r>
      <w:r w:rsidRPr="00802766">
        <w:rPr>
          <w:rFonts w:ascii="Arial" w:hAnsi="Arial"/>
          <w:b/>
          <w:sz w:val="22"/>
          <w:u w:val="single"/>
        </w:rPr>
        <w:t>NOTICE TO THE COUNCIL/OTHER MATTERS</w:t>
      </w:r>
    </w:p>
    <w:p w:rsidR="00A244AF" w:rsidRPr="00802766" w:rsidRDefault="00A244AF" w:rsidP="00A244AF">
      <w:pPr>
        <w:spacing w:line="360" w:lineRule="auto"/>
        <w:jc w:val="both"/>
        <w:rPr>
          <w:rFonts w:ascii="Arial" w:hAnsi="Arial"/>
          <w:sz w:val="22"/>
        </w:rPr>
      </w:pPr>
    </w:p>
    <w:p w:rsidR="00A244AF" w:rsidRPr="00802766" w:rsidRDefault="00A244AF" w:rsidP="00A244AF">
      <w:pPr>
        <w:numPr>
          <w:ilvl w:val="1"/>
          <w:numId w:val="6"/>
        </w:numPr>
        <w:tabs>
          <w:tab w:val="clear" w:pos="360"/>
        </w:tabs>
        <w:spacing w:line="360" w:lineRule="auto"/>
        <w:ind w:left="720" w:hanging="720"/>
        <w:jc w:val="both"/>
        <w:rPr>
          <w:rFonts w:ascii="Arial" w:hAnsi="Arial"/>
          <w:sz w:val="22"/>
        </w:rPr>
      </w:pPr>
      <w:r w:rsidRPr="00802766">
        <w:rPr>
          <w:rFonts w:ascii="Arial" w:hAnsi="Arial"/>
          <w:sz w:val="22"/>
        </w:rPr>
        <w:t xml:space="preserve">The Owner shall give written notice to the Council on or prior to the Implementation Date specifying that Implementation of the Planning Permission has taken or is about to take place.   </w:t>
      </w:r>
    </w:p>
    <w:p w:rsidR="00A244AF" w:rsidRPr="00802766" w:rsidRDefault="00A244AF" w:rsidP="00A244AF">
      <w:pPr>
        <w:spacing w:line="360" w:lineRule="auto"/>
        <w:ind w:left="720" w:hanging="720"/>
        <w:rPr>
          <w:rFonts w:ascii="Arial" w:hAnsi="Arial"/>
        </w:rPr>
      </w:pPr>
    </w:p>
    <w:p w:rsidR="00A244AF" w:rsidRPr="00802766" w:rsidRDefault="00A244AF" w:rsidP="00A244AF">
      <w:pPr>
        <w:numPr>
          <w:ilvl w:val="1"/>
          <w:numId w:val="6"/>
        </w:numPr>
        <w:tabs>
          <w:tab w:val="clear" w:pos="360"/>
        </w:tabs>
        <w:spacing w:line="360" w:lineRule="auto"/>
        <w:ind w:left="720" w:hanging="720"/>
        <w:jc w:val="both"/>
        <w:rPr>
          <w:rFonts w:ascii="Arial" w:hAnsi="Arial" w:cs="Arial"/>
          <w:sz w:val="22"/>
        </w:rPr>
      </w:pPr>
      <w:r w:rsidRPr="00802766">
        <w:rPr>
          <w:rFonts w:ascii="Arial" w:hAnsi="Arial"/>
          <w:sz w:val="22"/>
        </w:rPr>
        <w:t xml:space="preserve">Within seven days following completion of the Development the Owner shall certify in writing to the Planning Obligations Monitoring Officer in the manner outlined at clause 6.1 hereof </w:t>
      </w:r>
      <w:r w:rsidRPr="00802766">
        <w:rPr>
          <w:rFonts w:ascii="Arial" w:hAnsi="Arial" w:cs="Arial"/>
          <w:sz w:val="22"/>
        </w:rPr>
        <w:t xml:space="preserve">quoting the Planning Permission reference </w:t>
      </w:r>
      <w:r>
        <w:rPr>
          <w:rFonts w:ascii="Arial" w:hAnsi="Arial" w:cs="Arial"/>
          <w:sz w:val="22"/>
        </w:rPr>
        <w:t>2015/6668/P</w:t>
      </w:r>
      <w:r w:rsidRPr="00802766">
        <w:rPr>
          <w:rFonts w:ascii="Arial" w:hAnsi="Arial" w:cs="Arial"/>
          <w:sz w:val="22"/>
        </w:rPr>
        <w:t xml:space="preserve"> the date upon which the Development is ready for Occupation.</w:t>
      </w:r>
    </w:p>
    <w:p w:rsidR="00A244AF" w:rsidRPr="00802766" w:rsidRDefault="00A244AF" w:rsidP="00A244AF">
      <w:pPr>
        <w:spacing w:line="360" w:lineRule="auto"/>
        <w:ind w:left="720" w:hanging="720"/>
        <w:jc w:val="both"/>
        <w:rPr>
          <w:rFonts w:ascii="Arial" w:hAnsi="Arial"/>
          <w:sz w:val="22"/>
        </w:rPr>
      </w:pPr>
    </w:p>
    <w:p w:rsidR="00A244AF" w:rsidRPr="00802766" w:rsidRDefault="00A244AF" w:rsidP="00A244AF">
      <w:pPr>
        <w:numPr>
          <w:ilvl w:val="1"/>
          <w:numId w:val="6"/>
        </w:numPr>
        <w:tabs>
          <w:tab w:val="clear" w:pos="360"/>
        </w:tabs>
        <w:spacing w:line="360" w:lineRule="auto"/>
        <w:ind w:left="720" w:hanging="720"/>
        <w:jc w:val="both"/>
        <w:rPr>
          <w:rFonts w:ascii="Arial" w:hAnsi="Arial" w:cs="Arial"/>
          <w:sz w:val="22"/>
        </w:rPr>
      </w:pPr>
      <w:r w:rsidRPr="00802766">
        <w:rPr>
          <w:rFonts w:ascii="Arial" w:hAnsi="Arial" w:cs="Arial"/>
          <w:sz w:val="22"/>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rsidR="00A244AF" w:rsidRPr="00802766" w:rsidRDefault="00A244AF" w:rsidP="00A244AF">
      <w:pPr>
        <w:spacing w:line="360" w:lineRule="auto"/>
        <w:ind w:left="720" w:hanging="720"/>
        <w:jc w:val="both"/>
        <w:rPr>
          <w:rFonts w:ascii="Arial" w:hAnsi="Arial" w:cs="Arial"/>
          <w:sz w:val="22"/>
        </w:rPr>
      </w:pPr>
    </w:p>
    <w:p w:rsidR="00A244AF" w:rsidRPr="00802766" w:rsidRDefault="00A244AF" w:rsidP="00A244AF">
      <w:pPr>
        <w:numPr>
          <w:ilvl w:val="1"/>
          <w:numId w:val="6"/>
        </w:numPr>
        <w:tabs>
          <w:tab w:val="clear" w:pos="360"/>
        </w:tabs>
        <w:spacing w:line="360" w:lineRule="auto"/>
        <w:ind w:left="720" w:hanging="720"/>
        <w:jc w:val="both"/>
        <w:rPr>
          <w:rFonts w:ascii="Arial" w:hAnsi="Arial"/>
          <w:sz w:val="22"/>
        </w:rPr>
      </w:pPr>
      <w:r w:rsidRPr="00802766">
        <w:rPr>
          <w:rFonts w:ascii="Arial" w:hAnsi="Arial"/>
          <w:sz w:val="22"/>
        </w:rPr>
        <w:t>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w:t>
      </w:r>
    </w:p>
    <w:p w:rsidR="00A244AF" w:rsidRPr="00802766" w:rsidRDefault="00A244AF" w:rsidP="00A244AF">
      <w:pPr>
        <w:spacing w:line="360" w:lineRule="auto"/>
        <w:jc w:val="both"/>
        <w:rPr>
          <w:rFonts w:ascii="Arial" w:hAnsi="Arial"/>
          <w:sz w:val="22"/>
        </w:rPr>
      </w:pPr>
    </w:p>
    <w:p w:rsidR="00A244AF" w:rsidRPr="00802766" w:rsidRDefault="00A244AF" w:rsidP="00A244AF">
      <w:pPr>
        <w:numPr>
          <w:ilvl w:val="1"/>
          <w:numId w:val="6"/>
        </w:numPr>
        <w:tabs>
          <w:tab w:val="clear" w:pos="360"/>
        </w:tabs>
        <w:spacing w:line="360" w:lineRule="auto"/>
        <w:ind w:left="720" w:hanging="720"/>
        <w:jc w:val="both"/>
        <w:rPr>
          <w:rFonts w:ascii="Arial" w:hAnsi="Arial" w:cs="Arial"/>
          <w:sz w:val="22"/>
        </w:rPr>
      </w:pPr>
      <w:r w:rsidRPr="00802766">
        <w:rPr>
          <w:rFonts w:ascii="Arial" w:hAnsi="Arial" w:cs="Arial"/>
          <w:iCs/>
          <w:sz w:val="22"/>
          <w:szCs w:val="22"/>
        </w:rPr>
        <w:t>If satisfied as to the compliance of the Owner in respect of any obligation in this Agreement the Council shall (if requested to do so in writing and subject to payment of a fee of £1,000 in respect of each such obligation) provide through its Head of Legal Services a formal written certification of compliance, partial compliance or ongoing compliance (as and if appropriate) with the provisions of any such obligation.</w:t>
      </w:r>
    </w:p>
    <w:p w:rsidR="00A244AF" w:rsidRPr="00802766" w:rsidRDefault="00A244AF" w:rsidP="00A244AF">
      <w:pPr>
        <w:spacing w:line="360" w:lineRule="auto"/>
        <w:jc w:val="both"/>
        <w:rPr>
          <w:rFonts w:ascii="Arial" w:hAnsi="Arial"/>
          <w:sz w:val="22"/>
        </w:rPr>
      </w:pPr>
    </w:p>
    <w:p w:rsidR="00A244AF" w:rsidRPr="00802766" w:rsidRDefault="00A244AF" w:rsidP="00A244AF">
      <w:pPr>
        <w:numPr>
          <w:ilvl w:val="1"/>
          <w:numId w:val="6"/>
        </w:numPr>
        <w:tabs>
          <w:tab w:val="clear" w:pos="360"/>
        </w:tabs>
        <w:spacing w:line="360" w:lineRule="auto"/>
        <w:ind w:left="720" w:hanging="720"/>
        <w:jc w:val="both"/>
        <w:rPr>
          <w:rFonts w:ascii="Arial" w:hAnsi="Arial"/>
          <w:sz w:val="22"/>
        </w:rPr>
      </w:pPr>
      <w:r w:rsidRPr="00802766">
        <w:rPr>
          <w:rFonts w:ascii="Arial" w:hAnsi="Arial" w:cs="Arial"/>
          <w:sz w:val="22"/>
        </w:rPr>
        <w:t xml:space="preserve">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Permission reference </w:t>
      </w:r>
      <w:r>
        <w:rPr>
          <w:rFonts w:ascii="Arial" w:hAnsi="Arial" w:cs="Arial"/>
          <w:sz w:val="22"/>
        </w:rPr>
        <w:t>2015/6668/P</w:t>
      </w:r>
      <w:r w:rsidRPr="00802766">
        <w:rPr>
          <w:rFonts w:ascii="Arial" w:hAnsi="Arial" w:cs="Arial"/>
          <w:sz w:val="22"/>
        </w:rPr>
        <w:t>.</w:t>
      </w:r>
    </w:p>
    <w:p w:rsidR="00A244AF" w:rsidRPr="00802766" w:rsidRDefault="00A244AF" w:rsidP="00A244AF">
      <w:pPr>
        <w:spacing w:line="360" w:lineRule="auto"/>
        <w:jc w:val="both"/>
        <w:rPr>
          <w:rFonts w:ascii="Arial" w:hAnsi="Arial"/>
          <w:sz w:val="22"/>
        </w:rPr>
      </w:pPr>
    </w:p>
    <w:p w:rsidR="00A244AF" w:rsidRPr="00802766" w:rsidRDefault="00A244AF" w:rsidP="00A244A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ind w:left="709" w:hanging="709"/>
        <w:jc w:val="both"/>
        <w:rPr>
          <w:rFonts w:ascii="Arial" w:hAnsi="Arial" w:cs="Arial"/>
          <w:sz w:val="22"/>
        </w:rPr>
      </w:pPr>
      <w:r w:rsidRPr="00802766">
        <w:rPr>
          <w:rFonts w:ascii="Arial" w:hAnsi="Arial" w:cs="Arial"/>
          <w:sz w:val="22"/>
        </w:rPr>
        <w:lastRenderedPageBreak/>
        <w:t>5.7</w:t>
      </w:r>
      <w:r w:rsidRPr="00802766">
        <w:rPr>
          <w:rFonts w:ascii="Arial" w:hAnsi="Arial" w:cs="Arial"/>
          <w:sz w:val="22"/>
        </w:rPr>
        <w:tab/>
        <w:t>Payment of the Highways Con</w:t>
      </w:r>
      <w:r>
        <w:rPr>
          <w:rFonts w:ascii="Arial" w:hAnsi="Arial" w:cs="Arial"/>
          <w:sz w:val="22"/>
        </w:rPr>
        <w:t>tribution pursuant to Clause 4.2</w:t>
      </w:r>
      <w:r w:rsidRPr="00802766">
        <w:rPr>
          <w:rFonts w:ascii="Arial" w:hAnsi="Arial" w:cs="Arial"/>
          <w:sz w:val="22"/>
        </w:rPr>
        <w:t xml:space="preserve"> of this Agreement shall be made by the Owner to the Council sending the full amount via  electronic</w:t>
      </w:r>
      <w:r>
        <w:rPr>
          <w:rFonts w:ascii="Arial" w:hAnsi="Arial" w:cs="Arial"/>
          <w:sz w:val="22"/>
        </w:rPr>
        <w:t xml:space="preserve"> transfer (where practicable). </w:t>
      </w:r>
      <w:r w:rsidRPr="00802766">
        <w:rPr>
          <w:rFonts w:ascii="Arial" w:hAnsi="Arial" w:cs="Arial"/>
          <w:sz w:val="22"/>
        </w:rPr>
        <w:t xml:space="preserve">The owner shall notify the Planning Obligations Monitoring Officer that payment has been made referring to names date and Parties to this Agreement and citing the specific clause of this Agreement to which such contribution relates quoting the planning reference </w:t>
      </w:r>
      <w:r>
        <w:rPr>
          <w:rFonts w:ascii="Arial" w:hAnsi="Arial" w:cs="Arial"/>
          <w:sz w:val="22"/>
        </w:rPr>
        <w:t>2015/6668/P</w:t>
      </w:r>
      <w:r w:rsidRPr="00802766">
        <w:rPr>
          <w:rFonts w:ascii="Arial" w:hAnsi="Arial" w:cs="Arial"/>
          <w:sz w:val="22"/>
        </w:rPr>
        <w:t xml:space="preserve"> Electronic Transfer is to be made directly to the National Westminster Bank of Hampstead Village quoting Sort Code 50-30-03 and London Borough of Camden General Account no. 24299480.</w:t>
      </w:r>
    </w:p>
    <w:p w:rsidR="00A244AF" w:rsidRPr="00802766" w:rsidRDefault="00A244AF" w:rsidP="00A244A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ind w:left="709" w:hanging="709"/>
        <w:jc w:val="both"/>
        <w:rPr>
          <w:rFonts w:ascii="Arial" w:hAnsi="Arial" w:cs="Arial"/>
          <w:sz w:val="22"/>
        </w:rPr>
      </w:pPr>
    </w:p>
    <w:p w:rsidR="00A244AF" w:rsidRPr="00802766" w:rsidRDefault="00A244AF" w:rsidP="00A244AF">
      <w:pPr>
        <w:tabs>
          <w:tab w:val="left" w:pos="720"/>
          <w:tab w:val="left" w:pos="1440"/>
          <w:tab w:val="left" w:pos="2160"/>
        </w:tabs>
        <w:spacing w:line="360" w:lineRule="auto"/>
        <w:ind w:left="720" w:hanging="720"/>
        <w:jc w:val="both"/>
        <w:rPr>
          <w:rFonts w:ascii="Arial" w:hAnsi="Arial" w:cs="Arial"/>
          <w:sz w:val="22"/>
          <w:szCs w:val="20"/>
        </w:rPr>
      </w:pPr>
      <w:r w:rsidRPr="00802766">
        <w:rPr>
          <w:rFonts w:ascii="Arial" w:hAnsi="Arial" w:cs="Arial"/>
          <w:sz w:val="22"/>
          <w:szCs w:val="20"/>
        </w:rPr>
        <w:t>5.8</w:t>
      </w:r>
      <w:r w:rsidRPr="00802766">
        <w:rPr>
          <w:rFonts w:ascii="Arial" w:hAnsi="Arial" w:cs="Arial"/>
          <w:sz w:val="22"/>
          <w:szCs w:val="20"/>
        </w:rPr>
        <w:tab/>
        <w:t>All consideration given in accordance with the terms of this Agreement shall be exclusive of any value added tax properly payable in respect thereof and all parties other than the Council shall pay and indemnify the Council against any such value added tax properly payable on any sums paid to the Council under this Agreement upon presentation of an appropriate value added tax invoice addressed to the Owner.</w:t>
      </w:r>
    </w:p>
    <w:p w:rsidR="00A244AF" w:rsidRPr="00802766" w:rsidRDefault="00A244AF" w:rsidP="00A244AF">
      <w:pPr>
        <w:tabs>
          <w:tab w:val="left" w:pos="720"/>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440"/>
          <w:tab w:val="left" w:pos="2160"/>
        </w:tabs>
        <w:spacing w:line="360" w:lineRule="auto"/>
        <w:jc w:val="both"/>
        <w:rPr>
          <w:rFonts w:ascii="Arial" w:hAnsi="Arial" w:cs="Arial"/>
          <w:sz w:val="22"/>
          <w:szCs w:val="20"/>
        </w:rPr>
      </w:pPr>
    </w:p>
    <w:p w:rsidR="00A244AF" w:rsidRPr="00802766" w:rsidRDefault="00A244AF" w:rsidP="00A244AF">
      <w:pPr>
        <w:tabs>
          <w:tab w:val="left" w:pos="720"/>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440"/>
          <w:tab w:val="left" w:pos="2160"/>
        </w:tabs>
        <w:spacing w:line="360" w:lineRule="auto"/>
        <w:ind w:left="720" w:hanging="720"/>
        <w:jc w:val="both"/>
        <w:rPr>
          <w:rFonts w:ascii="Arial" w:hAnsi="Arial" w:cs="Arial"/>
          <w:sz w:val="22"/>
          <w:szCs w:val="20"/>
        </w:rPr>
      </w:pPr>
      <w:r w:rsidRPr="00802766">
        <w:rPr>
          <w:rFonts w:ascii="Arial" w:hAnsi="Arial" w:cs="Arial"/>
          <w:sz w:val="22"/>
          <w:szCs w:val="20"/>
        </w:rPr>
        <w:t>5.9</w:t>
      </w:r>
      <w:r w:rsidRPr="00802766">
        <w:rPr>
          <w:rFonts w:ascii="Arial" w:hAnsi="Arial" w:cs="Arial"/>
          <w:sz w:val="22"/>
          <w:szCs w:val="20"/>
        </w:rPr>
        <w:tab/>
        <w:t>Any sums referred to in this Agreement as payable or to be applied by any party other than the Council under this Agreement shall be paid or applied TOGETHER WITH if such payment or application is made more than three months from the date of this Agreement a further sum (“A”) being equal to the original sum payable (“B”) multiplied by a figure being a fraction of which the All Items of Retail Prices ("the AIIRP") figure last published by the Central Statistical Office at the date hereof is the denominator (“X”) and the last AIIRP figure published before the date such payment or application is made (“Y”) less  the last published AIIRP figure at the date hereof (“X”) is the numerator so that</w:t>
      </w:r>
    </w:p>
    <w:p w:rsidR="00A244AF" w:rsidRPr="00802766" w:rsidRDefault="00A244AF" w:rsidP="00A244AF">
      <w:pPr>
        <w:tabs>
          <w:tab w:val="left" w:pos="720"/>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440"/>
          <w:tab w:val="left" w:pos="2160"/>
        </w:tabs>
        <w:spacing w:line="360" w:lineRule="auto"/>
        <w:jc w:val="center"/>
        <w:rPr>
          <w:rFonts w:ascii="Arial" w:hAnsi="Arial" w:cs="Arial"/>
          <w:sz w:val="22"/>
          <w:szCs w:val="20"/>
          <w:u w:val="single"/>
        </w:rPr>
      </w:pPr>
      <w:r w:rsidRPr="00802766">
        <w:rPr>
          <w:rFonts w:ascii="Arial" w:hAnsi="Arial" w:cs="Arial"/>
          <w:sz w:val="22"/>
          <w:szCs w:val="20"/>
        </w:rPr>
        <w:t xml:space="preserve">A = B </w:t>
      </w:r>
      <w:r w:rsidRPr="00802766">
        <w:rPr>
          <w:rFonts w:ascii="Arial" w:hAnsi="Arial" w:cs="Arial"/>
          <w:sz w:val="22"/>
          <w:szCs w:val="20"/>
          <w:u w:val="single"/>
        </w:rPr>
        <w:t>x (Y-X)</w:t>
      </w:r>
    </w:p>
    <w:p w:rsidR="00A244AF" w:rsidRPr="00802766" w:rsidRDefault="00A244AF" w:rsidP="00A244A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r w:rsidRPr="00802766">
        <w:rPr>
          <w:rFonts w:ascii="Arial" w:hAnsi="Arial" w:cs="Arial"/>
        </w:rPr>
        <w:t>X</w:t>
      </w:r>
    </w:p>
    <w:p w:rsidR="00A244AF" w:rsidRPr="00802766" w:rsidRDefault="00A244AF" w:rsidP="00A244AF">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p>
    <w:p w:rsidR="00A244AF" w:rsidRPr="00802766" w:rsidRDefault="00A244AF" w:rsidP="00A244AF">
      <w:pPr>
        <w:tabs>
          <w:tab w:val="left" w:pos="720"/>
          <w:tab w:val="left" w:pos="1440"/>
          <w:tab w:val="left" w:pos="2160"/>
        </w:tabs>
        <w:spacing w:line="360" w:lineRule="auto"/>
        <w:ind w:left="720" w:hanging="720"/>
        <w:jc w:val="both"/>
        <w:rPr>
          <w:rFonts w:ascii="Arial" w:hAnsi="Arial" w:cs="Arial"/>
          <w:sz w:val="22"/>
        </w:rPr>
      </w:pPr>
      <w:r w:rsidRPr="00802766">
        <w:rPr>
          <w:rFonts w:ascii="Arial" w:hAnsi="Arial" w:cs="Arial"/>
          <w:sz w:val="22"/>
        </w:rPr>
        <w:t>5.10</w:t>
      </w:r>
      <w:r w:rsidRPr="00802766">
        <w:rPr>
          <w:rFonts w:ascii="Arial" w:hAnsi="Arial" w:cs="Arial"/>
          <w:sz w:val="22"/>
        </w:rPr>
        <w:tab/>
        <w:t>All costs and expenses payable to the Council under this Agreement shall bear interest at the rate of 4% above the Base Rate of the National Westminster Bank plc from time to time being charged from the date such payment is due until payment is made.</w:t>
      </w:r>
    </w:p>
    <w:p w:rsidR="00A244AF" w:rsidRPr="00802766" w:rsidRDefault="00A244AF" w:rsidP="00A244AF"/>
    <w:p w:rsidR="00A244AF" w:rsidRPr="00802766" w:rsidRDefault="00A244AF" w:rsidP="00A244AF">
      <w:pPr>
        <w:tabs>
          <w:tab w:val="left" w:pos="720"/>
          <w:tab w:val="left" w:pos="1440"/>
          <w:tab w:val="left" w:pos="2160"/>
        </w:tabs>
        <w:spacing w:line="360" w:lineRule="auto"/>
        <w:rPr>
          <w:rFonts w:ascii="Arial" w:hAnsi="Arial"/>
          <w:sz w:val="22"/>
        </w:rPr>
      </w:pPr>
      <w:r w:rsidRPr="00802766">
        <w:rPr>
          <w:rFonts w:ascii="Arial" w:hAnsi="Arial"/>
          <w:sz w:val="22"/>
        </w:rPr>
        <w:t>6.</w:t>
      </w:r>
      <w:r w:rsidRPr="00802766">
        <w:rPr>
          <w:rFonts w:ascii="Arial" w:hAnsi="Arial"/>
          <w:sz w:val="22"/>
        </w:rPr>
        <w:tab/>
      </w:r>
      <w:r w:rsidRPr="00802766">
        <w:rPr>
          <w:rFonts w:ascii="Arial" w:hAnsi="Arial"/>
          <w:b/>
          <w:sz w:val="22"/>
          <w:u w:val="single"/>
        </w:rPr>
        <w:t>IT IS HEREBY AGREED AND DECLARED</w:t>
      </w:r>
      <w:r w:rsidRPr="00802766">
        <w:rPr>
          <w:rFonts w:ascii="Arial" w:hAnsi="Arial"/>
          <w:b/>
          <w:sz w:val="22"/>
        </w:rPr>
        <w:t xml:space="preserve"> </w:t>
      </w:r>
      <w:r w:rsidRPr="00802766">
        <w:rPr>
          <w:rFonts w:ascii="Arial" w:hAnsi="Arial"/>
          <w:sz w:val="22"/>
        </w:rPr>
        <w:t>by the Parties hereto that:-</w:t>
      </w:r>
    </w:p>
    <w:p w:rsidR="00A244AF" w:rsidRPr="00802766" w:rsidRDefault="00A244AF" w:rsidP="00A244AF">
      <w:pPr>
        <w:spacing w:line="360" w:lineRule="auto"/>
        <w:rPr>
          <w:rFonts w:ascii="Arial" w:hAnsi="Arial"/>
        </w:rPr>
      </w:pPr>
    </w:p>
    <w:p w:rsidR="00A244AF" w:rsidRPr="00802766" w:rsidRDefault="00A244AF" w:rsidP="00A244AF">
      <w:pPr>
        <w:numPr>
          <w:ilvl w:val="1"/>
          <w:numId w:val="5"/>
        </w:numPr>
        <w:tabs>
          <w:tab w:val="left" w:pos="1440"/>
          <w:tab w:val="left" w:pos="2160"/>
        </w:tabs>
        <w:spacing w:line="360" w:lineRule="auto"/>
        <w:jc w:val="both"/>
        <w:rPr>
          <w:rFonts w:ascii="Arial" w:hAnsi="Arial"/>
          <w:sz w:val="22"/>
        </w:rPr>
      </w:pPr>
      <w:r w:rsidRPr="00802766">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w:t>
      </w:r>
      <w:r w:rsidRPr="00802766">
        <w:rPr>
          <w:rFonts w:ascii="Arial" w:hAnsi="Arial"/>
          <w:sz w:val="22"/>
        </w:rPr>
        <w:lastRenderedPageBreak/>
        <w:t xml:space="preserve">addressed to the London Borough of Camden, Planning Obligations Officer, </w:t>
      </w:r>
      <w:proofErr w:type="spellStart"/>
      <w:r w:rsidRPr="00802766">
        <w:rPr>
          <w:rFonts w:ascii="Arial" w:hAnsi="Arial"/>
          <w:sz w:val="22"/>
        </w:rPr>
        <w:t>Placeshaping</w:t>
      </w:r>
      <w:proofErr w:type="spellEnd"/>
      <w:r w:rsidRPr="00802766">
        <w:rPr>
          <w:rFonts w:ascii="Arial" w:hAnsi="Arial"/>
          <w:sz w:val="22"/>
        </w:rPr>
        <w:t xml:space="preserve"> Service, Urban Design and Development Team, 2nd Floor, 5 Pancras Square, London, N1C 4AJ quoting the Planning Permission reference number </w:t>
      </w:r>
      <w:r>
        <w:rPr>
          <w:rFonts w:ascii="Arial" w:hAnsi="Arial"/>
          <w:sz w:val="22"/>
        </w:rPr>
        <w:t>2015/6668/P</w:t>
      </w:r>
      <w:r w:rsidRPr="00802766">
        <w:rPr>
          <w:rFonts w:ascii="Arial" w:hAnsi="Arial"/>
          <w:sz w:val="22"/>
        </w:rPr>
        <w:t xml:space="preserve"> and in the case of any notice or approval or agreement from the Council this shall be signed by a representative of the Council's Environment Department.</w:t>
      </w:r>
    </w:p>
    <w:p w:rsidR="00A244AF" w:rsidRPr="00802766" w:rsidRDefault="00A244AF" w:rsidP="00A244AF">
      <w:pPr>
        <w:tabs>
          <w:tab w:val="left" w:pos="720"/>
          <w:tab w:val="left" w:pos="1440"/>
          <w:tab w:val="left" w:pos="2160"/>
        </w:tabs>
        <w:spacing w:line="360" w:lineRule="auto"/>
        <w:jc w:val="both"/>
        <w:rPr>
          <w:rFonts w:ascii="Arial" w:hAnsi="Arial"/>
          <w:sz w:val="22"/>
        </w:rPr>
      </w:pPr>
    </w:p>
    <w:p w:rsidR="00A244AF" w:rsidRPr="00802766" w:rsidRDefault="00A244AF" w:rsidP="00A244AF">
      <w:pPr>
        <w:numPr>
          <w:ilvl w:val="1"/>
          <w:numId w:val="5"/>
        </w:numPr>
        <w:tabs>
          <w:tab w:val="left" w:pos="1440"/>
          <w:tab w:val="left" w:pos="2160"/>
        </w:tabs>
        <w:spacing w:line="360" w:lineRule="auto"/>
        <w:jc w:val="both"/>
        <w:rPr>
          <w:rFonts w:ascii="Arial" w:hAnsi="Arial"/>
          <w:sz w:val="22"/>
          <w:szCs w:val="20"/>
        </w:rPr>
      </w:pPr>
      <w:r w:rsidRPr="00802766">
        <w:rPr>
          <w:rFonts w:ascii="Arial" w:hAnsi="Arial"/>
          <w:sz w:val="22"/>
          <w:szCs w:val="20"/>
        </w:rPr>
        <w:t>This Agreement shall be registered as a Local Land Charge.</w:t>
      </w:r>
    </w:p>
    <w:p w:rsidR="00A244AF" w:rsidRPr="00802766" w:rsidRDefault="00A244AF" w:rsidP="00A244AF">
      <w:pPr>
        <w:tabs>
          <w:tab w:val="left" w:pos="720"/>
          <w:tab w:val="left" w:pos="1440"/>
          <w:tab w:val="left" w:pos="2160"/>
        </w:tabs>
        <w:spacing w:line="360" w:lineRule="auto"/>
        <w:jc w:val="both"/>
        <w:rPr>
          <w:rFonts w:ascii="Arial" w:hAnsi="Arial"/>
          <w:sz w:val="22"/>
          <w:szCs w:val="20"/>
        </w:rPr>
      </w:pPr>
    </w:p>
    <w:p w:rsidR="00A244AF" w:rsidRPr="00802766" w:rsidRDefault="00A244AF" w:rsidP="00A244AF">
      <w:pPr>
        <w:tabs>
          <w:tab w:val="left" w:pos="720"/>
          <w:tab w:val="left" w:pos="1440"/>
          <w:tab w:val="left" w:pos="2160"/>
        </w:tabs>
        <w:spacing w:line="360" w:lineRule="auto"/>
        <w:ind w:left="709" w:hanging="709"/>
        <w:jc w:val="both"/>
        <w:rPr>
          <w:rFonts w:ascii="Arial" w:hAnsi="Arial"/>
          <w:sz w:val="22"/>
        </w:rPr>
      </w:pPr>
      <w:r w:rsidRPr="00802766">
        <w:rPr>
          <w:rFonts w:ascii="Arial" w:hAnsi="Arial"/>
          <w:sz w:val="22"/>
        </w:rPr>
        <w:t>6.3</w:t>
      </w:r>
      <w:r w:rsidRPr="00802766">
        <w:rPr>
          <w:rFonts w:ascii="Arial" w:hAnsi="Arial"/>
          <w:sz w:val="22"/>
        </w:rPr>
        <w:tab/>
        <w:t>The Owner agrees to pay the Council its proper and reasonable legal costs incurred in preparing this Agreement on or prior to the date of completion of the Agreement.</w:t>
      </w:r>
    </w:p>
    <w:p w:rsidR="00A244AF" w:rsidRPr="00802766" w:rsidRDefault="00A244AF" w:rsidP="00A244AF">
      <w:pPr>
        <w:spacing w:line="360" w:lineRule="auto"/>
        <w:rPr>
          <w:rFonts w:ascii="Arial" w:hAnsi="Arial"/>
          <w:sz w:val="22"/>
        </w:rPr>
      </w:pPr>
    </w:p>
    <w:p w:rsidR="00A244AF" w:rsidRPr="00802766" w:rsidRDefault="00A244AF" w:rsidP="00A244AF">
      <w:pPr>
        <w:numPr>
          <w:ilvl w:val="1"/>
          <w:numId w:val="4"/>
        </w:numPr>
        <w:tabs>
          <w:tab w:val="left" w:pos="1440"/>
          <w:tab w:val="left" w:pos="2160"/>
        </w:tabs>
        <w:spacing w:line="360" w:lineRule="auto"/>
        <w:jc w:val="both"/>
        <w:rPr>
          <w:rFonts w:ascii="Arial" w:hAnsi="Arial"/>
          <w:sz w:val="22"/>
        </w:rPr>
      </w:pPr>
      <w:r w:rsidRPr="00802766">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on written demand with official copies of such title to show the entry of this Agreement in the Charges Register of the title to the Property.</w:t>
      </w:r>
    </w:p>
    <w:p w:rsidR="00A244AF" w:rsidRPr="00802766" w:rsidRDefault="00A244AF" w:rsidP="00A244AF">
      <w:pPr>
        <w:spacing w:line="360" w:lineRule="auto"/>
        <w:rPr>
          <w:rFonts w:ascii="Arial" w:hAnsi="Arial"/>
          <w:sz w:val="22"/>
        </w:rPr>
      </w:pPr>
    </w:p>
    <w:p w:rsidR="00A244AF" w:rsidRPr="00802766" w:rsidRDefault="00A244AF" w:rsidP="00A244AF">
      <w:pPr>
        <w:tabs>
          <w:tab w:val="left" w:pos="720"/>
          <w:tab w:val="left" w:pos="1440"/>
          <w:tab w:val="left" w:pos="2160"/>
        </w:tabs>
        <w:spacing w:line="360" w:lineRule="auto"/>
        <w:ind w:left="709" w:hanging="709"/>
        <w:jc w:val="both"/>
        <w:rPr>
          <w:rFonts w:ascii="Arial" w:hAnsi="Arial"/>
          <w:sz w:val="22"/>
        </w:rPr>
      </w:pPr>
      <w:r w:rsidRPr="00802766">
        <w:rPr>
          <w:rFonts w:ascii="Arial" w:hAnsi="Arial"/>
          <w:sz w:val="22"/>
        </w:rPr>
        <w:t>6.5</w:t>
      </w:r>
      <w:r w:rsidRPr="00802766">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rsidR="00A244AF" w:rsidRPr="00802766" w:rsidRDefault="00A244AF" w:rsidP="00A244AF">
      <w:pPr>
        <w:spacing w:line="360" w:lineRule="auto"/>
        <w:rPr>
          <w:rFonts w:ascii="Arial" w:hAnsi="Arial"/>
          <w:sz w:val="22"/>
        </w:rPr>
      </w:pPr>
    </w:p>
    <w:p w:rsidR="00A244AF" w:rsidRPr="00802766" w:rsidRDefault="00A244AF" w:rsidP="00A244AF">
      <w:pPr>
        <w:tabs>
          <w:tab w:val="left" w:pos="1440"/>
          <w:tab w:val="left" w:pos="2160"/>
        </w:tabs>
        <w:spacing w:line="360" w:lineRule="auto"/>
        <w:ind w:left="720" w:hanging="720"/>
        <w:jc w:val="both"/>
        <w:rPr>
          <w:rFonts w:ascii="Arial" w:hAnsi="Arial"/>
          <w:sz w:val="22"/>
        </w:rPr>
      </w:pPr>
      <w:r w:rsidRPr="00802766">
        <w:rPr>
          <w:rFonts w:ascii="Arial" w:hAnsi="Arial"/>
          <w:sz w:val="22"/>
        </w:rPr>
        <w:t>6.6</w:t>
      </w:r>
      <w:r w:rsidRPr="00802766">
        <w:rPr>
          <w:rFonts w:ascii="Arial" w:hAnsi="Arial"/>
          <w:sz w:val="22"/>
        </w:rPr>
        <w:tab/>
        <w:t xml:space="preserve">Neither the Owner the </w:t>
      </w:r>
      <w:r w:rsidRPr="00802766">
        <w:rPr>
          <w:rFonts w:ascii="Arial" w:hAnsi="Arial"/>
          <w:sz w:val="22"/>
        </w:rPr>
        <w:fldChar w:fldCharType="begin">
          <w:ffData>
            <w:name w:val="Text100"/>
            <w:enabled/>
            <w:calcOnExit w:val="0"/>
            <w:textInput/>
          </w:ffData>
        </w:fldChar>
      </w:r>
      <w:bookmarkStart w:id="15" w:name="Text100"/>
      <w:r w:rsidRPr="00802766">
        <w:rPr>
          <w:rFonts w:ascii="Arial" w:hAnsi="Arial"/>
          <w:sz w:val="22"/>
        </w:rPr>
        <w:instrText xml:space="preserve"> FORMTEXT </w:instrText>
      </w:r>
      <w:r w:rsidRPr="00802766">
        <w:rPr>
          <w:rFonts w:ascii="Arial" w:hAnsi="Arial"/>
          <w:sz w:val="22"/>
        </w:rPr>
      </w:r>
      <w:r w:rsidRPr="00802766">
        <w:rPr>
          <w:rFonts w:ascii="Arial" w:hAnsi="Arial"/>
          <w:sz w:val="22"/>
        </w:rPr>
        <w:fldChar w:fldCharType="separate"/>
      </w:r>
      <w:r w:rsidRPr="00802766">
        <w:rPr>
          <w:rFonts w:ascii="Arial" w:hAnsi="Arial"/>
          <w:noProof/>
          <w:sz w:val="22"/>
        </w:rPr>
        <w:t> </w:t>
      </w:r>
      <w:r w:rsidRPr="00802766">
        <w:rPr>
          <w:rFonts w:ascii="Arial" w:hAnsi="Arial"/>
          <w:noProof/>
          <w:sz w:val="22"/>
        </w:rPr>
        <w:t> </w:t>
      </w:r>
      <w:r w:rsidRPr="00802766">
        <w:rPr>
          <w:rFonts w:ascii="Arial" w:hAnsi="Arial"/>
          <w:noProof/>
          <w:sz w:val="22"/>
        </w:rPr>
        <w:t> </w:t>
      </w:r>
      <w:r w:rsidRPr="00802766">
        <w:rPr>
          <w:rFonts w:ascii="Arial" w:hAnsi="Arial"/>
          <w:noProof/>
          <w:sz w:val="22"/>
        </w:rPr>
        <w:t> </w:t>
      </w:r>
      <w:r w:rsidRPr="00802766">
        <w:rPr>
          <w:rFonts w:ascii="Arial" w:hAnsi="Arial"/>
          <w:noProof/>
          <w:sz w:val="22"/>
        </w:rPr>
        <w:t> </w:t>
      </w:r>
      <w:r w:rsidRPr="00802766">
        <w:rPr>
          <w:rFonts w:ascii="Arial" w:hAnsi="Arial"/>
          <w:sz w:val="22"/>
        </w:rPr>
        <w:fldChar w:fldCharType="end"/>
      </w:r>
      <w:bookmarkEnd w:id="15"/>
      <w:r w:rsidRPr="00802766">
        <w:rPr>
          <w:rFonts w:ascii="Arial" w:hAnsi="Arial"/>
          <w:sz w:val="22"/>
        </w:rPr>
        <w:t xml:space="preserve"> or the </w:t>
      </w:r>
      <w:r w:rsidRPr="00802766">
        <w:rPr>
          <w:rFonts w:ascii="Arial" w:hAnsi="Arial"/>
          <w:sz w:val="22"/>
        </w:rPr>
        <w:fldChar w:fldCharType="begin">
          <w:ffData>
            <w:name w:val="Text83"/>
            <w:enabled/>
            <w:calcOnExit w:val="0"/>
            <w:textInput>
              <w:default w:val="Mortgagee"/>
            </w:textInput>
          </w:ffData>
        </w:fldChar>
      </w:r>
      <w:bookmarkStart w:id="16" w:name="Text83"/>
      <w:r w:rsidRPr="00802766">
        <w:rPr>
          <w:rFonts w:ascii="Arial" w:hAnsi="Arial"/>
          <w:sz w:val="22"/>
        </w:rPr>
        <w:instrText xml:space="preserve"> FORMTEXT </w:instrText>
      </w:r>
      <w:r w:rsidRPr="00802766">
        <w:rPr>
          <w:rFonts w:ascii="Arial" w:hAnsi="Arial"/>
          <w:sz w:val="22"/>
        </w:rPr>
      </w:r>
      <w:r w:rsidRPr="00802766">
        <w:rPr>
          <w:rFonts w:ascii="Arial" w:hAnsi="Arial"/>
          <w:sz w:val="22"/>
        </w:rPr>
        <w:fldChar w:fldCharType="separate"/>
      </w:r>
      <w:r w:rsidRPr="00802766">
        <w:rPr>
          <w:rFonts w:ascii="Arial" w:hAnsi="Arial"/>
          <w:noProof/>
          <w:sz w:val="22"/>
        </w:rPr>
        <w:t>Mortgagee</w:t>
      </w:r>
      <w:r w:rsidRPr="00802766">
        <w:rPr>
          <w:rFonts w:ascii="Arial" w:hAnsi="Arial"/>
          <w:sz w:val="22"/>
        </w:rPr>
        <w:fldChar w:fldCharType="end"/>
      </w:r>
      <w:bookmarkEnd w:id="16"/>
      <w:r w:rsidRPr="00802766">
        <w:rPr>
          <w:rFonts w:ascii="Arial" w:hAnsi="Arial"/>
          <w:sz w:val="22"/>
        </w:rPr>
        <w:t xml:space="preserve"> nor their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rsidR="00A244AF" w:rsidRPr="00802766" w:rsidRDefault="00A244AF" w:rsidP="00A244AF">
      <w:pPr>
        <w:tabs>
          <w:tab w:val="left" w:pos="720"/>
          <w:tab w:val="left" w:pos="1440"/>
          <w:tab w:val="left" w:pos="2160"/>
        </w:tabs>
        <w:spacing w:line="360" w:lineRule="auto"/>
        <w:rPr>
          <w:rFonts w:ascii="Arial" w:hAnsi="Arial"/>
          <w:sz w:val="22"/>
        </w:rPr>
      </w:pPr>
    </w:p>
    <w:p w:rsidR="00A244AF" w:rsidRPr="00802766" w:rsidRDefault="00A244AF" w:rsidP="00A244AF">
      <w:pPr>
        <w:tabs>
          <w:tab w:val="left" w:pos="709"/>
        </w:tabs>
        <w:spacing w:line="360" w:lineRule="auto"/>
        <w:ind w:left="709" w:hanging="709"/>
        <w:jc w:val="both"/>
        <w:rPr>
          <w:rFonts w:ascii="Arial" w:hAnsi="Arial" w:cs="Arial"/>
          <w:sz w:val="22"/>
        </w:rPr>
      </w:pPr>
      <w:r w:rsidRPr="00802766">
        <w:rPr>
          <w:rFonts w:ascii="Arial" w:hAnsi="Arial"/>
          <w:sz w:val="22"/>
        </w:rPr>
        <w:t>6.7</w:t>
      </w:r>
      <w:r w:rsidRPr="00802766">
        <w:rPr>
          <w:rFonts w:ascii="Arial" w:hAnsi="Arial"/>
          <w:sz w:val="22"/>
        </w:rPr>
        <w:tab/>
        <w:t>For the avoidance of doubt the provisions of this Agreement (other than those contained in this sub-clause) shall not have any effect until this Agreement has been dated.</w:t>
      </w:r>
    </w:p>
    <w:p w:rsidR="00A244AF" w:rsidRPr="00802766" w:rsidRDefault="00A244AF" w:rsidP="00A244AF">
      <w:pPr>
        <w:spacing w:line="360" w:lineRule="auto"/>
        <w:rPr>
          <w:rFonts w:ascii="Arial" w:hAnsi="Arial" w:cs="Arial"/>
          <w:sz w:val="22"/>
        </w:rPr>
      </w:pPr>
    </w:p>
    <w:p w:rsidR="00A244AF" w:rsidRPr="00802766" w:rsidRDefault="00A244AF" w:rsidP="00A244AF">
      <w:pPr>
        <w:spacing w:line="360" w:lineRule="auto"/>
        <w:ind w:left="720" w:hanging="720"/>
        <w:jc w:val="both"/>
        <w:rPr>
          <w:rFonts w:ascii="Arial" w:hAnsi="Arial" w:cs="Arial"/>
          <w:sz w:val="22"/>
        </w:rPr>
      </w:pPr>
      <w:r w:rsidRPr="00802766">
        <w:rPr>
          <w:rFonts w:ascii="Arial" w:hAnsi="Arial" w:cs="Arial"/>
          <w:sz w:val="22"/>
        </w:rPr>
        <w:t xml:space="preserve">6.8 </w:t>
      </w:r>
      <w:r w:rsidRPr="00802766">
        <w:rPr>
          <w:rFonts w:ascii="Arial" w:hAnsi="Arial" w:cs="Arial"/>
          <w:sz w:val="22"/>
        </w:rPr>
        <w:tab/>
        <w:t>If the Planning Permission is quashed or revoked or otherwise withdrawn or expires before effluxion of time for the commencement of development this Agreement shall forthwith determine and cease to have effect.</w:t>
      </w:r>
    </w:p>
    <w:p w:rsidR="00A244AF" w:rsidRPr="00802766" w:rsidRDefault="00A244AF" w:rsidP="00A244AF">
      <w:pPr>
        <w:spacing w:line="360" w:lineRule="auto"/>
        <w:rPr>
          <w:rFonts w:ascii="Arial" w:hAnsi="Arial" w:cs="Arial"/>
        </w:rPr>
      </w:pPr>
    </w:p>
    <w:p w:rsidR="00A244AF" w:rsidRPr="00802766" w:rsidRDefault="00A244AF" w:rsidP="00A244AF">
      <w:pPr>
        <w:keepNext/>
        <w:spacing w:line="360" w:lineRule="auto"/>
        <w:outlineLvl w:val="6"/>
        <w:rPr>
          <w:rFonts w:ascii="Arial" w:hAnsi="Arial" w:cs="Arial"/>
          <w:b/>
          <w:bCs/>
          <w:sz w:val="22"/>
        </w:rPr>
      </w:pPr>
      <w:r w:rsidRPr="00802766">
        <w:rPr>
          <w:rFonts w:ascii="Arial" w:hAnsi="Arial" w:cs="Arial"/>
          <w:sz w:val="22"/>
        </w:rPr>
        <w:t>7.</w:t>
      </w:r>
      <w:r w:rsidRPr="00802766">
        <w:rPr>
          <w:rFonts w:ascii="Arial" w:hAnsi="Arial" w:cs="Arial"/>
          <w:b/>
          <w:bCs/>
          <w:sz w:val="22"/>
        </w:rPr>
        <w:tab/>
      </w:r>
      <w:r w:rsidRPr="00802766">
        <w:rPr>
          <w:rFonts w:ascii="Arial" w:hAnsi="Arial" w:cs="Arial"/>
          <w:b/>
          <w:bCs/>
          <w:sz w:val="22"/>
          <w:u w:val="single"/>
        </w:rPr>
        <w:t xml:space="preserve">MORTGAGEE EXEMPTION </w:t>
      </w:r>
    </w:p>
    <w:p w:rsidR="00A244AF" w:rsidRPr="00802766" w:rsidRDefault="00A244AF" w:rsidP="00A244AF">
      <w:pPr>
        <w:spacing w:line="360" w:lineRule="auto"/>
        <w:rPr>
          <w:rFonts w:ascii="Arial" w:hAnsi="Arial" w:cs="Arial"/>
          <w:sz w:val="22"/>
          <w:szCs w:val="22"/>
        </w:rPr>
      </w:pPr>
    </w:p>
    <w:p w:rsidR="00A244AF" w:rsidRPr="00802766" w:rsidRDefault="00A244AF" w:rsidP="00A244AF">
      <w:pPr>
        <w:spacing w:line="360" w:lineRule="auto"/>
        <w:ind w:left="720" w:hanging="720"/>
        <w:jc w:val="both"/>
        <w:rPr>
          <w:rFonts w:ascii="Arial" w:hAnsi="Arial" w:cs="Arial"/>
          <w:sz w:val="22"/>
          <w:szCs w:val="22"/>
        </w:rPr>
      </w:pPr>
      <w:r w:rsidRPr="00802766">
        <w:rPr>
          <w:rFonts w:ascii="Arial" w:hAnsi="Arial" w:cs="Arial"/>
          <w:sz w:val="22"/>
          <w:szCs w:val="22"/>
        </w:rPr>
        <w:t>7.1     The Mortgagee hereby consents to the Owner entering into this Agreement and agrees that the security of its charges over the Property shall take effect subject to this Agreement.</w:t>
      </w:r>
    </w:p>
    <w:p w:rsidR="00A244AF" w:rsidRPr="00802766" w:rsidRDefault="00A244AF" w:rsidP="00A244AF">
      <w:pPr>
        <w:spacing w:line="360" w:lineRule="auto"/>
        <w:ind w:left="720" w:hanging="720"/>
        <w:jc w:val="both"/>
        <w:rPr>
          <w:rFonts w:ascii="Arial" w:hAnsi="Arial" w:cs="Arial"/>
          <w:sz w:val="22"/>
          <w:szCs w:val="22"/>
        </w:rPr>
      </w:pPr>
    </w:p>
    <w:p w:rsidR="00A244AF" w:rsidRPr="00802766" w:rsidRDefault="00A244AF" w:rsidP="00A244AF">
      <w:pPr>
        <w:spacing w:line="360" w:lineRule="auto"/>
        <w:ind w:left="720" w:hanging="720"/>
        <w:jc w:val="both"/>
        <w:rPr>
          <w:rFonts w:ascii="Arial" w:hAnsi="Arial" w:cs="Arial"/>
          <w:sz w:val="22"/>
          <w:szCs w:val="22"/>
        </w:rPr>
      </w:pPr>
      <w:r w:rsidRPr="00802766">
        <w:rPr>
          <w:rFonts w:ascii="Arial" w:hAnsi="Arial" w:cs="Arial"/>
          <w:sz w:val="22"/>
          <w:szCs w:val="22"/>
        </w:rPr>
        <w:t xml:space="preserve">7.2    </w:t>
      </w:r>
      <w:r w:rsidRPr="00802766">
        <w:rPr>
          <w:rFonts w:ascii="Arial" w:hAnsi="Arial" w:cs="Arial"/>
          <w:sz w:val="22"/>
          <w:szCs w:val="22"/>
        </w:rPr>
        <w:tab/>
        <w:t xml:space="preserve">The Parties agree that the obligations contained in this Agreement shall not be enforceable against any mortgagee or </w:t>
      </w:r>
      <w:proofErr w:type="spellStart"/>
      <w:r w:rsidRPr="00802766">
        <w:rPr>
          <w:rFonts w:ascii="Arial" w:hAnsi="Arial" w:cs="Arial"/>
          <w:sz w:val="22"/>
          <w:szCs w:val="22"/>
        </w:rPr>
        <w:t>chargee</w:t>
      </w:r>
      <w:proofErr w:type="spellEnd"/>
      <w:r w:rsidRPr="00802766">
        <w:rPr>
          <w:rFonts w:ascii="Arial" w:hAnsi="Arial" w:cs="Arial"/>
          <w:sz w:val="22"/>
          <w:szCs w:val="22"/>
        </w:rPr>
        <w:t xml:space="preserve"> of the whole or any part of the Property unless it takes possession of the Property in which case it will be bound by the obligations as a person deriving title from the Owner.</w:t>
      </w:r>
    </w:p>
    <w:p w:rsidR="00A244AF" w:rsidRPr="00802766" w:rsidRDefault="00A244AF" w:rsidP="00A244AF">
      <w:pPr>
        <w:tabs>
          <w:tab w:val="left" w:pos="709"/>
        </w:tabs>
        <w:spacing w:line="360" w:lineRule="auto"/>
        <w:ind w:left="709" w:hanging="709"/>
        <w:rPr>
          <w:rFonts w:ascii="Arial" w:hAnsi="Arial"/>
          <w:sz w:val="22"/>
          <w:szCs w:val="22"/>
        </w:rPr>
      </w:pPr>
    </w:p>
    <w:p w:rsidR="00A244AF" w:rsidRPr="00802766" w:rsidRDefault="00A244AF" w:rsidP="00A244AF">
      <w:pPr>
        <w:tabs>
          <w:tab w:val="left" w:pos="709"/>
        </w:tabs>
        <w:spacing w:line="360" w:lineRule="auto"/>
        <w:ind w:left="709" w:hanging="709"/>
        <w:jc w:val="both"/>
        <w:rPr>
          <w:rFonts w:ascii="Arial" w:hAnsi="Arial"/>
          <w:b/>
          <w:bCs/>
          <w:sz w:val="22"/>
          <w:u w:val="single"/>
        </w:rPr>
      </w:pPr>
      <w:r w:rsidRPr="00802766">
        <w:rPr>
          <w:rFonts w:ascii="Arial" w:hAnsi="Arial"/>
          <w:sz w:val="22"/>
        </w:rPr>
        <w:t>8.</w:t>
      </w:r>
      <w:r w:rsidRPr="00802766">
        <w:rPr>
          <w:rFonts w:ascii="Arial" w:hAnsi="Arial"/>
          <w:sz w:val="22"/>
        </w:rPr>
        <w:tab/>
      </w:r>
      <w:r w:rsidRPr="00802766">
        <w:rPr>
          <w:rFonts w:ascii="Arial" w:hAnsi="Arial"/>
          <w:b/>
          <w:bCs/>
          <w:sz w:val="22"/>
          <w:u w:val="single"/>
        </w:rPr>
        <w:t>JOINT AND SEVERAL LIABILITY</w:t>
      </w:r>
    </w:p>
    <w:p w:rsidR="00A244AF" w:rsidRPr="00802766" w:rsidRDefault="00A244AF" w:rsidP="00A244AF">
      <w:pPr>
        <w:tabs>
          <w:tab w:val="left" w:pos="709"/>
        </w:tabs>
        <w:spacing w:line="360" w:lineRule="auto"/>
        <w:ind w:left="709" w:hanging="709"/>
        <w:jc w:val="both"/>
        <w:rPr>
          <w:rFonts w:ascii="Arial" w:hAnsi="Arial"/>
          <w:sz w:val="22"/>
        </w:rPr>
      </w:pPr>
    </w:p>
    <w:p w:rsidR="00A244AF" w:rsidRPr="00802766" w:rsidRDefault="00A244AF" w:rsidP="00A244AF">
      <w:pPr>
        <w:tabs>
          <w:tab w:val="left" w:pos="709"/>
        </w:tabs>
        <w:spacing w:line="360" w:lineRule="auto"/>
        <w:ind w:left="709" w:hanging="709"/>
        <w:jc w:val="both"/>
        <w:rPr>
          <w:rFonts w:ascii="Arial" w:hAnsi="Arial"/>
          <w:sz w:val="22"/>
        </w:rPr>
      </w:pPr>
      <w:r w:rsidRPr="00802766">
        <w:rPr>
          <w:rFonts w:ascii="Arial" w:hAnsi="Arial"/>
          <w:sz w:val="22"/>
        </w:rPr>
        <w:t>8.1</w:t>
      </w:r>
      <w:r w:rsidRPr="00802766">
        <w:rPr>
          <w:rFonts w:ascii="Arial" w:hAnsi="Arial"/>
          <w:sz w:val="22"/>
        </w:rPr>
        <w:tab/>
        <w:t xml:space="preserve">All Covenants made by the Owner [and the </w:t>
      </w:r>
      <w:r w:rsidRPr="00802766">
        <w:rPr>
          <w:rFonts w:ascii="Arial" w:hAnsi="Arial"/>
          <w:sz w:val="22"/>
        </w:rPr>
        <w:fldChar w:fldCharType="begin">
          <w:ffData>
            <w:name w:val="Text101"/>
            <w:enabled/>
            <w:calcOnExit w:val="0"/>
            <w:textInput/>
          </w:ffData>
        </w:fldChar>
      </w:r>
      <w:bookmarkStart w:id="17" w:name="Text101"/>
      <w:r w:rsidRPr="00802766">
        <w:rPr>
          <w:rFonts w:ascii="Arial" w:hAnsi="Arial"/>
          <w:sz w:val="22"/>
        </w:rPr>
        <w:instrText xml:space="preserve"> FORMTEXT </w:instrText>
      </w:r>
      <w:r w:rsidRPr="00802766">
        <w:rPr>
          <w:rFonts w:ascii="Arial" w:hAnsi="Arial"/>
          <w:sz w:val="22"/>
        </w:rPr>
      </w:r>
      <w:r w:rsidRPr="00802766">
        <w:rPr>
          <w:rFonts w:ascii="Arial" w:hAnsi="Arial"/>
          <w:sz w:val="22"/>
        </w:rPr>
        <w:fldChar w:fldCharType="separate"/>
      </w:r>
      <w:r w:rsidRPr="00802766">
        <w:rPr>
          <w:rFonts w:ascii="Arial" w:hAnsi="Arial"/>
          <w:noProof/>
          <w:sz w:val="22"/>
        </w:rPr>
        <w:t> </w:t>
      </w:r>
      <w:r w:rsidRPr="00802766">
        <w:rPr>
          <w:rFonts w:ascii="Arial" w:hAnsi="Arial"/>
          <w:noProof/>
          <w:sz w:val="22"/>
        </w:rPr>
        <w:t> </w:t>
      </w:r>
      <w:r w:rsidRPr="00802766">
        <w:rPr>
          <w:rFonts w:ascii="Arial" w:hAnsi="Arial"/>
          <w:noProof/>
          <w:sz w:val="22"/>
        </w:rPr>
        <w:t> </w:t>
      </w:r>
      <w:r w:rsidRPr="00802766">
        <w:rPr>
          <w:rFonts w:ascii="Arial" w:hAnsi="Arial"/>
          <w:noProof/>
          <w:sz w:val="22"/>
        </w:rPr>
        <w:t> </w:t>
      </w:r>
      <w:r w:rsidRPr="00802766">
        <w:rPr>
          <w:rFonts w:ascii="Arial" w:hAnsi="Arial"/>
          <w:noProof/>
          <w:sz w:val="22"/>
        </w:rPr>
        <w:t> </w:t>
      </w:r>
      <w:r w:rsidRPr="00802766">
        <w:rPr>
          <w:rFonts w:ascii="Arial" w:hAnsi="Arial"/>
          <w:sz w:val="22"/>
        </w:rPr>
        <w:fldChar w:fldCharType="end"/>
      </w:r>
      <w:bookmarkEnd w:id="17"/>
      <w:r w:rsidRPr="00802766">
        <w:rPr>
          <w:rFonts w:ascii="Arial" w:hAnsi="Arial"/>
          <w:sz w:val="22"/>
        </w:rPr>
        <w:t>] in this Agreement are made jointly and severally and shall be enforceable as such.</w:t>
      </w:r>
    </w:p>
    <w:p w:rsidR="00A244AF" w:rsidRPr="00802766" w:rsidRDefault="00A244AF" w:rsidP="00A244AF">
      <w:pPr>
        <w:tabs>
          <w:tab w:val="left" w:pos="709"/>
        </w:tabs>
        <w:spacing w:line="360" w:lineRule="auto"/>
        <w:ind w:left="709" w:hanging="709"/>
        <w:jc w:val="both"/>
        <w:rPr>
          <w:rFonts w:ascii="Arial" w:hAnsi="Arial"/>
          <w:sz w:val="22"/>
        </w:rPr>
      </w:pPr>
    </w:p>
    <w:p w:rsidR="00A244AF" w:rsidRPr="00802766" w:rsidRDefault="00A244AF" w:rsidP="00A244AF">
      <w:pPr>
        <w:tabs>
          <w:tab w:val="left" w:pos="709"/>
        </w:tabs>
        <w:spacing w:line="360" w:lineRule="auto"/>
        <w:ind w:left="709" w:hanging="709"/>
        <w:jc w:val="both"/>
        <w:rPr>
          <w:rFonts w:ascii="Arial" w:hAnsi="Arial"/>
          <w:b/>
          <w:bCs/>
          <w:sz w:val="22"/>
          <w:u w:val="single"/>
        </w:rPr>
      </w:pPr>
      <w:r w:rsidRPr="00802766">
        <w:rPr>
          <w:rFonts w:ascii="Arial" w:hAnsi="Arial"/>
          <w:sz w:val="22"/>
        </w:rPr>
        <w:t>9.</w:t>
      </w:r>
      <w:r w:rsidRPr="00802766">
        <w:rPr>
          <w:rFonts w:ascii="Arial" w:hAnsi="Arial"/>
          <w:sz w:val="22"/>
        </w:rPr>
        <w:tab/>
      </w:r>
      <w:r w:rsidRPr="00802766">
        <w:rPr>
          <w:rFonts w:ascii="Arial" w:hAnsi="Arial"/>
          <w:b/>
          <w:bCs/>
          <w:sz w:val="22"/>
          <w:u w:val="single"/>
        </w:rPr>
        <w:t>RIGHTS OF THIRD PARTIES</w:t>
      </w:r>
    </w:p>
    <w:p w:rsidR="00A244AF" w:rsidRPr="00802766" w:rsidRDefault="00A244AF" w:rsidP="00A244AF">
      <w:pPr>
        <w:tabs>
          <w:tab w:val="left" w:pos="709"/>
        </w:tabs>
        <w:spacing w:line="360" w:lineRule="auto"/>
        <w:ind w:left="709" w:hanging="709"/>
        <w:jc w:val="both"/>
        <w:rPr>
          <w:rFonts w:ascii="Arial" w:hAnsi="Arial"/>
          <w:sz w:val="22"/>
        </w:rPr>
      </w:pPr>
    </w:p>
    <w:p w:rsidR="00A244AF" w:rsidRPr="00802766" w:rsidRDefault="00A244AF" w:rsidP="00A244AF">
      <w:pPr>
        <w:tabs>
          <w:tab w:val="left" w:pos="709"/>
        </w:tabs>
        <w:spacing w:line="360" w:lineRule="auto"/>
        <w:ind w:left="709" w:hanging="709"/>
        <w:jc w:val="both"/>
        <w:rPr>
          <w:rFonts w:ascii="Arial" w:hAnsi="Arial"/>
          <w:sz w:val="22"/>
        </w:rPr>
      </w:pPr>
      <w:r w:rsidRPr="00802766">
        <w:rPr>
          <w:rFonts w:ascii="Arial" w:hAnsi="Arial"/>
          <w:sz w:val="22"/>
        </w:rPr>
        <w:t>9.1</w:t>
      </w:r>
      <w:r w:rsidRPr="00802766">
        <w:rPr>
          <w:rFonts w:ascii="Arial" w:hAnsi="Arial"/>
          <w:sz w:val="22"/>
        </w:rPr>
        <w:tab/>
        <w:t>The Contracts (Rights of Third Parties) Act 1999 shall not apply to this Agreement</w:t>
      </w:r>
    </w:p>
    <w:p w:rsidR="00A244AF" w:rsidRPr="00802766" w:rsidRDefault="00A244AF" w:rsidP="00A244AF">
      <w:pPr>
        <w:tabs>
          <w:tab w:val="left" w:pos="709"/>
        </w:tabs>
        <w:spacing w:line="360" w:lineRule="auto"/>
        <w:ind w:left="709" w:hanging="709"/>
        <w:rPr>
          <w:rFonts w:ascii="Arial" w:hAnsi="Arial"/>
        </w:rPr>
      </w:pPr>
    </w:p>
    <w:p w:rsidR="00A244AF" w:rsidRPr="00802766" w:rsidRDefault="00A244AF" w:rsidP="00A244AF">
      <w:pPr>
        <w:spacing w:line="480" w:lineRule="auto"/>
        <w:jc w:val="both"/>
        <w:rPr>
          <w:rFonts w:ascii="Arial" w:hAnsi="Arial" w:cs="Arial"/>
          <w:sz w:val="22"/>
        </w:rPr>
      </w:pPr>
      <w:r w:rsidRPr="00802766">
        <w:rPr>
          <w:rFonts w:ascii="Arial" w:hAnsi="Arial" w:cs="Arial"/>
          <w:b/>
          <w:bCs/>
          <w:sz w:val="22"/>
        </w:rPr>
        <w:t>IN WITNESS</w:t>
      </w:r>
      <w:r w:rsidRPr="00802766">
        <w:rPr>
          <w:rFonts w:ascii="Arial" w:hAnsi="Arial" w:cs="Arial"/>
          <w:sz w:val="22"/>
        </w:rPr>
        <w:t xml:space="preserve"> whereof the Council has caused its Common Seal to be hereunto affixed and the Owner [and the Mortgagee] have executed this instrument as their Deed the day and year first before written</w:t>
      </w:r>
    </w:p>
    <w:p w:rsidR="00A244AF" w:rsidRPr="00802766" w:rsidRDefault="00A244AF" w:rsidP="00A244AF">
      <w:pPr>
        <w:spacing w:line="480" w:lineRule="auto"/>
        <w:jc w:val="both"/>
        <w:rPr>
          <w:rFonts w:ascii="Arial" w:hAnsi="Arial" w:cs="Arial"/>
          <w:b/>
          <w:bCs/>
          <w:sz w:val="22"/>
        </w:rPr>
      </w:pPr>
      <w:r w:rsidRPr="00802766">
        <w:rPr>
          <w:rFonts w:ascii="Arial" w:hAnsi="Arial" w:cs="Arial"/>
          <w:b/>
          <w:bCs/>
          <w:sz w:val="22"/>
        </w:rPr>
        <w:fldChar w:fldCharType="begin">
          <w:ffData>
            <w:name w:val="Text85"/>
            <w:enabled/>
            <w:calcOnExit w:val="0"/>
            <w:textInput>
              <w:default w:val="OR"/>
            </w:textInput>
          </w:ffData>
        </w:fldChar>
      </w:r>
      <w:bookmarkStart w:id="18" w:name="Text85"/>
      <w:r w:rsidRPr="00802766">
        <w:rPr>
          <w:rFonts w:ascii="Arial" w:hAnsi="Arial" w:cs="Arial"/>
          <w:b/>
          <w:bCs/>
          <w:sz w:val="22"/>
        </w:rPr>
        <w:instrText xml:space="preserve"> FORMTEXT </w:instrText>
      </w:r>
      <w:r w:rsidRPr="00802766">
        <w:rPr>
          <w:rFonts w:ascii="Arial" w:hAnsi="Arial" w:cs="Arial"/>
          <w:b/>
          <w:bCs/>
          <w:sz w:val="22"/>
        </w:rPr>
      </w:r>
      <w:r w:rsidRPr="00802766">
        <w:rPr>
          <w:rFonts w:ascii="Arial" w:hAnsi="Arial" w:cs="Arial"/>
          <w:b/>
          <w:bCs/>
          <w:sz w:val="22"/>
        </w:rPr>
        <w:fldChar w:fldCharType="separate"/>
      </w:r>
      <w:r w:rsidRPr="00802766">
        <w:rPr>
          <w:rFonts w:ascii="Arial" w:hAnsi="Arial" w:cs="Arial"/>
          <w:b/>
          <w:bCs/>
          <w:noProof/>
          <w:sz w:val="22"/>
        </w:rPr>
        <w:t>OR</w:t>
      </w:r>
      <w:r w:rsidRPr="00802766">
        <w:rPr>
          <w:rFonts w:ascii="Arial" w:hAnsi="Arial" w:cs="Arial"/>
          <w:b/>
          <w:bCs/>
          <w:sz w:val="22"/>
        </w:rPr>
        <w:fldChar w:fldCharType="end"/>
      </w:r>
      <w:bookmarkEnd w:id="18"/>
    </w:p>
    <w:p w:rsidR="00A244AF" w:rsidRPr="00802766" w:rsidRDefault="00A244AF" w:rsidP="00A244AF">
      <w:pPr>
        <w:spacing w:line="480" w:lineRule="auto"/>
        <w:jc w:val="both"/>
        <w:rPr>
          <w:rFonts w:ascii="Arial" w:hAnsi="Arial" w:cs="Arial"/>
          <w:sz w:val="22"/>
        </w:rPr>
      </w:pPr>
      <w:r w:rsidRPr="00802766">
        <w:rPr>
          <w:rFonts w:ascii="Arial" w:hAnsi="Arial" w:cs="Arial"/>
          <w:b/>
          <w:bCs/>
          <w:sz w:val="22"/>
        </w:rPr>
        <w:t>IN WITNESS</w:t>
      </w:r>
      <w:r w:rsidRPr="00802766">
        <w:rPr>
          <w:rFonts w:ascii="Arial" w:hAnsi="Arial" w:cs="Arial"/>
          <w:sz w:val="22"/>
        </w:rPr>
        <w:t xml:space="preserve"> whereof the Council and the Owner have caused their respective common seals to be hereunto affixed [and the Mortgagee has executed this instrument as a Deed] the day and year first before written</w:t>
      </w:r>
    </w:p>
    <w:p w:rsidR="00A244AF" w:rsidRPr="00802766" w:rsidRDefault="00A244AF" w:rsidP="00A244AF">
      <w:pPr>
        <w:spacing w:line="360" w:lineRule="auto"/>
        <w:jc w:val="both"/>
        <w:rPr>
          <w:rFonts w:ascii="Arial" w:hAnsi="Arial"/>
          <w:sz w:val="22"/>
        </w:rPr>
      </w:pPr>
    </w:p>
    <w:p w:rsidR="00A244AF" w:rsidRPr="00802766" w:rsidRDefault="00A244AF" w:rsidP="00A244AF">
      <w:pPr>
        <w:keepNext/>
        <w:jc w:val="both"/>
        <w:outlineLvl w:val="5"/>
        <w:rPr>
          <w:rFonts w:ascii="Arial" w:hAnsi="Arial"/>
          <w:b/>
          <w:sz w:val="22"/>
          <w:szCs w:val="20"/>
        </w:rPr>
      </w:pPr>
      <w:r w:rsidRPr="00802766">
        <w:rPr>
          <w:rFonts w:ascii="Arial" w:hAnsi="Arial"/>
          <w:b/>
          <w:sz w:val="22"/>
          <w:szCs w:val="20"/>
        </w:rPr>
        <w:t>THE COMMON SEAL OF</w:t>
      </w:r>
      <w:r w:rsidRPr="00802766">
        <w:rPr>
          <w:rFonts w:ascii="Arial" w:hAnsi="Arial"/>
          <w:bCs/>
          <w:sz w:val="22"/>
          <w:szCs w:val="20"/>
        </w:rPr>
        <w:t>/</w:t>
      </w:r>
      <w:r w:rsidRPr="00802766">
        <w:rPr>
          <w:rFonts w:ascii="Arial" w:hAnsi="Arial"/>
          <w:b/>
          <w:sz w:val="22"/>
          <w:szCs w:val="20"/>
        </w:rPr>
        <w:t xml:space="preserve"> </w:t>
      </w:r>
      <w:r w:rsidRPr="00802766">
        <w:rPr>
          <w:rFonts w:ascii="Arial" w:hAnsi="Arial"/>
          <w:b/>
          <w:sz w:val="22"/>
          <w:szCs w:val="20"/>
        </w:rPr>
        <w:tab/>
      </w:r>
      <w:r w:rsidRPr="00802766">
        <w:rPr>
          <w:rFonts w:ascii="Arial" w:hAnsi="Arial"/>
          <w:b/>
          <w:sz w:val="22"/>
          <w:szCs w:val="20"/>
        </w:rPr>
        <w:tab/>
      </w:r>
      <w:r w:rsidRPr="00802766">
        <w:rPr>
          <w:rFonts w:ascii="Arial" w:hAnsi="Arial"/>
          <w:b/>
          <w:sz w:val="22"/>
          <w:szCs w:val="20"/>
        </w:rPr>
        <w:tab/>
        <w:t>)</w:t>
      </w:r>
    </w:p>
    <w:p w:rsidR="00A244AF" w:rsidRPr="00802766" w:rsidRDefault="00A244AF" w:rsidP="00A244AF">
      <w:pPr>
        <w:rPr>
          <w:rFonts w:ascii="Arial" w:hAnsi="Arial" w:cs="Arial"/>
          <w:b/>
          <w:bCs/>
          <w:sz w:val="22"/>
        </w:rPr>
      </w:pPr>
      <w:r w:rsidRPr="00802766">
        <w:rPr>
          <w:rFonts w:ascii="Arial" w:hAnsi="Arial" w:cs="Arial"/>
          <w:b/>
          <w:bCs/>
          <w:sz w:val="22"/>
        </w:rPr>
        <w:t>EXECUTED AS A DEED BY</w:t>
      </w:r>
      <w:r w:rsidRPr="00802766">
        <w:rPr>
          <w:rFonts w:ascii="Arial" w:hAnsi="Arial" w:cs="Arial"/>
          <w:b/>
          <w:bCs/>
          <w:sz w:val="22"/>
        </w:rPr>
        <w:tab/>
      </w:r>
      <w:r w:rsidRPr="00802766">
        <w:rPr>
          <w:rFonts w:ascii="Arial" w:hAnsi="Arial" w:cs="Arial"/>
          <w:b/>
          <w:bCs/>
          <w:sz w:val="22"/>
        </w:rPr>
        <w:tab/>
      </w:r>
      <w:r w:rsidRPr="00802766">
        <w:rPr>
          <w:rFonts w:ascii="Arial" w:hAnsi="Arial" w:cs="Arial"/>
          <w:b/>
          <w:bCs/>
          <w:sz w:val="22"/>
        </w:rPr>
        <w:tab/>
        <w:t>)</w:t>
      </w:r>
    </w:p>
    <w:p w:rsidR="00A244AF" w:rsidRPr="00802766" w:rsidRDefault="00A244AF" w:rsidP="00A244AF">
      <w:pPr>
        <w:keepNext/>
        <w:jc w:val="both"/>
        <w:outlineLvl w:val="5"/>
        <w:rPr>
          <w:rFonts w:ascii="Arial" w:hAnsi="Arial"/>
          <w:b/>
          <w:sz w:val="22"/>
          <w:szCs w:val="20"/>
        </w:rPr>
      </w:pPr>
      <w:r w:rsidRPr="00802766">
        <w:rPr>
          <w:rFonts w:ascii="Arial" w:hAnsi="Arial"/>
          <w:b/>
          <w:sz w:val="22"/>
          <w:szCs w:val="20"/>
        </w:rPr>
        <w:fldChar w:fldCharType="begin">
          <w:ffData>
            <w:name w:val="Text71"/>
            <w:enabled/>
            <w:calcOnExit w:val="0"/>
            <w:textInput/>
          </w:ffData>
        </w:fldChar>
      </w:r>
      <w:bookmarkStart w:id="19" w:name="Text71"/>
      <w:r w:rsidRPr="00802766">
        <w:rPr>
          <w:rFonts w:ascii="Arial" w:hAnsi="Arial"/>
          <w:b/>
          <w:sz w:val="22"/>
          <w:szCs w:val="20"/>
        </w:rPr>
        <w:instrText xml:space="preserve"> FORMTEXT </w:instrText>
      </w:r>
      <w:r w:rsidRPr="00802766">
        <w:rPr>
          <w:rFonts w:ascii="Arial" w:hAnsi="Arial"/>
          <w:b/>
          <w:sz w:val="22"/>
          <w:szCs w:val="20"/>
        </w:rPr>
      </w:r>
      <w:r w:rsidRPr="00802766">
        <w:rPr>
          <w:rFonts w:ascii="Arial" w:hAnsi="Arial"/>
          <w:b/>
          <w:sz w:val="22"/>
          <w:szCs w:val="20"/>
        </w:rPr>
        <w:fldChar w:fldCharType="separate"/>
      </w:r>
      <w:r w:rsidRPr="00802766">
        <w:rPr>
          <w:rFonts w:ascii="Arial" w:hAnsi="Arial"/>
          <w:b/>
          <w:noProof/>
          <w:sz w:val="22"/>
          <w:szCs w:val="20"/>
        </w:rPr>
        <w:t> </w:t>
      </w:r>
      <w:r w:rsidRPr="00802766">
        <w:rPr>
          <w:rFonts w:ascii="Arial" w:hAnsi="Arial"/>
          <w:b/>
          <w:noProof/>
          <w:sz w:val="22"/>
          <w:szCs w:val="20"/>
        </w:rPr>
        <w:t> </w:t>
      </w:r>
      <w:r w:rsidRPr="00802766">
        <w:rPr>
          <w:rFonts w:ascii="Arial" w:hAnsi="Arial"/>
          <w:b/>
          <w:noProof/>
          <w:sz w:val="22"/>
          <w:szCs w:val="20"/>
        </w:rPr>
        <w:t> </w:t>
      </w:r>
      <w:r w:rsidRPr="00802766">
        <w:rPr>
          <w:rFonts w:ascii="Arial" w:hAnsi="Arial"/>
          <w:b/>
          <w:noProof/>
          <w:sz w:val="22"/>
          <w:szCs w:val="20"/>
        </w:rPr>
        <w:t> </w:t>
      </w:r>
      <w:r w:rsidRPr="00802766">
        <w:rPr>
          <w:rFonts w:ascii="Arial" w:hAnsi="Arial"/>
          <w:b/>
          <w:noProof/>
          <w:sz w:val="22"/>
          <w:szCs w:val="20"/>
        </w:rPr>
        <w:t> </w:t>
      </w:r>
      <w:r w:rsidRPr="00802766">
        <w:rPr>
          <w:rFonts w:ascii="Arial" w:hAnsi="Arial"/>
          <w:b/>
          <w:sz w:val="22"/>
          <w:szCs w:val="20"/>
        </w:rPr>
        <w:fldChar w:fldCharType="end"/>
      </w:r>
      <w:bookmarkEnd w:id="19"/>
      <w:r w:rsidRPr="00802766">
        <w:rPr>
          <w:rFonts w:ascii="Arial" w:hAnsi="Arial"/>
          <w:b/>
          <w:sz w:val="22"/>
          <w:szCs w:val="20"/>
        </w:rPr>
        <w:t xml:space="preserve"> LIMITED</w:t>
      </w:r>
      <w:r w:rsidRPr="00802766">
        <w:rPr>
          <w:rFonts w:ascii="Arial" w:hAnsi="Arial"/>
          <w:b/>
          <w:sz w:val="22"/>
          <w:szCs w:val="20"/>
        </w:rPr>
        <w:tab/>
      </w:r>
      <w:r w:rsidRPr="00802766">
        <w:rPr>
          <w:rFonts w:ascii="Arial" w:hAnsi="Arial"/>
          <w:b/>
          <w:sz w:val="22"/>
          <w:szCs w:val="20"/>
        </w:rPr>
        <w:tab/>
      </w:r>
      <w:r w:rsidRPr="00802766">
        <w:rPr>
          <w:rFonts w:ascii="Arial" w:hAnsi="Arial"/>
          <w:b/>
          <w:sz w:val="22"/>
          <w:szCs w:val="20"/>
        </w:rPr>
        <w:tab/>
      </w:r>
      <w:r w:rsidRPr="00802766">
        <w:rPr>
          <w:rFonts w:ascii="Arial" w:hAnsi="Arial"/>
          <w:b/>
          <w:sz w:val="22"/>
          <w:szCs w:val="20"/>
        </w:rPr>
        <w:tab/>
        <w:t>)</w:t>
      </w:r>
    </w:p>
    <w:p w:rsidR="00A244AF" w:rsidRPr="00802766" w:rsidRDefault="00A244AF" w:rsidP="00A244AF">
      <w:pPr>
        <w:ind w:left="720" w:hanging="720"/>
        <w:rPr>
          <w:rFonts w:ascii="Arial" w:hAnsi="Arial"/>
          <w:b/>
          <w:sz w:val="22"/>
        </w:rPr>
      </w:pPr>
      <w:r w:rsidRPr="00802766">
        <w:rPr>
          <w:rFonts w:ascii="Arial" w:hAnsi="Arial"/>
          <w:b/>
          <w:sz w:val="22"/>
        </w:rPr>
        <w:t xml:space="preserve">was hereunto affixed </w:t>
      </w:r>
      <w:r w:rsidRPr="00802766">
        <w:rPr>
          <w:rFonts w:ascii="Arial" w:hAnsi="Arial"/>
          <w:b/>
          <w:sz w:val="22"/>
        </w:rPr>
        <w:tab/>
      </w:r>
      <w:r w:rsidRPr="00802766">
        <w:rPr>
          <w:rFonts w:ascii="Arial" w:hAnsi="Arial"/>
          <w:b/>
          <w:sz w:val="22"/>
        </w:rPr>
        <w:tab/>
      </w:r>
      <w:r w:rsidRPr="00802766">
        <w:rPr>
          <w:rFonts w:ascii="Arial" w:hAnsi="Arial"/>
          <w:b/>
          <w:sz w:val="22"/>
        </w:rPr>
        <w:tab/>
        <w:t>)</w:t>
      </w:r>
    </w:p>
    <w:p w:rsidR="00A244AF" w:rsidRPr="00802766" w:rsidRDefault="00A244AF" w:rsidP="00A244AF">
      <w:pPr>
        <w:ind w:left="720" w:hanging="720"/>
        <w:rPr>
          <w:rFonts w:ascii="Arial" w:hAnsi="Arial"/>
          <w:b/>
          <w:sz w:val="22"/>
        </w:rPr>
      </w:pPr>
      <w:r w:rsidRPr="00802766">
        <w:rPr>
          <w:rFonts w:ascii="Arial" w:hAnsi="Arial"/>
          <w:b/>
          <w:sz w:val="22"/>
        </w:rPr>
        <w:t>in the presence of:-/</w:t>
      </w:r>
      <w:r w:rsidRPr="00802766">
        <w:rPr>
          <w:rFonts w:ascii="Arial" w:hAnsi="Arial"/>
          <w:b/>
          <w:sz w:val="22"/>
        </w:rPr>
        <w:tab/>
      </w:r>
      <w:r w:rsidRPr="00802766">
        <w:rPr>
          <w:rFonts w:ascii="Arial" w:hAnsi="Arial"/>
          <w:b/>
          <w:sz w:val="22"/>
        </w:rPr>
        <w:tab/>
      </w:r>
      <w:r w:rsidRPr="00802766">
        <w:rPr>
          <w:rFonts w:ascii="Arial" w:hAnsi="Arial"/>
          <w:b/>
          <w:sz w:val="22"/>
        </w:rPr>
        <w:tab/>
      </w:r>
      <w:r w:rsidRPr="00802766">
        <w:rPr>
          <w:rFonts w:ascii="Arial" w:hAnsi="Arial"/>
          <w:b/>
          <w:sz w:val="22"/>
        </w:rPr>
        <w:tab/>
        <w:t>)</w:t>
      </w:r>
    </w:p>
    <w:p w:rsidR="00A244AF" w:rsidRPr="00802766" w:rsidRDefault="00A244AF" w:rsidP="00A244AF">
      <w:pPr>
        <w:ind w:left="720" w:hanging="720"/>
        <w:rPr>
          <w:rFonts w:ascii="Arial" w:hAnsi="Arial"/>
          <w:b/>
          <w:sz w:val="22"/>
        </w:rPr>
      </w:pPr>
      <w:r w:rsidRPr="00802766">
        <w:rPr>
          <w:rFonts w:ascii="Arial" w:hAnsi="Arial"/>
          <w:b/>
          <w:sz w:val="22"/>
        </w:rPr>
        <w:t xml:space="preserve">acting by a Director and its Secretary </w:t>
      </w:r>
      <w:r w:rsidRPr="00802766">
        <w:rPr>
          <w:rFonts w:ascii="Arial" w:hAnsi="Arial"/>
          <w:b/>
          <w:sz w:val="22"/>
        </w:rPr>
        <w:tab/>
        <w:t>)</w:t>
      </w:r>
    </w:p>
    <w:p w:rsidR="00A244AF" w:rsidRPr="00802766" w:rsidRDefault="00A244AF" w:rsidP="00A244AF">
      <w:pPr>
        <w:ind w:left="720" w:hanging="720"/>
        <w:rPr>
          <w:rFonts w:ascii="Arial" w:hAnsi="Arial"/>
          <w:b/>
          <w:sz w:val="22"/>
        </w:rPr>
      </w:pPr>
      <w:r w:rsidRPr="00802766">
        <w:rPr>
          <w:rFonts w:ascii="Arial" w:hAnsi="Arial"/>
          <w:b/>
          <w:sz w:val="22"/>
        </w:rPr>
        <w:t>or by two Directors</w:t>
      </w:r>
      <w:r w:rsidRPr="00802766">
        <w:rPr>
          <w:rFonts w:ascii="Arial" w:hAnsi="Arial"/>
          <w:b/>
          <w:sz w:val="22"/>
        </w:rPr>
        <w:tab/>
      </w:r>
      <w:r w:rsidRPr="00802766">
        <w:rPr>
          <w:rFonts w:ascii="Arial" w:hAnsi="Arial"/>
          <w:b/>
          <w:sz w:val="22"/>
        </w:rPr>
        <w:tab/>
      </w:r>
      <w:r w:rsidRPr="00802766">
        <w:rPr>
          <w:rFonts w:ascii="Arial" w:hAnsi="Arial"/>
          <w:b/>
          <w:sz w:val="22"/>
        </w:rPr>
        <w:tab/>
      </w:r>
      <w:r w:rsidRPr="00802766">
        <w:rPr>
          <w:rFonts w:ascii="Arial" w:hAnsi="Arial"/>
          <w:b/>
          <w:sz w:val="22"/>
        </w:rPr>
        <w:tab/>
        <w:t>)</w:t>
      </w:r>
    </w:p>
    <w:p w:rsidR="00A244AF" w:rsidRPr="00802766" w:rsidRDefault="00A244AF" w:rsidP="00A244AF">
      <w:pPr>
        <w:spacing w:line="360" w:lineRule="auto"/>
        <w:ind w:left="720" w:hanging="720"/>
        <w:rPr>
          <w:rFonts w:ascii="Arial" w:hAnsi="Arial"/>
          <w:b/>
          <w:sz w:val="22"/>
        </w:rPr>
      </w:pPr>
    </w:p>
    <w:p w:rsidR="00A244AF" w:rsidRPr="00802766" w:rsidRDefault="00A244AF" w:rsidP="00A244AF">
      <w:pPr>
        <w:spacing w:line="360" w:lineRule="auto"/>
        <w:ind w:left="720" w:hanging="720"/>
        <w:rPr>
          <w:rFonts w:ascii="Arial" w:hAnsi="Arial"/>
          <w:b/>
          <w:sz w:val="22"/>
        </w:rPr>
      </w:pPr>
      <w:r w:rsidRPr="00802766">
        <w:rPr>
          <w:rFonts w:ascii="Arial" w:hAnsi="Arial"/>
          <w:b/>
          <w:sz w:val="22"/>
        </w:rPr>
        <w:t>…………………………………………………</w:t>
      </w:r>
    </w:p>
    <w:p w:rsidR="00A244AF" w:rsidRPr="00802766" w:rsidRDefault="00A244AF" w:rsidP="00A244AF">
      <w:pPr>
        <w:spacing w:line="360" w:lineRule="auto"/>
        <w:ind w:left="720" w:hanging="720"/>
        <w:rPr>
          <w:rFonts w:ascii="Arial" w:hAnsi="Arial"/>
          <w:b/>
          <w:sz w:val="22"/>
        </w:rPr>
      </w:pPr>
      <w:r w:rsidRPr="00802766">
        <w:rPr>
          <w:rFonts w:ascii="Arial" w:hAnsi="Arial"/>
          <w:b/>
          <w:sz w:val="22"/>
        </w:rPr>
        <w:lastRenderedPageBreak/>
        <w:t>Director</w:t>
      </w:r>
    </w:p>
    <w:p w:rsidR="00A244AF" w:rsidRPr="00802766" w:rsidRDefault="00A244AF" w:rsidP="00A244AF">
      <w:pPr>
        <w:spacing w:line="360" w:lineRule="auto"/>
        <w:ind w:left="720" w:hanging="720"/>
        <w:rPr>
          <w:rFonts w:ascii="Arial" w:hAnsi="Arial"/>
          <w:b/>
          <w:sz w:val="22"/>
        </w:rPr>
      </w:pPr>
    </w:p>
    <w:p w:rsidR="00A244AF" w:rsidRPr="00802766" w:rsidRDefault="00A244AF" w:rsidP="00A244AF">
      <w:pPr>
        <w:spacing w:line="360" w:lineRule="auto"/>
        <w:ind w:left="720" w:hanging="720"/>
        <w:rPr>
          <w:rFonts w:ascii="Arial" w:hAnsi="Arial"/>
          <w:b/>
          <w:sz w:val="22"/>
        </w:rPr>
      </w:pPr>
      <w:r w:rsidRPr="00802766">
        <w:rPr>
          <w:rFonts w:ascii="Arial" w:hAnsi="Arial"/>
          <w:b/>
          <w:sz w:val="22"/>
        </w:rPr>
        <w:t>…………………………………………………</w:t>
      </w:r>
    </w:p>
    <w:p w:rsidR="00A244AF" w:rsidRPr="00802766" w:rsidRDefault="00A244AF" w:rsidP="00A244AF">
      <w:pPr>
        <w:spacing w:line="360" w:lineRule="auto"/>
        <w:ind w:left="720" w:hanging="720"/>
        <w:rPr>
          <w:rFonts w:ascii="Arial" w:hAnsi="Arial"/>
          <w:b/>
          <w:sz w:val="22"/>
        </w:rPr>
      </w:pPr>
      <w:r w:rsidRPr="00802766">
        <w:rPr>
          <w:rFonts w:ascii="Arial" w:hAnsi="Arial"/>
          <w:b/>
          <w:sz w:val="22"/>
        </w:rPr>
        <w:t>Director/Secretary</w:t>
      </w:r>
    </w:p>
    <w:p w:rsidR="00A244AF" w:rsidRPr="00802766" w:rsidRDefault="00A244AF" w:rsidP="00A244AF">
      <w:pPr>
        <w:rPr>
          <w:rFonts w:ascii="Arial" w:hAnsi="Arial" w:cs="Arial"/>
        </w:rPr>
      </w:pPr>
    </w:p>
    <w:p w:rsidR="00A244AF" w:rsidRPr="00802766" w:rsidRDefault="00A244AF" w:rsidP="00A244AF">
      <w:pPr>
        <w:keepNext/>
        <w:jc w:val="both"/>
        <w:outlineLvl w:val="5"/>
        <w:rPr>
          <w:rFonts w:ascii="Arial" w:hAnsi="Arial"/>
          <w:b/>
          <w:sz w:val="22"/>
          <w:szCs w:val="20"/>
        </w:rPr>
      </w:pPr>
    </w:p>
    <w:p w:rsidR="00A244AF" w:rsidRPr="00802766" w:rsidRDefault="00A244AF" w:rsidP="00A244AF">
      <w:pPr>
        <w:jc w:val="both"/>
        <w:rPr>
          <w:rFonts w:ascii="Arial" w:hAnsi="Arial"/>
          <w:b/>
          <w:sz w:val="22"/>
        </w:rPr>
      </w:pPr>
      <w:r w:rsidRPr="00802766">
        <w:rPr>
          <w:rFonts w:ascii="Arial" w:hAnsi="Arial"/>
          <w:b/>
          <w:sz w:val="22"/>
        </w:rPr>
        <w:t>EXECUTED AS A DEED BY</w:t>
      </w:r>
      <w:r w:rsidRPr="00802766">
        <w:rPr>
          <w:rFonts w:ascii="Arial" w:hAnsi="Arial"/>
          <w:b/>
          <w:sz w:val="22"/>
        </w:rPr>
        <w:tab/>
      </w:r>
      <w:r w:rsidRPr="00802766">
        <w:rPr>
          <w:rFonts w:ascii="Arial" w:hAnsi="Arial"/>
          <w:b/>
          <w:sz w:val="22"/>
        </w:rPr>
        <w:tab/>
      </w:r>
      <w:r w:rsidRPr="00802766">
        <w:rPr>
          <w:rFonts w:ascii="Arial" w:hAnsi="Arial"/>
          <w:b/>
          <w:sz w:val="22"/>
        </w:rPr>
        <w:tab/>
        <w:t xml:space="preserve">   )</w:t>
      </w:r>
    </w:p>
    <w:p w:rsidR="00A244AF" w:rsidRPr="00802766" w:rsidRDefault="00A244AF" w:rsidP="00A244AF">
      <w:pPr>
        <w:jc w:val="both"/>
        <w:rPr>
          <w:rFonts w:ascii="Arial" w:hAnsi="Arial"/>
          <w:b/>
          <w:sz w:val="22"/>
        </w:rPr>
      </w:pPr>
      <w:r w:rsidRPr="00802766">
        <w:rPr>
          <w:rFonts w:ascii="Arial" w:hAnsi="Arial"/>
          <w:b/>
          <w:sz w:val="22"/>
        </w:rPr>
        <w:fldChar w:fldCharType="begin">
          <w:ffData>
            <w:name w:val="Text95"/>
            <w:enabled/>
            <w:calcOnExit w:val="0"/>
            <w:textInput/>
          </w:ffData>
        </w:fldChar>
      </w:r>
      <w:bookmarkStart w:id="20" w:name="Text95"/>
      <w:r w:rsidRPr="00802766">
        <w:rPr>
          <w:rFonts w:ascii="Arial" w:hAnsi="Arial"/>
          <w:b/>
          <w:sz w:val="22"/>
        </w:rPr>
        <w:instrText xml:space="preserve"> FORMTEXT </w:instrText>
      </w:r>
      <w:r w:rsidRPr="00802766">
        <w:rPr>
          <w:rFonts w:ascii="Arial" w:hAnsi="Arial"/>
          <w:b/>
          <w:sz w:val="22"/>
        </w:rPr>
      </w:r>
      <w:r w:rsidRPr="00802766">
        <w:rPr>
          <w:rFonts w:ascii="Arial" w:hAnsi="Arial"/>
          <w:b/>
          <w:sz w:val="22"/>
        </w:rPr>
        <w:fldChar w:fldCharType="separate"/>
      </w:r>
      <w:r w:rsidRPr="00802766">
        <w:rPr>
          <w:rFonts w:ascii="Arial" w:hAnsi="Arial"/>
          <w:b/>
          <w:noProof/>
          <w:sz w:val="22"/>
        </w:rPr>
        <w:t> </w:t>
      </w:r>
      <w:r w:rsidRPr="00802766">
        <w:rPr>
          <w:rFonts w:ascii="Arial" w:hAnsi="Arial"/>
          <w:b/>
          <w:noProof/>
          <w:sz w:val="22"/>
        </w:rPr>
        <w:t> </w:t>
      </w:r>
      <w:r w:rsidRPr="00802766">
        <w:rPr>
          <w:rFonts w:ascii="Arial" w:hAnsi="Arial"/>
          <w:b/>
          <w:noProof/>
          <w:sz w:val="22"/>
        </w:rPr>
        <w:t> </w:t>
      </w:r>
      <w:r w:rsidRPr="00802766">
        <w:rPr>
          <w:rFonts w:ascii="Arial" w:hAnsi="Arial"/>
          <w:b/>
          <w:noProof/>
          <w:sz w:val="22"/>
        </w:rPr>
        <w:t> </w:t>
      </w:r>
      <w:r w:rsidRPr="00802766">
        <w:rPr>
          <w:rFonts w:ascii="Arial" w:hAnsi="Arial"/>
          <w:b/>
          <w:noProof/>
          <w:sz w:val="22"/>
        </w:rPr>
        <w:t> </w:t>
      </w:r>
      <w:r w:rsidRPr="00802766">
        <w:rPr>
          <w:rFonts w:ascii="Arial" w:hAnsi="Arial"/>
          <w:b/>
          <w:sz w:val="22"/>
        </w:rPr>
        <w:fldChar w:fldCharType="end"/>
      </w:r>
      <w:bookmarkEnd w:id="20"/>
      <w:r w:rsidRPr="00802766">
        <w:rPr>
          <w:rFonts w:ascii="Arial" w:hAnsi="Arial"/>
          <w:b/>
          <w:sz w:val="22"/>
        </w:rPr>
        <w:tab/>
      </w:r>
      <w:r w:rsidRPr="00802766">
        <w:rPr>
          <w:rFonts w:ascii="Arial" w:hAnsi="Arial"/>
          <w:b/>
          <w:sz w:val="22"/>
        </w:rPr>
        <w:tab/>
      </w:r>
      <w:r w:rsidRPr="00802766">
        <w:rPr>
          <w:rFonts w:ascii="Arial" w:hAnsi="Arial"/>
          <w:b/>
          <w:sz w:val="22"/>
        </w:rPr>
        <w:tab/>
      </w:r>
      <w:r w:rsidRPr="00802766">
        <w:rPr>
          <w:rFonts w:ascii="Arial" w:hAnsi="Arial"/>
          <w:b/>
          <w:sz w:val="22"/>
        </w:rPr>
        <w:tab/>
        <w:t xml:space="preserve">   </w:t>
      </w:r>
      <w:r w:rsidR="00BC32B3">
        <w:rPr>
          <w:rFonts w:ascii="Arial" w:hAnsi="Arial"/>
          <w:b/>
          <w:sz w:val="22"/>
        </w:rPr>
        <w:tab/>
      </w:r>
      <w:r w:rsidR="00BC32B3">
        <w:rPr>
          <w:rFonts w:ascii="Arial" w:hAnsi="Arial"/>
          <w:b/>
          <w:sz w:val="22"/>
        </w:rPr>
        <w:tab/>
        <w:t xml:space="preserve">   </w:t>
      </w:r>
      <w:r w:rsidRPr="00802766">
        <w:rPr>
          <w:rFonts w:ascii="Arial" w:hAnsi="Arial"/>
          <w:b/>
          <w:sz w:val="22"/>
        </w:rPr>
        <w:t>)</w:t>
      </w:r>
    </w:p>
    <w:p w:rsidR="00A244AF" w:rsidRPr="00802766" w:rsidRDefault="00A244AF" w:rsidP="00A244AF">
      <w:pPr>
        <w:jc w:val="both"/>
        <w:rPr>
          <w:rFonts w:ascii="Arial" w:hAnsi="Arial"/>
          <w:b/>
          <w:sz w:val="22"/>
        </w:rPr>
      </w:pPr>
      <w:r w:rsidRPr="00802766">
        <w:rPr>
          <w:rFonts w:ascii="Arial" w:hAnsi="Arial"/>
          <w:b/>
          <w:sz w:val="22"/>
        </w:rPr>
        <w:t>in the presence of:</w:t>
      </w:r>
      <w:r w:rsidRPr="00802766">
        <w:rPr>
          <w:rFonts w:ascii="Arial" w:hAnsi="Arial"/>
          <w:b/>
          <w:sz w:val="22"/>
        </w:rPr>
        <w:tab/>
      </w:r>
      <w:r w:rsidRPr="00802766">
        <w:rPr>
          <w:rFonts w:ascii="Arial" w:hAnsi="Arial"/>
          <w:b/>
          <w:sz w:val="22"/>
        </w:rPr>
        <w:tab/>
      </w:r>
      <w:r w:rsidRPr="00802766">
        <w:rPr>
          <w:rFonts w:ascii="Arial" w:hAnsi="Arial"/>
          <w:b/>
          <w:sz w:val="22"/>
        </w:rPr>
        <w:tab/>
      </w:r>
      <w:r w:rsidRPr="00802766">
        <w:rPr>
          <w:rFonts w:ascii="Arial" w:hAnsi="Arial"/>
          <w:b/>
          <w:sz w:val="22"/>
        </w:rPr>
        <w:tab/>
        <w:t xml:space="preserve">   )</w:t>
      </w:r>
    </w:p>
    <w:p w:rsidR="00A244AF" w:rsidRPr="00802766" w:rsidRDefault="00A244AF" w:rsidP="00A244AF">
      <w:pPr>
        <w:jc w:val="both"/>
        <w:rPr>
          <w:rFonts w:ascii="Arial" w:hAnsi="Arial"/>
          <w:b/>
          <w:sz w:val="22"/>
        </w:rPr>
      </w:pPr>
    </w:p>
    <w:p w:rsidR="00A244AF" w:rsidRPr="00802766" w:rsidRDefault="00A244AF" w:rsidP="00A244AF">
      <w:pPr>
        <w:jc w:val="both"/>
        <w:rPr>
          <w:rFonts w:ascii="Arial" w:hAnsi="Arial"/>
          <w:b/>
          <w:sz w:val="22"/>
        </w:rPr>
      </w:pPr>
    </w:p>
    <w:p w:rsidR="00A244AF" w:rsidRPr="00802766" w:rsidRDefault="00A244AF" w:rsidP="00A244AF">
      <w:pPr>
        <w:jc w:val="both"/>
        <w:rPr>
          <w:rFonts w:ascii="Arial" w:hAnsi="Arial"/>
          <w:b/>
          <w:sz w:val="22"/>
        </w:rPr>
      </w:pPr>
    </w:p>
    <w:p w:rsidR="00A244AF" w:rsidRPr="00802766" w:rsidRDefault="00A244AF" w:rsidP="00A244AF">
      <w:pPr>
        <w:jc w:val="both"/>
        <w:rPr>
          <w:rFonts w:ascii="Arial" w:hAnsi="Arial"/>
          <w:b/>
          <w:sz w:val="22"/>
        </w:rPr>
      </w:pPr>
      <w:r w:rsidRPr="00802766">
        <w:rPr>
          <w:rFonts w:ascii="Arial" w:hAnsi="Arial"/>
          <w:b/>
          <w:sz w:val="22"/>
        </w:rPr>
        <w:t>…………………………………………………….</w:t>
      </w:r>
    </w:p>
    <w:p w:rsidR="00A244AF" w:rsidRPr="00802766" w:rsidRDefault="00A244AF" w:rsidP="00A244AF">
      <w:pPr>
        <w:jc w:val="both"/>
        <w:rPr>
          <w:rFonts w:ascii="Arial" w:hAnsi="Arial"/>
          <w:b/>
          <w:sz w:val="22"/>
        </w:rPr>
      </w:pPr>
      <w:r w:rsidRPr="00802766">
        <w:rPr>
          <w:rFonts w:ascii="Arial" w:hAnsi="Arial"/>
          <w:b/>
          <w:sz w:val="22"/>
        </w:rPr>
        <w:t>Witness Signature</w:t>
      </w:r>
    </w:p>
    <w:p w:rsidR="00A244AF" w:rsidRPr="00802766" w:rsidRDefault="00A244AF" w:rsidP="00A244AF">
      <w:pPr>
        <w:jc w:val="both"/>
        <w:rPr>
          <w:rFonts w:ascii="Arial" w:hAnsi="Arial"/>
          <w:b/>
          <w:sz w:val="22"/>
        </w:rPr>
      </w:pPr>
    </w:p>
    <w:p w:rsidR="00A244AF" w:rsidRPr="00802766" w:rsidRDefault="00A244AF" w:rsidP="00A244AF">
      <w:pPr>
        <w:jc w:val="both"/>
        <w:rPr>
          <w:rFonts w:ascii="Arial" w:hAnsi="Arial"/>
          <w:b/>
          <w:sz w:val="22"/>
        </w:rPr>
      </w:pPr>
      <w:r w:rsidRPr="00802766">
        <w:rPr>
          <w:rFonts w:ascii="Arial" w:hAnsi="Arial"/>
          <w:b/>
          <w:sz w:val="22"/>
        </w:rPr>
        <w:t>Witness Name</w:t>
      </w:r>
    </w:p>
    <w:p w:rsidR="00A244AF" w:rsidRPr="00802766" w:rsidRDefault="00A244AF" w:rsidP="00A244AF">
      <w:pPr>
        <w:jc w:val="both"/>
        <w:rPr>
          <w:rFonts w:ascii="Arial" w:hAnsi="Arial"/>
          <w:b/>
          <w:sz w:val="22"/>
        </w:rPr>
      </w:pPr>
    </w:p>
    <w:p w:rsidR="00A244AF" w:rsidRPr="00802766" w:rsidRDefault="00A244AF" w:rsidP="00A244AF">
      <w:pPr>
        <w:jc w:val="both"/>
        <w:rPr>
          <w:rFonts w:ascii="Arial" w:hAnsi="Arial"/>
          <w:b/>
          <w:sz w:val="22"/>
        </w:rPr>
      </w:pPr>
      <w:r w:rsidRPr="00802766">
        <w:rPr>
          <w:rFonts w:ascii="Arial" w:hAnsi="Arial"/>
          <w:b/>
          <w:sz w:val="22"/>
        </w:rPr>
        <w:t>Address</w:t>
      </w:r>
    </w:p>
    <w:p w:rsidR="00A244AF" w:rsidRPr="00802766" w:rsidRDefault="00A244AF" w:rsidP="00A244AF">
      <w:pPr>
        <w:jc w:val="both"/>
        <w:rPr>
          <w:rFonts w:ascii="Arial" w:hAnsi="Arial"/>
          <w:b/>
          <w:sz w:val="22"/>
        </w:rPr>
      </w:pPr>
    </w:p>
    <w:p w:rsidR="00A244AF" w:rsidRPr="00802766" w:rsidRDefault="00A244AF" w:rsidP="00A244AF">
      <w:pPr>
        <w:jc w:val="both"/>
        <w:rPr>
          <w:rFonts w:ascii="Arial" w:hAnsi="Arial"/>
          <w:b/>
          <w:sz w:val="22"/>
        </w:rPr>
      </w:pPr>
      <w:r w:rsidRPr="00802766">
        <w:rPr>
          <w:rFonts w:ascii="Arial" w:hAnsi="Arial"/>
          <w:b/>
          <w:sz w:val="22"/>
        </w:rPr>
        <w:t>Occupation</w:t>
      </w:r>
    </w:p>
    <w:p w:rsidR="00A244AF" w:rsidRPr="00802766" w:rsidRDefault="00A244AF" w:rsidP="00A244AF">
      <w:pPr>
        <w:rPr>
          <w:rFonts w:ascii="Arial" w:hAnsi="Arial" w:cs="Arial"/>
        </w:rPr>
      </w:pPr>
    </w:p>
    <w:p w:rsidR="00A244AF" w:rsidRPr="00802766" w:rsidRDefault="00A244AF" w:rsidP="00A244AF">
      <w:pPr>
        <w:rPr>
          <w:rFonts w:ascii="Arial" w:hAnsi="Arial" w:cs="Arial"/>
        </w:rPr>
      </w:pPr>
    </w:p>
    <w:p w:rsidR="00A244AF" w:rsidRPr="00802766" w:rsidRDefault="00A244AF" w:rsidP="00A244AF">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rPr>
          <w:rFonts w:ascii="Arial" w:hAnsi="Arial"/>
        </w:rPr>
      </w:pPr>
    </w:p>
    <w:p w:rsidR="00A244AF" w:rsidRPr="00802766" w:rsidRDefault="00A244AF" w:rsidP="00A244AF">
      <w:pPr>
        <w:keepNext/>
        <w:jc w:val="both"/>
        <w:outlineLvl w:val="5"/>
        <w:rPr>
          <w:rFonts w:ascii="Arial" w:hAnsi="Arial"/>
          <w:b/>
          <w:sz w:val="22"/>
          <w:szCs w:val="20"/>
        </w:rPr>
      </w:pPr>
    </w:p>
    <w:p w:rsidR="00A244AF" w:rsidRPr="00802766" w:rsidRDefault="00A244AF" w:rsidP="00A244AF">
      <w:pPr>
        <w:keepNext/>
        <w:jc w:val="both"/>
        <w:outlineLvl w:val="5"/>
        <w:rPr>
          <w:rFonts w:ascii="Arial" w:hAnsi="Arial"/>
          <w:b/>
          <w:sz w:val="22"/>
          <w:szCs w:val="20"/>
        </w:rPr>
      </w:pPr>
      <w:r w:rsidRPr="00802766">
        <w:rPr>
          <w:rFonts w:ascii="Arial" w:hAnsi="Arial"/>
          <w:b/>
          <w:sz w:val="22"/>
          <w:szCs w:val="20"/>
        </w:rPr>
        <w:t xml:space="preserve">EXECUTED as a Deed </w:t>
      </w:r>
      <w:r w:rsidRPr="00802766">
        <w:rPr>
          <w:rFonts w:ascii="Arial" w:hAnsi="Arial"/>
          <w:b/>
          <w:sz w:val="22"/>
          <w:szCs w:val="20"/>
        </w:rPr>
        <w:tab/>
      </w:r>
      <w:r w:rsidRPr="00802766">
        <w:rPr>
          <w:rFonts w:ascii="Arial" w:hAnsi="Arial"/>
          <w:b/>
          <w:sz w:val="22"/>
          <w:szCs w:val="20"/>
        </w:rPr>
        <w:tab/>
      </w:r>
      <w:r w:rsidRPr="00802766">
        <w:rPr>
          <w:rFonts w:ascii="Arial" w:hAnsi="Arial"/>
          <w:b/>
          <w:sz w:val="22"/>
          <w:szCs w:val="20"/>
        </w:rPr>
        <w:tab/>
        <w:t>)</w:t>
      </w:r>
    </w:p>
    <w:p w:rsidR="00A244AF" w:rsidRPr="00802766" w:rsidRDefault="00A244AF" w:rsidP="00A244AF">
      <w:pPr>
        <w:keepNext/>
        <w:jc w:val="both"/>
        <w:outlineLvl w:val="5"/>
        <w:rPr>
          <w:rFonts w:ascii="Arial" w:hAnsi="Arial"/>
          <w:b/>
          <w:sz w:val="22"/>
          <w:szCs w:val="20"/>
        </w:rPr>
      </w:pPr>
      <w:r w:rsidRPr="00802766">
        <w:rPr>
          <w:rFonts w:ascii="Arial" w:hAnsi="Arial"/>
          <w:b/>
          <w:sz w:val="22"/>
          <w:szCs w:val="20"/>
        </w:rPr>
        <w:t xml:space="preserve">By </w:t>
      </w:r>
      <w:r w:rsidRPr="00802766">
        <w:rPr>
          <w:rFonts w:ascii="Arial" w:hAnsi="Arial"/>
          <w:b/>
          <w:sz w:val="22"/>
          <w:szCs w:val="20"/>
        </w:rPr>
        <w:fldChar w:fldCharType="begin">
          <w:ffData>
            <w:name w:val="Text88"/>
            <w:enabled/>
            <w:calcOnExit w:val="0"/>
            <w:textInput>
              <w:default w:val="Mortgagee"/>
            </w:textInput>
          </w:ffData>
        </w:fldChar>
      </w:r>
      <w:bookmarkStart w:id="21" w:name="Text88"/>
      <w:r w:rsidRPr="00802766">
        <w:rPr>
          <w:rFonts w:ascii="Arial" w:hAnsi="Arial"/>
          <w:b/>
          <w:sz w:val="22"/>
          <w:szCs w:val="20"/>
        </w:rPr>
        <w:instrText xml:space="preserve"> FORMTEXT </w:instrText>
      </w:r>
      <w:r w:rsidRPr="00802766">
        <w:rPr>
          <w:rFonts w:ascii="Arial" w:hAnsi="Arial"/>
          <w:b/>
          <w:sz w:val="22"/>
          <w:szCs w:val="20"/>
        </w:rPr>
      </w:r>
      <w:r w:rsidRPr="00802766">
        <w:rPr>
          <w:rFonts w:ascii="Arial" w:hAnsi="Arial"/>
          <w:b/>
          <w:sz w:val="22"/>
          <w:szCs w:val="20"/>
        </w:rPr>
        <w:fldChar w:fldCharType="separate"/>
      </w:r>
      <w:r w:rsidRPr="00802766">
        <w:rPr>
          <w:rFonts w:ascii="Arial" w:hAnsi="Arial"/>
          <w:b/>
          <w:noProof/>
          <w:sz w:val="22"/>
          <w:szCs w:val="20"/>
        </w:rPr>
        <w:t>Mortgagee</w:t>
      </w:r>
      <w:r w:rsidRPr="00802766">
        <w:rPr>
          <w:rFonts w:ascii="Arial" w:hAnsi="Arial"/>
          <w:b/>
          <w:sz w:val="22"/>
          <w:szCs w:val="20"/>
        </w:rPr>
        <w:fldChar w:fldCharType="end"/>
      </w:r>
      <w:bookmarkEnd w:id="21"/>
      <w:r w:rsidRPr="00802766">
        <w:rPr>
          <w:rFonts w:ascii="Arial" w:hAnsi="Arial"/>
          <w:b/>
          <w:sz w:val="22"/>
          <w:szCs w:val="20"/>
        </w:rPr>
        <w:tab/>
      </w:r>
      <w:r w:rsidRPr="00802766">
        <w:rPr>
          <w:rFonts w:ascii="Arial" w:hAnsi="Arial"/>
          <w:b/>
          <w:sz w:val="22"/>
          <w:szCs w:val="20"/>
        </w:rPr>
        <w:tab/>
      </w:r>
      <w:r w:rsidRPr="00802766">
        <w:rPr>
          <w:rFonts w:ascii="Arial" w:hAnsi="Arial"/>
          <w:b/>
          <w:sz w:val="22"/>
          <w:szCs w:val="20"/>
        </w:rPr>
        <w:tab/>
      </w:r>
      <w:r w:rsidRPr="00802766">
        <w:rPr>
          <w:rFonts w:ascii="Arial" w:hAnsi="Arial"/>
          <w:b/>
          <w:sz w:val="22"/>
          <w:szCs w:val="20"/>
        </w:rPr>
        <w:tab/>
        <w:t>)</w:t>
      </w:r>
    </w:p>
    <w:p w:rsidR="00A244AF" w:rsidRPr="00802766" w:rsidRDefault="00A244AF" w:rsidP="00A244AF">
      <w:pPr>
        <w:keepNext/>
        <w:jc w:val="both"/>
        <w:outlineLvl w:val="5"/>
        <w:rPr>
          <w:rFonts w:ascii="Arial" w:hAnsi="Arial" w:cs="Arial"/>
          <w:b/>
          <w:sz w:val="22"/>
          <w:szCs w:val="20"/>
        </w:rPr>
      </w:pPr>
      <w:r w:rsidRPr="00802766">
        <w:rPr>
          <w:rFonts w:ascii="Arial" w:hAnsi="Arial" w:cs="Arial"/>
          <w:b/>
          <w:sz w:val="22"/>
          <w:szCs w:val="20"/>
        </w:rPr>
        <w:t xml:space="preserve">by </w:t>
      </w:r>
      <w:r w:rsidRPr="00802766">
        <w:rPr>
          <w:rFonts w:ascii="Arial" w:hAnsi="Arial" w:cs="Arial"/>
          <w:b/>
          <w:sz w:val="22"/>
          <w:szCs w:val="20"/>
        </w:rPr>
        <w:fldChar w:fldCharType="begin">
          <w:ffData>
            <w:name w:val="Text43"/>
            <w:enabled/>
            <w:calcOnExit w:val="0"/>
            <w:textInput/>
          </w:ffData>
        </w:fldChar>
      </w:r>
      <w:bookmarkStart w:id="22" w:name="Text43"/>
      <w:r w:rsidRPr="00802766">
        <w:rPr>
          <w:rFonts w:ascii="Arial" w:hAnsi="Arial" w:cs="Arial"/>
          <w:b/>
          <w:sz w:val="22"/>
          <w:szCs w:val="20"/>
        </w:rPr>
        <w:instrText xml:space="preserve"> FORMTEXT </w:instrText>
      </w:r>
      <w:r w:rsidRPr="00802766">
        <w:rPr>
          <w:rFonts w:ascii="Arial" w:hAnsi="Arial" w:cs="Arial"/>
          <w:b/>
          <w:sz w:val="22"/>
          <w:szCs w:val="20"/>
        </w:rPr>
      </w:r>
      <w:r w:rsidRPr="00802766">
        <w:rPr>
          <w:rFonts w:ascii="Arial" w:hAnsi="Arial" w:cs="Arial"/>
          <w:b/>
          <w:sz w:val="22"/>
          <w:szCs w:val="20"/>
        </w:rPr>
        <w:fldChar w:fldCharType="separate"/>
      </w:r>
      <w:r w:rsidRPr="00802766">
        <w:rPr>
          <w:rFonts w:ascii="Arial" w:hAnsi="Arial" w:cs="Arial"/>
          <w:b/>
          <w:noProof/>
          <w:sz w:val="22"/>
          <w:szCs w:val="20"/>
        </w:rPr>
        <w:t> </w:t>
      </w:r>
      <w:r w:rsidRPr="00802766">
        <w:rPr>
          <w:rFonts w:ascii="Arial" w:hAnsi="Arial" w:cs="Arial"/>
          <w:b/>
          <w:noProof/>
          <w:sz w:val="22"/>
          <w:szCs w:val="20"/>
        </w:rPr>
        <w:t> </w:t>
      </w:r>
      <w:r w:rsidRPr="00802766">
        <w:rPr>
          <w:rFonts w:ascii="Arial" w:hAnsi="Arial" w:cs="Arial"/>
          <w:b/>
          <w:noProof/>
          <w:sz w:val="22"/>
          <w:szCs w:val="20"/>
        </w:rPr>
        <w:t> </w:t>
      </w:r>
      <w:r w:rsidRPr="00802766">
        <w:rPr>
          <w:rFonts w:ascii="Arial" w:hAnsi="Arial" w:cs="Arial"/>
          <w:b/>
          <w:noProof/>
          <w:sz w:val="22"/>
          <w:szCs w:val="20"/>
        </w:rPr>
        <w:t> </w:t>
      </w:r>
      <w:r w:rsidRPr="00802766">
        <w:rPr>
          <w:rFonts w:ascii="Arial" w:hAnsi="Arial" w:cs="Arial"/>
          <w:b/>
          <w:noProof/>
          <w:sz w:val="22"/>
          <w:szCs w:val="20"/>
        </w:rPr>
        <w:t> </w:t>
      </w:r>
      <w:r w:rsidRPr="00802766">
        <w:rPr>
          <w:rFonts w:ascii="Arial" w:hAnsi="Arial" w:cs="Arial"/>
          <w:b/>
          <w:sz w:val="22"/>
          <w:szCs w:val="20"/>
        </w:rPr>
        <w:fldChar w:fldCharType="end"/>
      </w:r>
      <w:bookmarkEnd w:id="22"/>
      <w:r w:rsidRPr="00802766">
        <w:rPr>
          <w:rFonts w:ascii="Arial" w:hAnsi="Arial" w:cs="Arial"/>
          <w:b/>
          <w:sz w:val="22"/>
          <w:szCs w:val="20"/>
        </w:rPr>
        <w:tab/>
      </w:r>
      <w:r w:rsidRPr="00802766">
        <w:rPr>
          <w:rFonts w:ascii="Arial" w:hAnsi="Arial" w:cs="Arial"/>
          <w:b/>
          <w:sz w:val="22"/>
          <w:szCs w:val="20"/>
        </w:rPr>
        <w:tab/>
      </w:r>
      <w:r w:rsidRPr="00802766">
        <w:rPr>
          <w:rFonts w:ascii="Arial" w:hAnsi="Arial" w:cs="Arial"/>
          <w:b/>
          <w:sz w:val="22"/>
          <w:szCs w:val="20"/>
        </w:rPr>
        <w:tab/>
      </w:r>
      <w:r w:rsidRPr="00802766">
        <w:rPr>
          <w:rFonts w:ascii="Arial" w:hAnsi="Arial" w:cs="Arial"/>
          <w:b/>
          <w:sz w:val="22"/>
          <w:szCs w:val="20"/>
        </w:rPr>
        <w:tab/>
      </w:r>
      <w:r w:rsidRPr="00802766">
        <w:rPr>
          <w:rFonts w:ascii="Arial" w:hAnsi="Arial" w:cs="Arial"/>
          <w:b/>
          <w:sz w:val="22"/>
          <w:szCs w:val="20"/>
        </w:rPr>
        <w:tab/>
        <w:t>)</w:t>
      </w:r>
    </w:p>
    <w:p w:rsidR="00A244AF" w:rsidRPr="00802766" w:rsidRDefault="00A244AF" w:rsidP="00A244AF">
      <w:pPr>
        <w:keepNext/>
        <w:jc w:val="both"/>
        <w:outlineLvl w:val="5"/>
        <w:rPr>
          <w:rFonts w:ascii="Arial" w:hAnsi="Arial" w:cs="Arial"/>
          <w:b/>
          <w:sz w:val="22"/>
          <w:szCs w:val="20"/>
        </w:rPr>
      </w:pPr>
      <w:r w:rsidRPr="00802766">
        <w:rPr>
          <w:rFonts w:ascii="Arial" w:hAnsi="Arial" w:cs="Arial"/>
          <w:b/>
          <w:sz w:val="22"/>
          <w:szCs w:val="20"/>
        </w:rPr>
        <w:t>in the presence of:-</w:t>
      </w:r>
      <w:r w:rsidRPr="00802766">
        <w:rPr>
          <w:rFonts w:ascii="Arial" w:hAnsi="Arial" w:cs="Arial"/>
          <w:b/>
          <w:sz w:val="22"/>
          <w:szCs w:val="20"/>
        </w:rPr>
        <w:tab/>
      </w:r>
      <w:r w:rsidRPr="00802766">
        <w:rPr>
          <w:rFonts w:ascii="Arial" w:hAnsi="Arial" w:cs="Arial"/>
          <w:b/>
          <w:sz w:val="22"/>
          <w:szCs w:val="20"/>
        </w:rPr>
        <w:tab/>
      </w:r>
      <w:r w:rsidRPr="00802766">
        <w:rPr>
          <w:rFonts w:ascii="Arial" w:hAnsi="Arial" w:cs="Arial"/>
          <w:b/>
          <w:sz w:val="22"/>
          <w:szCs w:val="20"/>
        </w:rPr>
        <w:tab/>
      </w:r>
      <w:r w:rsidRPr="00802766">
        <w:rPr>
          <w:rFonts w:ascii="Arial" w:hAnsi="Arial" w:cs="Arial"/>
          <w:b/>
          <w:sz w:val="22"/>
          <w:szCs w:val="20"/>
        </w:rPr>
        <w:tab/>
        <w:t>)</w:t>
      </w:r>
    </w:p>
    <w:p w:rsidR="00A244AF" w:rsidRPr="00802766" w:rsidRDefault="00A244AF" w:rsidP="00A244AF">
      <w:pPr>
        <w:spacing w:line="360" w:lineRule="auto"/>
        <w:ind w:left="720" w:hanging="720"/>
        <w:rPr>
          <w:rFonts w:ascii="Arial" w:hAnsi="Arial"/>
          <w:b/>
        </w:rPr>
      </w:pPr>
    </w:p>
    <w:p w:rsidR="00A244AF" w:rsidRPr="00802766" w:rsidRDefault="00A244AF" w:rsidP="00A244AF">
      <w:pPr>
        <w:spacing w:line="360" w:lineRule="auto"/>
        <w:ind w:left="720" w:hanging="720"/>
        <w:rPr>
          <w:rFonts w:ascii="Arial" w:hAnsi="Arial"/>
          <w:b/>
        </w:rPr>
      </w:pPr>
      <w:r w:rsidRPr="00802766">
        <w:rPr>
          <w:rFonts w:ascii="Arial" w:hAnsi="Arial"/>
          <w:b/>
        </w:rPr>
        <w:t>…………………………………………………</w:t>
      </w:r>
    </w:p>
    <w:p w:rsidR="00A244AF" w:rsidRPr="00802766" w:rsidRDefault="00A244AF" w:rsidP="00A244AF">
      <w:pPr>
        <w:spacing w:line="360" w:lineRule="auto"/>
        <w:ind w:left="720" w:hanging="720"/>
        <w:rPr>
          <w:rFonts w:ascii="Arial" w:hAnsi="Arial"/>
          <w:b/>
        </w:rPr>
      </w:pPr>
    </w:p>
    <w:p w:rsidR="00A244AF" w:rsidRPr="00802766" w:rsidRDefault="00A244AF" w:rsidP="00A244AF">
      <w:pPr>
        <w:spacing w:line="360" w:lineRule="auto"/>
        <w:ind w:left="720" w:hanging="720"/>
        <w:rPr>
          <w:rFonts w:ascii="Arial" w:hAnsi="Arial"/>
          <w:b/>
        </w:rPr>
      </w:pPr>
    </w:p>
    <w:p w:rsidR="00A244AF" w:rsidRPr="00802766" w:rsidRDefault="00A244AF" w:rsidP="00A244AF">
      <w:pPr>
        <w:spacing w:line="360" w:lineRule="auto"/>
        <w:ind w:left="720" w:hanging="720"/>
        <w:rPr>
          <w:rFonts w:ascii="Arial" w:hAnsi="Arial"/>
          <w:b/>
        </w:rPr>
      </w:pPr>
    </w:p>
    <w:p w:rsidR="00A244AF" w:rsidRPr="00802766" w:rsidRDefault="00A244AF" w:rsidP="00A244AF">
      <w:pPr>
        <w:keepNext/>
        <w:jc w:val="both"/>
        <w:outlineLvl w:val="5"/>
        <w:rPr>
          <w:rFonts w:ascii="Arial" w:hAnsi="Arial"/>
          <w:b/>
          <w:sz w:val="22"/>
          <w:szCs w:val="20"/>
        </w:rPr>
      </w:pPr>
      <w:r w:rsidRPr="00802766">
        <w:rPr>
          <w:rFonts w:ascii="Arial" w:hAnsi="Arial"/>
          <w:b/>
          <w:sz w:val="22"/>
          <w:szCs w:val="20"/>
        </w:rPr>
        <w:t>THE COMMON SEAL OF THE MAYOR</w:t>
      </w:r>
      <w:r w:rsidRPr="00802766">
        <w:rPr>
          <w:rFonts w:ascii="Arial" w:hAnsi="Arial"/>
          <w:b/>
          <w:sz w:val="22"/>
          <w:szCs w:val="20"/>
        </w:rPr>
        <w:tab/>
        <w:t>)</w:t>
      </w:r>
    </w:p>
    <w:p w:rsidR="00A244AF" w:rsidRPr="00802766" w:rsidRDefault="00A244AF" w:rsidP="00A244AF">
      <w:pPr>
        <w:ind w:left="720" w:hanging="720"/>
        <w:rPr>
          <w:rFonts w:ascii="Arial" w:hAnsi="Arial"/>
          <w:b/>
          <w:sz w:val="22"/>
        </w:rPr>
      </w:pPr>
      <w:r w:rsidRPr="00802766">
        <w:rPr>
          <w:rFonts w:ascii="Arial" w:hAnsi="Arial"/>
          <w:b/>
          <w:sz w:val="22"/>
        </w:rPr>
        <w:t xml:space="preserve">AND BURGESSES OF THE </w:t>
      </w:r>
      <w:smartTag w:uri="urn:schemas-microsoft-com:office:smarttags" w:element="City">
        <w:smartTag w:uri="urn:schemas-microsoft-com:office:smarttags" w:element="place">
          <w:r w:rsidRPr="00802766">
            <w:rPr>
              <w:rFonts w:ascii="Arial" w:hAnsi="Arial"/>
              <w:b/>
              <w:sz w:val="22"/>
            </w:rPr>
            <w:t>LONDON</w:t>
          </w:r>
        </w:smartTag>
      </w:smartTag>
      <w:r w:rsidRPr="00802766">
        <w:rPr>
          <w:rFonts w:ascii="Arial" w:hAnsi="Arial"/>
          <w:b/>
          <w:sz w:val="22"/>
        </w:rPr>
        <w:tab/>
        <w:t>)</w:t>
      </w:r>
    </w:p>
    <w:p w:rsidR="00A244AF" w:rsidRPr="00802766" w:rsidRDefault="00A244AF" w:rsidP="00A244AF">
      <w:pPr>
        <w:ind w:left="720" w:hanging="720"/>
        <w:rPr>
          <w:rFonts w:ascii="Arial" w:hAnsi="Arial"/>
          <w:b/>
          <w:sz w:val="22"/>
        </w:rPr>
      </w:pPr>
      <w:r w:rsidRPr="00802766">
        <w:rPr>
          <w:rFonts w:ascii="Arial" w:hAnsi="Arial"/>
          <w:b/>
          <w:sz w:val="22"/>
        </w:rPr>
        <w:t xml:space="preserve">BOROUGH OF </w:t>
      </w:r>
      <w:smartTag w:uri="urn:schemas-microsoft-com:office:smarttags" w:element="City">
        <w:smartTag w:uri="urn:schemas-microsoft-com:office:smarttags" w:element="place">
          <w:r w:rsidRPr="00802766">
            <w:rPr>
              <w:rFonts w:ascii="Arial" w:hAnsi="Arial"/>
              <w:b/>
              <w:sz w:val="22"/>
            </w:rPr>
            <w:t>CAMDEN</w:t>
          </w:r>
        </w:smartTag>
      </w:smartTag>
      <w:r w:rsidRPr="00802766">
        <w:rPr>
          <w:rFonts w:ascii="Arial" w:hAnsi="Arial"/>
          <w:b/>
          <w:sz w:val="22"/>
        </w:rPr>
        <w:t xml:space="preserve"> was hereunto</w:t>
      </w:r>
      <w:r w:rsidRPr="00802766">
        <w:rPr>
          <w:rFonts w:ascii="Arial" w:hAnsi="Arial"/>
          <w:b/>
          <w:sz w:val="22"/>
        </w:rPr>
        <w:tab/>
        <w:t>)</w:t>
      </w:r>
    </w:p>
    <w:p w:rsidR="00A244AF" w:rsidRPr="00802766" w:rsidRDefault="00A244AF" w:rsidP="00A244AF">
      <w:pPr>
        <w:ind w:left="720" w:hanging="720"/>
        <w:rPr>
          <w:rFonts w:ascii="Arial" w:hAnsi="Arial"/>
          <w:b/>
          <w:sz w:val="22"/>
        </w:rPr>
      </w:pPr>
      <w:r w:rsidRPr="00802766">
        <w:rPr>
          <w:rFonts w:ascii="Arial" w:hAnsi="Arial"/>
          <w:b/>
          <w:sz w:val="22"/>
        </w:rPr>
        <w:t>Affixed by Order:-</w:t>
      </w:r>
      <w:r w:rsidRPr="00802766">
        <w:rPr>
          <w:rFonts w:ascii="Arial" w:hAnsi="Arial"/>
          <w:b/>
          <w:sz w:val="22"/>
        </w:rPr>
        <w:tab/>
      </w:r>
      <w:r w:rsidRPr="00802766">
        <w:rPr>
          <w:rFonts w:ascii="Arial" w:hAnsi="Arial"/>
          <w:b/>
          <w:sz w:val="22"/>
        </w:rPr>
        <w:tab/>
      </w:r>
      <w:r w:rsidRPr="00802766">
        <w:rPr>
          <w:rFonts w:ascii="Arial" w:hAnsi="Arial"/>
          <w:b/>
          <w:sz w:val="22"/>
        </w:rPr>
        <w:tab/>
      </w:r>
      <w:r w:rsidRPr="00802766">
        <w:rPr>
          <w:rFonts w:ascii="Arial" w:hAnsi="Arial"/>
          <w:b/>
          <w:sz w:val="22"/>
        </w:rPr>
        <w:tab/>
        <w:t>)</w:t>
      </w:r>
    </w:p>
    <w:p w:rsidR="00A244AF" w:rsidRPr="00802766" w:rsidRDefault="00A244AF" w:rsidP="00A244AF">
      <w:pPr>
        <w:spacing w:line="360" w:lineRule="auto"/>
        <w:ind w:left="720" w:hanging="720"/>
        <w:rPr>
          <w:rFonts w:ascii="Arial" w:hAnsi="Arial"/>
          <w:b/>
          <w:sz w:val="22"/>
        </w:rPr>
      </w:pPr>
    </w:p>
    <w:p w:rsidR="00A244AF" w:rsidRPr="00802766" w:rsidRDefault="00A244AF" w:rsidP="00A244AF">
      <w:pPr>
        <w:spacing w:line="360" w:lineRule="auto"/>
        <w:ind w:left="720" w:hanging="720"/>
        <w:rPr>
          <w:rFonts w:ascii="Arial" w:hAnsi="Arial"/>
          <w:b/>
          <w:sz w:val="22"/>
        </w:rPr>
      </w:pPr>
      <w:r w:rsidRPr="00802766">
        <w:rPr>
          <w:rFonts w:ascii="Arial" w:hAnsi="Arial"/>
          <w:b/>
          <w:sz w:val="22"/>
        </w:rPr>
        <w:t>………………………………………………</w:t>
      </w:r>
    </w:p>
    <w:p w:rsidR="00A244AF" w:rsidRPr="00802766" w:rsidRDefault="00A244AF" w:rsidP="00A244AF">
      <w:pPr>
        <w:spacing w:line="360" w:lineRule="auto"/>
        <w:ind w:left="720" w:hanging="720"/>
        <w:rPr>
          <w:rFonts w:ascii="Arial" w:hAnsi="Arial"/>
          <w:b/>
          <w:sz w:val="22"/>
        </w:rPr>
      </w:pPr>
      <w:r w:rsidRPr="00802766">
        <w:rPr>
          <w:rFonts w:ascii="Arial" w:hAnsi="Arial"/>
          <w:b/>
          <w:sz w:val="22"/>
        </w:rPr>
        <w:t>Authorised Signatory</w:t>
      </w:r>
    </w:p>
    <w:p w:rsidR="00A244AF" w:rsidRDefault="00A244AF" w:rsidP="00A244AF">
      <w:pPr>
        <w:spacing w:after="200" w:line="276" w:lineRule="auto"/>
      </w:pPr>
    </w:p>
    <w:p w:rsidR="007B5907" w:rsidRDefault="007B5907"/>
    <w:sectPr w:rsidR="007B5907" w:rsidSect="00FB3C9E">
      <w:footerReference w:type="even" r:id="rId10"/>
      <w:footerReference w:type="default" r:id="rId11"/>
      <w:pgSz w:w="11906" w:h="16838" w:code="9"/>
      <w:pgMar w:top="993" w:right="1440" w:bottom="1438" w:left="1440" w:header="244"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0E" w:rsidRDefault="00BC32B3">
      <w:r>
        <w:separator/>
      </w:r>
    </w:p>
  </w:endnote>
  <w:endnote w:type="continuationSeparator" w:id="0">
    <w:p w:rsidR="0005600E" w:rsidRDefault="00BC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48" w:rsidRDefault="00A24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84048" w:rsidRDefault="00B51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48" w:rsidRPr="007257A0" w:rsidRDefault="00A244AF">
    <w:pPr>
      <w:pStyle w:val="Footer"/>
      <w:framePr w:wrap="around" w:vAnchor="text" w:hAnchor="margin" w:xAlign="center" w:y="1"/>
      <w:rPr>
        <w:rStyle w:val="PageNumber"/>
        <w:rFonts w:ascii="Arial" w:hAnsi="Arial" w:cs="Arial"/>
        <w:sz w:val="18"/>
        <w:szCs w:val="18"/>
      </w:rPr>
    </w:pPr>
    <w:r w:rsidRPr="007257A0">
      <w:rPr>
        <w:rStyle w:val="PageNumber"/>
        <w:rFonts w:ascii="Arial" w:hAnsi="Arial" w:cs="Arial"/>
        <w:sz w:val="18"/>
        <w:szCs w:val="18"/>
      </w:rPr>
      <w:fldChar w:fldCharType="begin"/>
    </w:r>
    <w:r w:rsidRPr="007257A0">
      <w:rPr>
        <w:rStyle w:val="PageNumber"/>
        <w:rFonts w:ascii="Arial" w:hAnsi="Arial" w:cs="Arial"/>
        <w:sz w:val="18"/>
        <w:szCs w:val="18"/>
      </w:rPr>
      <w:instrText xml:space="preserve">PAGE  </w:instrText>
    </w:r>
    <w:r w:rsidRPr="007257A0">
      <w:rPr>
        <w:rStyle w:val="PageNumber"/>
        <w:rFonts w:ascii="Arial" w:hAnsi="Arial" w:cs="Arial"/>
        <w:sz w:val="18"/>
        <w:szCs w:val="18"/>
      </w:rPr>
      <w:fldChar w:fldCharType="separate"/>
    </w:r>
    <w:r w:rsidR="00B5183F">
      <w:rPr>
        <w:rStyle w:val="PageNumber"/>
        <w:rFonts w:ascii="Arial" w:hAnsi="Arial" w:cs="Arial"/>
        <w:noProof/>
        <w:sz w:val="18"/>
        <w:szCs w:val="18"/>
      </w:rPr>
      <w:t>14</w:t>
    </w:r>
    <w:r w:rsidRPr="007257A0">
      <w:rPr>
        <w:rStyle w:val="PageNumber"/>
        <w:rFonts w:ascii="Arial" w:hAnsi="Arial" w:cs="Arial"/>
        <w:sz w:val="18"/>
        <w:szCs w:val="18"/>
      </w:rPr>
      <w:fldChar w:fldCharType="end"/>
    </w:r>
  </w:p>
  <w:p w:rsidR="00F84048" w:rsidRDefault="00B5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0E" w:rsidRDefault="00BC32B3">
      <w:r>
        <w:separator/>
      </w:r>
    </w:p>
  </w:footnote>
  <w:footnote w:type="continuationSeparator" w:id="0">
    <w:p w:rsidR="0005600E" w:rsidRDefault="00BC3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8DE"/>
    <w:multiLevelType w:val="multilevel"/>
    <w:tmpl w:val="A320A1E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AA430C"/>
    <w:multiLevelType w:val="hybridMultilevel"/>
    <w:tmpl w:val="493AAE98"/>
    <w:lvl w:ilvl="0" w:tplc="48FEC028">
      <w:start w:val="1"/>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4FB35235"/>
    <w:multiLevelType w:val="multilevel"/>
    <w:tmpl w:val="9112DE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DC7D21"/>
    <w:multiLevelType w:val="hybridMultilevel"/>
    <w:tmpl w:val="E73ED4D2"/>
    <w:lvl w:ilvl="0" w:tplc="617C3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FB54DAF"/>
    <w:multiLevelType w:val="multilevel"/>
    <w:tmpl w:val="FAD2EAC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672C1F"/>
    <w:multiLevelType w:val="multilevel"/>
    <w:tmpl w:val="C41636F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F27F36"/>
    <w:multiLevelType w:val="multilevel"/>
    <w:tmpl w:val="03E02A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8"/>
  </w:num>
  <w:num w:numId="4">
    <w:abstractNumId w:val="2"/>
  </w:num>
  <w:num w:numId="5">
    <w:abstractNumId w:val="6"/>
  </w:num>
  <w:num w:numId="6">
    <w:abstractNumId w:val="1"/>
  </w:num>
  <w:num w:numId="7">
    <w:abstractNumId w:val="5"/>
  </w:num>
  <w:num w:numId="8">
    <w:abstractNumId w:val="10"/>
  </w:num>
  <w:num w:numId="9">
    <w:abstractNumId w:val="9"/>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AF"/>
    <w:rsid w:val="0005600E"/>
    <w:rsid w:val="003374D3"/>
    <w:rsid w:val="007B5907"/>
    <w:rsid w:val="00A244AF"/>
    <w:rsid w:val="00AA6717"/>
    <w:rsid w:val="00B5183F"/>
    <w:rsid w:val="00BC32B3"/>
    <w:rsid w:val="00FB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F09107"/>
  <w15:docId w15:val="{1AF91ECA-95B0-4E64-8D3D-9BAAFFD9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4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4AF"/>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rsid w:val="00A244AF"/>
    <w:rPr>
      <w:rFonts w:ascii="CG Times" w:eastAsia="Times New Roman" w:hAnsi="CG Times" w:cs="Times New Roman"/>
      <w:szCs w:val="20"/>
    </w:rPr>
  </w:style>
  <w:style w:type="paragraph" w:styleId="BodyTextIndent">
    <w:name w:val="Body Text Indent"/>
    <w:basedOn w:val="Normal"/>
    <w:link w:val="BodyTextIndentChar"/>
    <w:rsid w:val="00A244AF"/>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A244AF"/>
    <w:rPr>
      <w:rFonts w:ascii="Arial" w:eastAsia="Times New Roman" w:hAnsi="Arial" w:cs="Times New Roman"/>
      <w:szCs w:val="20"/>
    </w:rPr>
  </w:style>
  <w:style w:type="paragraph" w:styleId="BodyTextIndent2">
    <w:name w:val="Body Text Indent 2"/>
    <w:basedOn w:val="Normal"/>
    <w:link w:val="BodyTextIndent2Char"/>
    <w:rsid w:val="00A244AF"/>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link w:val="BodyTextIndent2"/>
    <w:rsid w:val="00A244AF"/>
    <w:rPr>
      <w:rFonts w:ascii="Arial" w:eastAsia="Times New Roman" w:hAnsi="Arial" w:cs="Times New Roman"/>
      <w:szCs w:val="20"/>
    </w:rPr>
  </w:style>
  <w:style w:type="paragraph" w:styleId="BodyTextIndent3">
    <w:name w:val="Body Text Indent 3"/>
    <w:basedOn w:val="Normal"/>
    <w:link w:val="BodyTextIndent3Char"/>
    <w:rsid w:val="00A244AF"/>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A244AF"/>
    <w:rPr>
      <w:rFonts w:ascii="Arial" w:eastAsia="Times New Roman" w:hAnsi="Arial" w:cs="Times New Roman"/>
      <w:szCs w:val="20"/>
    </w:rPr>
  </w:style>
  <w:style w:type="paragraph" w:styleId="PlainText">
    <w:name w:val="Plain Text"/>
    <w:basedOn w:val="Normal"/>
    <w:link w:val="PlainTextChar"/>
    <w:rsid w:val="00A244AF"/>
    <w:rPr>
      <w:rFonts w:ascii="Courier New" w:hAnsi="Courier New"/>
      <w:sz w:val="20"/>
      <w:szCs w:val="20"/>
    </w:rPr>
  </w:style>
  <w:style w:type="character" w:customStyle="1" w:styleId="PlainTextChar">
    <w:name w:val="Plain Text Char"/>
    <w:basedOn w:val="DefaultParagraphFont"/>
    <w:link w:val="PlainText"/>
    <w:rsid w:val="00A244AF"/>
    <w:rPr>
      <w:rFonts w:ascii="Courier New" w:eastAsia="Times New Roman" w:hAnsi="Courier New" w:cs="Times New Roman"/>
      <w:sz w:val="20"/>
      <w:szCs w:val="20"/>
    </w:rPr>
  </w:style>
  <w:style w:type="paragraph" w:styleId="BodyText">
    <w:name w:val="Body Text"/>
    <w:basedOn w:val="Normal"/>
    <w:link w:val="BodyTextChar"/>
    <w:rsid w:val="00A244AF"/>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A244AF"/>
    <w:rPr>
      <w:rFonts w:ascii="Arial" w:eastAsia="Times New Roman" w:hAnsi="Arial" w:cs="Times New Roman"/>
      <w:szCs w:val="20"/>
    </w:rPr>
  </w:style>
  <w:style w:type="character" w:styleId="PageNumber">
    <w:name w:val="page number"/>
    <w:basedOn w:val="DefaultParagraphFont"/>
    <w:rsid w:val="00A244AF"/>
  </w:style>
  <w:style w:type="paragraph" w:styleId="ListParagraph">
    <w:name w:val="List Paragraph"/>
    <w:basedOn w:val="Normal"/>
    <w:qFormat/>
    <w:rsid w:val="00A244AF"/>
    <w:pPr>
      <w:spacing w:after="200" w:line="276" w:lineRule="auto"/>
      <w:ind w:left="720"/>
    </w:pPr>
    <w:rPr>
      <w:rFonts w:ascii="Calibri" w:hAnsi="Calibri"/>
      <w:sz w:val="22"/>
      <w:szCs w:val="22"/>
    </w:rPr>
  </w:style>
  <w:style w:type="paragraph" w:customStyle="1" w:styleId="Definition">
    <w:name w:val="Definition"/>
    <w:basedOn w:val="Normal"/>
    <w:rsid w:val="00A244AF"/>
    <w:pPr>
      <w:spacing w:before="142" w:line="280" w:lineRule="atLeast"/>
      <w:ind w:left="4321" w:hanging="3459"/>
      <w:jc w:val="both"/>
    </w:pPr>
    <w:rPr>
      <w:rFonts w:ascii="Arial"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33D0F.CF1D6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Shelton-Agar, Emily</dc:creator>
  <cp:lastModifiedBy>Neale, Laura</cp:lastModifiedBy>
  <cp:revision>5</cp:revision>
  <dcterms:created xsi:type="dcterms:W3CDTF">2018-07-23T17:09:00Z</dcterms:created>
  <dcterms:modified xsi:type="dcterms:W3CDTF">2018-07-24T08:39:00Z</dcterms:modified>
</cp:coreProperties>
</file>