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5F0A" w14:textId="77777777"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12325F0B"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12325F0C" w14:textId="27899C7F" w:rsidR="00921D01" w:rsidRDefault="00A21F74">
      <w:pPr>
        <w:rPr>
          <w:color w:val="BFBFBF" w:themeColor="background1" w:themeShade="BF"/>
          <w:sz w:val="52"/>
          <w:szCs w:val="52"/>
        </w:rPr>
      </w:pPr>
      <w:r w:rsidRPr="000D03E9">
        <w:rPr>
          <w:b/>
          <w:color w:val="BFBFBF" w:themeColor="background1" w:themeShade="BF"/>
          <w:sz w:val="72"/>
          <w:szCs w:val="72"/>
        </w:rPr>
        <w:t>p</w:t>
      </w:r>
      <w:r w:rsidR="00C34D9E" w:rsidRPr="000D03E9">
        <w:rPr>
          <w:b/>
          <w:color w:val="BFBFBF" w:themeColor="background1" w:themeShade="BF"/>
          <w:sz w:val="72"/>
          <w:szCs w:val="72"/>
        </w:rPr>
        <w:t>ro forma</w:t>
      </w:r>
      <w:r w:rsidR="008D265E">
        <w:rPr>
          <w:b/>
          <w:color w:val="BFBFBF" w:themeColor="background1" w:themeShade="BF"/>
          <w:sz w:val="72"/>
          <w:szCs w:val="72"/>
        </w:rPr>
        <w:t xml:space="preserve"> </w:t>
      </w:r>
      <w:r w:rsidR="00F573DF">
        <w:rPr>
          <w:color w:val="BFBFBF" w:themeColor="background1" w:themeShade="BF"/>
          <w:sz w:val="52"/>
          <w:szCs w:val="52"/>
        </w:rPr>
        <w:t>v2.1</w:t>
      </w:r>
    </w:p>
    <w:p w14:paraId="12325F0D" w14:textId="77777777" w:rsidR="00750285" w:rsidRDefault="00750285">
      <w:pPr>
        <w:rPr>
          <w:color w:val="BFBFBF" w:themeColor="background1" w:themeShade="BF"/>
          <w:sz w:val="52"/>
          <w:szCs w:val="52"/>
        </w:rPr>
      </w:pPr>
    </w:p>
    <w:p w14:paraId="12325F0F" w14:textId="77777777" w:rsidR="00750285" w:rsidRDefault="00750285">
      <w:pPr>
        <w:rPr>
          <w:color w:val="BFBFBF" w:themeColor="background1" w:themeShade="BF"/>
          <w:sz w:val="52"/>
          <w:szCs w:val="52"/>
        </w:rPr>
      </w:pPr>
    </w:p>
    <w:p w14:paraId="12325F10" w14:textId="77777777" w:rsidR="00750285" w:rsidRDefault="00750285">
      <w:pPr>
        <w:rPr>
          <w:color w:val="BFBFBF" w:themeColor="background1" w:themeShade="BF"/>
          <w:sz w:val="52"/>
          <w:szCs w:val="52"/>
        </w:rPr>
      </w:pPr>
    </w:p>
    <w:p w14:paraId="12325F11" w14:textId="77777777" w:rsidR="00750285" w:rsidRDefault="00750285">
      <w:pPr>
        <w:rPr>
          <w:color w:val="BFBFBF" w:themeColor="background1" w:themeShade="BF"/>
          <w:sz w:val="52"/>
          <w:szCs w:val="52"/>
        </w:rPr>
      </w:pPr>
    </w:p>
    <w:p w14:paraId="12325F12" w14:textId="77777777" w:rsidR="00086E64" w:rsidRPr="000D03E9" w:rsidRDefault="00086E64">
      <w:pPr>
        <w:rPr>
          <w:b/>
          <w:color w:val="92D050"/>
          <w:sz w:val="72"/>
          <w:szCs w:val="72"/>
        </w:rPr>
      </w:pPr>
    </w:p>
    <w:p w14:paraId="12325F13" w14:textId="77777777" w:rsidR="000D0576" w:rsidRDefault="000D0576">
      <w:pPr>
        <w:rPr>
          <w:rFonts w:cs="Calibri,Bold"/>
          <w:b/>
          <w:bCs/>
          <w:color w:val="76923C" w:themeColor="accent3" w:themeShade="BF"/>
          <w:sz w:val="96"/>
          <w:szCs w:val="96"/>
        </w:rPr>
      </w:pPr>
      <w:r>
        <w:rPr>
          <w:rFonts w:cs="Calibri,Bold"/>
          <w:b/>
          <w:bCs/>
          <w:color w:val="76923C" w:themeColor="accent3" w:themeShade="BF"/>
          <w:sz w:val="96"/>
          <w:szCs w:val="96"/>
        </w:rPr>
        <w:br w:type="page"/>
      </w:r>
    </w:p>
    <w:p w14:paraId="12325F14"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12325F15" w14:textId="77777777" w:rsidR="00470C11" w:rsidRPr="007B7433" w:rsidRDefault="00470C11" w:rsidP="00605C1B">
      <w:pPr>
        <w:rPr>
          <w:rFonts w:ascii="Calibri,Bold" w:hAnsi="Calibri,Bold" w:cs="Calibri,Bold"/>
          <w:b/>
          <w:bCs/>
          <w:sz w:val="28"/>
          <w:szCs w:val="28"/>
        </w:rPr>
      </w:pPr>
    </w:p>
    <w:p w14:paraId="12325F16" w14:textId="77777777" w:rsidR="00357ACC" w:rsidRPr="007B7433" w:rsidRDefault="00357ACC" w:rsidP="00605C1B">
      <w:pPr>
        <w:rPr>
          <w:rFonts w:ascii="Calibri,Bold" w:hAnsi="Calibri,Bold" w:cs="Calibri,Bold"/>
          <w:b/>
          <w:bCs/>
          <w:sz w:val="28"/>
          <w:szCs w:val="28"/>
        </w:rPr>
      </w:pPr>
    </w:p>
    <w:p w14:paraId="12325F17" w14:textId="3D33044D" w:rsidR="00357AC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Revisions</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176C8" w:rsidRPr="007B7433">
        <w:rPr>
          <w:rFonts w:ascii="Calibri,Bold" w:hAnsi="Calibri,Bold" w:cs="Calibri,Bold"/>
          <w:b/>
          <w:bCs/>
          <w:sz w:val="28"/>
          <w:szCs w:val="28"/>
        </w:rPr>
        <w:tab/>
        <w:t>3</w:t>
      </w:r>
    </w:p>
    <w:p w14:paraId="12325F18" w14:textId="77777777" w:rsidR="00357ACC" w:rsidRPr="007B7433" w:rsidRDefault="00357ACC" w:rsidP="00357ACC">
      <w:pPr>
        <w:jc w:val="both"/>
        <w:rPr>
          <w:rFonts w:ascii="Calibri,Bold" w:hAnsi="Calibri,Bold" w:cs="Calibri,Bold"/>
          <w:b/>
          <w:bCs/>
          <w:sz w:val="28"/>
          <w:szCs w:val="28"/>
        </w:rPr>
      </w:pPr>
    </w:p>
    <w:p w14:paraId="12325F19" w14:textId="77777777" w:rsidR="00605C1B"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Introduction</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4</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p>
    <w:p w14:paraId="12325F1A" w14:textId="466B44D6" w:rsidR="00357ACC"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Timeframe</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B7433" w:rsidRPr="007B7433">
        <w:rPr>
          <w:rFonts w:ascii="Calibri,Bold" w:hAnsi="Calibri,Bold" w:cs="Calibri,Bold"/>
          <w:b/>
          <w:bCs/>
          <w:sz w:val="28"/>
          <w:szCs w:val="28"/>
        </w:rPr>
        <w:t>6</w:t>
      </w:r>
    </w:p>
    <w:p w14:paraId="12325F1B" w14:textId="77777777" w:rsidR="00357ACC" w:rsidRPr="007B7433" w:rsidRDefault="00357ACC" w:rsidP="00357ACC">
      <w:pPr>
        <w:jc w:val="both"/>
        <w:rPr>
          <w:rFonts w:ascii="Calibri,Bold" w:hAnsi="Calibri,Bold" w:cs="Calibri,Bold"/>
          <w:b/>
          <w:bCs/>
          <w:sz w:val="28"/>
          <w:szCs w:val="28"/>
        </w:rPr>
      </w:pPr>
    </w:p>
    <w:p w14:paraId="12325F1C" w14:textId="5C0AF114"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Contact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7</w:t>
      </w:r>
    </w:p>
    <w:p w14:paraId="12325F1D" w14:textId="77777777" w:rsidR="00605C1B" w:rsidRPr="007B7433" w:rsidRDefault="00605C1B" w:rsidP="00357ACC">
      <w:pPr>
        <w:jc w:val="both"/>
        <w:rPr>
          <w:rFonts w:ascii="Calibri,Bold" w:hAnsi="Calibri,Bold" w:cs="Calibri,Bold"/>
          <w:b/>
          <w:bCs/>
          <w:sz w:val="28"/>
          <w:szCs w:val="28"/>
        </w:rPr>
      </w:pPr>
    </w:p>
    <w:p w14:paraId="12325F1E" w14:textId="70C3B488"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Site</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9</w:t>
      </w:r>
    </w:p>
    <w:p w14:paraId="12325F1F" w14:textId="77777777" w:rsidR="00305FBC" w:rsidRPr="007B7433" w:rsidRDefault="00305FBC" w:rsidP="00357ACC">
      <w:pPr>
        <w:jc w:val="both"/>
        <w:rPr>
          <w:rFonts w:ascii="Calibri,Bold" w:hAnsi="Calibri,Bold" w:cs="Calibri,Bold"/>
          <w:b/>
          <w:bCs/>
          <w:sz w:val="28"/>
          <w:szCs w:val="28"/>
        </w:rPr>
      </w:pPr>
    </w:p>
    <w:p w14:paraId="12325F20" w14:textId="0EA383C9" w:rsidR="00305FB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Community liaison</w:t>
      </w:r>
      <w:r w:rsidRPr="007B7433">
        <w:rPr>
          <w:rFonts w:ascii="Calibri,Bold" w:hAnsi="Calibri,Bold" w:cs="Calibri,Bold"/>
          <w:b/>
          <w:bCs/>
          <w:sz w:val="28"/>
          <w:szCs w:val="28"/>
        </w:rPr>
        <w:tab/>
      </w:r>
      <w:r w:rsidRPr="007B7433">
        <w:rPr>
          <w:rFonts w:ascii="Calibri,Bold" w:hAnsi="Calibri,Bold" w:cs="Calibri,Bold"/>
          <w:b/>
          <w:bCs/>
          <w:sz w:val="28"/>
          <w:szCs w:val="28"/>
        </w:rPr>
        <w:tab/>
        <w:t>12</w:t>
      </w:r>
    </w:p>
    <w:p w14:paraId="12325F21" w14:textId="77777777" w:rsidR="00605C1B" w:rsidRPr="007B7433" w:rsidRDefault="00605C1B" w:rsidP="00357ACC">
      <w:pPr>
        <w:jc w:val="both"/>
        <w:rPr>
          <w:rFonts w:ascii="Calibri,Bold" w:hAnsi="Calibri,Bold" w:cs="Calibri,Bold"/>
          <w:b/>
          <w:bCs/>
          <w:sz w:val="28"/>
          <w:szCs w:val="28"/>
        </w:rPr>
      </w:pPr>
    </w:p>
    <w:p w14:paraId="12325F22" w14:textId="3E4D715F" w:rsidR="00605C1B" w:rsidRPr="007B7433" w:rsidRDefault="00CD104D" w:rsidP="00357ACC">
      <w:pPr>
        <w:jc w:val="both"/>
        <w:rPr>
          <w:rFonts w:ascii="Calibri,Bold" w:hAnsi="Calibri,Bold" w:cs="Calibri,Bold"/>
          <w:b/>
          <w:bCs/>
          <w:sz w:val="28"/>
          <w:szCs w:val="28"/>
        </w:rPr>
      </w:pPr>
      <w:r w:rsidRPr="007B7433">
        <w:rPr>
          <w:rFonts w:ascii="Calibri,Bold" w:hAnsi="Calibri,Bold" w:cs="Calibri,Bold"/>
          <w:b/>
          <w:bCs/>
          <w:sz w:val="28"/>
          <w:szCs w:val="28"/>
        </w:rPr>
        <w:t>Transport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15</w:t>
      </w:r>
    </w:p>
    <w:p w14:paraId="12325F23" w14:textId="77777777" w:rsidR="00605C1B" w:rsidRPr="007B7433" w:rsidRDefault="00605C1B" w:rsidP="00357ACC">
      <w:pPr>
        <w:jc w:val="both"/>
        <w:rPr>
          <w:rFonts w:ascii="Calibri,Bold" w:hAnsi="Calibri,Bold" w:cs="Calibri,Bold"/>
          <w:b/>
          <w:bCs/>
          <w:sz w:val="28"/>
          <w:szCs w:val="28"/>
        </w:rPr>
      </w:pPr>
    </w:p>
    <w:p w14:paraId="12325F24" w14:textId="49AD2367" w:rsidR="00605C1B"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Environment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25</w:t>
      </w:r>
    </w:p>
    <w:p w14:paraId="12325F25" w14:textId="77777777" w:rsidR="00596E89" w:rsidRPr="007B7433" w:rsidRDefault="00596E89" w:rsidP="00357ACC">
      <w:pPr>
        <w:jc w:val="both"/>
        <w:rPr>
          <w:rFonts w:ascii="Calibri,Bold" w:hAnsi="Calibri,Bold" w:cs="Calibri,Bold"/>
          <w:b/>
          <w:bCs/>
          <w:sz w:val="28"/>
          <w:szCs w:val="28"/>
        </w:rPr>
      </w:pPr>
    </w:p>
    <w:p w14:paraId="12325F26" w14:textId="24D4EF34" w:rsidR="00596E89"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Agreement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30</w:t>
      </w:r>
    </w:p>
    <w:p w14:paraId="12325F27" w14:textId="77777777" w:rsidR="00C34D9E" w:rsidRPr="000D03E9" w:rsidRDefault="00C34D9E">
      <w:pPr>
        <w:rPr>
          <w:sz w:val="28"/>
          <w:szCs w:val="28"/>
        </w:rPr>
      </w:pPr>
    </w:p>
    <w:p w14:paraId="12325F28" w14:textId="77777777" w:rsidR="004D7355" w:rsidRPr="000D03E9" w:rsidRDefault="004D7355">
      <w:pPr>
        <w:rPr>
          <w:sz w:val="28"/>
          <w:szCs w:val="28"/>
        </w:rPr>
      </w:pPr>
      <w:r w:rsidRPr="000D03E9">
        <w:rPr>
          <w:sz w:val="28"/>
          <w:szCs w:val="28"/>
        </w:rPr>
        <w:lastRenderedPageBreak/>
        <w:br w:type="page"/>
      </w:r>
    </w:p>
    <w:p w14:paraId="12325F62" w14:textId="77777777" w:rsidR="00292594" w:rsidRPr="000D03E9" w:rsidRDefault="00292594">
      <w:pPr>
        <w:rPr>
          <w:sz w:val="24"/>
          <w:szCs w:val="24"/>
        </w:rPr>
      </w:pPr>
    </w:p>
    <w:p w14:paraId="12325F64" w14:textId="77777777" w:rsidR="000D0576" w:rsidRDefault="000D0576" w:rsidP="000D0576">
      <w:pPr>
        <w:rPr>
          <w:rFonts w:cs="Calibri,Bold"/>
          <w:b/>
          <w:bCs/>
          <w:color w:val="76923C" w:themeColor="accent3" w:themeShade="BF"/>
          <w:sz w:val="72"/>
          <w:szCs w:val="72"/>
        </w:rPr>
      </w:pPr>
      <w:r w:rsidRPr="000D0576">
        <w:rPr>
          <w:rFonts w:cs="Calibri,Bold"/>
          <w:b/>
          <w:bCs/>
          <w:color w:val="76923C" w:themeColor="accent3" w:themeShade="BF"/>
          <w:sz w:val="72"/>
          <w:szCs w:val="72"/>
        </w:rPr>
        <w:t>Revisions &amp; additional material</w:t>
      </w:r>
    </w:p>
    <w:p w14:paraId="12325F65" w14:textId="77777777" w:rsidR="00AC64DF" w:rsidRDefault="00AC64DF" w:rsidP="000D0576">
      <w:pPr>
        <w:rPr>
          <w:rFonts w:cs="Calibri,Bold"/>
          <w:bCs/>
          <w:sz w:val="24"/>
          <w:szCs w:val="24"/>
        </w:rPr>
      </w:pPr>
    </w:p>
    <w:p w14:paraId="12325F66" w14:textId="7B130B3A" w:rsidR="00AC64DF" w:rsidRPr="007B7433" w:rsidRDefault="00AC64DF" w:rsidP="000D0576">
      <w:pPr>
        <w:rPr>
          <w:rFonts w:cs="Calibri,Bold"/>
          <w:bCs/>
          <w:sz w:val="24"/>
          <w:szCs w:val="24"/>
        </w:rPr>
      </w:pPr>
      <w:r w:rsidRPr="007B7433">
        <w:rPr>
          <w:rFonts w:cs="Calibri,Bold"/>
          <w:bCs/>
          <w:sz w:val="24"/>
          <w:szCs w:val="24"/>
        </w:rPr>
        <w:t xml:space="preserve">Please </w:t>
      </w:r>
      <w:r w:rsidR="00F00897" w:rsidRPr="007B7433">
        <w:rPr>
          <w:rFonts w:cs="Calibri,Bold"/>
          <w:bCs/>
          <w:sz w:val="24"/>
          <w:szCs w:val="24"/>
        </w:rPr>
        <w:t>list</w:t>
      </w:r>
      <w:r w:rsidRPr="007B7433">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7B7433" w14:paraId="12325F6A" w14:textId="77777777" w:rsidTr="00DF7D11">
        <w:tc>
          <w:tcPr>
            <w:tcW w:w="2136" w:type="dxa"/>
          </w:tcPr>
          <w:p w14:paraId="12325F67" w14:textId="77777777" w:rsidR="000D0576" w:rsidRPr="007B7433" w:rsidRDefault="000D0576" w:rsidP="00D565EF">
            <w:pPr>
              <w:ind w:right="1446"/>
              <w:rPr>
                <w:b/>
                <w:color w:val="BFBFBF" w:themeColor="background1" w:themeShade="BF"/>
                <w:sz w:val="24"/>
                <w:szCs w:val="24"/>
              </w:rPr>
            </w:pPr>
            <w:r w:rsidRPr="007B7433">
              <w:rPr>
                <w:b/>
                <w:color w:val="BFBFBF" w:themeColor="background1" w:themeShade="BF"/>
                <w:sz w:val="24"/>
                <w:szCs w:val="24"/>
              </w:rPr>
              <w:t>Date</w:t>
            </w:r>
          </w:p>
        </w:tc>
        <w:tc>
          <w:tcPr>
            <w:tcW w:w="1516" w:type="dxa"/>
          </w:tcPr>
          <w:p w14:paraId="12325F68"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Version</w:t>
            </w:r>
          </w:p>
        </w:tc>
        <w:tc>
          <w:tcPr>
            <w:tcW w:w="5842" w:type="dxa"/>
          </w:tcPr>
          <w:p w14:paraId="12325F69"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Produced by</w:t>
            </w:r>
          </w:p>
        </w:tc>
      </w:tr>
      <w:tr w:rsidR="000D0576" w:rsidRPr="007B7433" w14:paraId="12325F6E" w14:textId="77777777" w:rsidTr="00DF7D11">
        <w:tc>
          <w:tcPr>
            <w:tcW w:w="2136" w:type="dxa"/>
          </w:tcPr>
          <w:p w14:paraId="12325F6B" w14:textId="777D51F7" w:rsidR="000D0576" w:rsidRPr="007B7433" w:rsidRDefault="003F70FA" w:rsidP="00D565EF">
            <w:pPr>
              <w:rPr>
                <w:b/>
                <w:color w:val="BFBFBF" w:themeColor="background1" w:themeShade="BF"/>
                <w:sz w:val="24"/>
                <w:szCs w:val="24"/>
              </w:rPr>
            </w:pPr>
            <w:r>
              <w:rPr>
                <w:b/>
                <w:color w:val="BFBFBF" w:themeColor="background1" w:themeShade="BF"/>
                <w:sz w:val="24"/>
                <w:szCs w:val="24"/>
              </w:rPr>
              <w:t>13/09/2016</w:t>
            </w:r>
            <w:r w:rsidR="00432154">
              <w:rPr>
                <w:b/>
                <w:color w:val="BFBFBF" w:themeColor="background1" w:themeShade="BF"/>
                <w:sz w:val="24"/>
                <w:szCs w:val="24"/>
              </w:rPr>
              <w:softHyphen/>
            </w:r>
          </w:p>
        </w:tc>
        <w:tc>
          <w:tcPr>
            <w:tcW w:w="1516" w:type="dxa"/>
          </w:tcPr>
          <w:p w14:paraId="12325F6C" w14:textId="132E14D5" w:rsidR="000D0576" w:rsidRPr="007B7433" w:rsidRDefault="003F70FA" w:rsidP="00D565EF">
            <w:pPr>
              <w:rPr>
                <w:b/>
                <w:color w:val="BFBFBF" w:themeColor="background1" w:themeShade="BF"/>
                <w:sz w:val="24"/>
                <w:szCs w:val="24"/>
              </w:rPr>
            </w:pPr>
            <w:r>
              <w:rPr>
                <w:b/>
                <w:color w:val="BFBFBF" w:themeColor="background1" w:themeShade="BF"/>
                <w:sz w:val="24"/>
                <w:szCs w:val="24"/>
              </w:rPr>
              <w:t>A</w:t>
            </w:r>
          </w:p>
        </w:tc>
        <w:tc>
          <w:tcPr>
            <w:tcW w:w="5842" w:type="dxa"/>
          </w:tcPr>
          <w:p w14:paraId="12325F6D" w14:textId="69E1FAAE" w:rsidR="000D0576" w:rsidRPr="007B7433" w:rsidRDefault="003F70FA" w:rsidP="00D565EF">
            <w:pPr>
              <w:rPr>
                <w:b/>
                <w:color w:val="BFBFBF" w:themeColor="background1" w:themeShade="BF"/>
                <w:sz w:val="24"/>
                <w:szCs w:val="24"/>
              </w:rPr>
            </w:pPr>
            <w:r>
              <w:rPr>
                <w:b/>
                <w:color w:val="BFBFBF" w:themeColor="background1" w:themeShade="BF"/>
                <w:sz w:val="24"/>
                <w:szCs w:val="24"/>
              </w:rPr>
              <w:t>David Lewis</w:t>
            </w:r>
          </w:p>
        </w:tc>
      </w:tr>
      <w:tr w:rsidR="00432154" w:rsidRPr="007B7433" w14:paraId="126FB883" w14:textId="77777777" w:rsidTr="00DF7D11">
        <w:trPr>
          <w:trHeight w:val="260"/>
        </w:trPr>
        <w:tc>
          <w:tcPr>
            <w:tcW w:w="2136" w:type="dxa"/>
          </w:tcPr>
          <w:p w14:paraId="013E7DF7" w14:textId="1ED5EABF" w:rsidR="00432154" w:rsidRPr="007B7433" w:rsidRDefault="007E088D" w:rsidP="00476241">
            <w:pPr>
              <w:rPr>
                <w:b/>
                <w:color w:val="BFBFBF" w:themeColor="background1" w:themeShade="BF"/>
                <w:sz w:val="24"/>
                <w:szCs w:val="24"/>
              </w:rPr>
            </w:pPr>
            <w:r>
              <w:rPr>
                <w:b/>
                <w:color w:val="BFBFBF" w:themeColor="background1" w:themeShade="BF"/>
                <w:sz w:val="24"/>
                <w:szCs w:val="24"/>
              </w:rPr>
              <w:t>21</w:t>
            </w:r>
            <w:r w:rsidR="00432154">
              <w:rPr>
                <w:b/>
                <w:color w:val="BFBFBF" w:themeColor="background1" w:themeShade="BF"/>
                <w:sz w:val="24"/>
                <w:szCs w:val="24"/>
              </w:rPr>
              <w:t>/09/2016</w:t>
            </w:r>
            <w:r w:rsidR="00432154">
              <w:rPr>
                <w:b/>
                <w:color w:val="BFBFBF" w:themeColor="background1" w:themeShade="BF"/>
                <w:sz w:val="24"/>
                <w:szCs w:val="24"/>
              </w:rPr>
              <w:softHyphen/>
            </w:r>
          </w:p>
        </w:tc>
        <w:tc>
          <w:tcPr>
            <w:tcW w:w="1516" w:type="dxa"/>
          </w:tcPr>
          <w:p w14:paraId="557316EA" w14:textId="5DD8E1BA" w:rsidR="00432154" w:rsidRPr="007B7433" w:rsidRDefault="00432154" w:rsidP="00476241">
            <w:pPr>
              <w:rPr>
                <w:b/>
                <w:color w:val="BFBFBF" w:themeColor="background1" w:themeShade="BF"/>
                <w:sz w:val="24"/>
                <w:szCs w:val="24"/>
              </w:rPr>
            </w:pPr>
            <w:r>
              <w:rPr>
                <w:b/>
                <w:color w:val="BFBFBF" w:themeColor="background1" w:themeShade="BF"/>
                <w:sz w:val="24"/>
                <w:szCs w:val="24"/>
              </w:rPr>
              <w:t>B</w:t>
            </w:r>
          </w:p>
        </w:tc>
        <w:tc>
          <w:tcPr>
            <w:tcW w:w="5842" w:type="dxa"/>
          </w:tcPr>
          <w:p w14:paraId="3B42F2F7" w14:textId="1E84A2F1" w:rsidR="00432154" w:rsidRPr="007B7433" w:rsidRDefault="00432154" w:rsidP="00476241">
            <w:pPr>
              <w:rPr>
                <w:b/>
                <w:color w:val="BFBFBF" w:themeColor="background1" w:themeShade="BF"/>
                <w:sz w:val="24"/>
                <w:szCs w:val="24"/>
              </w:rPr>
            </w:pPr>
            <w:r>
              <w:rPr>
                <w:b/>
                <w:color w:val="BFBFBF" w:themeColor="background1" w:themeShade="BF"/>
                <w:sz w:val="24"/>
                <w:szCs w:val="24"/>
              </w:rPr>
              <w:t xml:space="preserve">Walker </w:t>
            </w:r>
            <w:proofErr w:type="spellStart"/>
            <w:r>
              <w:rPr>
                <w:b/>
                <w:color w:val="BFBFBF" w:themeColor="background1" w:themeShade="BF"/>
                <w:sz w:val="24"/>
                <w:szCs w:val="24"/>
              </w:rPr>
              <w:t>Bushe</w:t>
            </w:r>
            <w:proofErr w:type="spellEnd"/>
            <w:r>
              <w:rPr>
                <w:b/>
                <w:color w:val="BFBFBF" w:themeColor="background1" w:themeShade="BF"/>
                <w:sz w:val="24"/>
                <w:szCs w:val="24"/>
              </w:rPr>
              <w:t xml:space="preserve"> Architects</w:t>
            </w:r>
          </w:p>
        </w:tc>
      </w:tr>
      <w:tr w:rsidR="00DF7D11" w:rsidRPr="007B7433" w14:paraId="4C3B17C9" w14:textId="77777777" w:rsidTr="00DF7D11">
        <w:trPr>
          <w:trHeight w:val="260"/>
        </w:trPr>
        <w:tc>
          <w:tcPr>
            <w:tcW w:w="2136" w:type="dxa"/>
          </w:tcPr>
          <w:p w14:paraId="7C6F1A8C" w14:textId="4EB46F99" w:rsidR="00DF7D11" w:rsidRPr="007B7433" w:rsidRDefault="00DF7D11" w:rsidP="00D11B8E">
            <w:pPr>
              <w:rPr>
                <w:b/>
                <w:color w:val="BFBFBF" w:themeColor="background1" w:themeShade="BF"/>
                <w:sz w:val="24"/>
                <w:szCs w:val="24"/>
              </w:rPr>
            </w:pPr>
            <w:r>
              <w:rPr>
                <w:b/>
                <w:color w:val="BFBFBF" w:themeColor="background1" w:themeShade="BF"/>
                <w:sz w:val="24"/>
                <w:szCs w:val="24"/>
              </w:rPr>
              <w:t>03/10/2016</w:t>
            </w:r>
            <w:r>
              <w:rPr>
                <w:b/>
                <w:color w:val="BFBFBF" w:themeColor="background1" w:themeShade="BF"/>
                <w:sz w:val="24"/>
                <w:szCs w:val="24"/>
              </w:rPr>
              <w:softHyphen/>
            </w:r>
          </w:p>
        </w:tc>
        <w:tc>
          <w:tcPr>
            <w:tcW w:w="1516" w:type="dxa"/>
          </w:tcPr>
          <w:p w14:paraId="4D5A6A97" w14:textId="7A6FD850" w:rsidR="00DF7D11" w:rsidRPr="007B7433" w:rsidRDefault="00C26008" w:rsidP="00D11B8E">
            <w:pPr>
              <w:rPr>
                <w:b/>
                <w:color w:val="BFBFBF" w:themeColor="background1" w:themeShade="BF"/>
                <w:sz w:val="24"/>
                <w:szCs w:val="24"/>
              </w:rPr>
            </w:pPr>
            <w:r>
              <w:rPr>
                <w:b/>
                <w:color w:val="BFBFBF" w:themeColor="background1" w:themeShade="BF"/>
                <w:sz w:val="24"/>
                <w:szCs w:val="24"/>
              </w:rPr>
              <w:t>C</w:t>
            </w:r>
          </w:p>
        </w:tc>
        <w:tc>
          <w:tcPr>
            <w:tcW w:w="5842" w:type="dxa"/>
          </w:tcPr>
          <w:p w14:paraId="20B7F4E7" w14:textId="77777777" w:rsidR="00DF7D11" w:rsidRPr="007B7433" w:rsidRDefault="00DF7D11" w:rsidP="00D11B8E">
            <w:pPr>
              <w:rPr>
                <w:b/>
                <w:color w:val="BFBFBF" w:themeColor="background1" w:themeShade="BF"/>
                <w:sz w:val="24"/>
                <w:szCs w:val="24"/>
              </w:rPr>
            </w:pPr>
            <w:r>
              <w:rPr>
                <w:b/>
                <w:color w:val="BFBFBF" w:themeColor="background1" w:themeShade="BF"/>
                <w:sz w:val="24"/>
                <w:szCs w:val="24"/>
              </w:rPr>
              <w:t xml:space="preserve">Walker </w:t>
            </w:r>
            <w:proofErr w:type="spellStart"/>
            <w:r>
              <w:rPr>
                <w:b/>
                <w:color w:val="BFBFBF" w:themeColor="background1" w:themeShade="BF"/>
                <w:sz w:val="24"/>
                <w:szCs w:val="24"/>
              </w:rPr>
              <w:t>Bushe</w:t>
            </w:r>
            <w:proofErr w:type="spellEnd"/>
            <w:r>
              <w:rPr>
                <w:b/>
                <w:color w:val="BFBFBF" w:themeColor="background1" w:themeShade="BF"/>
                <w:sz w:val="24"/>
                <w:szCs w:val="24"/>
              </w:rPr>
              <w:t xml:space="preserve"> Architects</w:t>
            </w:r>
          </w:p>
        </w:tc>
      </w:tr>
      <w:tr w:rsidR="00AA490C" w:rsidRPr="007B7433" w14:paraId="456F869F" w14:textId="77777777" w:rsidTr="00AA490C">
        <w:trPr>
          <w:trHeight w:val="260"/>
        </w:trPr>
        <w:tc>
          <w:tcPr>
            <w:tcW w:w="2136" w:type="dxa"/>
          </w:tcPr>
          <w:p w14:paraId="669F7480" w14:textId="3D52783D" w:rsidR="00AA490C" w:rsidRPr="007B7433" w:rsidRDefault="00AA490C" w:rsidP="00B967BA">
            <w:pPr>
              <w:rPr>
                <w:b/>
                <w:color w:val="BFBFBF" w:themeColor="background1" w:themeShade="BF"/>
                <w:sz w:val="24"/>
                <w:szCs w:val="24"/>
              </w:rPr>
            </w:pPr>
            <w:r>
              <w:rPr>
                <w:b/>
                <w:color w:val="BFBFBF" w:themeColor="background1" w:themeShade="BF"/>
                <w:sz w:val="24"/>
                <w:szCs w:val="24"/>
              </w:rPr>
              <w:t>17</w:t>
            </w:r>
            <w:r>
              <w:rPr>
                <w:b/>
                <w:color w:val="BFBFBF" w:themeColor="background1" w:themeShade="BF"/>
                <w:sz w:val="24"/>
                <w:szCs w:val="24"/>
              </w:rPr>
              <w:t>/10/2016</w:t>
            </w:r>
            <w:r>
              <w:rPr>
                <w:b/>
                <w:color w:val="BFBFBF" w:themeColor="background1" w:themeShade="BF"/>
                <w:sz w:val="24"/>
                <w:szCs w:val="24"/>
              </w:rPr>
              <w:softHyphen/>
            </w:r>
          </w:p>
        </w:tc>
        <w:tc>
          <w:tcPr>
            <w:tcW w:w="1516" w:type="dxa"/>
          </w:tcPr>
          <w:p w14:paraId="0E454CF0" w14:textId="46108FEE" w:rsidR="00AA490C" w:rsidRPr="007B7433" w:rsidRDefault="00AA490C" w:rsidP="00B967BA">
            <w:pPr>
              <w:rPr>
                <w:b/>
                <w:color w:val="BFBFBF" w:themeColor="background1" w:themeShade="BF"/>
                <w:sz w:val="24"/>
                <w:szCs w:val="24"/>
              </w:rPr>
            </w:pPr>
            <w:r>
              <w:rPr>
                <w:b/>
                <w:color w:val="BFBFBF" w:themeColor="background1" w:themeShade="BF"/>
                <w:sz w:val="24"/>
                <w:szCs w:val="24"/>
              </w:rPr>
              <w:t>D</w:t>
            </w:r>
          </w:p>
        </w:tc>
        <w:tc>
          <w:tcPr>
            <w:tcW w:w="5842" w:type="dxa"/>
          </w:tcPr>
          <w:p w14:paraId="13A53F06" w14:textId="77777777" w:rsidR="00AA490C" w:rsidRPr="007B7433" w:rsidRDefault="00AA490C" w:rsidP="00B967BA">
            <w:pPr>
              <w:rPr>
                <w:b/>
                <w:color w:val="BFBFBF" w:themeColor="background1" w:themeShade="BF"/>
                <w:sz w:val="24"/>
                <w:szCs w:val="24"/>
              </w:rPr>
            </w:pPr>
            <w:r>
              <w:rPr>
                <w:b/>
                <w:color w:val="BFBFBF" w:themeColor="background1" w:themeShade="BF"/>
                <w:sz w:val="24"/>
                <w:szCs w:val="24"/>
              </w:rPr>
              <w:t xml:space="preserve">Walker </w:t>
            </w:r>
            <w:proofErr w:type="spellStart"/>
            <w:r>
              <w:rPr>
                <w:b/>
                <w:color w:val="BFBFBF" w:themeColor="background1" w:themeShade="BF"/>
                <w:sz w:val="24"/>
                <w:szCs w:val="24"/>
              </w:rPr>
              <w:t>Bushe</w:t>
            </w:r>
            <w:proofErr w:type="spellEnd"/>
            <w:r>
              <w:rPr>
                <w:b/>
                <w:color w:val="BFBFBF" w:themeColor="background1" w:themeShade="BF"/>
                <w:sz w:val="24"/>
                <w:szCs w:val="24"/>
              </w:rPr>
              <w:t xml:space="preserve"> Architects</w:t>
            </w:r>
          </w:p>
        </w:tc>
      </w:tr>
    </w:tbl>
    <w:p w14:paraId="12325F6F" w14:textId="77777777" w:rsidR="00AC64DF" w:rsidRPr="007B7433" w:rsidRDefault="00AC64DF" w:rsidP="000D0576">
      <w:pPr>
        <w:rPr>
          <w:rFonts w:cs="Calibri,Bold"/>
          <w:b/>
          <w:bCs/>
          <w:color w:val="76923C" w:themeColor="accent3" w:themeShade="BF"/>
          <w:sz w:val="72"/>
          <w:szCs w:val="72"/>
        </w:rPr>
      </w:pPr>
    </w:p>
    <w:p w14:paraId="12325F70" w14:textId="77777777" w:rsidR="000D0576" w:rsidRPr="007B7433" w:rsidRDefault="000D0576" w:rsidP="000D0576">
      <w:pPr>
        <w:rPr>
          <w:rFonts w:cs="Calibri,Bold"/>
          <w:b/>
          <w:bCs/>
          <w:sz w:val="24"/>
          <w:szCs w:val="24"/>
        </w:rPr>
      </w:pPr>
      <w:r w:rsidRPr="007B7433">
        <w:rPr>
          <w:rFonts w:cs="Calibri,Bold"/>
          <w:b/>
          <w:bCs/>
          <w:sz w:val="24"/>
          <w:szCs w:val="24"/>
        </w:rPr>
        <w:t>Additional sheets</w:t>
      </w:r>
    </w:p>
    <w:p w14:paraId="12325F71" w14:textId="3F133AB3" w:rsidR="00AC64DF" w:rsidRPr="00AC64DF" w:rsidRDefault="00AC64DF" w:rsidP="000D0576">
      <w:pPr>
        <w:rPr>
          <w:rFonts w:cs="Calibri,Bold"/>
          <w:bCs/>
          <w:sz w:val="24"/>
          <w:szCs w:val="24"/>
        </w:rPr>
      </w:pPr>
      <w:r w:rsidRPr="007B7433">
        <w:rPr>
          <w:rFonts w:cs="Calibri,Bold"/>
          <w:bCs/>
          <w:sz w:val="24"/>
          <w:szCs w:val="24"/>
        </w:rPr>
        <w:t xml:space="preserve">Please note – the review process will be quicker if these are submitted as Word documents or </w:t>
      </w:r>
      <w:r w:rsidR="00185088">
        <w:rPr>
          <w:rFonts w:cs="Calibri,Bold"/>
          <w:bCs/>
          <w:sz w:val="24"/>
          <w:szCs w:val="24"/>
        </w:rPr>
        <w:t xml:space="preserve">searchable </w:t>
      </w:r>
      <w:r w:rsidRPr="007B7433">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750285" w14:paraId="12325F75" w14:textId="77777777" w:rsidTr="00D565EF">
        <w:tc>
          <w:tcPr>
            <w:tcW w:w="2136" w:type="dxa"/>
          </w:tcPr>
          <w:p w14:paraId="12325F72" w14:textId="77777777" w:rsidR="000D0576" w:rsidRPr="00750285" w:rsidRDefault="000D0576" w:rsidP="00D565EF">
            <w:pPr>
              <w:ind w:right="1446"/>
              <w:rPr>
                <w:b/>
                <w:color w:val="BFBFBF" w:themeColor="background1" w:themeShade="BF"/>
                <w:sz w:val="24"/>
                <w:szCs w:val="24"/>
              </w:rPr>
            </w:pPr>
            <w:r>
              <w:rPr>
                <w:b/>
                <w:color w:val="BFBFBF" w:themeColor="background1" w:themeShade="BF"/>
                <w:sz w:val="24"/>
                <w:szCs w:val="24"/>
              </w:rPr>
              <w:t>Date</w:t>
            </w:r>
          </w:p>
        </w:tc>
        <w:tc>
          <w:tcPr>
            <w:tcW w:w="1516" w:type="dxa"/>
          </w:tcPr>
          <w:p w14:paraId="12325F73"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Version</w:t>
            </w:r>
          </w:p>
        </w:tc>
        <w:tc>
          <w:tcPr>
            <w:tcW w:w="5842" w:type="dxa"/>
          </w:tcPr>
          <w:p w14:paraId="12325F74"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Produced by</w:t>
            </w:r>
          </w:p>
        </w:tc>
      </w:tr>
      <w:tr w:rsidR="000D0576" w:rsidRPr="00750285" w14:paraId="12325F79" w14:textId="77777777" w:rsidTr="00906B44">
        <w:trPr>
          <w:trHeight w:val="296"/>
        </w:trPr>
        <w:tc>
          <w:tcPr>
            <w:tcW w:w="2136" w:type="dxa"/>
          </w:tcPr>
          <w:p w14:paraId="12325F76" w14:textId="5A55B063" w:rsidR="000D0576" w:rsidRPr="00750285" w:rsidRDefault="00160805" w:rsidP="00D565EF">
            <w:pPr>
              <w:rPr>
                <w:b/>
                <w:color w:val="BFBFBF" w:themeColor="background1" w:themeShade="BF"/>
                <w:sz w:val="24"/>
                <w:szCs w:val="24"/>
              </w:rPr>
            </w:pPr>
            <w:r>
              <w:rPr>
                <w:b/>
                <w:color w:val="BFBFBF" w:themeColor="background1" w:themeShade="BF"/>
                <w:sz w:val="24"/>
                <w:szCs w:val="24"/>
              </w:rPr>
              <w:t>21</w:t>
            </w:r>
            <w:r w:rsidR="00906B44">
              <w:rPr>
                <w:b/>
                <w:color w:val="BFBFBF" w:themeColor="background1" w:themeShade="BF"/>
                <w:sz w:val="24"/>
                <w:szCs w:val="24"/>
              </w:rPr>
              <w:t>/09/2016</w:t>
            </w:r>
            <w:r w:rsidR="00906B44">
              <w:rPr>
                <w:b/>
                <w:color w:val="BFBFBF" w:themeColor="background1" w:themeShade="BF"/>
                <w:sz w:val="24"/>
                <w:szCs w:val="24"/>
              </w:rPr>
              <w:softHyphen/>
            </w:r>
          </w:p>
        </w:tc>
        <w:tc>
          <w:tcPr>
            <w:tcW w:w="1516" w:type="dxa"/>
          </w:tcPr>
          <w:p w14:paraId="12325F77" w14:textId="62F53711" w:rsidR="000D0576" w:rsidRPr="00750285" w:rsidRDefault="00906B44" w:rsidP="00D565EF">
            <w:pPr>
              <w:rPr>
                <w:b/>
                <w:color w:val="BFBFBF" w:themeColor="background1" w:themeShade="BF"/>
                <w:sz w:val="24"/>
                <w:szCs w:val="24"/>
              </w:rPr>
            </w:pPr>
            <w:r>
              <w:rPr>
                <w:b/>
                <w:color w:val="BFBFBF" w:themeColor="background1" w:themeShade="BF"/>
                <w:sz w:val="24"/>
                <w:szCs w:val="24"/>
              </w:rPr>
              <w:t>A</w:t>
            </w:r>
          </w:p>
        </w:tc>
        <w:tc>
          <w:tcPr>
            <w:tcW w:w="5842" w:type="dxa"/>
          </w:tcPr>
          <w:p w14:paraId="12325F78" w14:textId="7B2A256F" w:rsidR="000D0576" w:rsidRPr="00750285" w:rsidRDefault="00DF7D11" w:rsidP="00D565EF">
            <w:pPr>
              <w:rPr>
                <w:b/>
                <w:color w:val="BFBFBF" w:themeColor="background1" w:themeShade="BF"/>
                <w:sz w:val="24"/>
                <w:szCs w:val="24"/>
              </w:rPr>
            </w:pPr>
            <w:proofErr w:type="spellStart"/>
            <w:r>
              <w:rPr>
                <w:b/>
                <w:color w:val="BFBFBF" w:themeColor="background1" w:themeShade="BF"/>
                <w:sz w:val="24"/>
                <w:szCs w:val="24"/>
              </w:rPr>
              <w:t>Appendix_</w:t>
            </w:r>
            <w:r w:rsidR="00906B44">
              <w:rPr>
                <w:b/>
                <w:color w:val="BFBFBF" w:themeColor="background1" w:themeShade="BF"/>
                <w:sz w:val="24"/>
                <w:szCs w:val="24"/>
              </w:rPr>
              <w:t>Walker</w:t>
            </w:r>
            <w:proofErr w:type="spellEnd"/>
            <w:r w:rsidR="00906B44">
              <w:rPr>
                <w:b/>
                <w:color w:val="BFBFBF" w:themeColor="background1" w:themeShade="BF"/>
                <w:sz w:val="24"/>
                <w:szCs w:val="24"/>
              </w:rPr>
              <w:t xml:space="preserve"> </w:t>
            </w:r>
            <w:proofErr w:type="spellStart"/>
            <w:r w:rsidR="00906B44">
              <w:rPr>
                <w:b/>
                <w:color w:val="BFBFBF" w:themeColor="background1" w:themeShade="BF"/>
                <w:sz w:val="24"/>
                <w:szCs w:val="24"/>
              </w:rPr>
              <w:t>Bushe</w:t>
            </w:r>
            <w:proofErr w:type="spellEnd"/>
            <w:r w:rsidR="00906B44">
              <w:rPr>
                <w:b/>
                <w:color w:val="BFBFBF" w:themeColor="background1" w:themeShade="BF"/>
                <w:sz w:val="24"/>
                <w:szCs w:val="24"/>
              </w:rPr>
              <w:t xml:space="preserve"> Architects</w:t>
            </w:r>
            <w:r w:rsidR="00366AB0">
              <w:rPr>
                <w:b/>
                <w:color w:val="BFBFBF" w:themeColor="background1" w:themeShade="BF"/>
                <w:sz w:val="24"/>
                <w:szCs w:val="24"/>
              </w:rPr>
              <w:t xml:space="preserve"> </w:t>
            </w:r>
          </w:p>
        </w:tc>
      </w:tr>
      <w:tr w:rsidR="00DF7D11" w:rsidRPr="00750285" w14:paraId="39E012A0" w14:textId="77777777" w:rsidTr="00DF7D11">
        <w:trPr>
          <w:trHeight w:val="296"/>
        </w:trPr>
        <w:tc>
          <w:tcPr>
            <w:tcW w:w="2136" w:type="dxa"/>
          </w:tcPr>
          <w:p w14:paraId="660E8B04" w14:textId="28A6576F" w:rsidR="00DF7D11" w:rsidRPr="00750285" w:rsidRDefault="00DF7D11" w:rsidP="00D11B8E">
            <w:pPr>
              <w:rPr>
                <w:b/>
                <w:color w:val="BFBFBF" w:themeColor="background1" w:themeShade="BF"/>
                <w:sz w:val="24"/>
                <w:szCs w:val="24"/>
              </w:rPr>
            </w:pPr>
            <w:r>
              <w:rPr>
                <w:b/>
                <w:color w:val="BFBFBF" w:themeColor="background1" w:themeShade="BF"/>
                <w:sz w:val="24"/>
                <w:szCs w:val="24"/>
              </w:rPr>
              <w:t>03/10/2016</w:t>
            </w:r>
            <w:r>
              <w:rPr>
                <w:b/>
                <w:color w:val="BFBFBF" w:themeColor="background1" w:themeShade="BF"/>
                <w:sz w:val="24"/>
                <w:szCs w:val="24"/>
              </w:rPr>
              <w:softHyphen/>
            </w:r>
          </w:p>
        </w:tc>
        <w:tc>
          <w:tcPr>
            <w:tcW w:w="1516" w:type="dxa"/>
          </w:tcPr>
          <w:p w14:paraId="56F7FA9C" w14:textId="39DAC3E4" w:rsidR="00DF7D11" w:rsidRPr="00750285" w:rsidRDefault="00DF7D11" w:rsidP="00D11B8E">
            <w:pPr>
              <w:rPr>
                <w:b/>
                <w:color w:val="BFBFBF" w:themeColor="background1" w:themeShade="BF"/>
                <w:sz w:val="24"/>
                <w:szCs w:val="24"/>
              </w:rPr>
            </w:pPr>
            <w:r>
              <w:rPr>
                <w:b/>
                <w:color w:val="BFBFBF" w:themeColor="background1" w:themeShade="BF"/>
                <w:sz w:val="24"/>
                <w:szCs w:val="24"/>
              </w:rPr>
              <w:t>B</w:t>
            </w:r>
          </w:p>
        </w:tc>
        <w:tc>
          <w:tcPr>
            <w:tcW w:w="5842" w:type="dxa"/>
          </w:tcPr>
          <w:p w14:paraId="02560A91" w14:textId="77777777" w:rsidR="00DF7D11" w:rsidRPr="00750285" w:rsidRDefault="00DF7D11" w:rsidP="00D11B8E">
            <w:pPr>
              <w:rPr>
                <w:b/>
                <w:color w:val="BFBFBF" w:themeColor="background1" w:themeShade="BF"/>
                <w:sz w:val="24"/>
                <w:szCs w:val="24"/>
              </w:rPr>
            </w:pPr>
            <w:proofErr w:type="spellStart"/>
            <w:r>
              <w:rPr>
                <w:b/>
                <w:color w:val="BFBFBF" w:themeColor="background1" w:themeShade="BF"/>
                <w:sz w:val="24"/>
                <w:szCs w:val="24"/>
              </w:rPr>
              <w:t>Appendix_Walker</w:t>
            </w:r>
            <w:proofErr w:type="spellEnd"/>
            <w:r>
              <w:rPr>
                <w:b/>
                <w:color w:val="BFBFBF" w:themeColor="background1" w:themeShade="BF"/>
                <w:sz w:val="24"/>
                <w:szCs w:val="24"/>
              </w:rPr>
              <w:t xml:space="preserve"> </w:t>
            </w:r>
            <w:proofErr w:type="spellStart"/>
            <w:r>
              <w:rPr>
                <w:b/>
                <w:color w:val="BFBFBF" w:themeColor="background1" w:themeShade="BF"/>
                <w:sz w:val="24"/>
                <w:szCs w:val="24"/>
              </w:rPr>
              <w:t>Bushe</w:t>
            </w:r>
            <w:proofErr w:type="spellEnd"/>
            <w:r>
              <w:rPr>
                <w:b/>
                <w:color w:val="BFBFBF" w:themeColor="background1" w:themeShade="BF"/>
                <w:sz w:val="24"/>
                <w:szCs w:val="24"/>
              </w:rPr>
              <w:t xml:space="preserve"> Architects </w:t>
            </w:r>
          </w:p>
        </w:tc>
      </w:tr>
      <w:tr w:rsidR="00AA490C" w:rsidRPr="00750285" w14:paraId="3DE79D0B" w14:textId="77777777" w:rsidTr="00AA490C">
        <w:trPr>
          <w:trHeight w:val="296"/>
        </w:trPr>
        <w:tc>
          <w:tcPr>
            <w:tcW w:w="2136" w:type="dxa"/>
          </w:tcPr>
          <w:p w14:paraId="241E2190" w14:textId="50370C22" w:rsidR="00AA490C" w:rsidRPr="00750285" w:rsidRDefault="00AA490C" w:rsidP="00B967BA">
            <w:pPr>
              <w:rPr>
                <w:b/>
                <w:color w:val="BFBFBF" w:themeColor="background1" w:themeShade="BF"/>
                <w:sz w:val="24"/>
                <w:szCs w:val="24"/>
              </w:rPr>
            </w:pPr>
            <w:r>
              <w:rPr>
                <w:b/>
                <w:color w:val="BFBFBF" w:themeColor="background1" w:themeShade="BF"/>
                <w:sz w:val="24"/>
                <w:szCs w:val="24"/>
              </w:rPr>
              <w:t>17</w:t>
            </w:r>
            <w:r>
              <w:rPr>
                <w:b/>
                <w:color w:val="BFBFBF" w:themeColor="background1" w:themeShade="BF"/>
                <w:sz w:val="24"/>
                <w:szCs w:val="24"/>
              </w:rPr>
              <w:t>/10/2016</w:t>
            </w:r>
            <w:r>
              <w:rPr>
                <w:b/>
                <w:color w:val="BFBFBF" w:themeColor="background1" w:themeShade="BF"/>
                <w:sz w:val="24"/>
                <w:szCs w:val="24"/>
              </w:rPr>
              <w:softHyphen/>
            </w:r>
          </w:p>
        </w:tc>
        <w:tc>
          <w:tcPr>
            <w:tcW w:w="1516" w:type="dxa"/>
          </w:tcPr>
          <w:p w14:paraId="32FA5A55" w14:textId="2E90B45A" w:rsidR="00AA490C" w:rsidRPr="00750285" w:rsidRDefault="00AA490C" w:rsidP="00B967BA">
            <w:pPr>
              <w:rPr>
                <w:b/>
                <w:color w:val="BFBFBF" w:themeColor="background1" w:themeShade="BF"/>
                <w:sz w:val="24"/>
                <w:szCs w:val="24"/>
              </w:rPr>
            </w:pPr>
            <w:r>
              <w:rPr>
                <w:b/>
                <w:color w:val="BFBFBF" w:themeColor="background1" w:themeShade="BF"/>
                <w:sz w:val="24"/>
                <w:szCs w:val="24"/>
              </w:rPr>
              <w:t>C</w:t>
            </w:r>
          </w:p>
        </w:tc>
        <w:tc>
          <w:tcPr>
            <w:tcW w:w="5842" w:type="dxa"/>
          </w:tcPr>
          <w:p w14:paraId="496835E0" w14:textId="77777777" w:rsidR="00AA490C" w:rsidRPr="00750285" w:rsidRDefault="00AA490C" w:rsidP="00B967BA">
            <w:pPr>
              <w:rPr>
                <w:b/>
                <w:color w:val="BFBFBF" w:themeColor="background1" w:themeShade="BF"/>
                <w:sz w:val="24"/>
                <w:szCs w:val="24"/>
              </w:rPr>
            </w:pPr>
            <w:proofErr w:type="spellStart"/>
            <w:r>
              <w:rPr>
                <w:b/>
                <w:color w:val="BFBFBF" w:themeColor="background1" w:themeShade="BF"/>
                <w:sz w:val="24"/>
                <w:szCs w:val="24"/>
              </w:rPr>
              <w:t>Appendix_Walker</w:t>
            </w:r>
            <w:proofErr w:type="spellEnd"/>
            <w:r>
              <w:rPr>
                <w:b/>
                <w:color w:val="BFBFBF" w:themeColor="background1" w:themeShade="BF"/>
                <w:sz w:val="24"/>
                <w:szCs w:val="24"/>
              </w:rPr>
              <w:t xml:space="preserve"> </w:t>
            </w:r>
            <w:proofErr w:type="spellStart"/>
            <w:r>
              <w:rPr>
                <w:b/>
                <w:color w:val="BFBFBF" w:themeColor="background1" w:themeShade="BF"/>
                <w:sz w:val="24"/>
                <w:szCs w:val="24"/>
              </w:rPr>
              <w:t>Bushe</w:t>
            </w:r>
            <w:proofErr w:type="spellEnd"/>
            <w:r>
              <w:rPr>
                <w:b/>
                <w:color w:val="BFBFBF" w:themeColor="background1" w:themeShade="BF"/>
                <w:sz w:val="24"/>
                <w:szCs w:val="24"/>
              </w:rPr>
              <w:t xml:space="preserve"> Architects </w:t>
            </w:r>
          </w:p>
        </w:tc>
      </w:tr>
    </w:tbl>
    <w:p w14:paraId="12325F7A" w14:textId="77777777" w:rsidR="000D0576" w:rsidRPr="000D0576" w:rsidRDefault="000D0576" w:rsidP="000D0576">
      <w:pPr>
        <w:rPr>
          <w:rFonts w:cs="Calibri,Bold"/>
          <w:b/>
          <w:bCs/>
          <w:color w:val="76923C" w:themeColor="accent3" w:themeShade="BF"/>
          <w:sz w:val="72"/>
          <w:szCs w:val="72"/>
        </w:rPr>
      </w:pPr>
    </w:p>
    <w:p w14:paraId="12325F7B" w14:textId="77777777" w:rsidR="000D0576" w:rsidRDefault="000D0576" w:rsidP="000D0576">
      <w:pPr>
        <w:jc w:val="both"/>
        <w:rPr>
          <w:b/>
          <w:color w:val="76923C" w:themeColor="accent3" w:themeShade="BF"/>
          <w:sz w:val="72"/>
          <w:szCs w:val="72"/>
        </w:rPr>
      </w:pPr>
      <w:r>
        <w:rPr>
          <w:b/>
          <w:color w:val="76923C" w:themeColor="accent3" w:themeShade="BF"/>
          <w:sz w:val="72"/>
          <w:szCs w:val="72"/>
        </w:rPr>
        <w:br w:type="page"/>
      </w:r>
    </w:p>
    <w:p w14:paraId="12325F7C"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12325F7D"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12325F7E"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3"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12325F80"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4"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5"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6"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12325F81"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val="en-US"/>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08B8A"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12325F84" w14:textId="5169E686"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7" w:history="1">
        <w:r w:rsidRPr="00821CE2">
          <w:rPr>
            <w:rStyle w:val="Hyperlink"/>
            <w:rFonts w:ascii="Calibri" w:hAnsi="Calibri"/>
            <w:b/>
            <w:sz w:val="24"/>
            <w:szCs w:val="24"/>
          </w:rPr>
          <w:t>Demolition Notice</w:t>
        </w:r>
      </w:hyperlink>
      <w:r w:rsidR="000D55FD">
        <w:rPr>
          <w:rStyle w:val="Hyperlink"/>
          <w:rFonts w:ascii="Calibri" w:hAnsi="Calibri"/>
          <w:b/>
          <w:sz w:val="24"/>
          <w:szCs w:val="24"/>
        </w:rPr>
        <w:t>.</w:t>
      </w:r>
      <w:r w:rsidRPr="00821CE2">
        <w:rPr>
          <w:sz w:val="24"/>
          <w:szCs w:val="24"/>
        </w:rPr>
        <w:t xml:space="preserve">” </w:t>
      </w:r>
    </w:p>
    <w:p w14:paraId="12325F85"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7B7433">
        <w:rPr>
          <w:b/>
          <w:sz w:val="24"/>
          <w:szCs w:val="24"/>
        </w:rPr>
        <w:t xml:space="preserve">It is preferable if this </w:t>
      </w:r>
      <w:r w:rsidR="00D008EA" w:rsidRPr="007B7433">
        <w:rPr>
          <w:b/>
          <w:sz w:val="24"/>
          <w:szCs w:val="24"/>
        </w:rPr>
        <w:t>document, and all additional documents, are</w:t>
      </w:r>
      <w:r w:rsidR="00241452" w:rsidRPr="007B7433">
        <w:rPr>
          <w:b/>
          <w:sz w:val="24"/>
          <w:szCs w:val="24"/>
        </w:rPr>
        <w:t xml:space="preserve"> completed el</w:t>
      </w:r>
      <w:r w:rsidR="00D008EA" w:rsidRPr="007B7433">
        <w:rPr>
          <w:b/>
          <w:sz w:val="24"/>
          <w:szCs w:val="24"/>
        </w:rPr>
        <w:t xml:space="preserve">ectronically and submitted as </w:t>
      </w:r>
      <w:r w:rsidR="00241452" w:rsidRPr="007B7433">
        <w:rPr>
          <w:b/>
          <w:sz w:val="24"/>
          <w:szCs w:val="24"/>
        </w:rPr>
        <w:t>Word file</w:t>
      </w:r>
      <w:r w:rsidR="00D008EA" w:rsidRPr="007B7433">
        <w:rPr>
          <w:b/>
          <w:sz w:val="24"/>
          <w:szCs w:val="24"/>
        </w:rPr>
        <w:t>s</w:t>
      </w:r>
      <w:r w:rsidR="00241452" w:rsidRPr="007B7433">
        <w:rPr>
          <w:b/>
          <w:sz w:val="24"/>
          <w:szCs w:val="24"/>
        </w:rPr>
        <w:t xml:space="preserve"> to allow comments to be easily documented.</w:t>
      </w:r>
      <w:r w:rsidR="00D565EF" w:rsidRPr="007B7433">
        <w:rPr>
          <w:b/>
          <w:sz w:val="24"/>
          <w:szCs w:val="24"/>
        </w:rPr>
        <w:t xml:space="preserve"> These should be clearly referenced/linked to from the CMP.</w:t>
      </w:r>
    </w:p>
    <w:p w14:paraId="66BD8150" w14:textId="154D3C1F" w:rsidR="000D55FD" w:rsidRDefault="000D55FD" w:rsidP="00210ACD">
      <w:pPr>
        <w:rPr>
          <w:b/>
          <w:sz w:val="24"/>
          <w:szCs w:val="24"/>
        </w:rPr>
      </w:pPr>
      <w:r w:rsidRPr="008B0592">
        <w:rPr>
          <w:sz w:val="24"/>
          <w:szCs w:val="24"/>
        </w:rPr>
        <w:t xml:space="preserve">Please notify that council when you intend to start work on site. Please also notify the council when works are approximately </w:t>
      </w:r>
      <w:r w:rsidRPr="008B0592">
        <w:rPr>
          <w:b/>
          <w:sz w:val="24"/>
          <w:szCs w:val="24"/>
        </w:rPr>
        <w:t>3 months from completion.</w:t>
      </w:r>
    </w:p>
    <w:p w14:paraId="5952F5C3" w14:textId="77777777" w:rsidR="008B0592" w:rsidRDefault="008B0592" w:rsidP="00210ACD">
      <w:pPr>
        <w:rPr>
          <w:sz w:val="24"/>
          <w:szCs w:val="24"/>
        </w:rPr>
      </w:pPr>
    </w:p>
    <w:p w14:paraId="12325F86"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2325F88"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val="en-US"/>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B11BE1" w:rsidRPr="00AE4E76" w:rsidRDefault="00B11BE1"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B11BE1" w:rsidRDefault="00B11BE1"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0,0l0,21600,21600,21600,2160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" stroked="f">
                <v:textbox>
                  <w:txbxContent>
                    <w:p w14:paraId="123262E9" w14:textId="77777777" w:rsidR="00B11BE1" w:rsidRPr="00AE4E76" w:rsidRDefault="00B11BE1"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B11BE1" w:rsidRDefault="00B11BE1" w:rsidP="00AC79F9"/>
                  </w:txbxContent>
                </v:textbox>
              </v:shape>
            </w:pict>
          </mc:Fallback>
        </mc:AlternateContent>
      </w:r>
      <w:r w:rsidRPr="000D03E9">
        <w:rPr>
          <w:rFonts w:ascii="Calibri,Bold" w:hAnsi="Calibri,Bold" w:cs="Calibri,Bold"/>
          <w:b/>
          <w:bCs/>
          <w:noProof/>
          <w:lang w:val="en-US"/>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B11BE1" w:rsidRPr="00AE4E76" w:rsidRDefault="00B11BE1"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B11BE1" w:rsidRDefault="00B11BE1"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" stroked="f">
                <v:textbox>
                  <w:txbxContent>
                    <w:p w14:paraId="123262EB" w14:textId="77777777" w:rsidR="00B11BE1" w:rsidRPr="00AE4E76" w:rsidRDefault="00B11BE1"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B11BE1" w:rsidRDefault="00B11BE1" w:rsidP="00AC79F9"/>
                  </w:txbxContent>
                </v:textbox>
              </v:shape>
            </w:pict>
          </mc:Fallback>
        </mc:AlternateContent>
      </w:r>
    </w:p>
    <w:p w14:paraId="12325F89"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val="en-US"/>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B11BE1" w:rsidRPr="008060C1" w:rsidRDefault="00B11BE1"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B11BE1" w:rsidRDefault="00B11BE1"/>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83" coordsize="1933703,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">
                <v:shape id="_x0000_s1029" type="#_x0000_t202" style="position:absolute;width:154432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NOtNwQAA&#10;ANwAAAAPAAAAZHJzL2Rvd25yZXYueG1sRE/JbsIwEL1X4h+sQeJSEQfSsgQMKkituEL5gCGeLCIe&#10;R7FLkr+vD0gcn96+3femFg9qXWVZwSyKQRBnVldcKLj+fk9XIJxH1lhbJgUDOdjvRm9bTLXt+EyP&#10;iy9ECGGXooLS+yaV0mUlGXSRbYgDl9vWoA+wLaRusQvhppbzOF5IgxWHhhIbOpaU3S9/RkF+6t4/&#10;193tx1+X54/FAavlzQ5KTcb91waEp96/xE/3SStIkjA/nAlHQO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DTrTcEAAADcAAAADwAAAAAAAAAAAAAAAACXAgAAZHJzL2Rvd25y&#10;ZXYueG1sUEsFBgAAAAAEAAQA9QAAAIUDAAAAAA==&#10;" stroked="f">
                  <v:textbox>
                    <w:txbxContent>
                      <w:p w14:paraId="123262ED" w14:textId="77777777" w:rsidR="00B11BE1" w:rsidRPr="008060C1" w:rsidRDefault="00B11BE1"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B11BE1" w:rsidRDefault="00B11BE1"/>
                    </w:txbxContent>
                  </v:textbox>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83;top:211016;width:1813241;height:93784;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val="en-US"/>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6A2FED7"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val="en-US"/>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B11BE1" w:rsidRDefault="00B11BE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B11BE1" w:rsidRDefault="00B11B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" stroked="f">
                <v:textbox>
                  <w:txbxContent>
                    <w:p w14:paraId="123262EF" w14:textId="77777777" w:rsidR="00B11BE1" w:rsidRDefault="00B11BE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B11BE1" w:rsidRDefault="00B11BE1"/>
                  </w:txbxContent>
                </v:textbox>
              </v:shape>
            </w:pict>
          </mc:Fallback>
        </mc:AlternateContent>
      </w:r>
    </w:p>
    <w:p w14:paraId="12325F8B"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val="en-US"/>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B11BE1" w:rsidRPr="00EC75FF" w:rsidRDefault="00B11BE1"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B11BE1" w:rsidRDefault="00B11BE1"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20" coordsize="2352514,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">
                <v:shape id="_x0000_s1033" type="#_x0000_t202" style="position:absolute;left:598593;width:1958041;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2wBEwwAA&#10;ANwAAAAPAAAAZHJzL2Rvd25yZXYueG1sRI/disIwFITvF3yHcARvFk39rVaj7C4o3vrzAMfm2Bab&#10;k9JkbX17IwheDjPzDbPatKYUd6pdYVnBcBCBIE6tLjhTcD5t+3MQziNrLC2Tggc52Kw7XytMtG34&#10;QPejz0SAsEtQQe59lUjp0pwMuoGtiIN3tbVBH2SdSV1jE+CmlKMomkmDBYeFHCv6yym9Hf+Nguu+&#10;+Z4umsvOn+PDZPaLRXyxD6V63fZnCcJT6z/hd3uvFYwnMbzOhCMg1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2wBEwwAAANwAAAAPAAAAAAAAAAAAAAAAAJcCAABkcnMvZG93&#10;bnJldi54bWxQSwUGAAAAAAQABAD1AAAAhwMAAAAA&#10;" stroked="f">
                  <v:textbox>
                    <w:txbxContent>
                      <w:p w14:paraId="123262F1" w14:textId="77777777" w:rsidR="00B11BE1" w:rsidRPr="00EC75FF" w:rsidRDefault="00B11BE1"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B11BE1" w:rsidRDefault="00B11BE1" w:rsidP="00EC75FF"/>
                    </w:txbxContent>
                  </v:textbox>
                </v:shape>
                <v:shape id="Elbow Connector 348" o:spid="_x0000_s1034" type="#_x0000_t34" style="position:absolute;left:204120;top:199000;width:2140558;height:105800;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val="en-US"/>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B11BE1" w:rsidRPr="008060C1" w:rsidRDefault="00B11BE1"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B11BE1" w:rsidRDefault="00B11BE1"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30,-2344" coordsize="2532046,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">
                <v:shape id="_x0000_s1036" type="#_x0000_t202" style="position:absolute;left:-117230;top:-2344;width:227584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qtChwgAA&#10;ANwAAAAPAAAAZHJzL2Rvd25yZXYueG1sRI/disIwFITvF3yHcARvFk3912oUFVa89ecBjs2xLTYn&#10;pYm2vv1GELwcZuYbZrluTCGeVLncsoJ+LwJBnFidc6rgcv7rzkA4j6yxsEwKXuRgvWr9LDHWtuYj&#10;PU8+FQHCLkYFmfdlLKVLMjLoerYkDt7NVgZ9kFUqdYV1gJtCDqJoIg3mHBYyLGmXUXI/PYyC26H+&#10;Hc/r695fpsfRZIv59GpfSnXazWYBwlPjv+FP+6AVDIcDeJ8JR0C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Oq0KHCAAAA3AAAAA8AAAAAAAAAAAAAAAAAlwIAAGRycy9kb3du&#10;cmV2LnhtbFBLBQYAAAAABAAEAPUAAACGAwAAAAA=&#10;" stroked="f">
                  <v:textbox>
                    <w:txbxContent>
                      <w:p w14:paraId="123262F3" w14:textId="77777777" w:rsidR="00B11BE1" w:rsidRPr="008060C1" w:rsidRDefault="00B11BE1"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B11BE1" w:rsidRDefault="00B11BE1" w:rsidP="00AC79F9"/>
                    </w:txbxContent>
                  </v:textbox>
                </v:shape>
                <v:shape id="Elbow Connector 333" o:spid="_x0000_s1037" type="#_x0000_t34" style="position:absolute;top:211016;width:2414816;height:9144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12325F8D" w14:textId="77777777" w:rsidR="009D0FA5" w:rsidRPr="000D03E9" w:rsidRDefault="00E07C92">
      <w:pPr>
        <w:rPr>
          <w:rFonts w:ascii="Calibri,Bold" w:hAnsi="Calibri,Bold" w:cs="Calibri,Bold"/>
          <w:b/>
          <w:bCs/>
        </w:rPr>
      </w:pPr>
      <w:r w:rsidRPr="000D03E9">
        <w:rPr>
          <w:rFonts w:ascii="Calibri,Bold" w:hAnsi="Calibri,Bold" w:cs="Calibri,Bold"/>
          <w:b/>
          <w:bCs/>
          <w:noProof/>
          <w:lang w:val="en-US"/>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B11BE1" w:rsidRPr="00B22D5F" w:rsidRDefault="00B11BE1"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B11BE1" w:rsidRDefault="00B11BE1"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82" coordsize="2427041,3761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">
                <v:shape id="_x0000_s1039" type="#_x0000_t202" style="position:absolute;left:680024;width:1981499;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D+1OwwAA&#10;ANwAAAAPAAAAZHJzL2Rvd25yZXYueG1sRI/disIwFITvF3yHcIS9WTT1t1qN4i64eOvPA5w2x7bY&#10;nJQm2vr2G2HBy2FmvmHW285U4kGNKy0rGA0jEMSZ1SXnCi7n/WABwnlkjZVlUvAkB9tN72ONibYt&#10;H+lx8rkIEHYJKii8rxMpXVaQQTe0NXHwrrYx6INscqkbbAPcVHIcRXNpsOSwUGBNPwVlt9PdKLge&#10;2q/Zsk1//SU+TuffWMapfSr12e92KxCeOv8O/7cPWsFkMoXXmXAE5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D+1OwwAAANwAAAAPAAAAAAAAAAAAAAAAAJcCAABkcnMvZG93&#10;bnJldi54bWxQSwUGAAAAAAQABAD1AAAAhwMAAAAA&#10;" stroked="f">
                  <v:textbox>
                    <w:txbxContent>
                      <w:p w14:paraId="123262F5" w14:textId="77777777" w:rsidR="00B11BE1" w:rsidRPr="00B22D5F" w:rsidRDefault="00B11BE1"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B11BE1" w:rsidRDefault="00B11BE1" w:rsidP="00AC79F9"/>
                    </w:txbxContent>
                  </v:textbox>
                </v:shape>
                <v:shape id="Elbow Connector 335" o:spid="_x0000_s1040" type="#_x0000_t34" style="position:absolute;left:234482;top:198614;width:2185036;height:177574;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0D03E9" w:rsidRDefault="009D0FA5">
      <w:pPr>
        <w:rPr>
          <w:rFonts w:ascii="Calibri,Bold" w:hAnsi="Calibri,Bold" w:cs="Calibri,Bold"/>
          <w:b/>
          <w:bCs/>
        </w:rPr>
      </w:pPr>
    </w:p>
    <w:p w14:paraId="12325F8F" w14:textId="74359578" w:rsidR="003D54F9" w:rsidRPr="000D03E9" w:rsidRDefault="00D47AF1">
      <w:pPr>
        <w:rPr>
          <w:rFonts w:ascii="Calibri,Bold" w:hAnsi="Calibri,Bold" w:cs="Calibri,Bold"/>
          <w:b/>
          <w:bCs/>
        </w:rPr>
      </w:pPr>
      <w:r w:rsidRPr="000D03E9">
        <w:rPr>
          <w:rFonts w:ascii="Calibri,Bold" w:hAnsi="Calibri,Bold" w:cs="Calibri,Bold"/>
          <w:b/>
          <w:bCs/>
          <w:noProof/>
          <w:lang w:eastAsia="en-GB"/>
        </w:rPr>
        <w:t xml:space="preserve">  </w:t>
      </w:r>
      <w:r w:rsidR="00565EDD" w:rsidRPr="000D03E9">
        <w:rPr>
          <w:rFonts w:ascii="Calibri,Bold" w:hAnsi="Calibri,Bold" w:cs="Calibri,Bold"/>
          <w:b/>
          <w:bCs/>
          <w:noProof/>
          <w:lang w:val="en-US"/>
        </w:rPr>
        <mc:AlternateContent>
          <mc:Choice Requires="wpg">
            <w:drawing>
              <wp:anchor distT="0" distB="0" distL="114300" distR="114300" simplePos="0" relativeHeight="251720704" behindDoc="0" locked="0" layoutInCell="1" allowOverlap="1" wp14:anchorId="1232623D" wp14:editId="1232623E">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B11BE1" w:rsidRPr="008D265E" w:rsidRDefault="00B11BE1"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B11BE1" w:rsidRPr="00EC75FF" w:rsidRDefault="00B11BE1" w:rsidP="00415678">
                              <w:pPr>
                                <w:rPr>
                                  <w:rFonts w:ascii="Calibri,Bold" w:hAnsi="Calibri,Bold" w:cs="Calibri,Bold"/>
                                  <w:b/>
                                  <w:bCs/>
                                </w:rPr>
                              </w:pPr>
                            </w:p>
                            <w:p w14:paraId="123262FA" w14:textId="77777777" w:rsidR="00B11BE1" w:rsidRDefault="00B11BE1"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1" style="position:absolute;margin-left:274.4pt;margin-top:206.3pt;width:220.4pt;height:47pt;z-index:251720704;mso-width-relative:margin;mso-height-relative:margin" coordorigin="48986,-170419" coordsize="2471314,5569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">
                <v:shape id="_x0000_s1042" type="#_x0000_t202" style="position:absolute;left:441734;top:-170419;width:2078566;height:4746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adwwwAA&#10;ANwAAAAPAAAAZHJzL2Rvd25yZXYueG1sRI/RisIwFETfF/yHcAVfFk11V6tdo+iCi69qP+DaXNuy&#10;zU1poq1/bwTBx2FmzjDLdWcqcaPGlZYVjEcRCOLM6pJzBelpN5yDcB5ZY2WZFNzJwXrV+1hiom3L&#10;B7odfS4ChF2CCgrv60RKlxVk0I1sTRy8i20M+iCbXOoG2wA3lZxE0UwaLDksFFjTb0HZ//FqFFz2&#10;7ed00Z7/fBofvmdbLOOzvSs16HebHxCeOv8Ov9p7reBruoDnmXAE5O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0adwwwAAANwAAAAPAAAAAAAAAAAAAAAAAJcCAABkcnMvZG93&#10;bnJldi54bWxQSwUGAAAAAAQABAD1AAAAhwMAAAAA&#10;" stroked="f">
                  <v:textbox>
                    <w:txbxContent>
                      <w:p w14:paraId="123262F8" w14:textId="77777777" w:rsidR="00B11BE1" w:rsidRPr="008D265E" w:rsidRDefault="00B11BE1"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B11BE1" w:rsidRPr="00EC75FF" w:rsidRDefault="00B11BE1" w:rsidP="00415678">
                        <w:pPr>
                          <w:rPr>
                            <w:rFonts w:ascii="Calibri,Bold" w:hAnsi="Calibri,Bold" w:cs="Calibri,Bold"/>
                            <w:b/>
                            <w:bCs/>
                          </w:rPr>
                        </w:pPr>
                      </w:p>
                      <w:p w14:paraId="123262FA" w14:textId="77777777" w:rsidR="00B11BE1" w:rsidRDefault="00B11BE1" w:rsidP="00415678"/>
                    </w:txbxContent>
                  </v:textbox>
                </v:shape>
                <v:shape id="Elbow Connector 360" o:spid="_x0000_s1043" type="#_x0000_t34" style="position:absolute;left:48986;top:199322;width:1531464;height:187241;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565EDD" w:rsidRPr="000D03E9">
        <w:rPr>
          <w:rFonts w:ascii="Calibri,Bold" w:hAnsi="Calibri,Bold" w:cs="Calibri,Bold"/>
          <w:b/>
          <w:bCs/>
          <w:noProof/>
          <w:lang w:val="en-US"/>
        </w:rPr>
        <mc:AlternateContent>
          <mc:Choice Requires="wpg">
            <w:drawing>
              <wp:anchor distT="0" distB="0" distL="114300" distR="114300" simplePos="0" relativeHeight="251726848" behindDoc="0" locked="0" layoutInCell="1" allowOverlap="1" wp14:anchorId="1232623F" wp14:editId="1232624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B" w14:textId="77777777" w:rsidR="00B11BE1" w:rsidRPr="008060C1" w:rsidRDefault="00B11BE1"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B11BE1" w:rsidRDefault="00B11BE1"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4" style="position:absolute;margin-left:1.6pt;margin-top:394.3pt;width:220.5pt;height:44pt;z-index:251726848;mso-width-relative:margin;mso-height-relative:margin" coordorigin="-117230,-2344" coordsize="2648707,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">
                <v:shape id="_x0000_s1045" type="#_x0000_t202" style="position:absolute;left:-117230;top:-2344;width:227584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Ivm/xQAA&#10;ANwAAAAPAAAAZHJzL2Rvd25yZXYueG1sRI/dasJAFITvhb7Dcgq9kWZjbaNGV2mFFm+T5gGO2ZMf&#10;zJ4N2dXEt+8WCr0cZuYbZneYTCduNLjWsoJFFIMgLq1uuVZQfH8+r0E4j6yxs0wK7uTgsH+Y7TDV&#10;duSMbrmvRYCwS1FB432fSunKhgy6yPbEwavsYNAHOdRSDzgGuOnkSxwn0mDLYaHBno4NlZf8ahRU&#10;p3H+thnPX75YZa/JB7ars70r9fQ4vW9BeJr8f/ivfdIKlkkCv2fCEZD7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8i+b/FAAAA3AAAAA8AAAAAAAAAAAAAAAAAlwIAAGRycy9k&#10;b3ducmV2LnhtbFBLBQYAAAAABAAEAPUAAACJAwAAAAA=&#10;" stroked="f">
                  <v:textbox>
                    <w:txbxContent>
                      <w:p w14:paraId="123262FB" w14:textId="77777777" w:rsidR="00B11BE1" w:rsidRPr="008060C1" w:rsidRDefault="00B11BE1"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B11BE1" w:rsidRDefault="00B11BE1" w:rsidP="00415678"/>
                    </w:txbxContent>
                  </v:textbox>
                </v:shape>
                <v:shape id="Elbow Connector 367" o:spid="_x0000_s1046" type="#_x0000_t34" style="position:absolute;top:211016;width:2531477;height:9144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val="en-US"/>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B11BE1" w:rsidRPr="00EC75FF" w:rsidRDefault="00B11BE1"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B11BE1" w:rsidRDefault="00B11BE1"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83" coordsize="2471597,3874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">
                <v:shape id="_x0000_s1048" type="#_x0000_t202" style="position:absolute;left:442014;width:2078566;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Gf+8wwAA&#10;ANwAAAAPAAAAZHJzL2Rvd25yZXYueG1sRI/disIwFITvF3yHcARvFk39q1qNsgqKt/48wLE5tsXm&#10;pDRZW9/eLCx4OczMN8xq05pSPKl2hWUFw0EEgji1uuBMwfWy789BOI+ssbRMCl7kYLPufK0w0bbh&#10;Ez3PPhMBwi5BBbn3VSKlS3My6Aa2Ig7e3dYGfZB1JnWNTYCbUo6iKJYGCw4LOVa0yyl9nH+Ngvux&#10;+Z4umtvBX2enSbzFYnazL6V63fZnCcJT6z/h//ZRKxjHI/g7E46AXL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Gf+8wwAAANwAAAAPAAAAAAAAAAAAAAAAAJcCAABkcnMvZG93&#10;bnJldi54bWxQSwUGAAAAAAQABAD1AAAAhwMAAAAA&#10;" stroked="f">
                  <v:textbox>
                    <w:txbxContent>
                      <w:p w14:paraId="123262FD" w14:textId="77777777" w:rsidR="00B11BE1" w:rsidRPr="00EC75FF" w:rsidRDefault="00B11BE1"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B11BE1" w:rsidRDefault="00B11BE1" w:rsidP="00415678"/>
                    </w:txbxContent>
                  </v:textbox>
                </v:shape>
                <v:shape id="Elbow Connector 363" o:spid="_x0000_s1049" type="#_x0000_t34" style="position:absolute;left:48983;top:237258;width:1264382;height:150238;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val="en-US"/>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B11BE1" w:rsidRDefault="00B11BE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B11BE1" w:rsidRDefault="00B11BE1"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" stroked="f">
                <v:textbox>
                  <w:txbxContent>
                    <w:p w14:paraId="123262FF" w14:textId="77777777" w:rsidR="00B11BE1" w:rsidRDefault="00B11BE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B11BE1" w:rsidRDefault="00B11BE1" w:rsidP="00B22D5F"/>
                  </w:txbxContent>
                </v:textbox>
              </v:shape>
            </w:pict>
          </mc:Fallback>
        </mc:AlternateContent>
      </w:r>
      <w:r w:rsidR="00DD6E7D" w:rsidRPr="000D03E9">
        <w:rPr>
          <w:rFonts w:ascii="Calibri,Bold" w:hAnsi="Calibri,Bold" w:cs="Calibri,Bold"/>
          <w:b/>
          <w:bCs/>
          <w:noProof/>
          <w:lang w:val="en-US"/>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B11BE1" w:rsidRDefault="00B11BE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B11BE1" w:rsidRDefault="00B11BE1"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" stroked="f">
                <v:textbox>
                  <w:txbxContent>
                    <w:p w14:paraId="12326301" w14:textId="77777777" w:rsidR="00B11BE1" w:rsidRDefault="00B11BE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B11BE1" w:rsidRDefault="00B11BE1" w:rsidP="00B22D5F"/>
                  </w:txbxContent>
                </v:textbox>
              </v:shape>
            </w:pict>
          </mc:Fallback>
        </mc:AlternateContent>
      </w:r>
      <w:r w:rsidR="00DD6E7D" w:rsidRPr="000D03E9">
        <w:rPr>
          <w:rFonts w:ascii="Calibri,Bold" w:hAnsi="Calibri,Bold" w:cs="Calibri,Bold"/>
          <w:b/>
          <w:bCs/>
          <w:noProof/>
          <w:lang w:val="en-US"/>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B11BE1" w:rsidRDefault="00B11BE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B11BE1" w:rsidRDefault="00B11BE1"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" stroked="f">
                <v:textbox>
                  <w:txbxContent>
                    <w:p w14:paraId="12326303" w14:textId="77777777" w:rsidR="00B11BE1" w:rsidRDefault="00B11BE1"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B11BE1" w:rsidRDefault="00B11BE1" w:rsidP="00B22D5F"/>
                  </w:txbxContent>
                </v:textbox>
              </v:shape>
            </w:pict>
          </mc:Fallback>
        </mc:AlternateContent>
      </w:r>
      <w:r w:rsidR="00E169AA" w:rsidRPr="000D03E9">
        <w:rPr>
          <w:noProof/>
          <w:sz w:val="28"/>
          <w:szCs w:val="28"/>
          <w:lang w:val="en-US"/>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B11BE1" w:rsidRPr="00B22D5F" w:rsidRDefault="00B11BE1">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" stroked="f" strokeweight=".5pt">
                <v:textbox>
                  <w:txbxContent>
                    <w:p w14:paraId="12326305" w14:textId="77777777" w:rsidR="00B11BE1" w:rsidRPr="00B22D5F" w:rsidRDefault="00B11BE1">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val="en-US"/>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B11BE1" w:rsidRDefault="00B11BE1"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B11BE1" w:rsidRDefault="00B11BE1"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" stroked="f">
                <v:textbox>
                  <w:txbxContent>
                    <w:p w14:paraId="12326306" w14:textId="77777777" w:rsidR="00B11BE1" w:rsidRDefault="00B11BE1"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B11BE1" w:rsidRDefault="00B11BE1" w:rsidP="00415678"/>
                  </w:txbxContent>
                </v:textbox>
              </v:shape>
            </w:pict>
          </mc:Fallback>
        </mc:AlternateContent>
      </w:r>
      <w:r w:rsidR="00415678" w:rsidRPr="000D03E9">
        <w:rPr>
          <w:rFonts w:ascii="Calibri,Bold" w:hAnsi="Calibri,Bold" w:cs="Calibri,Bold"/>
          <w:b/>
          <w:bCs/>
          <w:noProof/>
          <w:lang w:val="en-US"/>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B11BE1" w:rsidRPr="008060C1" w:rsidRDefault="00B11BE1"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B11BE1" w:rsidRDefault="00B11BE1"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30,-2344" coordsize="2648707,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">
                <v:shape id="_x0000_s1056" type="#_x0000_t202" style="position:absolute;left:-117230;top:-2344;width:227584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6w7tvwAA&#10;ANwAAAAPAAAAZHJzL2Rvd25yZXYueG1sRE/LisIwFN0L/kO4ghsZU99aTYsKI251/IBrc22LzU1p&#10;oq1/P1kMzPJw3ru0M5V4U+NKywom4wgEcWZ1ybmC28/31xqE88gaK8uk4EMO0qTf22GsbcsXel99&#10;LkIIuxgVFN7XsZQuK8igG9uaOHAP2xj0ATa51A22IdxUchpFS2mw5NBQYE3HgrLn9WUUPM7taLFp&#10;7yd/W13mywOWq7v9KDUcdPstCE+d/xf/uc9awWwR5ocz4QjI5B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HrDu2/AAAA3AAAAA8AAAAAAAAAAAAAAAAAlwIAAGRycy9kb3ducmV2&#10;LnhtbFBLBQYAAAAABAAEAPUAAACDAwAAAAA=&#10;" stroked="f">
                  <v:textbox>
                    <w:txbxContent>
                      <w:p w14:paraId="12326308" w14:textId="77777777" w:rsidR="00B11BE1" w:rsidRPr="008060C1" w:rsidRDefault="00B11BE1"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B11BE1" w:rsidRDefault="00B11BE1" w:rsidP="00EC75FF"/>
                    </w:txbxContent>
                  </v:textbox>
                </v:shape>
                <v:shape id="Elbow Connector 351" o:spid="_x0000_s1057" type="#_x0000_t34" style="position:absolute;top:211016;width:2531477;height:9144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val="en-US"/>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B11BE1" w:rsidRPr="00EC75FF" w:rsidRDefault="00B11BE1" w:rsidP="00EC75FF">
                              <w:pPr>
                                <w:rPr>
                                  <w:rFonts w:ascii="Calibri,Bold" w:hAnsi="Calibri,Bold" w:cs="Calibri,Bold"/>
                                  <w:b/>
                                  <w:bCs/>
                                </w:rPr>
                              </w:pPr>
                              <w:r>
                                <w:rPr>
                                  <w:rFonts w:ascii="Calibri,Bold" w:hAnsi="Calibri,Bold" w:cs="Calibri,Bold"/>
                                  <w:b/>
                                  <w:bCs/>
                                </w:rPr>
                                <w:t>Submit draft CMP</w:t>
                              </w:r>
                            </w:p>
                            <w:p w14:paraId="1232630B" w14:textId="77777777" w:rsidR="00B11BE1" w:rsidRDefault="00B11BE1"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79" coordsize="2471601,3874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">
                <v:shape id="_x0000_s1059" type="#_x0000_t202" style="position:absolute;left:442014;width:2078566;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OZCaxAAA&#10;ANwAAAAPAAAAZHJzL2Rvd25yZXYueG1sRI/dasJAFITvC77Dcgq9Kbqx1qjRVarQ4q3RBzhmj0lo&#10;9mzIbvPz9l1B8HKYmW+Yza43lWipcaVlBdNJBII4s7rkXMHl/D1egnAeWWNlmRQM5GC3Hb1sMNG2&#10;4xO1qc9FgLBLUEHhfZ1I6bKCDLqJrYmDd7ONQR9kk0vdYBfgppIfURRLgyWHhQJrOhSU/aZ/RsHt&#10;2L3PV931x18Wp894j+Xiagel3l77rzUIT71/hh/to1Ywm8/gfiYcAbn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TmQmsQAAADcAAAADwAAAAAAAAAAAAAAAACXAgAAZHJzL2Rv&#10;d25yZXYueG1sUEsFBgAAAAAEAAQA9QAAAIgDAAAAAA==&#10;" stroked="f">
                  <v:textbox>
                    <w:txbxContent>
                      <w:p w14:paraId="1232630A" w14:textId="77777777" w:rsidR="00B11BE1" w:rsidRPr="00EC75FF" w:rsidRDefault="00B11BE1" w:rsidP="00EC75FF">
                        <w:pPr>
                          <w:rPr>
                            <w:rFonts w:ascii="Calibri,Bold" w:hAnsi="Calibri,Bold" w:cs="Calibri,Bold"/>
                            <w:b/>
                            <w:bCs/>
                          </w:rPr>
                        </w:pPr>
                        <w:r>
                          <w:rPr>
                            <w:rFonts w:ascii="Calibri,Bold" w:hAnsi="Calibri,Bold" w:cs="Calibri,Bold"/>
                            <w:b/>
                            <w:bCs/>
                          </w:rPr>
                          <w:t>Submit draft CMP</w:t>
                        </w:r>
                      </w:p>
                      <w:p w14:paraId="1232630B" w14:textId="77777777" w:rsidR="00B11BE1" w:rsidRDefault="00B11BE1" w:rsidP="00EC75FF"/>
                    </w:txbxContent>
                  </v:textbox>
                </v:shape>
                <v:shape id="Elbow Connector 354" o:spid="_x0000_s1060" type="#_x0000_t34" style="position:absolute;left:48979;top:199148;width:1530771;height:188349;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14:paraId="12325F90"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12325F91"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12325F92" w14:textId="77777777" w:rsidR="006545E4" w:rsidRPr="000D03E9" w:rsidRDefault="006545E4" w:rsidP="006545E4">
      <w:pPr>
        <w:pStyle w:val="NoSpacing"/>
        <w:rPr>
          <w:sz w:val="24"/>
          <w:szCs w:val="24"/>
        </w:rPr>
      </w:pPr>
    </w:p>
    <w:p w14:paraId="12325F93" w14:textId="77777777" w:rsidR="006545E4" w:rsidRPr="000D03E9" w:rsidRDefault="006545E4" w:rsidP="006545E4">
      <w:pPr>
        <w:pStyle w:val="NoSpacing"/>
        <w:rPr>
          <w:sz w:val="24"/>
          <w:szCs w:val="24"/>
        </w:rPr>
      </w:pPr>
      <w:r w:rsidRPr="000D03E9">
        <w:rPr>
          <w:noProof/>
          <w:sz w:val="24"/>
          <w:szCs w:val="24"/>
          <w:lang w:val="en-US"/>
        </w:rPr>
        <mc:AlternateContent>
          <mc:Choice Requires="wps">
            <w:drawing>
              <wp:inline distT="0" distB="0" distL="0" distR="0" wp14:anchorId="12326251" wp14:editId="12326252">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4EC11B6" w14:textId="5D403E7C" w:rsidR="00BF5645" w:rsidRDefault="00B11BE1">
                            <w:r>
                              <w:t>Address: 23a Hampstead Hill Gardens</w:t>
                            </w:r>
                            <w:r w:rsidR="00BF5645">
                              <w:t xml:space="preserve">, </w:t>
                            </w:r>
                            <w:r w:rsidR="00BF5645">
                              <w:t>NW3 2PJ</w:t>
                            </w:r>
                            <w:r w:rsidR="00BF5645">
                              <w:t xml:space="preserve"> </w:t>
                            </w:r>
                          </w:p>
                          <w:p w14:paraId="1232630D" w14:textId="0F702B77" w:rsidR="00B11BE1" w:rsidRDefault="00B11BE1">
                            <w:r>
                              <w:t>Planning ref: 2015/5894/P</w:t>
                            </w:r>
                          </w:p>
                          <w:p w14:paraId="1232630E" w14:textId="2397EFFC" w:rsidR="00B11BE1" w:rsidRPr="00C35B88" w:rsidRDefault="00B11BE1">
                            <w:pPr>
                              <w:rPr>
                                <w:rFonts w:ascii="Calibri" w:hAnsi="Calibri" w:cs="Tahoma"/>
                                <w:bCs/>
                                <w:szCs w:val="20"/>
                              </w:rPr>
                            </w:pPr>
                            <w:r>
                              <w:rPr>
                                <w:rFonts w:ascii="Calibri" w:hAnsi="Calibri" w:cs="Tahoma"/>
                                <w:bCs/>
                                <w:szCs w:val="20"/>
                              </w:rPr>
                              <w:t>Type of CMP – CMP to discharge S106 obligation.</w:t>
                            </w:r>
                          </w:p>
                          <w:p w14:paraId="1232630F" w14:textId="77777777" w:rsidR="00B11BE1" w:rsidRPr="0028124B" w:rsidRDefault="00B11BE1">
                            <w:pPr>
                              <w:rPr>
                                <w:color w:val="FF0000"/>
                              </w:rPr>
                            </w:pPr>
                          </w:p>
                        </w:txbxContent>
                      </wps:txbx>
                      <wps:bodyPr rot="0" vert="horz" wrap="square" lIns="91440" tIns="45720" rIns="91440" bIns="45720" anchor="t" anchorCtr="0">
                        <a:spAutoFit/>
                      </wps:bodyPr>
                    </wps:wsp>
                  </a:graphicData>
                </a:graphic>
              </wp:inline>
            </w:drawing>
          </mc:Choice>
          <mc:Fallback>
            <w:pict>
              <v:shape w14:anchorId="12326251"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" fillcolor="white [3201]" strokecolor="#d8d8d8 [2732]" strokeweight="1pt">
                <v:textbox style="mso-fit-shape-to-text:t">
                  <w:txbxContent>
                    <w:p w14:paraId="24EC11B6" w14:textId="5D403E7C" w:rsidR="00BF5645" w:rsidRDefault="00B11BE1">
                      <w:r>
                        <w:t>Address: 23a Hampstead Hill Gardens</w:t>
                      </w:r>
                      <w:r w:rsidR="00BF5645">
                        <w:t xml:space="preserve">, </w:t>
                      </w:r>
                      <w:r w:rsidR="00BF5645">
                        <w:t>NW3 2PJ</w:t>
                      </w:r>
                      <w:r w:rsidR="00BF5645">
                        <w:t xml:space="preserve"> </w:t>
                      </w:r>
                    </w:p>
                    <w:p w14:paraId="1232630D" w14:textId="0F702B77" w:rsidR="00B11BE1" w:rsidRDefault="00B11BE1">
                      <w:r>
                        <w:t>Planning ref: 2015/5894/P</w:t>
                      </w:r>
                    </w:p>
                    <w:p w14:paraId="1232630E" w14:textId="2397EFFC" w:rsidR="00B11BE1" w:rsidRPr="00C35B88" w:rsidRDefault="00B11BE1">
                      <w:pPr>
                        <w:rPr>
                          <w:rFonts w:ascii="Calibri" w:hAnsi="Calibri" w:cs="Tahoma"/>
                          <w:bCs/>
                          <w:szCs w:val="20"/>
                        </w:rPr>
                      </w:pPr>
                      <w:r>
                        <w:rPr>
                          <w:rFonts w:ascii="Calibri" w:hAnsi="Calibri" w:cs="Tahoma"/>
                          <w:bCs/>
                          <w:szCs w:val="20"/>
                        </w:rPr>
                        <w:t>Type of CMP – CMP to discharge S106 obligation.</w:t>
                      </w:r>
                    </w:p>
                    <w:p w14:paraId="1232630F" w14:textId="77777777" w:rsidR="00B11BE1" w:rsidRPr="0028124B" w:rsidRDefault="00B11BE1">
                      <w:pPr>
                        <w:rPr>
                          <w:color w:val="FF0000"/>
                        </w:rPr>
                      </w:pPr>
                    </w:p>
                  </w:txbxContent>
                </v:textbox>
                <w10:anchorlock/>
              </v:shape>
            </w:pict>
          </mc:Fallback>
        </mc:AlternateContent>
      </w:r>
    </w:p>
    <w:p w14:paraId="12325F94" w14:textId="77777777" w:rsidR="001B299B" w:rsidRPr="000D03E9" w:rsidRDefault="001B299B" w:rsidP="001B299B">
      <w:pPr>
        <w:pStyle w:val="NoSpacing"/>
        <w:rPr>
          <w:sz w:val="24"/>
          <w:szCs w:val="24"/>
        </w:rPr>
      </w:pPr>
    </w:p>
    <w:p w14:paraId="12325F95" w14:textId="77777777" w:rsidR="001B299B" w:rsidRPr="000D03E9" w:rsidRDefault="001B299B" w:rsidP="001B299B">
      <w:pPr>
        <w:pStyle w:val="NoSpacing"/>
        <w:rPr>
          <w:sz w:val="24"/>
          <w:szCs w:val="24"/>
        </w:rPr>
      </w:pPr>
    </w:p>
    <w:p w14:paraId="12325F96"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12325F97" w14:textId="77777777" w:rsidR="001B299B" w:rsidRPr="000D03E9" w:rsidRDefault="001B299B" w:rsidP="001B299B">
      <w:pPr>
        <w:pStyle w:val="NoSpacing"/>
        <w:rPr>
          <w:sz w:val="24"/>
          <w:szCs w:val="24"/>
        </w:rPr>
      </w:pPr>
    </w:p>
    <w:p w14:paraId="12325F98" w14:textId="77777777" w:rsidR="00B83419" w:rsidRPr="000D03E9" w:rsidRDefault="00B83419" w:rsidP="001B299B">
      <w:pPr>
        <w:pStyle w:val="NoSpacing"/>
        <w:rPr>
          <w:sz w:val="24"/>
          <w:szCs w:val="24"/>
        </w:rPr>
      </w:pPr>
      <w:r w:rsidRPr="000D03E9">
        <w:rPr>
          <w:noProof/>
          <w:sz w:val="24"/>
          <w:szCs w:val="24"/>
          <w:lang w:val="en-US"/>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7C338A33" w:rsidR="00B11BE1" w:rsidRDefault="00B11BE1" w:rsidP="00B83419">
                            <w:r>
                              <w:t>Name: Sarah Bromley</w:t>
                            </w:r>
                          </w:p>
                          <w:p w14:paraId="12326311" w14:textId="6841A7C6" w:rsidR="00B11BE1" w:rsidRDefault="00B11BE1" w:rsidP="00B83419">
                            <w:r>
                              <w:t>Address: 6 Highbury Corner, Highbury Crescent</w:t>
                            </w:r>
                            <w:r w:rsidR="00BF5645">
                              <w:t>, N5 1RD</w:t>
                            </w:r>
                          </w:p>
                          <w:p w14:paraId="12326312" w14:textId="4E0CA9AD" w:rsidR="00B11BE1" w:rsidRDefault="00B11BE1" w:rsidP="00B83419">
                            <w:r>
                              <w:t>Email: sarah@walkerbushe.co.uk</w:t>
                            </w:r>
                          </w:p>
                          <w:p w14:paraId="12326313" w14:textId="5F241200" w:rsidR="00B11BE1" w:rsidRDefault="00B11BE1" w:rsidP="00B83419">
                            <w:r>
                              <w:t xml:space="preserve">Phone: 020 </w:t>
                            </w:r>
                            <w:proofErr w:type="gramStart"/>
                            <w:r>
                              <w:t>7697  0707</w:t>
                            </w:r>
                            <w:proofErr w:type="gramEnd"/>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" fillcolor="white [3201]" strokecolor="#d8d8d8 [2732]" strokeweight="1pt">
                <v:textbox style="mso-fit-shape-to-text:t">
                  <w:txbxContent>
                    <w:p w14:paraId="12326310" w14:textId="7C338A33" w:rsidR="00B11BE1" w:rsidRDefault="00B11BE1" w:rsidP="00B83419">
                      <w:r>
                        <w:t>Name: Sarah Bromley</w:t>
                      </w:r>
                    </w:p>
                    <w:p w14:paraId="12326311" w14:textId="6841A7C6" w:rsidR="00B11BE1" w:rsidRDefault="00B11BE1" w:rsidP="00B83419">
                      <w:r>
                        <w:t>Address: 6 Highbury Corner, Highbury Crescent</w:t>
                      </w:r>
                      <w:r w:rsidR="00BF5645">
                        <w:t>, N5 1RD</w:t>
                      </w:r>
                    </w:p>
                    <w:p w14:paraId="12326312" w14:textId="4E0CA9AD" w:rsidR="00B11BE1" w:rsidRDefault="00B11BE1" w:rsidP="00B83419">
                      <w:r>
                        <w:t>Email: sarah@walkerbushe.co.uk</w:t>
                      </w:r>
                    </w:p>
                    <w:p w14:paraId="12326313" w14:textId="5F241200" w:rsidR="00B11BE1" w:rsidRDefault="00B11BE1" w:rsidP="00B83419">
                      <w:r>
                        <w:t xml:space="preserve">Phone: 020 </w:t>
                      </w:r>
                      <w:proofErr w:type="gramStart"/>
                      <w:r>
                        <w:t>7697  0707</w:t>
                      </w:r>
                      <w:proofErr w:type="gramEnd"/>
                    </w:p>
                  </w:txbxContent>
                </v:textbox>
                <w10:anchorlock/>
              </v:shape>
            </w:pict>
          </mc:Fallback>
        </mc:AlternateContent>
      </w:r>
    </w:p>
    <w:p w14:paraId="12325F99" w14:textId="77777777" w:rsidR="001B299B" w:rsidRPr="000D03E9" w:rsidRDefault="001B299B" w:rsidP="001B299B">
      <w:pPr>
        <w:pStyle w:val="NoSpacing"/>
        <w:rPr>
          <w:sz w:val="24"/>
          <w:szCs w:val="24"/>
        </w:rPr>
      </w:pPr>
    </w:p>
    <w:p w14:paraId="12325F9A" w14:textId="77777777" w:rsidR="001B299B" w:rsidRPr="000D03E9" w:rsidRDefault="001B299B" w:rsidP="001B299B">
      <w:pPr>
        <w:pStyle w:val="NoSpacing"/>
        <w:rPr>
          <w:sz w:val="24"/>
          <w:szCs w:val="24"/>
        </w:rPr>
      </w:pPr>
    </w:p>
    <w:p w14:paraId="12325F9B"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12325F9C" w14:textId="77777777" w:rsidR="001B299B" w:rsidRPr="000D03E9" w:rsidRDefault="001B299B" w:rsidP="001B299B">
      <w:pPr>
        <w:pStyle w:val="NoSpacing"/>
        <w:rPr>
          <w:rFonts w:ascii="Calibri" w:hAnsi="Calibri" w:cs="Tahoma"/>
          <w:sz w:val="24"/>
          <w:szCs w:val="24"/>
        </w:rPr>
      </w:pPr>
    </w:p>
    <w:p w14:paraId="12325F9D" w14:textId="77777777" w:rsidR="00B83419" w:rsidRPr="000D03E9" w:rsidRDefault="00B83419" w:rsidP="001B299B">
      <w:pPr>
        <w:pStyle w:val="NoSpacing"/>
        <w:rPr>
          <w:rFonts w:ascii="Calibri" w:hAnsi="Calibri" w:cs="Tahoma"/>
          <w:sz w:val="24"/>
          <w:szCs w:val="24"/>
        </w:rPr>
      </w:pPr>
      <w:r w:rsidRPr="000D03E9">
        <w:rPr>
          <w:noProof/>
          <w:sz w:val="24"/>
          <w:szCs w:val="24"/>
          <w:lang w:val="en-US"/>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2812130F" w:rsidR="00B11BE1" w:rsidRDefault="00B11BE1" w:rsidP="00B83419">
                            <w:r>
                              <w:t>Name:</w:t>
                            </w:r>
                            <w:r w:rsidRPr="00E90106">
                              <w:rPr>
                                <w:rFonts w:ascii="Calibri" w:hAnsi="Calibri" w:cs="Tahoma"/>
                                <w:bCs/>
                                <w:szCs w:val="20"/>
                              </w:rPr>
                              <w:t xml:space="preserve"> </w:t>
                            </w:r>
                            <w:r>
                              <w:rPr>
                                <w:rFonts w:ascii="Calibri" w:hAnsi="Calibri" w:cs="Tahoma"/>
                                <w:bCs/>
                                <w:szCs w:val="20"/>
                              </w:rPr>
                              <w:t xml:space="preserve">Joseph </w:t>
                            </w:r>
                            <w:proofErr w:type="spellStart"/>
                            <w:r>
                              <w:rPr>
                                <w:rFonts w:ascii="Calibri" w:hAnsi="Calibri" w:cs="Tahoma"/>
                                <w:bCs/>
                                <w:szCs w:val="20"/>
                              </w:rPr>
                              <w:t>Hanusiak</w:t>
                            </w:r>
                            <w:proofErr w:type="spellEnd"/>
                            <w:r w:rsidRPr="003F70FA">
                              <w:rPr>
                                <w:rFonts w:ascii="Calibri" w:hAnsi="Calibri" w:cs="Tahoma"/>
                                <w:bCs/>
                                <w:szCs w:val="20"/>
                              </w:rPr>
                              <w:t xml:space="preserve"> </w:t>
                            </w:r>
                          </w:p>
                          <w:p w14:paraId="12326315" w14:textId="26098502" w:rsidR="00B11BE1" w:rsidRDefault="00B11BE1" w:rsidP="00B83419">
                            <w:r>
                              <w:t>Address: J &amp; Z Construction Ltd, Unit 12, 715 North Circular Road, London, NW2 7AQ</w:t>
                            </w:r>
                          </w:p>
                          <w:p w14:paraId="12326316" w14:textId="1CB70654" w:rsidR="00B11BE1" w:rsidRDefault="00B11BE1" w:rsidP="00B83419">
                            <w:r>
                              <w:t>Email: mail@jandzconstruction.co.uk</w:t>
                            </w:r>
                          </w:p>
                          <w:p w14:paraId="12326317" w14:textId="4C3E2F7C" w:rsidR="00B11BE1" w:rsidRDefault="00B11BE1" w:rsidP="00B83419">
                            <w:r>
                              <w:t xml:space="preserve">Phone: 020 </w:t>
                            </w:r>
                            <w:proofErr w:type="gramStart"/>
                            <w:r>
                              <w:t>8830  5038</w:t>
                            </w:r>
                            <w:proofErr w:type="gramEnd"/>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" fillcolor="white [3201]" strokecolor="#d8d8d8 [2732]" strokeweight="1pt">
                <v:textbox style="mso-fit-shape-to-text:t">
                  <w:txbxContent>
                    <w:p w14:paraId="12326314" w14:textId="2812130F" w:rsidR="00B11BE1" w:rsidRDefault="00B11BE1" w:rsidP="00B83419">
                      <w:r>
                        <w:t>Name:</w:t>
                      </w:r>
                      <w:r w:rsidRPr="00E90106">
                        <w:rPr>
                          <w:rFonts w:ascii="Calibri" w:hAnsi="Calibri" w:cs="Tahoma"/>
                          <w:bCs/>
                          <w:szCs w:val="20"/>
                        </w:rPr>
                        <w:t xml:space="preserve"> </w:t>
                      </w:r>
                      <w:r>
                        <w:rPr>
                          <w:rFonts w:ascii="Calibri" w:hAnsi="Calibri" w:cs="Tahoma"/>
                          <w:bCs/>
                          <w:szCs w:val="20"/>
                        </w:rPr>
                        <w:t xml:space="preserve">Joseph </w:t>
                      </w:r>
                      <w:proofErr w:type="spellStart"/>
                      <w:r>
                        <w:rPr>
                          <w:rFonts w:ascii="Calibri" w:hAnsi="Calibri" w:cs="Tahoma"/>
                          <w:bCs/>
                          <w:szCs w:val="20"/>
                        </w:rPr>
                        <w:t>Hanusiak</w:t>
                      </w:r>
                      <w:proofErr w:type="spellEnd"/>
                      <w:r w:rsidRPr="003F70FA">
                        <w:rPr>
                          <w:rFonts w:ascii="Calibri" w:hAnsi="Calibri" w:cs="Tahoma"/>
                          <w:bCs/>
                          <w:szCs w:val="20"/>
                        </w:rPr>
                        <w:t xml:space="preserve"> </w:t>
                      </w:r>
                    </w:p>
                    <w:p w14:paraId="12326315" w14:textId="26098502" w:rsidR="00B11BE1" w:rsidRDefault="00B11BE1" w:rsidP="00B83419">
                      <w:r>
                        <w:t>Address: J &amp; Z Construction Ltd, Unit 12, 715 North Circular Road, London, NW2 7AQ</w:t>
                      </w:r>
                    </w:p>
                    <w:p w14:paraId="12326316" w14:textId="1CB70654" w:rsidR="00B11BE1" w:rsidRDefault="00B11BE1" w:rsidP="00B83419">
                      <w:r>
                        <w:t>Email: mail@jandzconstruction.co.uk</w:t>
                      </w:r>
                    </w:p>
                    <w:p w14:paraId="12326317" w14:textId="4C3E2F7C" w:rsidR="00B11BE1" w:rsidRDefault="00B11BE1" w:rsidP="00B83419">
                      <w:r>
                        <w:t xml:space="preserve">Phone: 020 </w:t>
                      </w:r>
                      <w:proofErr w:type="gramStart"/>
                      <w:r>
                        <w:t>8830  5038</w:t>
                      </w:r>
                      <w:proofErr w:type="gramEnd"/>
                    </w:p>
                  </w:txbxContent>
                </v:textbox>
                <w10:anchorlock/>
              </v:shape>
            </w:pict>
          </mc:Fallback>
        </mc:AlternateContent>
      </w:r>
    </w:p>
    <w:p w14:paraId="12325F9E" w14:textId="77777777" w:rsidR="001B299B" w:rsidRPr="000D03E9" w:rsidRDefault="001B299B" w:rsidP="001B299B">
      <w:pPr>
        <w:pStyle w:val="NoSpacing"/>
        <w:rPr>
          <w:rFonts w:ascii="Calibri" w:hAnsi="Calibri" w:cs="Tahoma"/>
          <w:sz w:val="24"/>
          <w:szCs w:val="24"/>
        </w:rPr>
      </w:pPr>
    </w:p>
    <w:p w14:paraId="12325F9F" w14:textId="7350453B"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r w:rsidR="00E120FC">
        <w:rPr>
          <w:sz w:val="24"/>
          <w:szCs w:val="24"/>
        </w:rPr>
        <w:t xml:space="preserve"> </w:t>
      </w:r>
      <w:r w:rsidR="00E120FC" w:rsidRPr="00821CE2">
        <w:rPr>
          <w:sz w:val="24"/>
          <w:szCs w:val="24"/>
        </w:rPr>
        <w:t xml:space="preserve">In the case of </w:t>
      </w:r>
      <w:hyperlink r:id="rId18" w:history="1">
        <w:r w:rsidR="00E120FC" w:rsidRPr="00821CE2">
          <w:rPr>
            <w:rStyle w:val="Hyperlink"/>
            <w:rFonts w:ascii="Calibri" w:hAnsi="Calibri"/>
            <w:b/>
            <w:bCs/>
            <w:sz w:val="24"/>
            <w:szCs w:val="24"/>
          </w:rPr>
          <w:t>Community Investment Programme (CIP)</w:t>
        </w:r>
      </w:hyperlink>
      <w:r w:rsidR="00E120FC" w:rsidRPr="00821CE2">
        <w:rPr>
          <w:sz w:val="24"/>
          <w:szCs w:val="24"/>
        </w:rPr>
        <w:t>, please provide contact details of the Camden officer</w:t>
      </w:r>
      <w:r w:rsidR="00E120FC">
        <w:rPr>
          <w:sz w:val="24"/>
          <w:szCs w:val="24"/>
        </w:rPr>
        <w:t xml:space="preserve"> </w:t>
      </w:r>
      <w:r w:rsidR="00E120FC" w:rsidRPr="00821CE2">
        <w:rPr>
          <w:sz w:val="24"/>
          <w:szCs w:val="24"/>
        </w:rPr>
        <w:t>responsible.</w:t>
      </w:r>
    </w:p>
    <w:p w14:paraId="12325FA0" w14:textId="77777777" w:rsidR="00707533" w:rsidRPr="000D03E9" w:rsidRDefault="00707533" w:rsidP="00707533">
      <w:pPr>
        <w:pStyle w:val="NoSpacing"/>
        <w:rPr>
          <w:sz w:val="24"/>
          <w:szCs w:val="24"/>
        </w:rPr>
      </w:pPr>
    </w:p>
    <w:p w14:paraId="12325FA1" w14:textId="77777777" w:rsidR="00707533" w:rsidRPr="000D03E9" w:rsidRDefault="00707533" w:rsidP="00707533">
      <w:pPr>
        <w:pStyle w:val="NoSpacing"/>
        <w:rPr>
          <w:sz w:val="24"/>
          <w:szCs w:val="24"/>
        </w:rPr>
      </w:pPr>
      <w:r w:rsidRPr="000D03E9">
        <w:rPr>
          <w:noProof/>
          <w:sz w:val="24"/>
          <w:szCs w:val="24"/>
          <w:lang w:val="en-US"/>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344706" w14:textId="1AE9126D" w:rsidR="00B11BE1" w:rsidRDefault="00B11BE1" w:rsidP="00707533">
                            <w:pPr>
                              <w:rPr>
                                <w:rFonts w:ascii="Calibri" w:hAnsi="Calibri" w:cs="Tahoma"/>
                                <w:bCs/>
                                <w:szCs w:val="20"/>
                              </w:rPr>
                            </w:pPr>
                            <w:r>
                              <w:t>Name:</w:t>
                            </w:r>
                            <w:r w:rsidRPr="00E90106">
                              <w:rPr>
                                <w:rFonts w:ascii="Calibri" w:hAnsi="Calibri" w:cs="Tahoma"/>
                                <w:bCs/>
                                <w:szCs w:val="20"/>
                              </w:rPr>
                              <w:t xml:space="preserve"> </w:t>
                            </w:r>
                            <w:r>
                              <w:rPr>
                                <w:rFonts w:ascii="Calibri" w:hAnsi="Calibri" w:cs="Tahoma"/>
                                <w:bCs/>
                                <w:szCs w:val="20"/>
                              </w:rPr>
                              <w:t>Zak</w:t>
                            </w:r>
                            <w:r w:rsidRPr="003F70FA">
                              <w:rPr>
                                <w:rFonts w:ascii="Calibri" w:hAnsi="Calibri" w:cs="Tahoma"/>
                                <w:bCs/>
                                <w:szCs w:val="20"/>
                              </w:rPr>
                              <w:t xml:space="preserve"> </w:t>
                            </w:r>
                            <w:proofErr w:type="spellStart"/>
                            <w:r w:rsidRPr="003F70FA">
                              <w:rPr>
                                <w:rFonts w:ascii="Calibri" w:hAnsi="Calibri" w:cs="Tahoma"/>
                                <w:bCs/>
                                <w:szCs w:val="20"/>
                              </w:rPr>
                              <w:t>Niemiec</w:t>
                            </w:r>
                            <w:proofErr w:type="spellEnd"/>
                            <w:r w:rsidRPr="003F70FA">
                              <w:rPr>
                                <w:rFonts w:ascii="Calibri" w:hAnsi="Calibri" w:cs="Tahoma"/>
                                <w:bCs/>
                                <w:szCs w:val="20"/>
                              </w:rPr>
                              <w:t xml:space="preserve"> </w:t>
                            </w:r>
                            <w:r>
                              <w:rPr>
                                <w:rFonts w:ascii="Calibri" w:hAnsi="Calibri" w:cs="Tahoma"/>
                                <w:bCs/>
                                <w:szCs w:val="20"/>
                              </w:rPr>
                              <w:t xml:space="preserve"> </w:t>
                            </w:r>
                          </w:p>
                          <w:p w14:paraId="12326319" w14:textId="04FF20B9" w:rsidR="00B11BE1" w:rsidRDefault="00B11BE1" w:rsidP="00707533">
                            <w:r>
                              <w:t>Address:</w:t>
                            </w:r>
                            <w:r w:rsidRPr="003F70FA">
                              <w:t xml:space="preserve"> </w:t>
                            </w:r>
                            <w:r>
                              <w:t xml:space="preserve"> J &amp; Z Construction Ltd, Unit 14, 715 North Circular Road, London, NW2 7AQ</w:t>
                            </w:r>
                          </w:p>
                          <w:p w14:paraId="1232631A" w14:textId="0D0AD6BA" w:rsidR="00B11BE1" w:rsidRDefault="00B11BE1" w:rsidP="00707533">
                            <w:r>
                              <w:t>Email: mail@jandzconstruction.co.uk</w:t>
                            </w:r>
                          </w:p>
                          <w:p w14:paraId="1232631B" w14:textId="35004736" w:rsidR="00B11BE1" w:rsidRDefault="00B11BE1" w:rsidP="00707533">
                            <w:r>
                              <w:t xml:space="preserve">Phone: 020 </w:t>
                            </w:r>
                            <w:proofErr w:type="gramStart"/>
                            <w:r>
                              <w:t>8830  5038</w:t>
                            </w:r>
                            <w:proofErr w:type="gramEnd"/>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" fillcolor="white [3201]" strokecolor="#d8d8d8 [2732]" strokeweight="1pt">
                <v:textbox style="mso-fit-shape-to-text:t">
                  <w:txbxContent>
                    <w:p w14:paraId="6D344706" w14:textId="1AE9126D" w:rsidR="00B11BE1" w:rsidRDefault="00B11BE1" w:rsidP="00707533">
                      <w:pPr>
                        <w:rPr>
                          <w:rFonts w:ascii="Calibri" w:hAnsi="Calibri" w:cs="Tahoma"/>
                          <w:bCs/>
                          <w:szCs w:val="20"/>
                        </w:rPr>
                      </w:pPr>
                      <w:r>
                        <w:t>Name:</w:t>
                      </w:r>
                      <w:r w:rsidRPr="00E90106">
                        <w:rPr>
                          <w:rFonts w:ascii="Calibri" w:hAnsi="Calibri" w:cs="Tahoma"/>
                          <w:bCs/>
                          <w:szCs w:val="20"/>
                        </w:rPr>
                        <w:t xml:space="preserve"> </w:t>
                      </w:r>
                      <w:r>
                        <w:rPr>
                          <w:rFonts w:ascii="Calibri" w:hAnsi="Calibri" w:cs="Tahoma"/>
                          <w:bCs/>
                          <w:szCs w:val="20"/>
                        </w:rPr>
                        <w:t>Zak</w:t>
                      </w:r>
                      <w:r w:rsidRPr="003F70FA">
                        <w:rPr>
                          <w:rFonts w:ascii="Calibri" w:hAnsi="Calibri" w:cs="Tahoma"/>
                          <w:bCs/>
                          <w:szCs w:val="20"/>
                        </w:rPr>
                        <w:t xml:space="preserve"> </w:t>
                      </w:r>
                      <w:proofErr w:type="spellStart"/>
                      <w:r w:rsidRPr="003F70FA">
                        <w:rPr>
                          <w:rFonts w:ascii="Calibri" w:hAnsi="Calibri" w:cs="Tahoma"/>
                          <w:bCs/>
                          <w:szCs w:val="20"/>
                        </w:rPr>
                        <w:t>Niemiec</w:t>
                      </w:r>
                      <w:proofErr w:type="spellEnd"/>
                      <w:r w:rsidRPr="003F70FA">
                        <w:rPr>
                          <w:rFonts w:ascii="Calibri" w:hAnsi="Calibri" w:cs="Tahoma"/>
                          <w:bCs/>
                          <w:szCs w:val="20"/>
                        </w:rPr>
                        <w:t xml:space="preserve"> </w:t>
                      </w:r>
                      <w:r>
                        <w:rPr>
                          <w:rFonts w:ascii="Calibri" w:hAnsi="Calibri" w:cs="Tahoma"/>
                          <w:bCs/>
                          <w:szCs w:val="20"/>
                        </w:rPr>
                        <w:t xml:space="preserve"> </w:t>
                      </w:r>
                    </w:p>
                    <w:p w14:paraId="12326319" w14:textId="04FF20B9" w:rsidR="00B11BE1" w:rsidRDefault="00B11BE1" w:rsidP="00707533">
                      <w:r>
                        <w:t>Address:</w:t>
                      </w:r>
                      <w:r w:rsidRPr="003F70FA">
                        <w:t xml:space="preserve"> </w:t>
                      </w:r>
                      <w:r>
                        <w:t xml:space="preserve"> J &amp; Z Construction Ltd, Unit 14, 715 North Circular Road, London, NW2 7AQ</w:t>
                      </w:r>
                    </w:p>
                    <w:p w14:paraId="1232631A" w14:textId="0D0AD6BA" w:rsidR="00B11BE1" w:rsidRDefault="00B11BE1" w:rsidP="00707533">
                      <w:r>
                        <w:t>Email: mail@jandzconstruction.co.uk</w:t>
                      </w:r>
                    </w:p>
                    <w:p w14:paraId="1232631B" w14:textId="35004736" w:rsidR="00B11BE1" w:rsidRDefault="00B11BE1" w:rsidP="00707533">
                      <w:r>
                        <w:t xml:space="preserve">Phone: 020 </w:t>
                      </w:r>
                      <w:proofErr w:type="gramStart"/>
                      <w:r>
                        <w:t>8830  5038</w:t>
                      </w:r>
                      <w:proofErr w:type="gramEnd"/>
                    </w:p>
                  </w:txbxContent>
                </v:textbox>
                <w10:anchorlock/>
              </v:shape>
            </w:pict>
          </mc:Fallback>
        </mc:AlternateContent>
      </w:r>
    </w:p>
    <w:p w14:paraId="12325FA2" w14:textId="77777777" w:rsidR="00E350A1" w:rsidRPr="000D03E9" w:rsidRDefault="00E350A1" w:rsidP="00E350A1">
      <w:pPr>
        <w:pStyle w:val="NoSpacing"/>
      </w:pPr>
    </w:p>
    <w:p w14:paraId="12325FA3" w14:textId="77777777" w:rsidR="00E350A1" w:rsidRPr="000D03E9" w:rsidRDefault="00E350A1" w:rsidP="00E350A1">
      <w:pPr>
        <w:pStyle w:val="NoSpacing"/>
      </w:pPr>
    </w:p>
    <w:p w14:paraId="12325FA9" w14:textId="3C7EBBEB" w:rsidR="00E350A1" w:rsidRPr="00821CE2" w:rsidRDefault="00E120FC" w:rsidP="00E350A1">
      <w:pPr>
        <w:pStyle w:val="NoSpacing"/>
        <w:rPr>
          <w:rFonts w:ascii="Calibri" w:hAnsi="Calibri" w:cs="Tahoma"/>
          <w:bCs/>
          <w:sz w:val="24"/>
          <w:szCs w:val="24"/>
        </w:rPr>
      </w:pPr>
      <w:r>
        <w:rPr>
          <w:rFonts w:ascii="Calibri" w:hAnsi="Calibri" w:cs="Tahoma"/>
          <w:bCs/>
          <w:sz w:val="24"/>
          <w:szCs w:val="24"/>
        </w:rPr>
        <w:t>5</w:t>
      </w:r>
      <w:r w:rsidR="00E350A1" w:rsidRPr="00821CE2">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0D03E9" w:rsidRDefault="00E350A1" w:rsidP="00E350A1">
      <w:pPr>
        <w:pStyle w:val="NoSpacing"/>
        <w:rPr>
          <w:rFonts w:ascii="Calibri" w:hAnsi="Calibri" w:cs="Tahoma"/>
          <w:bCs/>
          <w:szCs w:val="20"/>
        </w:rPr>
      </w:pPr>
    </w:p>
    <w:p w14:paraId="12325FAB" w14:textId="77777777" w:rsidR="00E350A1" w:rsidRPr="000D03E9" w:rsidRDefault="00E350A1" w:rsidP="00E350A1">
      <w:pPr>
        <w:pStyle w:val="NoSpacing"/>
        <w:rPr>
          <w:rFonts w:ascii="Calibri" w:hAnsi="Calibri" w:cs="Tahoma"/>
          <w:bCs/>
          <w:szCs w:val="20"/>
        </w:rPr>
      </w:pPr>
      <w:r w:rsidRPr="000D03E9">
        <w:rPr>
          <w:noProof/>
          <w:sz w:val="24"/>
          <w:szCs w:val="24"/>
          <w:lang w:val="en-US"/>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6599ED4E" w:rsidR="00B11BE1" w:rsidRDefault="00B11BE1" w:rsidP="00E350A1">
                            <w:r>
                              <w:t>Name:</w:t>
                            </w:r>
                            <w:r w:rsidRPr="00E90106">
                              <w:rPr>
                                <w:rFonts w:ascii="Calibri" w:hAnsi="Calibri" w:cs="Tahoma"/>
                                <w:bCs/>
                                <w:szCs w:val="20"/>
                              </w:rPr>
                              <w:t xml:space="preserve"> </w:t>
                            </w:r>
                            <w:r>
                              <w:rPr>
                                <w:rFonts w:ascii="Calibri" w:hAnsi="Calibri" w:cs="Tahoma"/>
                                <w:bCs/>
                                <w:szCs w:val="20"/>
                              </w:rPr>
                              <w:t>Zak</w:t>
                            </w:r>
                            <w:r w:rsidRPr="003F70FA">
                              <w:rPr>
                                <w:rFonts w:ascii="Calibri" w:hAnsi="Calibri" w:cs="Tahoma"/>
                                <w:bCs/>
                                <w:szCs w:val="20"/>
                              </w:rPr>
                              <w:t xml:space="preserve"> </w:t>
                            </w:r>
                            <w:proofErr w:type="spellStart"/>
                            <w:r w:rsidRPr="003F70FA">
                              <w:rPr>
                                <w:rFonts w:ascii="Calibri" w:hAnsi="Calibri" w:cs="Tahoma"/>
                                <w:bCs/>
                                <w:szCs w:val="20"/>
                              </w:rPr>
                              <w:t>Niemiec</w:t>
                            </w:r>
                            <w:proofErr w:type="spellEnd"/>
                          </w:p>
                          <w:p w14:paraId="12326321" w14:textId="000A2071" w:rsidR="00B11BE1" w:rsidRDefault="00B11BE1" w:rsidP="00E350A1">
                            <w:r>
                              <w:t>Address: J &amp; Z Construction Ltd, Unit 12, 715 North Circular Road, London, NW2 7AQ</w:t>
                            </w:r>
                          </w:p>
                          <w:p w14:paraId="12326322" w14:textId="66ADC490" w:rsidR="00B11BE1" w:rsidRDefault="00B11BE1" w:rsidP="00E350A1">
                            <w:r>
                              <w:t>Email: mail@jandzconstruction.co.uk</w:t>
                            </w:r>
                          </w:p>
                          <w:p w14:paraId="12326323" w14:textId="56931827" w:rsidR="00B11BE1" w:rsidRDefault="00B11BE1" w:rsidP="00E350A1">
                            <w:r>
                              <w:t xml:space="preserve">Phone: 020 </w:t>
                            </w:r>
                            <w:proofErr w:type="gramStart"/>
                            <w:r>
                              <w:t>8830  5038</w:t>
                            </w:r>
                            <w:proofErr w:type="gramEnd"/>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" fillcolor="white [3201]" strokecolor="#d8d8d8 [2732]" strokeweight="1pt">
                <v:textbox style="mso-fit-shape-to-text:t">
                  <w:txbxContent>
                    <w:p w14:paraId="12326320" w14:textId="6599ED4E" w:rsidR="00B11BE1" w:rsidRDefault="00B11BE1" w:rsidP="00E350A1">
                      <w:r>
                        <w:t>Name:</w:t>
                      </w:r>
                      <w:r w:rsidRPr="00E90106">
                        <w:rPr>
                          <w:rFonts w:ascii="Calibri" w:hAnsi="Calibri" w:cs="Tahoma"/>
                          <w:bCs/>
                          <w:szCs w:val="20"/>
                        </w:rPr>
                        <w:t xml:space="preserve"> </w:t>
                      </w:r>
                      <w:r>
                        <w:rPr>
                          <w:rFonts w:ascii="Calibri" w:hAnsi="Calibri" w:cs="Tahoma"/>
                          <w:bCs/>
                          <w:szCs w:val="20"/>
                        </w:rPr>
                        <w:t>Zak</w:t>
                      </w:r>
                      <w:r w:rsidRPr="003F70FA">
                        <w:rPr>
                          <w:rFonts w:ascii="Calibri" w:hAnsi="Calibri" w:cs="Tahoma"/>
                          <w:bCs/>
                          <w:szCs w:val="20"/>
                        </w:rPr>
                        <w:t xml:space="preserve"> </w:t>
                      </w:r>
                      <w:proofErr w:type="spellStart"/>
                      <w:r w:rsidRPr="003F70FA">
                        <w:rPr>
                          <w:rFonts w:ascii="Calibri" w:hAnsi="Calibri" w:cs="Tahoma"/>
                          <w:bCs/>
                          <w:szCs w:val="20"/>
                        </w:rPr>
                        <w:t>Niemiec</w:t>
                      </w:r>
                      <w:proofErr w:type="spellEnd"/>
                    </w:p>
                    <w:p w14:paraId="12326321" w14:textId="000A2071" w:rsidR="00B11BE1" w:rsidRDefault="00B11BE1" w:rsidP="00E350A1">
                      <w:r>
                        <w:t>Address: J &amp; Z Construction Ltd, Unit 12, 715 North Circular Road, London, NW2 7AQ</w:t>
                      </w:r>
                    </w:p>
                    <w:p w14:paraId="12326322" w14:textId="66ADC490" w:rsidR="00B11BE1" w:rsidRDefault="00B11BE1" w:rsidP="00E350A1">
                      <w:r>
                        <w:t>Email: mail@jandzconstruction.co.uk</w:t>
                      </w:r>
                    </w:p>
                    <w:p w14:paraId="12326323" w14:textId="56931827" w:rsidR="00B11BE1" w:rsidRDefault="00B11BE1" w:rsidP="00E350A1">
                      <w:r>
                        <w:t xml:space="preserve">Phone: 020 </w:t>
                      </w:r>
                      <w:proofErr w:type="gramStart"/>
                      <w:r>
                        <w:t>8830  5038</w:t>
                      </w:r>
                      <w:proofErr w:type="gramEnd"/>
                    </w:p>
                  </w:txbxContent>
                </v:textbox>
                <w10:anchorlock/>
              </v:shape>
            </w:pict>
          </mc:Fallback>
        </mc:AlternateContent>
      </w:r>
    </w:p>
    <w:p w14:paraId="12325FAC" w14:textId="77777777" w:rsidR="00E350A1" w:rsidRPr="000D03E9" w:rsidRDefault="00E350A1" w:rsidP="00E350A1">
      <w:pPr>
        <w:pStyle w:val="NoSpacing"/>
      </w:pPr>
    </w:p>
    <w:p w14:paraId="12325FAD" w14:textId="77777777" w:rsidR="00707533" w:rsidRPr="000D03E9" w:rsidRDefault="00707533">
      <w:pPr>
        <w:rPr>
          <w:b/>
          <w:color w:val="92D050"/>
          <w:sz w:val="96"/>
          <w:szCs w:val="96"/>
        </w:rPr>
      </w:pPr>
      <w:r w:rsidRPr="000D03E9">
        <w:rPr>
          <w:b/>
          <w:color w:val="92D050"/>
          <w:sz w:val="96"/>
          <w:szCs w:val="96"/>
        </w:rPr>
        <w:br w:type="page"/>
      </w:r>
    </w:p>
    <w:p w14:paraId="12325FAE"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12325FAF" w14:textId="76B6753D" w:rsidR="00B4024C" w:rsidRPr="000D03E9" w:rsidRDefault="00E120FC" w:rsidP="00B4024C">
      <w:pPr>
        <w:pStyle w:val="NoSpacing"/>
        <w:rPr>
          <w:sz w:val="24"/>
          <w:szCs w:val="24"/>
        </w:rPr>
      </w:pPr>
      <w:r>
        <w:rPr>
          <w:sz w:val="24"/>
          <w:szCs w:val="24"/>
        </w:rPr>
        <w:t>6</w:t>
      </w:r>
      <w:r w:rsidR="00B4024C" w:rsidRPr="000D03E9">
        <w:rPr>
          <w:sz w:val="24"/>
          <w:szCs w:val="24"/>
        </w:rPr>
        <w:t>. Please provide a site location plan and a brief description of the site, surrounding area and development proposals for which the CMP applies.</w:t>
      </w:r>
    </w:p>
    <w:p w14:paraId="12325FB0" w14:textId="77777777" w:rsidR="00B4024C" w:rsidRPr="000D03E9" w:rsidRDefault="00B4024C" w:rsidP="00B4024C">
      <w:pPr>
        <w:pStyle w:val="NoSpacing"/>
        <w:rPr>
          <w:sz w:val="24"/>
          <w:szCs w:val="24"/>
        </w:rPr>
      </w:pPr>
    </w:p>
    <w:p w14:paraId="12325FB1" w14:textId="77777777" w:rsidR="00B83419" w:rsidRPr="000D03E9" w:rsidRDefault="00B83419" w:rsidP="00B4024C">
      <w:pPr>
        <w:pStyle w:val="NoSpacing"/>
        <w:rPr>
          <w:sz w:val="24"/>
          <w:szCs w:val="24"/>
        </w:rPr>
      </w:pPr>
      <w:r w:rsidRPr="000D03E9">
        <w:rPr>
          <w:noProof/>
          <w:sz w:val="24"/>
          <w:szCs w:val="24"/>
          <w:lang w:val="en-US"/>
        </w:rPr>
        <mc:AlternateContent>
          <mc:Choice Requires="wps">
            <w:drawing>
              <wp:inline distT="0" distB="0" distL="0" distR="0" wp14:anchorId="1232625D" wp14:editId="0BE74D87">
                <wp:extent cx="5506720" cy="1524000"/>
                <wp:effectExtent l="0" t="0" r="1778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24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8FFD70" w14:textId="626164CC" w:rsidR="00B11BE1" w:rsidRPr="00C0342F" w:rsidRDefault="00B11BE1" w:rsidP="00B83419">
                            <w:pPr>
                              <w:rPr>
                                <w:sz w:val="20"/>
                              </w:rPr>
                            </w:pPr>
                            <w:r w:rsidRPr="00C0342F">
                              <w:rPr>
                                <w:sz w:val="20"/>
                              </w:rPr>
                              <w:t xml:space="preserve">The application site is located on the eastern side of Hampstead Hill Gardens and is bound on all sides by residential dwellings. To the south, Hampstead Hill Gardens joins Pond Street creating further access to the strategic road network via the A502. The site is conveniently located for various modes of transport including local bus stops and Hampstead Heath Station. The site location with regard to the surrounding area can be seen in </w:t>
                            </w:r>
                            <w:r w:rsidRPr="00C0342F">
                              <w:rPr>
                                <w:b/>
                                <w:sz w:val="20"/>
                              </w:rPr>
                              <w:t>Appendix A</w:t>
                            </w:r>
                            <w:r w:rsidRPr="00C0342F">
                              <w:rPr>
                                <w:sz w:val="20"/>
                              </w:rPr>
                              <w:t>.</w:t>
                            </w:r>
                          </w:p>
                          <w:p w14:paraId="12326324" w14:textId="469D9F47" w:rsidR="00B11BE1" w:rsidRPr="00C0342F" w:rsidRDefault="00B11BE1" w:rsidP="00B83419">
                            <w:pPr>
                              <w:rPr>
                                <w:sz w:val="20"/>
                              </w:rPr>
                            </w:pPr>
                            <w:r w:rsidRPr="00C0342F">
                              <w:rPr>
                                <w:sz w:val="20"/>
                              </w:rPr>
                              <w:t xml:space="preserve">The proposals comprise the demolition of the existing dwelling and construction of a new residential unit. </w:t>
                            </w:r>
                          </w:p>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" fillcolor="white [3201]" strokecolor="#d8d8d8 [2732]" strokeweight="1pt">
                <v:textbox>
                  <w:txbxContent>
                    <w:p w14:paraId="338FFD70" w14:textId="626164CC" w:rsidR="00B11BE1" w:rsidRPr="00C0342F" w:rsidRDefault="00B11BE1" w:rsidP="00B83419">
                      <w:pPr>
                        <w:rPr>
                          <w:sz w:val="20"/>
                        </w:rPr>
                      </w:pPr>
                      <w:r w:rsidRPr="00C0342F">
                        <w:rPr>
                          <w:sz w:val="20"/>
                        </w:rPr>
                        <w:t xml:space="preserve">The application site is located on the eastern side of Hampstead Hill Gardens and is bound on all sides by residential dwellings. To the south, Hampstead Hill Gardens joins Pond Street creating further access to the strategic road network via the A502. The site is conveniently located for various modes of transport including local bus stops and Hampstead Heath Station. The site location with regard to the surrounding area can be seen in </w:t>
                      </w:r>
                      <w:r w:rsidRPr="00C0342F">
                        <w:rPr>
                          <w:b/>
                          <w:sz w:val="20"/>
                        </w:rPr>
                        <w:t>Appendix A</w:t>
                      </w:r>
                      <w:r w:rsidRPr="00C0342F">
                        <w:rPr>
                          <w:sz w:val="20"/>
                        </w:rPr>
                        <w:t>.</w:t>
                      </w:r>
                    </w:p>
                    <w:p w14:paraId="12326324" w14:textId="469D9F47" w:rsidR="00B11BE1" w:rsidRPr="00C0342F" w:rsidRDefault="00B11BE1" w:rsidP="00B83419">
                      <w:pPr>
                        <w:rPr>
                          <w:sz w:val="20"/>
                        </w:rPr>
                      </w:pPr>
                      <w:r w:rsidRPr="00C0342F">
                        <w:rPr>
                          <w:sz w:val="20"/>
                        </w:rPr>
                        <w:t xml:space="preserve">The proposals comprise the demolition of the existing dwelling and construction of a new residential unit. </w:t>
                      </w:r>
                    </w:p>
                  </w:txbxContent>
                </v:textbox>
                <w10:anchorlock/>
              </v:shape>
            </w:pict>
          </mc:Fallback>
        </mc:AlternateContent>
      </w:r>
    </w:p>
    <w:p w14:paraId="12325FB2" w14:textId="77777777" w:rsidR="00B83419" w:rsidRPr="000D03E9" w:rsidRDefault="00B83419" w:rsidP="00B4024C">
      <w:pPr>
        <w:pStyle w:val="NoSpacing"/>
        <w:rPr>
          <w:sz w:val="24"/>
          <w:szCs w:val="24"/>
        </w:rPr>
      </w:pPr>
    </w:p>
    <w:p w14:paraId="12325FB3" w14:textId="70DFC29A" w:rsidR="00B4024C" w:rsidRPr="000D03E9" w:rsidRDefault="00E120FC" w:rsidP="00B4024C">
      <w:pPr>
        <w:pStyle w:val="NoSpacing"/>
        <w:rPr>
          <w:sz w:val="24"/>
          <w:szCs w:val="24"/>
        </w:rPr>
      </w:pPr>
      <w:r>
        <w:rPr>
          <w:sz w:val="24"/>
          <w:szCs w:val="24"/>
        </w:rPr>
        <w:t>7</w:t>
      </w:r>
      <w:r w:rsidR="00B4024C" w:rsidRPr="000D03E9">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Pr>
          <w:sz w:val="24"/>
          <w:szCs w:val="24"/>
        </w:rPr>
        <w:t xml:space="preserve"> </w:t>
      </w:r>
      <w:proofErr w:type="spellStart"/>
      <w:r w:rsidR="00171C5C">
        <w:rPr>
          <w:sz w:val="24"/>
          <w:szCs w:val="24"/>
        </w:rPr>
        <w:t>etc</w:t>
      </w:r>
      <w:proofErr w:type="spellEnd"/>
      <w:r w:rsidR="00B4024C" w:rsidRPr="000D03E9">
        <w:rPr>
          <w:sz w:val="24"/>
          <w:szCs w:val="24"/>
        </w:rPr>
        <w:t xml:space="preserve">). </w:t>
      </w:r>
    </w:p>
    <w:p w14:paraId="12325FB4" w14:textId="77777777" w:rsidR="00C35B88" w:rsidRPr="000D03E9" w:rsidRDefault="00C35B88" w:rsidP="00B4024C">
      <w:pPr>
        <w:pStyle w:val="NoSpacing"/>
        <w:rPr>
          <w:sz w:val="24"/>
          <w:szCs w:val="24"/>
        </w:rPr>
      </w:pPr>
    </w:p>
    <w:p w14:paraId="12325FB5" w14:textId="77777777" w:rsidR="00C35B88" w:rsidRPr="000D03E9" w:rsidRDefault="00C35B88" w:rsidP="00B4024C">
      <w:pPr>
        <w:pStyle w:val="NoSpacing"/>
        <w:rPr>
          <w:sz w:val="24"/>
          <w:szCs w:val="24"/>
        </w:rPr>
      </w:pPr>
      <w:r w:rsidRPr="000D03E9">
        <w:rPr>
          <w:noProof/>
          <w:sz w:val="24"/>
          <w:szCs w:val="24"/>
          <w:lang w:val="en-US"/>
        </w:rPr>
        <mc:AlternateContent>
          <mc:Choice Requires="wps">
            <w:drawing>
              <wp:inline distT="0" distB="0" distL="0" distR="0" wp14:anchorId="1232625F" wp14:editId="23F63C3B">
                <wp:extent cx="5506720" cy="1384300"/>
                <wp:effectExtent l="0" t="0" r="17780"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84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10D9D0EF" w:rsidR="00B11BE1" w:rsidRPr="00C0342F" w:rsidRDefault="00B11BE1" w:rsidP="00C35B88">
                            <w:pPr>
                              <w:rPr>
                                <w:sz w:val="20"/>
                              </w:rPr>
                            </w:pPr>
                            <w:r w:rsidRPr="00C0342F">
                              <w:rPr>
                                <w:sz w:val="20"/>
                              </w:rPr>
                              <w:t xml:space="preserve">The proposals comprise the demolition of the existing 3 storey dwelling and the construction of a new 3 storey building inclusive of a lower ground floor.  It will include the </w:t>
                            </w:r>
                            <w:r>
                              <w:rPr>
                                <w:sz w:val="20"/>
                              </w:rPr>
                              <w:t xml:space="preserve">partial </w:t>
                            </w:r>
                            <w:r w:rsidRPr="00C0342F">
                              <w:rPr>
                                <w:sz w:val="20"/>
                              </w:rPr>
                              <w:t xml:space="preserve">excavation of </w:t>
                            </w:r>
                            <w:r>
                              <w:rPr>
                                <w:sz w:val="20"/>
                              </w:rPr>
                              <w:t>lower ground floor, as the existing lower ground floor slab will be retained.</w:t>
                            </w:r>
                          </w:p>
                          <w:p w14:paraId="72DEB8E6" w14:textId="01FE88AD" w:rsidR="00B11BE1" w:rsidRPr="00C0342F" w:rsidRDefault="00B11BE1" w:rsidP="00C35B88">
                            <w:pPr>
                              <w:rPr>
                                <w:sz w:val="20"/>
                              </w:rPr>
                            </w:pPr>
                            <w:r w:rsidRPr="00C0342F">
                              <w:rPr>
                                <w:sz w:val="20"/>
                              </w:rPr>
                              <w:t>The primar</w:t>
                            </w:r>
                            <w:r>
                              <w:rPr>
                                <w:sz w:val="20"/>
                              </w:rPr>
                              <w:t xml:space="preserve">y challenge is likely to be minimising the effect of works on </w:t>
                            </w:r>
                            <w:r w:rsidRPr="00C0342F">
                              <w:rPr>
                                <w:sz w:val="20"/>
                              </w:rPr>
                              <w:t>nearby dwellings, primarily the adjoining property of 23 Hampstead Hill Gardens and 29 Heath Hurst Road, located to the rear of the property.</w:t>
                            </w:r>
                          </w:p>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" fillcolor="white [3201]" strokecolor="#d8d8d8 [2732]" strokeweight="1pt">
                <v:textbox>
                  <w:txbxContent>
                    <w:p w14:paraId="12326325" w14:textId="10D9D0EF" w:rsidR="00B11BE1" w:rsidRPr="00C0342F" w:rsidRDefault="00B11BE1" w:rsidP="00C35B88">
                      <w:pPr>
                        <w:rPr>
                          <w:sz w:val="20"/>
                        </w:rPr>
                      </w:pPr>
                      <w:r w:rsidRPr="00C0342F">
                        <w:rPr>
                          <w:sz w:val="20"/>
                        </w:rPr>
                        <w:t xml:space="preserve">The proposals comprise the demolition of the existing 3 storey dwelling and the construction of a new 3 storey building inclusive of a lower ground floor.  It will include the </w:t>
                      </w:r>
                      <w:r>
                        <w:rPr>
                          <w:sz w:val="20"/>
                        </w:rPr>
                        <w:t xml:space="preserve">partial </w:t>
                      </w:r>
                      <w:r w:rsidRPr="00C0342F">
                        <w:rPr>
                          <w:sz w:val="20"/>
                        </w:rPr>
                        <w:t xml:space="preserve">excavation of </w:t>
                      </w:r>
                      <w:r>
                        <w:rPr>
                          <w:sz w:val="20"/>
                        </w:rPr>
                        <w:t>lower ground floor, as the existing lower ground floor slab will be retained.</w:t>
                      </w:r>
                    </w:p>
                    <w:p w14:paraId="72DEB8E6" w14:textId="01FE88AD" w:rsidR="00B11BE1" w:rsidRPr="00C0342F" w:rsidRDefault="00B11BE1" w:rsidP="00C35B88">
                      <w:pPr>
                        <w:rPr>
                          <w:sz w:val="20"/>
                        </w:rPr>
                      </w:pPr>
                      <w:r w:rsidRPr="00C0342F">
                        <w:rPr>
                          <w:sz w:val="20"/>
                        </w:rPr>
                        <w:t>The primar</w:t>
                      </w:r>
                      <w:r>
                        <w:rPr>
                          <w:sz w:val="20"/>
                        </w:rPr>
                        <w:t xml:space="preserve">y challenge is likely to be minimising the effect of works on </w:t>
                      </w:r>
                      <w:r w:rsidRPr="00C0342F">
                        <w:rPr>
                          <w:sz w:val="20"/>
                        </w:rPr>
                        <w:t>nearby dwellings, primarily the adjoining property of 23 Hampstead Hill Gardens and 29 Heath Hurst Road, located to the rear of the property.</w:t>
                      </w:r>
                    </w:p>
                  </w:txbxContent>
                </v:textbox>
                <w10:anchorlock/>
              </v:shape>
            </w:pict>
          </mc:Fallback>
        </mc:AlternateContent>
      </w:r>
    </w:p>
    <w:p w14:paraId="12325FB6" w14:textId="77777777" w:rsidR="00B4024C" w:rsidRPr="000D03E9" w:rsidRDefault="00B4024C" w:rsidP="00D915CF">
      <w:pPr>
        <w:pStyle w:val="NoSpacing"/>
        <w:rPr>
          <w:sz w:val="24"/>
          <w:szCs w:val="24"/>
        </w:rPr>
      </w:pPr>
    </w:p>
    <w:p w14:paraId="12325FB7" w14:textId="533983F5" w:rsidR="00850942" w:rsidRPr="000D03E9" w:rsidRDefault="00E120FC" w:rsidP="00850942">
      <w:pPr>
        <w:autoSpaceDE w:val="0"/>
        <w:autoSpaceDN w:val="0"/>
        <w:adjustRightInd w:val="0"/>
        <w:jc w:val="both"/>
        <w:rPr>
          <w:rFonts w:ascii="Calibri" w:hAnsi="Calibri" w:cs="Tahoma"/>
          <w:sz w:val="24"/>
          <w:szCs w:val="24"/>
        </w:rPr>
      </w:pPr>
      <w:r>
        <w:rPr>
          <w:rFonts w:ascii="Calibri" w:hAnsi="Calibri" w:cs="Tahoma"/>
          <w:bCs/>
          <w:sz w:val="24"/>
          <w:szCs w:val="24"/>
        </w:rPr>
        <w:t>8</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val="en-US"/>
        </w:rPr>
        <mc:AlternateContent>
          <mc:Choice Requires="wps">
            <w:drawing>
              <wp:inline distT="0" distB="0" distL="0" distR="0" wp14:anchorId="12326261" wp14:editId="21F49BAE">
                <wp:extent cx="5506720" cy="95250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52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95FBF0" w14:textId="192424A9" w:rsidR="00B11BE1" w:rsidRPr="00C0342F" w:rsidRDefault="00B11BE1" w:rsidP="000B4DCF">
                            <w:pPr>
                              <w:rPr>
                                <w:sz w:val="20"/>
                              </w:rPr>
                            </w:pPr>
                            <w:r w:rsidRPr="00C0342F">
                              <w:rPr>
                                <w:sz w:val="20"/>
                              </w:rPr>
                              <w:t xml:space="preserve">The house is a semi-detached property with outdoor space to the front and rear. The site is bound to the south, east and west by adjacent properties and to the north by the adjoining property of 23 Hampstead Hill Gardens. These will be the nearest potential receptors which could be affected by activities onsite. </w:t>
                            </w:r>
                          </w:p>
                          <w:p w14:paraId="12326326" w14:textId="77777777" w:rsidR="00B11BE1" w:rsidRDefault="00B11BE1" w:rsidP="00C35B88"/>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" fillcolor="white [3201]" strokecolor="#d8d8d8 [2732]" strokeweight="1pt">
                <v:textbox>
                  <w:txbxContent>
                    <w:p w14:paraId="4D95FBF0" w14:textId="192424A9" w:rsidR="00B11BE1" w:rsidRPr="00C0342F" w:rsidRDefault="00B11BE1" w:rsidP="000B4DCF">
                      <w:pPr>
                        <w:rPr>
                          <w:sz w:val="20"/>
                        </w:rPr>
                      </w:pPr>
                      <w:r w:rsidRPr="00C0342F">
                        <w:rPr>
                          <w:sz w:val="20"/>
                        </w:rPr>
                        <w:t xml:space="preserve">The house is a semi-detached property with outdoor space to the front and rear. The site is bound to the south, east and west by adjacent properties and to the north by the adjoining property of 23 Hampstead Hill Gardens. These will be the nearest potential receptors which could be affected by activities onsite. </w:t>
                      </w:r>
                    </w:p>
                    <w:p w14:paraId="12326326" w14:textId="77777777" w:rsidR="00B11BE1" w:rsidRDefault="00B11BE1" w:rsidP="00C35B88"/>
                  </w:txbxContent>
                </v:textbox>
                <w10:anchorlock/>
              </v:shape>
            </w:pict>
          </mc:Fallback>
        </mc:AlternateContent>
      </w:r>
    </w:p>
    <w:p w14:paraId="12325FB9" w14:textId="12300B80" w:rsidR="003A7C2D" w:rsidRPr="000D03E9" w:rsidRDefault="00E120FC" w:rsidP="003A7C2D">
      <w:pPr>
        <w:rPr>
          <w:rFonts w:ascii="Calibri" w:hAnsi="Calibri" w:cs="Tahoma"/>
          <w:bCs/>
          <w:sz w:val="24"/>
          <w:szCs w:val="24"/>
        </w:rPr>
      </w:pPr>
      <w:r>
        <w:rPr>
          <w:rFonts w:ascii="Calibri" w:hAnsi="Calibri" w:cs="Tahoma"/>
          <w:bCs/>
          <w:sz w:val="24"/>
          <w:szCs w:val="24"/>
        </w:rPr>
        <w:t>9</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12325FBA" w14:textId="77777777" w:rsidR="00C35B88" w:rsidRPr="000D03E9" w:rsidRDefault="00C35B88" w:rsidP="003A7C2D">
      <w:pPr>
        <w:rPr>
          <w:rFonts w:ascii="Calibri" w:hAnsi="Calibri" w:cs="Tahoma"/>
          <w:bCs/>
          <w:sz w:val="24"/>
          <w:szCs w:val="24"/>
        </w:rPr>
      </w:pPr>
      <w:r w:rsidRPr="000D03E9">
        <w:rPr>
          <w:noProof/>
          <w:sz w:val="24"/>
          <w:szCs w:val="24"/>
          <w:lang w:val="en-US"/>
        </w:rPr>
        <w:lastRenderedPageBreak/>
        <mc:AlternateContent>
          <mc:Choice Requires="wps">
            <w:drawing>
              <wp:inline distT="0" distB="0" distL="0" distR="0" wp14:anchorId="12326263" wp14:editId="12326264">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53F311CF" w:rsidR="00B11BE1" w:rsidRPr="00C0342F" w:rsidRDefault="00B11BE1" w:rsidP="00C35B88">
                            <w:pPr>
                              <w:rPr>
                                <w:sz w:val="20"/>
                              </w:rPr>
                            </w:pPr>
                            <w:r w:rsidRPr="00C0342F">
                              <w:rPr>
                                <w:sz w:val="20"/>
                              </w:rPr>
                              <w:t>Drawing 160812-01 shows the existing highway arrangement in the vicinity of the application site.</w:t>
                            </w: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NwMPX9uAgAAHQUAAA4AAAAAAAAAAAAAAAAA&#10;LAIAAGRycy9lMm9Eb2MueG1sUEsBAi0AFAAGAAgAAAAhAHTRoKbeAAAABQEAAA8AAAAAAAAAAAAA&#10;AAAAxgQAAGRycy9kb3ducmV2LnhtbFBLBQYAAAAABAAEAPMAAADRBQAAAAA=&#10;" fillcolor="white [3201]" strokecolor="#d8d8d8 [2732]" strokeweight="1pt">
                <v:textbox>
                  <w:txbxContent>
                    <w:p w14:paraId="12326327" w14:textId="53F311CF" w:rsidR="00B11BE1" w:rsidRPr="00C0342F" w:rsidRDefault="00B11BE1" w:rsidP="00C35B88">
                      <w:pPr>
                        <w:rPr>
                          <w:sz w:val="20"/>
                        </w:rPr>
                      </w:pPr>
                      <w:r w:rsidRPr="00C0342F">
                        <w:rPr>
                          <w:sz w:val="20"/>
                        </w:rPr>
                        <w:t>Drawing 160812-01 shows the existing highway arrangement in the vicinity of the application site.</w:t>
                      </w:r>
                    </w:p>
                  </w:txbxContent>
                </v:textbox>
                <w10:anchorlock/>
              </v:shape>
            </w:pict>
          </mc:Fallback>
        </mc:AlternateContent>
      </w:r>
    </w:p>
    <w:p w14:paraId="12325FBB" w14:textId="512BBFB4" w:rsidR="00B665BA" w:rsidRPr="000D03E9" w:rsidRDefault="00E120FC">
      <w:pPr>
        <w:rPr>
          <w:rFonts w:ascii="Calibri" w:hAnsi="Calibri" w:cs="Tahoma"/>
          <w:bCs/>
          <w:sz w:val="24"/>
          <w:szCs w:val="24"/>
        </w:rPr>
      </w:pPr>
      <w:r>
        <w:rPr>
          <w:rFonts w:ascii="Calibri" w:hAnsi="Calibri" w:cs="Tahoma"/>
          <w:bCs/>
          <w:sz w:val="24"/>
          <w:szCs w:val="24"/>
        </w:rPr>
        <w:t>10</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12325FBC" w14:textId="77777777" w:rsidR="00C35B88" w:rsidRPr="000D03E9" w:rsidRDefault="00C35B88">
      <w:pPr>
        <w:rPr>
          <w:rFonts w:ascii="Calibri" w:hAnsi="Calibri" w:cs="Tahoma"/>
          <w:bCs/>
          <w:sz w:val="24"/>
          <w:szCs w:val="24"/>
        </w:rPr>
      </w:pPr>
      <w:r w:rsidRPr="000D03E9">
        <w:rPr>
          <w:noProof/>
          <w:sz w:val="24"/>
          <w:szCs w:val="24"/>
          <w:lang w:val="en-US"/>
        </w:rPr>
        <mc:AlternateContent>
          <mc:Choice Requires="wps">
            <w:drawing>
              <wp:inline distT="0" distB="0" distL="0" distR="0" wp14:anchorId="12326265" wp14:editId="76B0CAFA">
                <wp:extent cx="5506720" cy="3209867"/>
                <wp:effectExtent l="0" t="0" r="30480" b="1651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2098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640DE63" w14:textId="1F9A6320" w:rsidR="00B11BE1" w:rsidRDefault="00B11BE1" w:rsidP="000B4DCF">
                            <w:pPr>
                              <w:pStyle w:val="MNumPara"/>
                              <w:numPr>
                                <w:ilvl w:val="0"/>
                                <w:numId w:val="0"/>
                              </w:numPr>
                              <w:spacing w:after="0"/>
                              <w:rPr>
                                <w:rFonts w:asciiTheme="minorHAnsi" w:hAnsiTheme="minorHAnsi"/>
                                <w:sz w:val="20"/>
                                <w:szCs w:val="20"/>
                              </w:rPr>
                            </w:pPr>
                            <w:r>
                              <w:rPr>
                                <w:rFonts w:asciiTheme="minorHAnsi" w:hAnsiTheme="minorHAnsi"/>
                                <w:sz w:val="20"/>
                                <w:szCs w:val="20"/>
                              </w:rPr>
                              <w:t xml:space="preserve">The overall programme for the construction works is summarised in the Table below </w:t>
                            </w:r>
                          </w:p>
                          <w:p w14:paraId="68C1E449" w14:textId="61A37381" w:rsidR="00B11BE1" w:rsidRPr="004862F0" w:rsidRDefault="00B11BE1" w:rsidP="000B4DCF">
                            <w:pPr>
                              <w:pStyle w:val="MNumPara"/>
                              <w:numPr>
                                <w:ilvl w:val="0"/>
                                <w:numId w:val="0"/>
                              </w:numPr>
                              <w:spacing w:after="0"/>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2890"/>
                            </w:tblGrid>
                            <w:tr w:rsidR="00B11BE1" w:rsidRPr="00260F46" w14:paraId="0F273457" w14:textId="77777777" w:rsidTr="004C165F">
                              <w:trPr>
                                <w:jc w:val="center"/>
                              </w:trPr>
                              <w:tc>
                                <w:tcPr>
                                  <w:tcW w:w="5300" w:type="dxa"/>
                                  <w:shd w:val="clear" w:color="auto" w:fill="FBA934"/>
                                  <w:vAlign w:val="center"/>
                                </w:tcPr>
                                <w:p w14:paraId="715FB79B" w14:textId="77777777" w:rsidR="00B11BE1" w:rsidRPr="00260F46" w:rsidRDefault="00B11BE1" w:rsidP="00003B93">
                                  <w:pPr>
                                    <w:pStyle w:val="ListParagraph"/>
                                    <w:tabs>
                                      <w:tab w:val="center" w:pos="4153"/>
                                      <w:tab w:val="right" w:pos="8306"/>
                                    </w:tabs>
                                    <w:ind w:left="0"/>
                                    <w:jc w:val="center"/>
                                    <w:rPr>
                                      <w:b/>
                                      <w:sz w:val="20"/>
                                      <w:szCs w:val="20"/>
                                    </w:rPr>
                                  </w:pPr>
                                  <w:r w:rsidRPr="00260F46">
                                    <w:rPr>
                                      <w:b/>
                                      <w:sz w:val="20"/>
                                      <w:szCs w:val="20"/>
                                    </w:rPr>
                                    <w:t>Phase</w:t>
                                  </w:r>
                                </w:p>
                              </w:tc>
                              <w:tc>
                                <w:tcPr>
                                  <w:tcW w:w="2890" w:type="dxa"/>
                                  <w:shd w:val="clear" w:color="auto" w:fill="FBA934"/>
                                  <w:vAlign w:val="center"/>
                                </w:tcPr>
                                <w:p w14:paraId="0013B584" w14:textId="77777777" w:rsidR="00B11BE1" w:rsidRPr="00260F46" w:rsidRDefault="00B11BE1" w:rsidP="00003B93">
                                  <w:pPr>
                                    <w:pStyle w:val="ListParagraph"/>
                                    <w:tabs>
                                      <w:tab w:val="center" w:pos="4153"/>
                                      <w:tab w:val="right" w:pos="8306"/>
                                    </w:tabs>
                                    <w:ind w:left="0"/>
                                    <w:jc w:val="center"/>
                                    <w:rPr>
                                      <w:b/>
                                      <w:sz w:val="20"/>
                                      <w:szCs w:val="20"/>
                                    </w:rPr>
                                  </w:pPr>
                                  <w:r w:rsidRPr="00260F46">
                                    <w:rPr>
                                      <w:b/>
                                      <w:sz w:val="20"/>
                                      <w:szCs w:val="20"/>
                                    </w:rPr>
                                    <w:t>Weeks</w:t>
                                  </w:r>
                                </w:p>
                              </w:tc>
                            </w:tr>
                            <w:tr w:rsidR="00B11BE1" w:rsidRPr="00260F46" w14:paraId="5DAB6443" w14:textId="77777777" w:rsidTr="004C165F">
                              <w:trPr>
                                <w:jc w:val="center"/>
                              </w:trPr>
                              <w:tc>
                                <w:tcPr>
                                  <w:tcW w:w="5300" w:type="dxa"/>
                                  <w:vAlign w:val="center"/>
                                </w:tcPr>
                                <w:p w14:paraId="6E0FA799" w14:textId="0F2777F0" w:rsidR="00B11BE1" w:rsidRPr="00260F46" w:rsidRDefault="00B11BE1" w:rsidP="00003B93">
                                  <w:pPr>
                                    <w:pStyle w:val="ListParagraph"/>
                                    <w:spacing w:before="60" w:after="60"/>
                                    <w:ind w:left="0"/>
                                    <w:jc w:val="center"/>
                                    <w:rPr>
                                      <w:sz w:val="20"/>
                                      <w:szCs w:val="20"/>
                                    </w:rPr>
                                  </w:pPr>
                                  <w:r w:rsidRPr="00260F46">
                                    <w:rPr>
                                      <w:sz w:val="20"/>
                                      <w:szCs w:val="20"/>
                                    </w:rPr>
                                    <w:t>Site Setup + soft strip out</w:t>
                                  </w:r>
                                </w:p>
                              </w:tc>
                              <w:tc>
                                <w:tcPr>
                                  <w:tcW w:w="2890" w:type="dxa"/>
                                  <w:vAlign w:val="center"/>
                                </w:tcPr>
                                <w:p w14:paraId="699D96B4" w14:textId="48F396DB"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w:t>
                                  </w:r>
                                </w:p>
                              </w:tc>
                            </w:tr>
                            <w:tr w:rsidR="00B11BE1" w:rsidRPr="00260F46" w14:paraId="7F547D40" w14:textId="77777777" w:rsidTr="004C165F">
                              <w:trPr>
                                <w:jc w:val="center"/>
                              </w:trPr>
                              <w:tc>
                                <w:tcPr>
                                  <w:tcW w:w="5300" w:type="dxa"/>
                                  <w:vAlign w:val="center"/>
                                </w:tcPr>
                                <w:p w14:paraId="13323542" w14:textId="7830F7A5" w:rsidR="00B11BE1" w:rsidRPr="00260F46" w:rsidRDefault="00B11BE1" w:rsidP="00003B93">
                                  <w:pPr>
                                    <w:pStyle w:val="ListParagraph"/>
                                    <w:spacing w:before="60" w:after="60"/>
                                    <w:ind w:left="0"/>
                                    <w:jc w:val="center"/>
                                    <w:rPr>
                                      <w:sz w:val="20"/>
                                      <w:szCs w:val="20"/>
                                    </w:rPr>
                                  </w:pPr>
                                  <w:r w:rsidRPr="00260F46">
                                    <w:rPr>
                                      <w:sz w:val="20"/>
                                      <w:szCs w:val="20"/>
                                    </w:rPr>
                                    <w:t>Demolition + construction</w:t>
                                  </w:r>
                                </w:p>
                              </w:tc>
                              <w:tc>
                                <w:tcPr>
                                  <w:tcW w:w="2890" w:type="dxa"/>
                                  <w:vAlign w:val="center"/>
                                </w:tcPr>
                                <w:p w14:paraId="0831F36E" w14:textId="49FFB51F"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24</w:t>
                                  </w:r>
                                </w:p>
                              </w:tc>
                            </w:tr>
                            <w:tr w:rsidR="00B11BE1" w:rsidRPr="00260F46" w14:paraId="59CE6E1C" w14:textId="77777777" w:rsidTr="004C165F">
                              <w:trPr>
                                <w:jc w:val="center"/>
                              </w:trPr>
                              <w:tc>
                                <w:tcPr>
                                  <w:tcW w:w="5300" w:type="dxa"/>
                                  <w:vAlign w:val="center"/>
                                </w:tcPr>
                                <w:p w14:paraId="67560C97" w14:textId="5BA0A742" w:rsidR="00B11BE1" w:rsidRPr="00260F46" w:rsidRDefault="00B11BE1" w:rsidP="00003B93">
                                  <w:pPr>
                                    <w:pStyle w:val="ListParagraph"/>
                                    <w:spacing w:before="60" w:after="60"/>
                                    <w:ind w:left="0"/>
                                    <w:jc w:val="center"/>
                                    <w:rPr>
                                      <w:sz w:val="20"/>
                                      <w:szCs w:val="20"/>
                                    </w:rPr>
                                  </w:pPr>
                                  <w:r w:rsidRPr="00260F46">
                                    <w:rPr>
                                      <w:sz w:val="20"/>
                                      <w:szCs w:val="20"/>
                                    </w:rPr>
                                    <w:t>Roof works</w:t>
                                  </w:r>
                                </w:p>
                              </w:tc>
                              <w:tc>
                                <w:tcPr>
                                  <w:tcW w:w="2890" w:type="dxa"/>
                                  <w:vAlign w:val="center"/>
                                </w:tcPr>
                                <w:p w14:paraId="6B2DDEEF" w14:textId="77B46B37"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w:t>
                                  </w:r>
                                </w:p>
                              </w:tc>
                            </w:tr>
                            <w:tr w:rsidR="00B11BE1" w:rsidRPr="00260F46" w14:paraId="4A7EBE9B" w14:textId="77777777" w:rsidTr="004C165F">
                              <w:trPr>
                                <w:jc w:val="center"/>
                              </w:trPr>
                              <w:tc>
                                <w:tcPr>
                                  <w:tcW w:w="5300" w:type="dxa"/>
                                  <w:vAlign w:val="center"/>
                                </w:tcPr>
                                <w:p w14:paraId="5F63089A" w14:textId="7A3DF0D3" w:rsidR="00B11BE1" w:rsidRPr="00260F46" w:rsidRDefault="00B11BE1" w:rsidP="00003B93">
                                  <w:pPr>
                                    <w:pStyle w:val="ListParagraph"/>
                                    <w:spacing w:before="60" w:after="60"/>
                                    <w:ind w:left="0"/>
                                    <w:jc w:val="center"/>
                                    <w:rPr>
                                      <w:sz w:val="20"/>
                                      <w:szCs w:val="20"/>
                                    </w:rPr>
                                  </w:pPr>
                                  <w:r w:rsidRPr="00260F46">
                                    <w:rPr>
                                      <w:sz w:val="20"/>
                                      <w:szCs w:val="20"/>
                                    </w:rPr>
                                    <w:t>External works</w:t>
                                  </w:r>
                                </w:p>
                              </w:tc>
                              <w:tc>
                                <w:tcPr>
                                  <w:tcW w:w="2890" w:type="dxa"/>
                                  <w:vAlign w:val="center"/>
                                </w:tcPr>
                                <w:p w14:paraId="754DF361" w14:textId="1E475E95"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w:t>
                                  </w:r>
                                </w:p>
                              </w:tc>
                            </w:tr>
                            <w:tr w:rsidR="00B11BE1" w:rsidRPr="004862F0" w14:paraId="53F66F70" w14:textId="77777777" w:rsidTr="004C165F">
                              <w:trPr>
                                <w:jc w:val="center"/>
                              </w:trPr>
                              <w:tc>
                                <w:tcPr>
                                  <w:tcW w:w="5300" w:type="dxa"/>
                                  <w:vAlign w:val="center"/>
                                </w:tcPr>
                                <w:p w14:paraId="7B632F93" w14:textId="77777777" w:rsidR="00B11BE1" w:rsidRPr="00260F46" w:rsidRDefault="00B11BE1" w:rsidP="00003B93">
                                  <w:pPr>
                                    <w:pStyle w:val="ListParagraph"/>
                                    <w:spacing w:before="60" w:after="60"/>
                                    <w:ind w:left="0"/>
                                    <w:jc w:val="center"/>
                                    <w:rPr>
                                      <w:sz w:val="20"/>
                                      <w:szCs w:val="20"/>
                                    </w:rPr>
                                  </w:pPr>
                                  <w:r w:rsidRPr="00260F46">
                                    <w:rPr>
                                      <w:sz w:val="20"/>
                                      <w:szCs w:val="20"/>
                                    </w:rPr>
                                    <w:t>Non-Structural Works/ Internal Fit Out/ Site Clear Up</w:t>
                                  </w:r>
                                </w:p>
                              </w:tc>
                              <w:tc>
                                <w:tcPr>
                                  <w:tcW w:w="2890" w:type="dxa"/>
                                  <w:vAlign w:val="center"/>
                                </w:tcPr>
                                <w:p w14:paraId="2725107E" w14:textId="43397AC4"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22</w:t>
                                  </w:r>
                                </w:p>
                              </w:tc>
                            </w:tr>
                          </w:tbl>
                          <w:p w14:paraId="12326328" w14:textId="77777777" w:rsidR="00B11BE1" w:rsidRDefault="00B11BE1" w:rsidP="00C35B88"/>
                          <w:p w14:paraId="2DED96EE" w14:textId="0EC3E4A2" w:rsidR="00F20B33" w:rsidRDefault="00F20B33" w:rsidP="00C35B88">
                            <w:r>
                              <w:t>Start on Site Date: October 17</w:t>
                            </w:r>
                            <w:r w:rsidRPr="00F20B33">
                              <w:rPr>
                                <w:vertAlign w:val="superscript"/>
                              </w:rPr>
                              <w:t>th</w:t>
                            </w:r>
                            <w:r>
                              <w:t xml:space="preserve"> 2016 (subject to Camden approving the CMP)</w:t>
                            </w:r>
                          </w:p>
                          <w:p w14:paraId="0C26C8DC" w14:textId="19A92358" w:rsidR="00F20B33" w:rsidRDefault="00F20B33" w:rsidP="00C35B88">
                            <w:r>
                              <w:t>Programme: 52 weeks (allow 4weeks tolerance)</w:t>
                            </w:r>
                          </w:p>
                          <w:p w14:paraId="08BD94C1" w14:textId="50DA2E24" w:rsidR="00F20B33" w:rsidRDefault="00F20B33" w:rsidP="00C35B88">
                            <w:r>
                              <w:t>End Date: 10</w:t>
                            </w:r>
                            <w:r w:rsidRPr="00F20B33">
                              <w:rPr>
                                <w:vertAlign w:val="superscript"/>
                              </w:rPr>
                              <w:t>th</w:t>
                            </w:r>
                            <w:r>
                              <w:t xml:space="preserve"> November </w:t>
                            </w:r>
                          </w:p>
                          <w:p w14:paraId="2ACE7C4F" w14:textId="77777777" w:rsidR="00F20B33" w:rsidRDefault="00F20B33" w:rsidP="00C35B88"/>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" fillcolor="white [3201]" strokecolor="#d8d8d8 [2732]" strokeweight="1pt">
                <v:textbox>
                  <w:txbxContent>
                    <w:p w14:paraId="6640DE63" w14:textId="1F9A6320" w:rsidR="00B11BE1" w:rsidRDefault="00B11BE1" w:rsidP="000B4DCF">
                      <w:pPr>
                        <w:pStyle w:val="MNumPara"/>
                        <w:numPr>
                          <w:ilvl w:val="0"/>
                          <w:numId w:val="0"/>
                        </w:numPr>
                        <w:spacing w:after="0"/>
                        <w:rPr>
                          <w:rFonts w:asciiTheme="minorHAnsi" w:hAnsiTheme="minorHAnsi"/>
                          <w:sz w:val="20"/>
                          <w:szCs w:val="20"/>
                        </w:rPr>
                      </w:pPr>
                      <w:r>
                        <w:rPr>
                          <w:rFonts w:asciiTheme="minorHAnsi" w:hAnsiTheme="minorHAnsi"/>
                          <w:sz w:val="20"/>
                          <w:szCs w:val="20"/>
                        </w:rPr>
                        <w:t xml:space="preserve">The overall programme for the construction works is summarised in the Table below </w:t>
                      </w:r>
                    </w:p>
                    <w:p w14:paraId="68C1E449" w14:textId="61A37381" w:rsidR="00B11BE1" w:rsidRPr="004862F0" w:rsidRDefault="00B11BE1" w:rsidP="000B4DCF">
                      <w:pPr>
                        <w:pStyle w:val="MNumPara"/>
                        <w:numPr>
                          <w:ilvl w:val="0"/>
                          <w:numId w:val="0"/>
                        </w:numPr>
                        <w:spacing w:after="0"/>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2890"/>
                      </w:tblGrid>
                      <w:tr w:rsidR="00B11BE1" w:rsidRPr="00260F46" w14:paraId="0F273457" w14:textId="77777777" w:rsidTr="004C165F">
                        <w:trPr>
                          <w:jc w:val="center"/>
                        </w:trPr>
                        <w:tc>
                          <w:tcPr>
                            <w:tcW w:w="5300" w:type="dxa"/>
                            <w:shd w:val="clear" w:color="auto" w:fill="FBA934"/>
                            <w:vAlign w:val="center"/>
                          </w:tcPr>
                          <w:p w14:paraId="715FB79B" w14:textId="77777777" w:rsidR="00B11BE1" w:rsidRPr="00260F46" w:rsidRDefault="00B11BE1" w:rsidP="00003B93">
                            <w:pPr>
                              <w:pStyle w:val="ListParagraph"/>
                              <w:tabs>
                                <w:tab w:val="center" w:pos="4153"/>
                                <w:tab w:val="right" w:pos="8306"/>
                              </w:tabs>
                              <w:ind w:left="0"/>
                              <w:jc w:val="center"/>
                              <w:rPr>
                                <w:b/>
                                <w:sz w:val="20"/>
                                <w:szCs w:val="20"/>
                              </w:rPr>
                            </w:pPr>
                            <w:r w:rsidRPr="00260F46">
                              <w:rPr>
                                <w:b/>
                                <w:sz w:val="20"/>
                                <w:szCs w:val="20"/>
                              </w:rPr>
                              <w:t>Phase</w:t>
                            </w:r>
                          </w:p>
                        </w:tc>
                        <w:tc>
                          <w:tcPr>
                            <w:tcW w:w="2890" w:type="dxa"/>
                            <w:shd w:val="clear" w:color="auto" w:fill="FBA934"/>
                            <w:vAlign w:val="center"/>
                          </w:tcPr>
                          <w:p w14:paraId="0013B584" w14:textId="77777777" w:rsidR="00B11BE1" w:rsidRPr="00260F46" w:rsidRDefault="00B11BE1" w:rsidP="00003B93">
                            <w:pPr>
                              <w:pStyle w:val="ListParagraph"/>
                              <w:tabs>
                                <w:tab w:val="center" w:pos="4153"/>
                                <w:tab w:val="right" w:pos="8306"/>
                              </w:tabs>
                              <w:ind w:left="0"/>
                              <w:jc w:val="center"/>
                              <w:rPr>
                                <w:b/>
                                <w:sz w:val="20"/>
                                <w:szCs w:val="20"/>
                              </w:rPr>
                            </w:pPr>
                            <w:r w:rsidRPr="00260F46">
                              <w:rPr>
                                <w:b/>
                                <w:sz w:val="20"/>
                                <w:szCs w:val="20"/>
                              </w:rPr>
                              <w:t>Weeks</w:t>
                            </w:r>
                          </w:p>
                        </w:tc>
                      </w:tr>
                      <w:tr w:rsidR="00B11BE1" w:rsidRPr="00260F46" w14:paraId="5DAB6443" w14:textId="77777777" w:rsidTr="004C165F">
                        <w:trPr>
                          <w:jc w:val="center"/>
                        </w:trPr>
                        <w:tc>
                          <w:tcPr>
                            <w:tcW w:w="5300" w:type="dxa"/>
                            <w:vAlign w:val="center"/>
                          </w:tcPr>
                          <w:p w14:paraId="6E0FA799" w14:textId="0F2777F0" w:rsidR="00B11BE1" w:rsidRPr="00260F46" w:rsidRDefault="00B11BE1" w:rsidP="00003B93">
                            <w:pPr>
                              <w:pStyle w:val="ListParagraph"/>
                              <w:spacing w:before="60" w:after="60"/>
                              <w:ind w:left="0"/>
                              <w:jc w:val="center"/>
                              <w:rPr>
                                <w:sz w:val="20"/>
                                <w:szCs w:val="20"/>
                              </w:rPr>
                            </w:pPr>
                            <w:r w:rsidRPr="00260F46">
                              <w:rPr>
                                <w:sz w:val="20"/>
                                <w:szCs w:val="20"/>
                              </w:rPr>
                              <w:t>Site Setup + soft strip out</w:t>
                            </w:r>
                          </w:p>
                        </w:tc>
                        <w:tc>
                          <w:tcPr>
                            <w:tcW w:w="2890" w:type="dxa"/>
                            <w:vAlign w:val="center"/>
                          </w:tcPr>
                          <w:p w14:paraId="699D96B4" w14:textId="48F396DB"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w:t>
                            </w:r>
                          </w:p>
                        </w:tc>
                      </w:tr>
                      <w:tr w:rsidR="00B11BE1" w:rsidRPr="00260F46" w14:paraId="7F547D40" w14:textId="77777777" w:rsidTr="004C165F">
                        <w:trPr>
                          <w:jc w:val="center"/>
                        </w:trPr>
                        <w:tc>
                          <w:tcPr>
                            <w:tcW w:w="5300" w:type="dxa"/>
                            <w:vAlign w:val="center"/>
                          </w:tcPr>
                          <w:p w14:paraId="13323542" w14:textId="7830F7A5" w:rsidR="00B11BE1" w:rsidRPr="00260F46" w:rsidRDefault="00B11BE1" w:rsidP="00003B93">
                            <w:pPr>
                              <w:pStyle w:val="ListParagraph"/>
                              <w:spacing w:before="60" w:after="60"/>
                              <w:ind w:left="0"/>
                              <w:jc w:val="center"/>
                              <w:rPr>
                                <w:sz w:val="20"/>
                                <w:szCs w:val="20"/>
                              </w:rPr>
                            </w:pPr>
                            <w:r w:rsidRPr="00260F46">
                              <w:rPr>
                                <w:sz w:val="20"/>
                                <w:szCs w:val="20"/>
                              </w:rPr>
                              <w:t>Demolition + construction</w:t>
                            </w:r>
                          </w:p>
                        </w:tc>
                        <w:tc>
                          <w:tcPr>
                            <w:tcW w:w="2890" w:type="dxa"/>
                            <w:vAlign w:val="center"/>
                          </w:tcPr>
                          <w:p w14:paraId="0831F36E" w14:textId="49FFB51F"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24</w:t>
                            </w:r>
                          </w:p>
                        </w:tc>
                      </w:tr>
                      <w:tr w:rsidR="00B11BE1" w:rsidRPr="00260F46" w14:paraId="59CE6E1C" w14:textId="77777777" w:rsidTr="004C165F">
                        <w:trPr>
                          <w:jc w:val="center"/>
                        </w:trPr>
                        <w:tc>
                          <w:tcPr>
                            <w:tcW w:w="5300" w:type="dxa"/>
                            <w:vAlign w:val="center"/>
                          </w:tcPr>
                          <w:p w14:paraId="67560C97" w14:textId="5BA0A742" w:rsidR="00B11BE1" w:rsidRPr="00260F46" w:rsidRDefault="00B11BE1" w:rsidP="00003B93">
                            <w:pPr>
                              <w:pStyle w:val="ListParagraph"/>
                              <w:spacing w:before="60" w:after="60"/>
                              <w:ind w:left="0"/>
                              <w:jc w:val="center"/>
                              <w:rPr>
                                <w:sz w:val="20"/>
                                <w:szCs w:val="20"/>
                              </w:rPr>
                            </w:pPr>
                            <w:r w:rsidRPr="00260F46">
                              <w:rPr>
                                <w:sz w:val="20"/>
                                <w:szCs w:val="20"/>
                              </w:rPr>
                              <w:t>Roof works</w:t>
                            </w:r>
                          </w:p>
                        </w:tc>
                        <w:tc>
                          <w:tcPr>
                            <w:tcW w:w="2890" w:type="dxa"/>
                            <w:vAlign w:val="center"/>
                          </w:tcPr>
                          <w:p w14:paraId="6B2DDEEF" w14:textId="77B46B37"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w:t>
                            </w:r>
                          </w:p>
                        </w:tc>
                      </w:tr>
                      <w:tr w:rsidR="00B11BE1" w:rsidRPr="00260F46" w14:paraId="4A7EBE9B" w14:textId="77777777" w:rsidTr="004C165F">
                        <w:trPr>
                          <w:jc w:val="center"/>
                        </w:trPr>
                        <w:tc>
                          <w:tcPr>
                            <w:tcW w:w="5300" w:type="dxa"/>
                            <w:vAlign w:val="center"/>
                          </w:tcPr>
                          <w:p w14:paraId="5F63089A" w14:textId="7A3DF0D3" w:rsidR="00B11BE1" w:rsidRPr="00260F46" w:rsidRDefault="00B11BE1" w:rsidP="00003B93">
                            <w:pPr>
                              <w:pStyle w:val="ListParagraph"/>
                              <w:spacing w:before="60" w:after="60"/>
                              <w:ind w:left="0"/>
                              <w:jc w:val="center"/>
                              <w:rPr>
                                <w:sz w:val="20"/>
                                <w:szCs w:val="20"/>
                              </w:rPr>
                            </w:pPr>
                            <w:r w:rsidRPr="00260F46">
                              <w:rPr>
                                <w:sz w:val="20"/>
                                <w:szCs w:val="20"/>
                              </w:rPr>
                              <w:t>External works</w:t>
                            </w:r>
                          </w:p>
                        </w:tc>
                        <w:tc>
                          <w:tcPr>
                            <w:tcW w:w="2890" w:type="dxa"/>
                            <w:vAlign w:val="center"/>
                          </w:tcPr>
                          <w:p w14:paraId="754DF361" w14:textId="1E475E95"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w:t>
                            </w:r>
                          </w:p>
                        </w:tc>
                      </w:tr>
                      <w:tr w:rsidR="00B11BE1" w:rsidRPr="004862F0" w14:paraId="53F66F70" w14:textId="77777777" w:rsidTr="004C165F">
                        <w:trPr>
                          <w:jc w:val="center"/>
                        </w:trPr>
                        <w:tc>
                          <w:tcPr>
                            <w:tcW w:w="5300" w:type="dxa"/>
                            <w:vAlign w:val="center"/>
                          </w:tcPr>
                          <w:p w14:paraId="7B632F93" w14:textId="77777777" w:rsidR="00B11BE1" w:rsidRPr="00260F46" w:rsidRDefault="00B11BE1" w:rsidP="00003B93">
                            <w:pPr>
                              <w:pStyle w:val="ListParagraph"/>
                              <w:spacing w:before="60" w:after="60"/>
                              <w:ind w:left="0"/>
                              <w:jc w:val="center"/>
                              <w:rPr>
                                <w:sz w:val="20"/>
                                <w:szCs w:val="20"/>
                              </w:rPr>
                            </w:pPr>
                            <w:r w:rsidRPr="00260F46">
                              <w:rPr>
                                <w:sz w:val="20"/>
                                <w:szCs w:val="20"/>
                              </w:rPr>
                              <w:t>Non-Structural Works/ Internal Fit Out/ Site Clear Up</w:t>
                            </w:r>
                          </w:p>
                        </w:tc>
                        <w:tc>
                          <w:tcPr>
                            <w:tcW w:w="2890" w:type="dxa"/>
                            <w:vAlign w:val="center"/>
                          </w:tcPr>
                          <w:p w14:paraId="2725107E" w14:textId="43397AC4" w:rsidR="00B11BE1" w:rsidRPr="00260F46" w:rsidRDefault="00B11BE1" w:rsidP="00003B93">
                            <w:pPr>
                              <w:pStyle w:val="MTblCont"/>
                              <w:rPr>
                                <w:rFonts w:asciiTheme="minorHAnsi" w:hAnsiTheme="minorHAnsi"/>
                                <w:sz w:val="20"/>
                                <w:szCs w:val="20"/>
                              </w:rPr>
                            </w:pPr>
                            <w:r w:rsidRPr="00260F46">
                              <w:rPr>
                                <w:rFonts w:asciiTheme="minorHAnsi" w:hAnsiTheme="minorHAnsi"/>
                                <w:sz w:val="20"/>
                                <w:szCs w:val="20"/>
                              </w:rPr>
                              <w:t>22</w:t>
                            </w:r>
                          </w:p>
                        </w:tc>
                      </w:tr>
                    </w:tbl>
                    <w:p w14:paraId="12326328" w14:textId="77777777" w:rsidR="00B11BE1" w:rsidRDefault="00B11BE1" w:rsidP="00C35B88"/>
                    <w:p w14:paraId="2DED96EE" w14:textId="0EC3E4A2" w:rsidR="00F20B33" w:rsidRDefault="00F20B33" w:rsidP="00C35B88">
                      <w:r>
                        <w:t>Start on Site Date: October 17</w:t>
                      </w:r>
                      <w:r w:rsidRPr="00F20B33">
                        <w:rPr>
                          <w:vertAlign w:val="superscript"/>
                        </w:rPr>
                        <w:t>th</w:t>
                      </w:r>
                      <w:r>
                        <w:t xml:space="preserve"> 2016 (subject to Camden approving the CMP)</w:t>
                      </w:r>
                    </w:p>
                    <w:p w14:paraId="0C26C8DC" w14:textId="19A92358" w:rsidR="00F20B33" w:rsidRDefault="00F20B33" w:rsidP="00C35B88">
                      <w:r>
                        <w:t>Programme: 52 weeks (allow 4weeks tolerance)</w:t>
                      </w:r>
                    </w:p>
                    <w:p w14:paraId="08BD94C1" w14:textId="50DA2E24" w:rsidR="00F20B33" w:rsidRDefault="00F20B33" w:rsidP="00C35B88">
                      <w:r>
                        <w:t>End Date: 10</w:t>
                      </w:r>
                      <w:r w:rsidRPr="00F20B33">
                        <w:rPr>
                          <w:vertAlign w:val="superscript"/>
                        </w:rPr>
                        <w:t>th</w:t>
                      </w:r>
                      <w:r>
                        <w:t xml:space="preserve"> November </w:t>
                      </w:r>
                    </w:p>
                    <w:p w14:paraId="2ACE7C4F" w14:textId="77777777" w:rsidR="00F20B33" w:rsidRDefault="00F20B33" w:rsidP="00C35B88"/>
                  </w:txbxContent>
                </v:textbox>
                <w10:anchorlock/>
              </v:shape>
            </w:pict>
          </mc:Fallback>
        </mc:AlternateContent>
      </w:r>
    </w:p>
    <w:p w14:paraId="12325FBD" w14:textId="0229C248" w:rsidR="00B665BA" w:rsidRPr="000D03E9" w:rsidRDefault="00E120F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11</w:t>
      </w:r>
      <w:r w:rsidR="00B665BA" w:rsidRPr="000D03E9">
        <w:rPr>
          <w:rFonts w:ascii="Calibri" w:hAnsi="Calibri" w:cs="Tahoma"/>
          <w:bCs/>
          <w:sz w:val="24"/>
          <w:szCs w:val="24"/>
        </w:rPr>
        <w:t>. Please confirm the</w:t>
      </w:r>
      <w:r w:rsidR="00171C5C">
        <w:rPr>
          <w:rFonts w:ascii="Calibri" w:hAnsi="Calibri" w:cs="Tahoma"/>
          <w:bCs/>
          <w:sz w:val="24"/>
          <w:szCs w:val="24"/>
        </w:rPr>
        <w:t xml:space="preserve"> standard working hours for the</w:t>
      </w:r>
      <w:r w:rsidR="00B665BA" w:rsidRPr="000D03E9">
        <w:rPr>
          <w:rFonts w:ascii="Calibri" w:hAnsi="Calibri" w:cs="Tahoma"/>
          <w:bCs/>
          <w:sz w:val="24"/>
          <w:szCs w:val="24"/>
        </w:rPr>
        <w:t xml:space="preserve"> site, noting that the standard working hours for construction sites in Camden are as follows:</w:t>
      </w:r>
    </w:p>
    <w:p w14:paraId="12325FBE"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2325FBF"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12325FC0"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12325FC1"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val="en-US"/>
        </w:rPr>
        <mc:AlternateContent>
          <mc:Choice Requires="wps">
            <w:drawing>
              <wp:inline distT="0" distB="0" distL="0" distR="0" wp14:anchorId="12326267" wp14:editId="5D5CDBD7">
                <wp:extent cx="5506720" cy="590204"/>
                <wp:effectExtent l="0" t="0" r="30480" b="1968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9020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0A812C5" w14:textId="77777777" w:rsidR="00B11BE1" w:rsidRPr="004862F0" w:rsidRDefault="00B11BE1" w:rsidP="005224BA">
                            <w:pPr>
                              <w:pStyle w:val="MNumPara"/>
                              <w:numPr>
                                <w:ilvl w:val="0"/>
                                <w:numId w:val="0"/>
                              </w:numPr>
                              <w:spacing w:after="0"/>
                              <w:ind w:left="34"/>
                              <w:rPr>
                                <w:rFonts w:asciiTheme="minorHAnsi" w:hAnsiTheme="minorHAnsi"/>
                                <w:sz w:val="20"/>
                                <w:szCs w:val="20"/>
                              </w:rPr>
                            </w:pPr>
                            <w:r>
                              <w:rPr>
                                <w:rFonts w:asciiTheme="minorHAnsi" w:hAnsiTheme="minorHAnsi"/>
                                <w:sz w:val="20"/>
                                <w:szCs w:val="20"/>
                              </w:rPr>
                              <w:t>The standard working hours as above will be adhered to throughout the construction period.</w:t>
                            </w:r>
                          </w:p>
                          <w:p w14:paraId="12326329" w14:textId="77777777" w:rsidR="00B11BE1" w:rsidRDefault="00B11BE1" w:rsidP="00C35B88"/>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" fillcolor="white [3201]" strokecolor="#d8d8d8 [2732]" strokeweight="1pt">
                <v:textbox>
                  <w:txbxContent>
                    <w:p w14:paraId="40A812C5" w14:textId="77777777" w:rsidR="00B11BE1" w:rsidRPr="004862F0" w:rsidRDefault="00B11BE1" w:rsidP="005224BA">
                      <w:pPr>
                        <w:pStyle w:val="MNumPara"/>
                        <w:numPr>
                          <w:ilvl w:val="0"/>
                          <w:numId w:val="0"/>
                        </w:numPr>
                        <w:spacing w:after="0"/>
                        <w:ind w:left="34"/>
                        <w:rPr>
                          <w:rFonts w:asciiTheme="minorHAnsi" w:hAnsiTheme="minorHAnsi"/>
                          <w:sz w:val="20"/>
                          <w:szCs w:val="20"/>
                        </w:rPr>
                      </w:pPr>
                      <w:r>
                        <w:rPr>
                          <w:rFonts w:asciiTheme="minorHAnsi" w:hAnsiTheme="minorHAnsi"/>
                          <w:sz w:val="20"/>
                          <w:szCs w:val="20"/>
                        </w:rPr>
                        <w:t>The standard working hours as above will be adhered to throughout the construction period.</w:t>
                      </w:r>
                    </w:p>
                    <w:p w14:paraId="12326329" w14:textId="77777777" w:rsidR="00B11BE1" w:rsidRDefault="00B11BE1" w:rsidP="00C35B88"/>
                  </w:txbxContent>
                </v:textbox>
                <w10:anchorlock/>
              </v:shape>
            </w:pict>
          </mc:Fallback>
        </mc:AlternateContent>
      </w:r>
    </w:p>
    <w:p w14:paraId="12325FC3" w14:textId="77777777"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0D03E9" w:rsidRDefault="00E120FC" w:rsidP="00B665BA">
      <w:pPr>
        <w:autoSpaceDE w:val="0"/>
        <w:autoSpaceDN w:val="0"/>
        <w:adjustRightInd w:val="0"/>
        <w:ind w:left="39" w:hanging="39"/>
        <w:rPr>
          <w:rFonts w:ascii="Calibri" w:hAnsi="Calibri" w:cs="Tahoma"/>
          <w:color w:val="000000"/>
          <w:sz w:val="24"/>
          <w:szCs w:val="24"/>
        </w:rPr>
      </w:pPr>
      <w:r>
        <w:rPr>
          <w:rFonts w:ascii="Calibri" w:hAnsi="Calibri" w:cs="Tahoma"/>
          <w:bCs/>
          <w:sz w:val="24"/>
          <w:szCs w:val="24"/>
        </w:rPr>
        <w:t>12</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 xml:space="preserve">If new utility </w:t>
      </w:r>
      <w:r w:rsidR="00B665BA" w:rsidRPr="000D03E9">
        <w:rPr>
          <w:rFonts w:ascii="Calibri" w:hAnsi="Calibri" w:cs="Tahoma"/>
          <w:color w:val="000000"/>
          <w:sz w:val="24"/>
          <w:szCs w:val="24"/>
        </w:rPr>
        <w:lastRenderedPageBreak/>
        <w:t>services are required, please confirm which utility companies have been contacted (e.g. Thames Water</w:t>
      </w:r>
      <w:r w:rsidR="00171C5C">
        <w:rPr>
          <w:rFonts w:ascii="Calibri" w:hAnsi="Calibri" w:cs="Tahoma"/>
          <w:color w:val="000000"/>
          <w:sz w:val="24"/>
          <w:szCs w:val="24"/>
        </w:rPr>
        <w:t>, National Grid, EDF Energy, BT</w:t>
      </w:r>
      <w:r w:rsidR="00B665BA" w:rsidRPr="000D03E9">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0D03E9" w:rsidRDefault="00C35B88">
      <w:pPr>
        <w:rPr>
          <w:b/>
          <w:color w:val="92D050"/>
          <w:sz w:val="96"/>
          <w:szCs w:val="96"/>
        </w:rPr>
      </w:pPr>
      <w:r w:rsidRPr="000D03E9">
        <w:rPr>
          <w:noProof/>
          <w:sz w:val="24"/>
          <w:szCs w:val="24"/>
          <w:lang w:val="en-US"/>
        </w:rPr>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CE3550C" w14:textId="31485CCC" w:rsidR="00B11BE1" w:rsidRPr="004862F0" w:rsidRDefault="00B11BE1" w:rsidP="005224BA">
                            <w:pPr>
                              <w:autoSpaceDE w:val="0"/>
                              <w:autoSpaceDN w:val="0"/>
                              <w:adjustRightInd w:val="0"/>
                              <w:jc w:val="both"/>
                              <w:rPr>
                                <w:rFonts w:cs="Tahoma"/>
                                <w:bCs/>
                                <w:sz w:val="20"/>
                                <w:szCs w:val="20"/>
                              </w:rPr>
                            </w:pPr>
                            <w:r>
                              <w:rPr>
                                <w:rFonts w:cs="Tahoma"/>
                                <w:bCs/>
                                <w:sz w:val="20"/>
                                <w:szCs w:val="20"/>
                              </w:rPr>
                              <w:t>The Site Project Manager will liaise with service providers to arrange any changes to service connections and will seek to co-ordinate these within the overall traffic management proposals for the construction works.</w:t>
                            </w:r>
                          </w:p>
                          <w:p w14:paraId="1232632A" w14:textId="77777777" w:rsidR="00B11BE1" w:rsidRDefault="00B11BE1" w:rsidP="00C35B88"/>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CEdgsRuAgAAHgUAAA4AAAAAAAAAAAAAAAAA&#10;LAIAAGRycy9lMm9Eb2MueG1sUEsBAi0AFAAGAAgAAAAhAHTRoKbeAAAABQEAAA8AAAAAAAAAAAAA&#10;AAAAxgQAAGRycy9kb3ducmV2LnhtbFBLBQYAAAAABAAEAPMAAADRBQAAAAA=&#10;" fillcolor="white [3201]" strokecolor="#d8d8d8 [2732]" strokeweight="1pt">
                <v:textbox>
                  <w:txbxContent>
                    <w:p w14:paraId="0CE3550C" w14:textId="31485CCC" w:rsidR="00B11BE1" w:rsidRPr="004862F0" w:rsidRDefault="00B11BE1" w:rsidP="005224BA">
                      <w:pPr>
                        <w:autoSpaceDE w:val="0"/>
                        <w:autoSpaceDN w:val="0"/>
                        <w:adjustRightInd w:val="0"/>
                        <w:jc w:val="both"/>
                        <w:rPr>
                          <w:rFonts w:cs="Tahoma"/>
                          <w:bCs/>
                          <w:sz w:val="20"/>
                          <w:szCs w:val="20"/>
                        </w:rPr>
                      </w:pPr>
                      <w:r>
                        <w:rPr>
                          <w:rFonts w:cs="Tahoma"/>
                          <w:bCs/>
                          <w:sz w:val="20"/>
                          <w:szCs w:val="20"/>
                        </w:rPr>
                        <w:t>The Site Project Manager will liaise with service providers to arrange any changes to service connections and will seek to co-ordinate these within the overall traffic management proposals for the construction works.</w:t>
                      </w:r>
                    </w:p>
                    <w:p w14:paraId="1232632A" w14:textId="77777777" w:rsidR="00B11BE1" w:rsidRDefault="00B11BE1" w:rsidP="00C35B88"/>
                  </w:txbxContent>
                </v:textbox>
                <w10:anchorlock/>
              </v:shape>
            </w:pict>
          </mc:Fallback>
        </mc:AlternateContent>
      </w:r>
    </w:p>
    <w:p w14:paraId="12325FC6" w14:textId="77777777" w:rsidR="0051099F" w:rsidRPr="000D03E9" w:rsidRDefault="0051099F">
      <w:pPr>
        <w:rPr>
          <w:rFonts w:ascii="Calibri" w:hAnsi="Calibri" w:cs="Tahoma"/>
          <w:szCs w:val="20"/>
        </w:rPr>
      </w:pPr>
      <w:r w:rsidRPr="000D03E9">
        <w:rPr>
          <w:rFonts w:ascii="Calibri" w:hAnsi="Calibri" w:cs="Tahoma"/>
          <w:szCs w:val="20"/>
        </w:rPr>
        <w:br w:type="page"/>
      </w:r>
    </w:p>
    <w:p w14:paraId="12325FC7" w14:textId="77777777"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lastRenderedPageBreak/>
        <w:t>Community Liaison</w:t>
      </w:r>
    </w:p>
    <w:p w14:paraId="55054D4B" w14:textId="07694131" w:rsidR="005006B6" w:rsidRDefault="008E3329" w:rsidP="00F230B1">
      <w:pPr>
        <w:jc w:val="both"/>
        <w:rPr>
          <w:b/>
          <w:bCs/>
          <w:sz w:val="24"/>
          <w:szCs w:val="24"/>
        </w:rPr>
      </w:pPr>
      <w:r w:rsidRPr="00807B00">
        <w:rPr>
          <w:b/>
          <w:sz w:val="24"/>
          <w:szCs w:val="24"/>
        </w:rPr>
        <w:t>A neighbourhood consultation process must have been undertaken prior to submission of the CMP first draft.</w:t>
      </w:r>
      <w:r w:rsidR="008202E3">
        <w:rPr>
          <w:b/>
          <w:sz w:val="24"/>
          <w:szCs w:val="24"/>
        </w:rPr>
        <w:t xml:space="preserve"> </w:t>
      </w:r>
      <w:r w:rsidR="005006B6" w:rsidRPr="005006B6">
        <w:rPr>
          <w:b/>
          <w:bCs/>
          <w:sz w:val="24"/>
          <w:szCs w:val="24"/>
        </w:rPr>
        <w:t>This consultation must relate to construction impacts, and should take place following the grant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w:t>
      </w:r>
      <w:r w:rsidR="005006B6">
        <w:rPr>
          <w:b/>
          <w:bCs/>
          <w:sz w:val="24"/>
          <w:szCs w:val="24"/>
        </w:rPr>
        <w:t xml:space="preserve">  </w:t>
      </w:r>
    </w:p>
    <w:p w14:paraId="12325FC9" w14:textId="47731362"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14:paraId="12325FCA"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he development process. </w:t>
      </w:r>
      <w:r w:rsidR="009E1C29" w:rsidRPr="00171C5C">
        <w:rPr>
          <w:b/>
          <w:sz w:val="24"/>
          <w:szCs w:val="24"/>
        </w:rPr>
        <w:t xml:space="preserve">The </w:t>
      </w:r>
      <w:r w:rsidR="00F230B1" w:rsidRPr="00171C5C">
        <w:rPr>
          <w:b/>
          <w:sz w:val="24"/>
          <w:szCs w:val="24"/>
        </w:rPr>
        <w:t>consultation and discussion process should have already started</w:t>
      </w:r>
      <w:r w:rsidR="009E1C29" w:rsidRPr="00171C5C">
        <w:rPr>
          <w:b/>
          <w:sz w:val="24"/>
          <w:szCs w:val="24"/>
        </w:rPr>
        <w:t>,</w:t>
      </w:r>
      <w:r w:rsidR="00F230B1" w:rsidRPr="00171C5C">
        <w:rPr>
          <w:b/>
          <w:sz w:val="24"/>
          <w:szCs w:val="24"/>
        </w:rPr>
        <w:t xml:space="preserve"> with the results incorpor</w:t>
      </w:r>
      <w:r w:rsidRPr="00171C5C">
        <w:rPr>
          <w:b/>
          <w:sz w:val="24"/>
          <w:szCs w:val="24"/>
        </w:rPr>
        <w:t>ated into the CMP first draft</w:t>
      </w:r>
      <w:r w:rsidR="00F230B1" w:rsidRPr="00171C5C">
        <w:rPr>
          <w:b/>
          <w:sz w:val="24"/>
          <w:szCs w:val="24"/>
        </w:rPr>
        <w:t xml:space="preserve"> submitted to the Council for discussion and sign off. </w:t>
      </w:r>
      <w:r w:rsidR="00F230B1" w:rsidRPr="00821CE2">
        <w:rPr>
          <w:sz w:val="24"/>
          <w:szCs w:val="24"/>
        </w:rPr>
        <w:t>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12325FCC" w14:textId="77777777" w:rsidR="00521BA0" w:rsidRPr="000D03E9" w:rsidRDefault="00A76FDC" w:rsidP="00F230B1">
      <w:pPr>
        <w:jc w:val="both"/>
      </w:pPr>
      <w:r w:rsidRPr="000D03E9">
        <w:rPr>
          <w:rFonts w:ascii="Calibri" w:hAnsi="Calibri" w:cs="Tahoma"/>
          <w:noProof/>
          <w:szCs w:val="20"/>
          <w:lang w:val="en-US"/>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DE432"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821CE2" w:rsidRDefault="00521BA0" w:rsidP="00F230B1">
      <w:pPr>
        <w:jc w:val="both"/>
        <w:rPr>
          <w:b/>
          <w:sz w:val="24"/>
          <w:szCs w:val="24"/>
        </w:rPr>
      </w:pPr>
      <w:r w:rsidRPr="00821CE2">
        <w:rPr>
          <w:b/>
          <w:sz w:val="24"/>
          <w:szCs w:val="24"/>
        </w:rPr>
        <w:t>Cumulative impact</w:t>
      </w:r>
    </w:p>
    <w:p w14:paraId="12325FCE"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12325FCF" w14:textId="77777777" w:rsidR="00F230B1" w:rsidRPr="00821CE2" w:rsidRDefault="00F230B1" w:rsidP="00F230B1">
      <w:pPr>
        <w:jc w:val="both"/>
        <w:rPr>
          <w:b/>
          <w:sz w:val="24"/>
          <w:szCs w:val="24"/>
        </w:rPr>
      </w:pPr>
      <w:r w:rsidRPr="00821CE2">
        <w:rPr>
          <w:b/>
          <w:sz w:val="24"/>
          <w:szCs w:val="24"/>
        </w:rPr>
        <w:t>The Council can advise on this if necessary.</w:t>
      </w:r>
    </w:p>
    <w:p w14:paraId="12325FD2" w14:textId="6C2DE354" w:rsidR="00D86889" w:rsidRPr="00CB779A" w:rsidRDefault="00171C5C" w:rsidP="00CB779A">
      <w:pPr>
        <w:rPr>
          <w:rFonts w:ascii="Calibri" w:hAnsi="Calibri" w:cs="Tahoma"/>
          <w:szCs w:val="20"/>
        </w:rPr>
      </w:pPr>
      <w:r>
        <w:rPr>
          <w:rFonts w:ascii="Calibri" w:hAnsi="Calibri" w:cs="Tahoma"/>
          <w:b/>
          <w:sz w:val="24"/>
          <w:szCs w:val="24"/>
        </w:rPr>
        <w:lastRenderedPageBreak/>
        <w:t xml:space="preserve">13. </w:t>
      </w:r>
      <w:r w:rsidR="00D86889" w:rsidRPr="00D86889">
        <w:rPr>
          <w:rFonts w:ascii="Calibri" w:hAnsi="Calibri" w:cs="Tahoma"/>
          <w:b/>
          <w:sz w:val="24"/>
          <w:szCs w:val="24"/>
        </w:rPr>
        <w:t>Consultation</w:t>
      </w:r>
    </w:p>
    <w:p w14:paraId="12325FD3" w14:textId="77777777"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14:paraId="12325FD4" w14:textId="77777777"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14:paraId="12325FD5" w14:textId="77777777"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 xml:space="preserve">If your site is on the boundary between </w:t>
      </w:r>
      <w:proofErr w:type="gramStart"/>
      <w:r w:rsidRPr="00821CE2">
        <w:rPr>
          <w:sz w:val="24"/>
          <w:szCs w:val="24"/>
        </w:rPr>
        <w:t>boroughs</w:t>
      </w:r>
      <w:proofErr w:type="gramEnd"/>
      <w:r w:rsidRPr="00821CE2">
        <w:rPr>
          <w:sz w:val="24"/>
          <w:szCs w:val="24"/>
        </w:rPr>
        <w:t xml:space="preserve"> then we would recommend contacting the relevant neighbouring planning authority.</w:t>
      </w:r>
    </w:p>
    <w:p w14:paraId="12325FD6" w14:textId="20919D7D"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12325FD7" w14:textId="77777777" w:rsidR="000E5D8F" w:rsidRPr="000D03E9" w:rsidRDefault="000E5D8F" w:rsidP="00782971">
      <w:pPr>
        <w:jc w:val="both"/>
      </w:pPr>
      <w:r w:rsidRPr="000D03E9">
        <w:rPr>
          <w:noProof/>
          <w:sz w:val="24"/>
          <w:szCs w:val="24"/>
          <w:lang w:val="en-US"/>
        </w:rPr>
        <mc:AlternateContent>
          <mc:Choice Requires="wps">
            <w:drawing>
              <wp:inline distT="0" distB="0" distL="0" distR="0" wp14:anchorId="1232626D" wp14:editId="4B8873B6">
                <wp:extent cx="5506720" cy="3774440"/>
                <wp:effectExtent l="0" t="0" r="30480" b="3556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7744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D43BF09" w14:textId="35B34805" w:rsidR="00CF561E" w:rsidRPr="009D52A9" w:rsidRDefault="00CF561E" w:rsidP="00CF561E">
                            <w:pPr>
                              <w:widowControl w:val="0"/>
                              <w:autoSpaceDE w:val="0"/>
                              <w:autoSpaceDN w:val="0"/>
                              <w:adjustRightInd w:val="0"/>
                              <w:spacing w:after="0" w:line="240" w:lineRule="auto"/>
                              <w:rPr>
                                <w:rFonts w:ascii="Calibri" w:hAnsi="Calibri" w:cs="Calibri"/>
                                <w:b/>
                                <w:sz w:val="18"/>
                                <w:szCs w:val="18"/>
                                <w:lang w:val="en-US"/>
                              </w:rPr>
                            </w:pPr>
                            <w:r w:rsidRPr="009D52A9">
                              <w:rPr>
                                <w:rFonts w:ascii="Calibri" w:hAnsi="Calibri" w:cs="Calibri"/>
                                <w:sz w:val="18"/>
                                <w:szCs w:val="18"/>
                                <w:lang w:val="en-US"/>
                              </w:rPr>
                              <w:t>A consultation letter was delivered to the addresses listed below on September 28</w:t>
                            </w:r>
                            <w:r w:rsidRPr="009D52A9">
                              <w:rPr>
                                <w:rFonts w:ascii="Calibri" w:hAnsi="Calibri" w:cs="Calibri"/>
                                <w:sz w:val="18"/>
                                <w:szCs w:val="18"/>
                                <w:vertAlign w:val="superscript"/>
                                <w:lang w:val="en-US"/>
                              </w:rPr>
                              <w:t xml:space="preserve">th </w:t>
                            </w:r>
                            <w:r w:rsidRPr="009D52A9">
                              <w:rPr>
                                <w:rFonts w:ascii="Calibri" w:hAnsi="Calibri" w:cs="Calibri"/>
                                <w:sz w:val="18"/>
                                <w:szCs w:val="18"/>
                                <w:lang w:val="en-US"/>
                              </w:rPr>
                              <w:t xml:space="preserve">2016. A copy of the consultation letter is appended to this document </w:t>
                            </w:r>
                            <w:r w:rsidRPr="009D52A9">
                              <w:rPr>
                                <w:rFonts w:ascii="Calibri" w:hAnsi="Calibri" w:cs="Calibri"/>
                                <w:b/>
                                <w:sz w:val="18"/>
                                <w:szCs w:val="18"/>
                                <w:lang w:val="en-US"/>
                              </w:rPr>
                              <w:t>Appendix E.</w:t>
                            </w:r>
                          </w:p>
                          <w:p w14:paraId="1CAB04B4" w14:textId="77777777" w:rsidR="00CF561E" w:rsidRPr="009D52A9" w:rsidRDefault="00CF561E" w:rsidP="00CF561E">
                            <w:pPr>
                              <w:widowControl w:val="0"/>
                              <w:autoSpaceDE w:val="0"/>
                              <w:autoSpaceDN w:val="0"/>
                              <w:adjustRightInd w:val="0"/>
                              <w:spacing w:after="0" w:line="240" w:lineRule="auto"/>
                              <w:rPr>
                                <w:rFonts w:ascii="Calibri" w:hAnsi="Calibri" w:cs="Calibri"/>
                                <w:b/>
                                <w:sz w:val="18"/>
                                <w:szCs w:val="18"/>
                                <w:lang w:val="en-US"/>
                              </w:rPr>
                            </w:pPr>
                          </w:p>
                          <w:p w14:paraId="46757AA5" w14:textId="3136C186"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xml:space="preserve">A hard copy of the </w:t>
                            </w:r>
                            <w:proofErr w:type="spellStart"/>
                            <w:r w:rsidRPr="009D52A9">
                              <w:rPr>
                                <w:rFonts w:ascii="Calibri" w:hAnsi="Calibri" w:cs="Calibri"/>
                                <w:sz w:val="18"/>
                                <w:szCs w:val="18"/>
                                <w:lang w:val="en-US"/>
                              </w:rPr>
                              <w:t>CMP_version</w:t>
                            </w:r>
                            <w:proofErr w:type="spellEnd"/>
                            <w:r w:rsidRPr="009D52A9">
                              <w:rPr>
                                <w:rFonts w:ascii="Calibri" w:hAnsi="Calibri" w:cs="Calibri"/>
                                <w:sz w:val="18"/>
                                <w:szCs w:val="18"/>
                                <w:lang w:val="en-US"/>
                              </w:rPr>
                              <w:t xml:space="preserve"> B and </w:t>
                            </w:r>
                            <w:r w:rsidRPr="009D52A9">
                              <w:rPr>
                                <w:rFonts w:ascii="Calibri" w:hAnsi="Calibri" w:cs="Calibri"/>
                                <w:b/>
                                <w:sz w:val="18"/>
                                <w:szCs w:val="18"/>
                                <w:lang w:val="en-US"/>
                              </w:rPr>
                              <w:t>Appendix A</w:t>
                            </w:r>
                            <w:r w:rsidRPr="009D52A9">
                              <w:rPr>
                                <w:rFonts w:ascii="Calibri" w:hAnsi="Calibri" w:cs="Calibri"/>
                                <w:sz w:val="18"/>
                                <w:szCs w:val="18"/>
                                <w:lang w:val="en-US"/>
                              </w:rPr>
                              <w:t xml:space="preserve"> ‘Site Location Plan’ and </w:t>
                            </w:r>
                            <w:r w:rsidRPr="009D52A9">
                              <w:rPr>
                                <w:rFonts w:ascii="Calibri" w:hAnsi="Calibri" w:cs="Calibri"/>
                                <w:b/>
                                <w:sz w:val="18"/>
                                <w:szCs w:val="18"/>
                                <w:lang w:val="en-US"/>
                              </w:rPr>
                              <w:t>Appendix B</w:t>
                            </w:r>
                            <w:r w:rsidRPr="009D52A9">
                              <w:rPr>
                                <w:rFonts w:ascii="Calibri" w:hAnsi="Calibri" w:cs="Calibri"/>
                                <w:sz w:val="18"/>
                                <w:szCs w:val="18"/>
                                <w:lang w:val="en-US"/>
                              </w:rPr>
                              <w:t xml:space="preserve"> ‘Transport and Highways Drawings’ were enclosed with the letter.</w:t>
                            </w:r>
                          </w:p>
                          <w:p w14:paraId="23EEDEBD"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w:t>
                            </w:r>
                          </w:p>
                          <w:p w14:paraId="1DE3C77D"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25 Hampstead Hill Gardens, NW3 2PJ</w:t>
                            </w:r>
                          </w:p>
                          <w:p w14:paraId="4668BD2F"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25a Hampstead Hill Gardens, NW3 2PJ</w:t>
                            </w:r>
                          </w:p>
                          <w:p w14:paraId="3B2E8572"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w:t>
                            </w:r>
                          </w:p>
                          <w:p w14:paraId="02C24A4C"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23b Hampstead Hill Gardens, NW3 2PJ</w:t>
                            </w:r>
                          </w:p>
                          <w:p w14:paraId="72A8FDF4"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23c Hampstead Hill Gardens, NW3 2PJ</w:t>
                            </w:r>
                          </w:p>
                          <w:p w14:paraId="58236A42"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23d Hampstead Hill Gardens, NW3 2PJ</w:t>
                            </w:r>
                          </w:p>
                          <w:p w14:paraId="61B0570B"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23e Hampstead Hill Gardens, NW3 2PJ</w:t>
                            </w:r>
                          </w:p>
                          <w:p w14:paraId="45081E82"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w:t>
                            </w:r>
                          </w:p>
                          <w:p w14:paraId="63872F13"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10 Hampstead Hill Gardens, NW3 2PJ</w:t>
                            </w:r>
                          </w:p>
                          <w:p w14:paraId="5425E18A"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12 Hampstead Hill Gardens, NW3 2PJ</w:t>
                            </w:r>
                          </w:p>
                          <w:p w14:paraId="4C4A4BB7"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14 Hampstead Hill Gardens, NW3 2PJ</w:t>
                            </w:r>
                          </w:p>
                          <w:p w14:paraId="59478A7D"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color w:val="132857"/>
                                <w:sz w:val="18"/>
                                <w:szCs w:val="18"/>
                                <w:lang w:val="en-US"/>
                              </w:rPr>
                              <w:t> </w:t>
                            </w:r>
                          </w:p>
                          <w:p w14:paraId="2898C38A" w14:textId="35B49BEA"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To comply with Camden’s guidelines,</w:t>
                            </w:r>
                            <w:r w:rsidR="00AB0845" w:rsidRPr="009D52A9">
                              <w:rPr>
                                <w:rFonts w:ascii="Calibri" w:hAnsi="Calibri" w:cs="Calibri"/>
                                <w:sz w:val="18"/>
                                <w:szCs w:val="18"/>
                                <w:lang w:val="en-US"/>
                              </w:rPr>
                              <w:t xml:space="preserve"> a copy of the CMP and consultation letter was also emailed to the </w:t>
                            </w:r>
                            <w:r w:rsidR="00940DCC">
                              <w:rPr>
                                <w:rFonts w:ascii="Calibri" w:hAnsi="Calibri" w:cs="Calibri"/>
                                <w:sz w:val="18"/>
                                <w:szCs w:val="18"/>
                                <w:lang w:val="en-US"/>
                              </w:rPr>
                              <w:t>ward councilor on October 30</w:t>
                            </w:r>
                            <w:r w:rsidR="00940DCC" w:rsidRPr="00940DCC">
                              <w:rPr>
                                <w:rFonts w:ascii="Calibri" w:hAnsi="Calibri" w:cs="Calibri"/>
                                <w:sz w:val="18"/>
                                <w:szCs w:val="18"/>
                                <w:vertAlign w:val="superscript"/>
                                <w:lang w:val="en-US"/>
                              </w:rPr>
                              <w:t>th</w:t>
                            </w:r>
                            <w:r w:rsidR="00940DCC">
                              <w:rPr>
                                <w:rFonts w:ascii="Calibri" w:hAnsi="Calibri" w:cs="Calibri"/>
                                <w:sz w:val="18"/>
                                <w:szCs w:val="18"/>
                                <w:lang w:val="en-US"/>
                              </w:rPr>
                              <w:t xml:space="preserve"> </w:t>
                            </w:r>
                            <w:r w:rsidR="00A615EA">
                              <w:rPr>
                                <w:rFonts w:ascii="Calibri" w:hAnsi="Calibri" w:cs="Calibri"/>
                                <w:sz w:val="18"/>
                                <w:szCs w:val="18"/>
                                <w:lang w:val="en-US"/>
                              </w:rPr>
                              <w:t xml:space="preserve">2016, </w:t>
                            </w:r>
                            <w:r w:rsidR="00A615EA" w:rsidRPr="009D52A9">
                              <w:rPr>
                                <w:rFonts w:ascii="Calibri" w:hAnsi="Calibri" w:cs="Calibri"/>
                                <w:sz w:val="18"/>
                                <w:szCs w:val="18"/>
                                <w:lang w:val="en-US"/>
                              </w:rPr>
                              <w:t>details</w:t>
                            </w:r>
                            <w:r w:rsidRPr="009D52A9">
                              <w:rPr>
                                <w:rFonts w:ascii="Calibri" w:hAnsi="Calibri" w:cs="Calibri"/>
                                <w:sz w:val="18"/>
                                <w:szCs w:val="18"/>
                                <w:lang w:val="en-US"/>
                              </w:rPr>
                              <w:t xml:space="preserve"> below.</w:t>
                            </w:r>
                          </w:p>
                          <w:p w14:paraId="07924EB7"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Ward: Hampstead Town</w:t>
                            </w:r>
                          </w:p>
                          <w:p w14:paraId="12E28432" w14:textId="7C19866C" w:rsidR="00CF561E" w:rsidRPr="009D52A9" w:rsidRDefault="00AB0845" w:rsidP="00CF561E">
                            <w:pPr>
                              <w:widowControl w:val="0"/>
                              <w:autoSpaceDE w:val="0"/>
                              <w:autoSpaceDN w:val="0"/>
                              <w:adjustRightInd w:val="0"/>
                              <w:spacing w:after="0" w:line="240" w:lineRule="auto"/>
                              <w:rPr>
                                <w:rFonts w:ascii="Calibri" w:hAnsi="Calibri" w:cs="Calibri"/>
                                <w:sz w:val="18"/>
                                <w:szCs w:val="18"/>
                                <w:lang w:val="en-US"/>
                              </w:rPr>
                            </w:pPr>
                            <w:proofErr w:type="spellStart"/>
                            <w:r w:rsidRPr="009D52A9">
                              <w:rPr>
                                <w:rFonts w:ascii="Calibri" w:hAnsi="Calibri" w:cs="Calibri"/>
                                <w:sz w:val="18"/>
                                <w:szCs w:val="18"/>
                                <w:lang w:val="en-US"/>
                              </w:rPr>
                              <w:t>Councillor</w:t>
                            </w:r>
                            <w:proofErr w:type="spellEnd"/>
                            <w:r w:rsidR="00CF561E" w:rsidRPr="009D52A9">
                              <w:rPr>
                                <w:rFonts w:ascii="Calibri" w:hAnsi="Calibri" w:cs="Calibri"/>
                                <w:sz w:val="18"/>
                                <w:szCs w:val="18"/>
                                <w:lang w:val="en-US"/>
                              </w:rPr>
                              <w:t>: Tom Currie</w:t>
                            </w:r>
                          </w:p>
                          <w:p w14:paraId="16F6311B"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xml:space="preserve">Email: </w:t>
                            </w:r>
                            <w:hyperlink r:id="rId19" w:history="1">
                              <w:r w:rsidRPr="009D52A9">
                                <w:rPr>
                                  <w:rFonts w:ascii="Calibri" w:hAnsi="Calibri" w:cs="Calibri"/>
                                  <w:color w:val="0C36A5"/>
                                  <w:sz w:val="18"/>
                                  <w:szCs w:val="18"/>
                                  <w:u w:val="single" w:color="0C36A5"/>
                                  <w:lang w:val="en-US"/>
                                </w:rPr>
                                <w:t>tom.currie@camden.gov.uk</w:t>
                              </w:r>
                            </w:hyperlink>
                          </w:p>
                          <w:p w14:paraId="7A46E347" w14:textId="77777777" w:rsidR="00AB0845" w:rsidRPr="009D52A9" w:rsidRDefault="00AB0845" w:rsidP="00CF561E">
                            <w:pPr>
                              <w:widowControl w:val="0"/>
                              <w:autoSpaceDE w:val="0"/>
                              <w:autoSpaceDN w:val="0"/>
                              <w:adjustRightInd w:val="0"/>
                              <w:spacing w:after="0" w:line="240" w:lineRule="auto"/>
                              <w:rPr>
                                <w:rFonts w:ascii="Calibri" w:hAnsi="Calibri" w:cs="Calibri"/>
                                <w:sz w:val="18"/>
                                <w:szCs w:val="18"/>
                                <w:lang w:val="en-US"/>
                              </w:rPr>
                            </w:pPr>
                          </w:p>
                          <w:p w14:paraId="0E9DC2EB" w14:textId="77777777" w:rsidR="00613990" w:rsidRDefault="00AB0845"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xml:space="preserve">Please note, there is no resident’s association for Hampstead Hill Gardens. </w:t>
                            </w:r>
                          </w:p>
                          <w:p w14:paraId="0C8A195A" w14:textId="71E8322D" w:rsidR="00AB0845" w:rsidRPr="009D52A9" w:rsidRDefault="00AB0845"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xml:space="preserve">No feedback has been received </w:t>
                            </w:r>
                            <w:r w:rsidR="007650E5">
                              <w:rPr>
                                <w:rFonts w:ascii="Calibri" w:hAnsi="Calibri" w:cs="Calibri"/>
                                <w:sz w:val="18"/>
                                <w:szCs w:val="18"/>
                                <w:lang w:val="en-US"/>
                              </w:rPr>
                              <w:t xml:space="preserve">to date </w:t>
                            </w:r>
                            <w:r w:rsidR="00584F90">
                              <w:rPr>
                                <w:rFonts w:ascii="Calibri" w:hAnsi="Calibri" w:cs="Calibri"/>
                                <w:sz w:val="18"/>
                                <w:szCs w:val="18"/>
                                <w:lang w:val="en-US"/>
                              </w:rPr>
                              <w:t>17</w:t>
                            </w:r>
                            <w:r w:rsidR="00584F90">
                              <w:rPr>
                                <w:rFonts w:ascii="Calibri" w:hAnsi="Calibri" w:cs="Calibri"/>
                                <w:sz w:val="18"/>
                                <w:szCs w:val="18"/>
                                <w:vertAlign w:val="superscript"/>
                                <w:lang w:val="en-US"/>
                              </w:rPr>
                              <w:t>th</w:t>
                            </w:r>
                            <w:r w:rsidR="007650E5">
                              <w:rPr>
                                <w:rFonts w:ascii="Calibri" w:hAnsi="Calibri" w:cs="Calibri"/>
                                <w:sz w:val="18"/>
                                <w:szCs w:val="18"/>
                                <w:lang w:val="en-US"/>
                              </w:rPr>
                              <w:t xml:space="preserve"> October 2016.</w:t>
                            </w:r>
                          </w:p>
                          <w:p w14:paraId="1232632B" w14:textId="7DC6A276" w:rsidR="00B11BE1" w:rsidRDefault="00CF561E" w:rsidP="00CF561E">
                            <w:r>
                              <w:rPr>
                                <w:rFonts w:ascii="Calibri" w:hAnsi="Calibri" w:cs="Calibri"/>
                                <w:sz w:val="32"/>
                                <w:szCs w:val="32"/>
                                <w:lang w:val="en-US"/>
                              </w:rPr>
                              <w:t> </w:t>
                            </w:r>
                          </w:p>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297.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" fillcolor="white [3201]" strokecolor="#d8d8d8 [2732]" strokeweight="1pt">
                <v:textbox>
                  <w:txbxContent>
                    <w:p w14:paraId="7D43BF09" w14:textId="35B34805" w:rsidR="00CF561E" w:rsidRPr="009D52A9" w:rsidRDefault="00CF561E" w:rsidP="00CF561E">
                      <w:pPr>
                        <w:widowControl w:val="0"/>
                        <w:autoSpaceDE w:val="0"/>
                        <w:autoSpaceDN w:val="0"/>
                        <w:adjustRightInd w:val="0"/>
                        <w:spacing w:after="0" w:line="240" w:lineRule="auto"/>
                        <w:rPr>
                          <w:rFonts w:ascii="Calibri" w:hAnsi="Calibri" w:cs="Calibri"/>
                          <w:b/>
                          <w:sz w:val="18"/>
                          <w:szCs w:val="18"/>
                          <w:lang w:val="en-US"/>
                        </w:rPr>
                      </w:pPr>
                      <w:r w:rsidRPr="009D52A9">
                        <w:rPr>
                          <w:rFonts w:ascii="Calibri" w:hAnsi="Calibri" w:cs="Calibri"/>
                          <w:sz w:val="18"/>
                          <w:szCs w:val="18"/>
                          <w:lang w:val="en-US"/>
                        </w:rPr>
                        <w:t>A consultation letter was delivered to the addresses listed below on September 28</w:t>
                      </w:r>
                      <w:r w:rsidRPr="009D52A9">
                        <w:rPr>
                          <w:rFonts w:ascii="Calibri" w:hAnsi="Calibri" w:cs="Calibri"/>
                          <w:sz w:val="18"/>
                          <w:szCs w:val="18"/>
                          <w:vertAlign w:val="superscript"/>
                          <w:lang w:val="en-US"/>
                        </w:rPr>
                        <w:t xml:space="preserve">th </w:t>
                      </w:r>
                      <w:r w:rsidRPr="009D52A9">
                        <w:rPr>
                          <w:rFonts w:ascii="Calibri" w:hAnsi="Calibri" w:cs="Calibri"/>
                          <w:sz w:val="18"/>
                          <w:szCs w:val="18"/>
                          <w:lang w:val="en-US"/>
                        </w:rPr>
                        <w:t xml:space="preserve">2016. A copy of the consultation letter is appended to this document </w:t>
                      </w:r>
                      <w:r w:rsidRPr="009D52A9">
                        <w:rPr>
                          <w:rFonts w:ascii="Calibri" w:hAnsi="Calibri" w:cs="Calibri"/>
                          <w:b/>
                          <w:sz w:val="18"/>
                          <w:szCs w:val="18"/>
                          <w:lang w:val="en-US"/>
                        </w:rPr>
                        <w:t>Appendix E.</w:t>
                      </w:r>
                    </w:p>
                    <w:p w14:paraId="1CAB04B4" w14:textId="77777777" w:rsidR="00CF561E" w:rsidRPr="009D52A9" w:rsidRDefault="00CF561E" w:rsidP="00CF561E">
                      <w:pPr>
                        <w:widowControl w:val="0"/>
                        <w:autoSpaceDE w:val="0"/>
                        <w:autoSpaceDN w:val="0"/>
                        <w:adjustRightInd w:val="0"/>
                        <w:spacing w:after="0" w:line="240" w:lineRule="auto"/>
                        <w:rPr>
                          <w:rFonts w:ascii="Calibri" w:hAnsi="Calibri" w:cs="Calibri"/>
                          <w:b/>
                          <w:sz w:val="18"/>
                          <w:szCs w:val="18"/>
                          <w:lang w:val="en-US"/>
                        </w:rPr>
                      </w:pPr>
                    </w:p>
                    <w:p w14:paraId="46757AA5" w14:textId="3136C186"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xml:space="preserve">A hard copy of the </w:t>
                      </w:r>
                      <w:proofErr w:type="spellStart"/>
                      <w:r w:rsidRPr="009D52A9">
                        <w:rPr>
                          <w:rFonts w:ascii="Calibri" w:hAnsi="Calibri" w:cs="Calibri"/>
                          <w:sz w:val="18"/>
                          <w:szCs w:val="18"/>
                          <w:lang w:val="en-US"/>
                        </w:rPr>
                        <w:t>CMP_version</w:t>
                      </w:r>
                      <w:proofErr w:type="spellEnd"/>
                      <w:r w:rsidRPr="009D52A9">
                        <w:rPr>
                          <w:rFonts w:ascii="Calibri" w:hAnsi="Calibri" w:cs="Calibri"/>
                          <w:sz w:val="18"/>
                          <w:szCs w:val="18"/>
                          <w:lang w:val="en-US"/>
                        </w:rPr>
                        <w:t xml:space="preserve"> B and </w:t>
                      </w:r>
                      <w:r w:rsidRPr="009D52A9">
                        <w:rPr>
                          <w:rFonts w:ascii="Calibri" w:hAnsi="Calibri" w:cs="Calibri"/>
                          <w:b/>
                          <w:sz w:val="18"/>
                          <w:szCs w:val="18"/>
                          <w:lang w:val="en-US"/>
                        </w:rPr>
                        <w:t>Appendix A</w:t>
                      </w:r>
                      <w:r w:rsidRPr="009D52A9">
                        <w:rPr>
                          <w:rFonts w:ascii="Calibri" w:hAnsi="Calibri" w:cs="Calibri"/>
                          <w:sz w:val="18"/>
                          <w:szCs w:val="18"/>
                          <w:lang w:val="en-US"/>
                        </w:rPr>
                        <w:t xml:space="preserve"> ‘Site Location Plan’ and </w:t>
                      </w:r>
                      <w:r w:rsidRPr="009D52A9">
                        <w:rPr>
                          <w:rFonts w:ascii="Calibri" w:hAnsi="Calibri" w:cs="Calibri"/>
                          <w:b/>
                          <w:sz w:val="18"/>
                          <w:szCs w:val="18"/>
                          <w:lang w:val="en-US"/>
                        </w:rPr>
                        <w:t>Appendix B</w:t>
                      </w:r>
                      <w:r w:rsidRPr="009D52A9">
                        <w:rPr>
                          <w:rFonts w:ascii="Calibri" w:hAnsi="Calibri" w:cs="Calibri"/>
                          <w:sz w:val="18"/>
                          <w:szCs w:val="18"/>
                          <w:lang w:val="en-US"/>
                        </w:rPr>
                        <w:t xml:space="preserve"> ‘Transport and Highways Drawings’ were enclosed with the letter.</w:t>
                      </w:r>
                    </w:p>
                    <w:p w14:paraId="23EEDEBD"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w:t>
                      </w:r>
                    </w:p>
                    <w:p w14:paraId="1DE3C77D"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25 Hampstead Hill Gardens, NW3 2PJ</w:t>
                      </w:r>
                    </w:p>
                    <w:p w14:paraId="4668BD2F"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25a Hampstead Hill Gardens, NW3 2PJ</w:t>
                      </w:r>
                    </w:p>
                    <w:p w14:paraId="3B2E8572"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w:t>
                      </w:r>
                    </w:p>
                    <w:p w14:paraId="02C24A4C"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23b Hampstead Hill Gardens, NW3 2PJ</w:t>
                      </w:r>
                    </w:p>
                    <w:p w14:paraId="72A8FDF4"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23c Hampstead Hill Gardens, NW3 2PJ</w:t>
                      </w:r>
                    </w:p>
                    <w:p w14:paraId="58236A42"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23d Hampstead Hill Gardens, NW3 2PJ</w:t>
                      </w:r>
                    </w:p>
                    <w:p w14:paraId="61B0570B"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23e Hampstead Hill Gardens, NW3 2PJ</w:t>
                      </w:r>
                    </w:p>
                    <w:p w14:paraId="45081E82"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w:t>
                      </w:r>
                    </w:p>
                    <w:p w14:paraId="63872F13"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10 Hampstead Hill Gardens, NW3 2PJ</w:t>
                      </w:r>
                    </w:p>
                    <w:p w14:paraId="5425E18A"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12 Hampstead Hill Gardens, NW3 2PJ</w:t>
                      </w:r>
                    </w:p>
                    <w:p w14:paraId="4C4A4BB7"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14 Hampstead Hill Gardens, NW3 2PJ</w:t>
                      </w:r>
                    </w:p>
                    <w:p w14:paraId="59478A7D"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color w:val="132857"/>
                          <w:sz w:val="18"/>
                          <w:szCs w:val="18"/>
                          <w:lang w:val="en-US"/>
                        </w:rPr>
                        <w:t> </w:t>
                      </w:r>
                    </w:p>
                    <w:p w14:paraId="2898C38A" w14:textId="35B49BEA"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To comply with Camden’s guidelines,</w:t>
                      </w:r>
                      <w:r w:rsidR="00AB0845" w:rsidRPr="009D52A9">
                        <w:rPr>
                          <w:rFonts w:ascii="Calibri" w:hAnsi="Calibri" w:cs="Calibri"/>
                          <w:sz w:val="18"/>
                          <w:szCs w:val="18"/>
                          <w:lang w:val="en-US"/>
                        </w:rPr>
                        <w:t xml:space="preserve"> a copy of the CMP and consultation letter was also emailed to the </w:t>
                      </w:r>
                      <w:r w:rsidR="00940DCC">
                        <w:rPr>
                          <w:rFonts w:ascii="Calibri" w:hAnsi="Calibri" w:cs="Calibri"/>
                          <w:sz w:val="18"/>
                          <w:szCs w:val="18"/>
                          <w:lang w:val="en-US"/>
                        </w:rPr>
                        <w:t>ward councilor on October 30</w:t>
                      </w:r>
                      <w:r w:rsidR="00940DCC" w:rsidRPr="00940DCC">
                        <w:rPr>
                          <w:rFonts w:ascii="Calibri" w:hAnsi="Calibri" w:cs="Calibri"/>
                          <w:sz w:val="18"/>
                          <w:szCs w:val="18"/>
                          <w:vertAlign w:val="superscript"/>
                          <w:lang w:val="en-US"/>
                        </w:rPr>
                        <w:t>th</w:t>
                      </w:r>
                      <w:r w:rsidR="00940DCC">
                        <w:rPr>
                          <w:rFonts w:ascii="Calibri" w:hAnsi="Calibri" w:cs="Calibri"/>
                          <w:sz w:val="18"/>
                          <w:szCs w:val="18"/>
                          <w:lang w:val="en-US"/>
                        </w:rPr>
                        <w:t xml:space="preserve"> </w:t>
                      </w:r>
                      <w:r w:rsidR="00A615EA">
                        <w:rPr>
                          <w:rFonts w:ascii="Calibri" w:hAnsi="Calibri" w:cs="Calibri"/>
                          <w:sz w:val="18"/>
                          <w:szCs w:val="18"/>
                          <w:lang w:val="en-US"/>
                        </w:rPr>
                        <w:t xml:space="preserve">2016, </w:t>
                      </w:r>
                      <w:r w:rsidR="00A615EA" w:rsidRPr="009D52A9">
                        <w:rPr>
                          <w:rFonts w:ascii="Calibri" w:hAnsi="Calibri" w:cs="Calibri"/>
                          <w:sz w:val="18"/>
                          <w:szCs w:val="18"/>
                          <w:lang w:val="en-US"/>
                        </w:rPr>
                        <w:t>details</w:t>
                      </w:r>
                      <w:r w:rsidRPr="009D52A9">
                        <w:rPr>
                          <w:rFonts w:ascii="Calibri" w:hAnsi="Calibri" w:cs="Calibri"/>
                          <w:sz w:val="18"/>
                          <w:szCs w:val="18"/>
                          <w:lang w:val="en-US"/>
                        </w:rPr>
                        <w:t xml:space="preserve"> below.</w:t>
                      </w:r>
                    </w:p>
                    <w:p w14:paraId="07924EB7"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Ward: Hampstead Town</w:t>
                      </w:r>
                    </w:p>
                    <w:p w14:paraId="12E28432" w14:textId="7C19866C" w:rsidR="00CF561E" w:rsidRPr="009D52A9" w:rsidRDefault="00AB0845" w:rsidP="00CF561E">
                      <w:pPr>
                        <w:widowControl w:val="0"/>
                        <w:autoSpaceDE w:val="0"/>
                        <w:autoSpaceDN w:val="0"/>
                        <w:adjustRightInd w:val="0"/>
                        <w:spacing w:after="0" w:line="240" w:lineRule="auto"/>
                        <w:rPr>
                          <w:rFonts w:ascii="Calibri" w:hAnsi="Calibri" w:cs="Calibri"/>
                          <w:sz w:val="18"/>
                          <w:szCs w:val="18"/>
                          <w:lang w:val="en-US"/>
                        </w:rPr>
                      </w:pPr>
                      <w:proofErr w:type="spellStart"/>
                      <w:r w:rsidRPr="009D52A9">
                        <w:rPr>
                          <w:rFonts w:ascii="Calibri" w:hAnsi="Calibri" w:cs="Calibri"/>
                          <w:sz w:val="18"/>
                          <w:szCs w:val="18"/>
                          <w:lang w:val="en-US"/>
                        </w:rPr>
                        <w:t>Councillor</w:t>
                      </w:r>
                      <w:proofErr w:type="spellEnd"/>
                      <w:r w:rsidR="00CF561E" w:rsidRPr="009D52A9">
                        <w:rPr>
                          <w:rFonts w:ascii="Calibri" w:hAnsi="Calibri" w:cs="Calibri"/>
                          <w:sz w:val="18"/>
                          <w:szCs w:val="18"/>
                          <w:lang w:val="en-US"/>
                        </w:rPr>
                        <w:t>: Tom Currie</w:t>
                      </w:r>
                    </w:p>
                    <w:p w14:paraId="16F6311B" w14:textId="77777777" w:rsidR="00CF561E" w:rsidRPr="009D52A9" w:rsidRDefault="00CF561E"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xml:space="preserve">Email: </w:t>
                      </w:r>
                      <w:hyperlink r:id="rId20" w:history="1">
                        <w:r w:rsidRPr="009D52A9">
                          <w:rPr>
                            <w:rFonts w:ascii="Calibri" w:hAnsi="Calibri" w:cs="Calibri"/>
                            <w:color w:val="0C36A5"/>
                            <w:sz w:val="18"/>
                            <w:szCs w:val="18"/>
                            <w:u w:val="single" w:color="0C36A5"/>
                            <w:lang w:val="en-US"/>
                          </w:rPr>
                          <w:t>tom.currie@camden.gov.uk</w:t>
                        </w:r>
                      </w:hyperlink>
                    </w:p>
                    <w:p w14:paraId="7A46E347" w14:textId="77777777" w:rsidR="00AB0845" w:rsidRPr="009D52A9" w:rsidRDefault="00AB0845" w:rsidP="00CF561E">
                      <w:pPr>
                        <w:widowControl w:val="0"/>
                        <w:autoSpaceDE w:val="0"/>
                        <w:autoSpaceDN w:val="0"/>
                        <w:adjustRightInd w:val="0"/>
                        <w:spacing w:after="0" w:line="240" w:lineRule="auto"/>
                        <w:rPr>
                          <w:rFonts w:ascii="Calibri" w:hAnsi="Calibri" w:cs="Calibri"/>
                          <w:sz w:val="18"/>
                          <w:szCs w:val="18"/>
                          <w:lang w:val="en-US"/>
                        </w:rPr>
                      </w:pPr>
                    </w:p>
                    <w:p w14:paraId="0E9DC2EB" w14:textId="77777777" w:rsidR="00613990" w:rsidRDefault="00AB0845"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xml:space="preserve">Please note, there is no resident’s association for Hampstead Hill Gardens. </w:t>
                      </w:r>
                    </w:p>
                    <w:p w14:paraId="0C8A195A" w14:textId="71E8322D" w:rsidR="00AB0845" w:rsidRPr="009D52A9" w:rsidRDefault="00AB0845" w:rsidP="00CF561E">
                      <w:pPr>
                        <w:widowControl w:val="0"/>
                        <w:autoSpaceDE w:val="0"/>
                        <w:autoSpaceDN w:val="0"/>
                        <w:adjustRightInd w:val="0"/>
                        <w:spacing w:after="0" w:line="240" w:lineRule="auto"/>
                        <w:rPr>
                          <w:rFonts w:ascii="Calibri" w:hAnsi="Calibri" w:cs="Calibri"/>
                          <w:sz w:val="18"/>
                          <w:szCs w:val="18"/>
                          <w:lang w:val="en-US"/>
                        </w:rPr>
                      </w:pPr>
                      <w:r w:rsidRPr="009D52A9">
                        <w:rPr>
                          <w:rFonts w:ascii="Calibri" w:hAnsi="Calibri" w:cs="Calibri"/>
                          <w:sz w:val="18"/>
                          <w:szCs w:val="18"/>
                          <w:lang w:val="en-US"/>
                        </w:rPr>
                        <w:t xml:space="preserve">No feedback has been received </w:t>
                      </w:r>
                      <w:r w:rsidR="007650E5">
                        <w:rPr>
                          <w:rFonts w:ascii="Calibri" w:hAnsi="Calibri" w:cs="Calibri"/>
                          <w:sz w:val="18"/>
                          <w:szCs w:val="18"/>
                          <w:lang w:val="en-US"/>
                        </w:rPr>
                        <w:t xml:space="preserve">to date </w:t>
                      </w:r>
                      <w:r w:rsidR="00584F90">
                        <w:rPr>
                          <w:rFonts w:ascii="Calibri" w:hAnsi="Calibri" w:cs="Calibri"/>
                          <w:sz w:val="18"/>
                          <w:szCs w:val="18"/>
                          <w:lang w:val="en-US"/>
                        </w:rPr>
                        <w:t>17</w:t>
                      </w:r>
                      <w:r w:rsidR="00584F90">
                        <w:rPr>
                          <w:rFonts w:ascii="Calibri" w:hAnsi="Calibri" w:cs="Calibri"/>
                          <w:sz w:val="18"/>
                          <w:szCs w:val="18"/>
                          <w:vertAlign w:val="superscript"/>
                          <w:lang w:val="en-US"/>
                        </w:rPr>
                        <w:t>th</w:t>
                      </w:r>
                      <w:r w:rsidR="007650E5">
                        <w:rPr>
                          <w:rFonts w:ascii="Calibri" w:hAnsi="Calibri" w:cs="Calibri"/>
                          <w:sz w:val="18"/>
                          <w:szCs w:val="18"/>
                          <w:lang w:val="en-US"/>
                        </w:rPr>
                        <w:t xml:space="preserve"> October 2016.</w:t>
                      </w:r>
                    </w:p>
                    <w:p w14:paraId="1232632B" w14:textId="7DC6A276" w:rsidR="00B11BE1" w:rsidRDefault="00CF561E" w:rsidP="00CF561E">
                      <w:r>
                        <w:rPr>
                          <w:rFonts w:ascii="Calibri" w:hAnsi="Calibri" w:cs="Calibri"/>
                          <w:sz w:val="32"/>
                          <w:szCs w:val="32"/>
                          <w:lang w:val="en-US"/>
                        </w:rPr>
                        <w:t> </w:t>
                      </w:r>
                    </w:p>
                  </w:txbxContent>
                </v:textbox>
                <w10:anchorlock/>
              </v:shape>
            </w:pict>
          </mc:Fallback>
        </mc:AlternateContent>
      </w:r>
    </w:p>
    <w:p w14:paraId="12325FD8" w14:textId="7C2966CD" w:rsidR="00D86889" w:rsidRDefault="00171C5C" w:rsidP="00782971">
      <w:pPr>
        <w:jc w:val="both"/>
        <w:rPr>
          <w:rFonts w:ascii="Calibri" w:hAnsi="Calibri" w:cs="Tahoma"/>
          <w:sz w:val="24"/>
          <w:szCs w:val="24"/>
        </w:rPr>
      </w:pPr>
      <w:r>
        <w:rPr>
          <w:rFonts w:ascii="Calibri" w:hAnsi="Calibri" w:cs="Tahoma"/>
          <w:b/>
          <w:sz w:val="24"/>
          <w:szCs w:val="24"/>
        </w:rPr>
        <w:t xml:space="preserve">14.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12325FD9" w14:textId="69F52215"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 xml:space="preserve">ommunity affected by the works, </w:t>
      </w:r>
      <w:r w:rsidR="00E9494B">
        <w:rPr>
          <w:rFonts w:ascii="Calibri" w:hAnsi="Calibri" w:cs="Tahoma"/>
          <w:sz w:val="24"/>
          <w:szCs w:val="24"/>
        </w:rPr>
        <w:lastRenderedPageBreak/>
        <w:t>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12325FDA" w14:textId="77777777" w:rsidR="000E5D8F" w:rsidRPr="000D03E9" w:rsidRDefault="000E5D8F" w:rsidP="00782971">
      <w:pPr>
        <w:jc w:val="both"/>
        <w:rPr>
          <w:rFonts w:ascii="Calibri" w:hAnsi="Calibri" w:cs="Tahoma"/>
          <w:b/>
          <w:szCs w:val="20"/>
        </w:rPr>
      </w:pPr>
      <w:r w:rsidRPr="000D03E9">
        <w:rPr>
          <w:noProof/>
          <w:sz w:val="24"/>
          <w:szCs w:val="24"/>
          <w:lang w:val="en-US"/>
        </w:rPr>
        <mc:AlternateContent>
          <mc:Choice Requires="wps">
            <w:drawing>
              <wp:inline distT="0" distB="0" distL="0" distR="0" wp14:anchorId="1232626F" wp14:editId="12326270">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EC29FAC" w14:textId="062C040B" w:rsidR="00B11BE1" w:rsidRPr="004862F0" w:rsidRDefault="00B11BE1" w:rsidP="00003B93">
                            <w:pPr>
                              <w:autoSpaceDE w:val="0"/>
                              <w:autoSpaceDN w:val="0"/>
                              <w:adjustRightInd w:val="0"/>
                              <w:jc w:val="both"/>
                              <w:rPr>
                                <w:rFonts w:cs="Tahoma"/>
                                <w:bCs/>
                                <w:sz w:val="20"/>
                                <w:szCs w:val="20"/>
                              </w:rPr>
                            </w:pPr>
                            <w:r>
                              <w:rPr>
                                <w:sz w:val="20"/>
                                <w:szCs w:val="20"/>
                              </w:rPr>
                              <w:t xml:space="preserve">The Site Project Manager will work closely with adjacent residents and information will be provided on a noticeboard on the site hoarding.  A consultation letter </w:t>
                            </w:r>
                            <w:r w:rsidR="00584F90">
                              <w:rPr>
                                <w:sz w:val="20"/>
                                <w:szCs w:val="20"/>
                              </w:rPr>
                              <w:t>has been sent to neighbours, refer to Item 13.</w:t>
                            </w:r>
                          </w:p>
                          <w:p w14:paraId="1232632C" w14:textId="77777777" w:rsidR="00B11BE1" w:rsidRDefault="00B11BE1" w:rsidP="000E5D8F"/>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Pn2yb1uAgAAHwUAAA4AAAAAAAAAAAAAAAAA&#10;LAIAAGRycy9lMm9Eb2MueG1sUEsBAi0AFAAGAAgAAAAhAHTRoKbeAAAABQEAAA8AAAAAAAAAAAAA&#10;AAAAxgQAAGRycy9kb3ducmV2LnhtbFBLBQYAAAAABAAEAPMAAADRBQAAAAA=&#10;" fillcolor="white [3201]" strokecolor="#d8d8d8 [2732]" strokeweight="1pt">
                <v:textbox>
                  <w:txbxContent>
                    <w:p w14:paraId="5EC29FAC" w14:textId="062C040B" w:rsidR="00B11BE1" w:rsidRPr="004862F0" w:rsidRDefault="00B11BE1" w:rsidP="00003B93">
                      <w:pPr>
                        <w:autoSpaceDE w:val="0"/>
                        <w:autoSpaceDN w:val="0"/>
                        <w:adjustRightInd w:val="0"/>
                        <w:jc w:val="both"/>
                        <w:rPr>
                          <w:rFonts w:cs="Tahoma"/>
                          <w:bCs/>
                          <w:sz w:val="20"/>
                          <w:szCs w:val="20"/>
                        </w:rPr>
                      </w:pPr>
                      <w:r>
                        <w:rPr>
                          <w:sz w:val="20"/>
                          <w:szCs w:val="20"/>
                        </w:rPr>
                        <w:t xml:space="preserve">The Site Project Manager will work closely with adjacent residents and information will be provided on a noticeboard on the site hoarding.  A consultation letter </w:t>
                      </w:r>
                      <w:r w:rsidR="00584F90">
                        <w:rPr>
                          <w:sz w:val="20"/>
                          <w:szCs w:val="20"/>
                        </w:rPr>
                        <w:t>has been sent to neighbours, refer to Item 13.</w:t>
                      </w:r>
                    </w:p>
                    <w:p w14:paraId="1232632C" w14:textId="77777777" w:rsidR="00B11BE1" w:rsidRDefault="00B11BE1" w:rsidP="000E5D8F"/>
                  </w:txbxContent>
                </v:textbox>
                <w10:anchorlock/>
              </v:shape>
            </w:pict>
          </mc:Fallback>
        </mc:AlternateContent>
      </w:r>
    </w:p>
    <w:p w14:paraId="5B59CB3F" w14:textId="77777777" w:rsidR="00171C5C" w:rsidRDefault="00171C5C" w:rsidP="00616051">
      <w:pPr>
        <w:jc w:val="both"/>
        <w:rPr>
          <w:rFonts w:ascii="Calibri" w:hAnsi="Calibri" w:cs="Tahoma"/>
          <w:b/>
          <w:sz w:val="24"/>
          <w:szCs w:val="24"/>
        </w:rPr>
      </w:pPr>
    </w:p>
    <w:p w14:paraId="1ED704A2" w14:textId="77777777" w:rsidR="00171C5C" w:rsidRDefault="00171C5C" w:rsidP="00616051">
      <w:pPr>
        <w:jc w:val="both"/>
        <w:rPr>
          <w:rFonts w:ascii="Calibri" w:hAnsi="Calibri" w:cs="Tahoma"/>
          <w:b/>
          <w:sz w:val="24"/>
          <w:szCs w:val="24"/>
        </w:rPr>
      </w:pPr>
    </w:p>
    <w:p w14:paraId="12325FDB" w14:textId="39D97F09" w:rsidR="00D86889" w:rsidRPr="00D86889" w:rsidRDefault="00171C5C" w:rsidP="00616051">
      <w:pPr>
        <w:jc w:val="both"/>
        <w:rPr>
          <w:rFonts w:ascii="Calibri" w:hAnsi="Calibri" w:cs="Tahoma"/>
          <w:b/>
          <w:sz w:val="24"/>
          <w:szCs w:val="24"/>
        </w:rPr>
      </w:pPr>
      <w:r>
        <w:rPr>
          <w:rFonts w:ascii="Calibri" w:hAnsi="Calibri" w:cs="Tahoma"/>
          <w:b/>
          <w:sz w:val="24"/>
          <w:szCs w:val="24"/>
        </w:rPr>
        <w:t xml:space="preserve">15. </w:t>
      </w:r>
      <w:r w:rsidR="00D86889">
        <w:rPr>
          <w:rFonts w:ascii="Calibri" w:hAnsi="Calibri" w:cs="Tahoma"/>
          <w:b/>
          <w:sz w:val="24"/>
          <w:szCs w:val="24"/>
        </w:rPr>
        <w:t>Schemes</w:t>
      </w:r>
    </w:p>
    <w:p w14:paraId="12325FDC" w14:textId="327CA818" w:rsidR="00616051" w:rsidRPr="00821CE2"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21"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2"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12325FDD" w14:textId="77777777" w:rsidR="000E5D8F" w:rsidRPr="000D03E9" w:rsidRDefault="000E5D8F" w:rsidP="00616051">
      <w:pPr>
        <w:jc w:val="both"/>
        <w:rPr>
          <w:rFonts w:ascii="Calibri" w:hAnsi="Calibri" w:cs="Tahoma"/>
          <w:szCs w:val="20"/>
        </w:rPr>
      </w:pPr>
      <w:r w:rsidRPr="000D03E9">
        <w:rPr>
          <w:noProof/>
          <w:sz w:val="24"/>
          <w:szCs w:val="24"/>
          <w:lang w:val="en-US"/>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6023E05" w14:textId="3E709998" w:rsidR="00B11BE1" w:rsidRPr="004862F0" w:rsidRDefault="00B11BE1" w:rsidP="00003B93">
                            <w:pPr>
                              <w:autoSpaceDE w:val="0"/>
                              <w:autoSpaceDN w:val="0"/>
                              <w:adjustRightInd w:val="0"/>
                              <w:jc w:val="both"/>
                              <w:rPr>
                                <w:rFonts w:cs="Tahoma"/>
                                <w:bCs/>
                                <w:sz w:val="20"/>
                                <w:szCs w:val="20"/>
                              </w:rPr>
                            </w:pPr>
                            <w:r>
                              <w:rPr>
                                <w:sz w:val="20"/>
                                <w:szCs w:val="20"/>
                              </w:rPr>
                              <w:t>J &amp; Z Construction Ltd are a member of the Considerate Contractors Scheme, which is stated in the consultation letter.</w:t>
                            </w:r>
                          </w:p>
                          <w:p w14:paraId="1232632D" w14:textId="77777777" w:rsidR="00B11BE1" w:rsidRDefault="00B11BE1" w:rsidP="000E5D8F"/>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LSGyWJuAgAAHwUAAA4AAAAAAAAAAAAAAAAA&#10;LAIAAGRycy9lMm9Eb2MueG1sUEsBAi0AFAAGAAgAAAAhAHTRoKbeAAAABQEAAA8AAAAAAAAAAAAA&#10;AAAAxgQAAGRycy9kb3ducmV2LnhtbFBLBQYAAAAABAAEAPMAAADRBQAAAAA=&#10;" fillcolor="white [3201]" strokecolor="#d8d8d8 [2732]" strokeweight="1pt">
                <v:textbox>
                  <w:txbxContent>
                    <w:p w14:paraId="06023E05" w14:textId="3E709998" w:rsidR="00B11BE1" w:rsidRPr="004862F0" w:rsidRDefault="00B11BE1" w:rsidP="00003B93">
                      <w:pPr>
                        <w:autoSpaceDE w:val="0"/>
                        <w:autoSpaceDN w:val="0"/>
                        <w:adjustRightInd w:val="0"/>
                        <w:jc w:val="both"/>
                        <w:rPr>
                          <w:rFonts w:cs="Tahoma"/>
                          <w:bCs/>
                          <w:sz w:val="20"/>
                          <w:szCs w:val="20"/>
                        </w:rPr>
                      </w:pPr>
                      <w:r>
                        <w:rPr>
                          <w:sz w:val="20"/>
                          <w:szCs w:val="20"/>
                        </w:rPr>
                        <w:t>J &amp; Z Construction Ltd are a member of the Considerate Contractors Scheme, which is stated in the consultation letter.</w:t>
                      </w:r>
                    </w:p>
                    <w:p w14:paraId="1232632D" w14:textId="77777777" w:rsidR="00B11BE1" w:rsidRDefault="00B11BE1" w:rsidP="000E5D8F"/>
                  </w:txbxContent>
                </v:textbox>
                <w10:anchorlock/>
              </v:shape>
            </w:pict>
          </mc:Fallback>
        </mc:AlternateContent>
      </w:r>
    </w:p>
    <w:p w14:paraId="12325FDE" w14:textId="73497E00" w:rsidR="00D86889" w:rsidRPr="00D86889" w:rsidRDefault="00171C5C" w:rsidP="00927586">
      <w:pPr>
        <w:pStyle w:val="NoSpacing"/>
        <w:rPr>
          <w:rFonts w:ascii="Calibri" w:hAnsi="Calibri" w:cs="Tahoma"/>
          <w:b/>
          <w:sz w:val="24"/>
          <w:szCs w:val="24"/>
        </w:rPr>
      </w:pPr>
      <w:r>
        <w:rPr>
          <w:rFonts w:ascii="Calibri" w:hAnsi="Calibri" w:cs="Tahoma"/>
          <w:b/>
          <w:sz w:val="24"/>
          <w:szCs w:val="24"/>
        </w:rPr>
        <w:t xml:space="preserve">16. </w:t>
      </w:r>
      <w:r w:rsidR="00D86889">
        <w:rPr>
          <w:rFonts w:ascii="Calibri" w:hAnsi="Calibri" w:cs="Tahoma"/>
          <w:b/>
          <w:sz w:val="24"/>
          <w:szCs w:val="24"/>
        </w:rPr>
        <w:t>Neighbouring sites</w:t>
      </w:r>
    </w:p>
    <w:p w14:paraId="12325FDF" w14:textId="77777777" w:rsidR="00D86889" w:rsidRDefault="00D86889" w:rsidP="00927586">
      <w:pPr>
        <w:pStyle w:val="NoSpacing"/>
        <w:rPr>
          <w:rFonts w:ascii="Calibri" w:hAnsi="Calibri" w:cs="Tahoma"/>
          <w:sz w:val="24"/>
          <w:szCs w:val="24"/>
        </w:rPr>
      </w:pPr>
    </w:p>
    <w:p w14:paraId="12325FE0" w14:textId="271A859B"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12325FE1" w14:textId="77777777" w:rsidR="00927586" w:rsidRPr="000D03E9" w:rsidRDefault="00927586" w:rsidP="00927586">
      <w:pPr>
        <w:pStyle w:val="NoSpacing"/>
        <w:rPr>
          <w:b/>
        </w:rPr>
      </w:pPr>
    </w:p>
    <w:p w14:paraId="12325FE2" w14:textId="77777777" w:rsidR="000E5D8F" w:rsidRPr="000D03E9" w:rsidRDefault="000E5D8F" w:rsidP="00616051">
      <w:pPr>
        <w:jc w:val="both"/>
        <w:rPr>
          <w:rFonts w:ascii="Calibri" w:hAnsi="Calibri" w:cs="Tahoma"/>
          <w:b/>
          <w:szCs w:val="20"/>
        </w:rPr>
      </w:pPr>
      <w:r w:rsidRPr="000D03E9">
        <w:rPr>
          <w:noProof/>
          <w:sz w:val="24"/>
          <w:szCs w:val="24"/>
          <w:lang w:val="en-US"/>
        </w:rPr>
        <mc:AlternateContent>
          <mc:Choice Requires="wps">
            <w:drawing>
              <wp:inline distT="0" distB="0" distL="0" distR="0" wp14:anchorId="12326273" wp14:editId="1232627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11643331" w:rsidR="00B11BE1" w:rsidRPr="00C0342F" w:rsidRDefault="00B11BE1" w:rsidP="000E5D8F">
                            <w:pPr>
                              <w:rPr>
                                <w:sz w:val="20"/>
                              </w:rPr>
                            </w:pPr>
                            <w:r w:rsidRPr="00C0342F">
                              <w:rPr>
                                <w:sz w:val="20"/>
                              </w:rPr>
                              <w:t>We are not aware of any works currently being undertaken in the vicinity of the site. All reasonable efforts will be made to coordinate the scheduling of construction traffic movement with any other developments, should they arise, as directed by the council.</w:t>
                            </w: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NgG90tuAgAAHwUAAA4AAAAAAAAAAAAAAAAA&#10;LAIAAGRycy9lMm9Eb2MueG1sUEsBAi0AFAAGAAgAAAAhAHTRoKbeAAAABQEAAA8AAAAAAAAAAAAA&#10;AAAAxgQAAGRycy9kb3ducmV2LnhtbFBLBQYAAAAABAAEAPMAAADRBQAAAAA=&#10;" fillcolor="white [3201]" strokecolor="#d8d8d8 [2732]" strokeweight="1pt">
                <v:textbox>
                  <w:txbxContent>
                    <w:p w14:paraId="1232632E" w14:textId="11643331" w:rsidR="00B11BE1" w:rsidRPr="00C0342F" w:rsidRDefault="00B11BE1" w:rsidP="000E5D8F">
                      <w:pPr>
                        <w:rPr>
                          <w:sz w:val="20"/>
                        </w:rPr>
                      </w:pPr>
                      <w:r w:rsidRPr="00C0342F">
                        <w:rPr>
                          <w:sz w:val="20"/>
                        </w:rPr>
                        <w:t>We are not aware of any works currently being undertaken in the vicinity of the site. All reasonable efforts will be made to coordinate the scheduling of construction traffic movement with any other developments, should they arise, as directed by the council.</w:t>
                      </w:r>
                    </w:p>
                  </w:txbxContent>
                </v:textbox>
                <w10:anchorlock/>
              </v:shape>
            </w:pict>
          </mc:Fallback>
        </mc:AlternateContent>
      </w:r>
    </w:p>
    <w:p w14:paraId="12325FE3" w14:textId="77777777" w:rsidR="00616051" w:rsidRPr="000D03E9" w:rsidRDefault="00616051" w:rsidP="00616051">
      <w:pPr>
        <w:pStyle w:val="NoSpacing"/>
        <w:rPr>
          <w:rFonts w:ascii="Calibri" w:hAnsi="Calibri" w:cs="Arial"/>
          <w:b/>
          <w:szCs w:val="20"/>
        </w:rPr>
      </w:pPr>
    </w:p>
    <w:p w14:paraId="12325FE4" w14:textId="77777777" w:rsidR="00616051" w:rsidRPr="000D03E9" w:rsidRDefault="00616051" w:rsidP="00782971">
      <w:pPr>
        <w:jc w:val="both"/>
        <w:rPr>
          <w:rFonts w:ascii="Calibri" w:hAnsi="Calibri" w:cs="Tahoma"/>
          <w:b/>
          <w:szCs w:val="20"/>
        </w:rPr>
      </w:pPr>
    </w:p>
    <w:p w14:paraId="12325FE5" w14:textId="77777777" w:rsidR="00616051" w:rsidRPr="000D03E9" w:rsidRDefault="00616051">
      <w:pPr>
        <w:rPr>
          <w:b/>
          <w:color w:val="92D050"/>
          <w:sz w:val="96"/>
          <w:szCs w:val="96"/>
        </w:rPr>
      </w:pPr>
      <w:r w:rsidRPr="000D03E9">
        <w:rPr>
          <w:b/>
          <w:color w:val="92D050"/>
          <w:sz w:val="96"/>
          <w:szCs w:val="96"/>
        </w:rPr>
        <w:lastRenderedPageBreak/>
        <w:br w:type="page"/>
      </w:r>
    </w:p>
    <w:p w14:paraId="12325FE6" w14:textId="77777777"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14:paraId="12325FE7"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12325FE8" w14:textId="18644338"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3" w:history="1">
        <w:r w:rsidR="007F51ED" w:rsidRPr="000D03E9">
          <w:rPr>
            <w:rStyle w:val="Hyperlink"/>
            <w:sz w:val="24"/>
            <w:szCs w:val="24"/>
          </w:rPr>
          <w:t>CLOCS Standard</w:t>
        </w:r>
        <w:r w:rsidR="00DC0037" w:rsidRPr="000D03E9">
          <w:rPr>
            <w:rStyle w:val="Hyperlink"/>
            <w:sz w:val="24"/>
            <w:szCs w:val="24"/>
          </w:rPr>
          <w:t>.</w:t>
        </w:r>
      </w:hyperlink>
    </w:p>
    <w:p w14:paraId="12325FE9"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12325FEA" w14:textId="77777777"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4"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5" w:history="1">
        <w:r w:rsidR="00DC0037" w:rsidRPr="00B047EF">
          <w:rPr>
            <w:rStyle w:val="Hyperlink"/>
            <w:sz w:val="24"/>
            <w:szCs w:val="24"/>
          </w:rPr>
          <w:t>here</w:t>
        </w:r>
      </w:hyperlink>
      <w:r w:rsidR="00DC0037" w:rsidRPr="000D03E9">
        <w:rPr>
          <w:sz w:val="24"/>
          <w:szCs w:val="24"/>
        </w:rPr>
        <w:t xml:space="preserve">. </w:t>
      </w:r>
    </w:p>
    <w:p w14:paraId="12325FEB" w14:textId="77777777" w:rsidR="001507CE" w:rsidRPr="000D03E9" w:rsidRDefault="00E670BC" w:rsidP="000C4572">
      <w:pPr>
        <w:rPr>
          <w:sz w:val="24"/>
          <w:szCs w:val="24"/>
        </w:rPr>
      </w:pPr>
      <w:r w:rsidRPr="000D03E9">
        <w:rPr>
          <w:sz w:val="24"/>
          <w:szCs w:val="24"/>
        </w:rPr>
        <w:t xml:space="preserve">Please contact </w:t>
      </w:r>
      <w:hyperlink r:id="rId26"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12325FEC" w14:textId="77777777" w:rsidR="00A749CE" w:rsidRPr="000D03E9" w:rsidRDefault="00A749CE">
      <w:pPr>
        <w:rPr>
          <w:sz w:val="24"/>
          <w:szCs w:val="24"/>
        </w:rPr>
      </w:pPr>
    </w:p>
    <w:p w14:paraId="12325FED" w14:textId="7305764E"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t>
      </w:r>
      <w:r w:rsidR="00D1474F">
        <w:rPr>
          <w:b/>
          <w:sz w:val="24"/>
          <w:szCs w:val="24"/>
        </w:rPr>
        <w:t xml:space="preserve">referenced above </w:t>
      </w:r>
      <w:r w:rsidR="00284E5A" w:rsidRPr="000D03E9">
        <w:rPr>
          <w:b/>
          <w:sz w:val="24"/>
          <w:szCs w:val="24"/>
        </w:rPr>
        <w:t xml:space="preserve">which give a breakdown </w:t>
      </w:r>
      <w:r w:rsidR="00F56400" w:rsidRPr="000D03E9">
        <w:rPr>
          <w:b/>
          <w:sz w:val="24"/>
          <w:szCs w:val="24"/>
        </w:rPr>
        <w:t>of requiremen</w:t>
      </w:r>
      <w:r w:rsidR="00284E5A" w:rsidRPr="000D03E9">
        <w:rPr>
          <w:b/>
          <w:sz w:val="24"/>
          <w:szCs w:val="24"/>
        </w:rPr>
        <w:t>ts.</w:t>
      </w:r>
    </w:p>
    <w:p w14:paraId="12325FEE" w14:textId="77777777" w:rsidR="00A749CE" w:rsidRDefault="00A749CE">
      <w:pPr>
        <w:rPr>
          <w:sz w:val="24"/>
          <w:szCs w:val="24"/>
        </w:rPr>
      </w:pPr>
    </w:p>
    <w:p w14:paraId="12325FEF" w14:textId="77777777" w:rsidR="00832178" w:rsidRPr="000D03E9" w:rsidRDefault="00832178">
      <w:pPr>
        <w:rPr>
          <w:sz w:val="24"/>
          <w:szCs w:val="24"/>
        </w:rPr>
      </w:pPr>
    </w:p>
    <w:p w14:paraId="12325FF0" w14:textId="77777777" w:rsidR="00AA6919" w:rsidRPr="000D03E9" w:rsidRDefault="00AA6919" w:rsidP="00554024">
      <w:pPr>
        <w:rPr>
          <w:sz w:val="20"/>
          <w:szCs w:val="20"/>
        </w:rPr>
      </w:pPr>
      <w:r w:rsidRPr="000D03E9">
        <w:rPr>
          <w:sz w:val="20"/>
          <w:szCs w:val="20"/>
        </w:rPr>
        <w:br w:type="page"/>
      </w:r>
    </w:p>
    <w:p w14:paraId="12325FF1"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12325FF2" w14:textId="77777777" w:rsidR="00345CA1" w:rsidRPr="000D03E9" w:rsidRDefault="00345CA1" w:rsidP="00AA6919">
      <w:pPr>
        <w:rPr>
          <w:sz w:val="24"/>
          <w:szCs w:val="24"/>
        </w:rPr>
      </w:pPr>
    </w:p>
    <w:p w14:paraId="12325FF3" w14:textId="41C643A0" w:rsidR="00AA6919" w:rsidRPr="000D03E9" w:rsidRDefault="007F4706" w:rsidP="007F4706">
      <w:pPr>
        <w:rPr>
          <w:sz w:val="24"/>
          <w:szCs w:val="24"/>
        </w:rPr>
      </w:pPr>
      <w:r w:rsidRPr="00821CE2">
        <w:rPr>
          <w:sz w:val="24"/>
          <w:szCs w:val="24"/>
        </w:rPr>
        <w:t>1</w:t>
      </w:r>
      <w:r w:rsidR="00E120FC">
        <w:rPr>
          <w:sz w:val="24"/>
          <w:szCs w:val="24"/>
        </w:rPr>
        <w:t>7</w:t>
      </w:r>
      <w:r w:rsidRPr="00821CE2">
        <w:rPr>
          <w:sz w:val="24"/>
          <w:szCs w:val="24"/>
        </w:rPr>
        <w:t xml:space="preserve">.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val="en-US"/>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A1AC1B6" w14:textId="40E4E965" w:rsidR="00B11BE1" w:rsidRDefault="00B11BE1" w:rsidP="00496D91">
                            <w:r>
                              <w:t>Name:</w:t>
                            </w:r>
                            <w:r w:rsidRPr="00E90106">
                              <w:rPr>
                                <w:rFonts w:ascii="Calibri" w:hAnsi="Calibri" w:cs="Tahoma"/>
                                <w:bCs/>
                                <w:szCs w:val="20"/>
                              </w:rPr>
                              <w:t xml:space="preserve"> </w:t>
                            </w:r>
                            <w:r>
                              <w:rPr>
                                <w:rFonts w:ascii="Calibri" w:hAnsi="Calibri" w:cs="Tahoma"/>
                                <w:bCs/>
                                <w:szCs w:val="20"/>
                              </w:rPr>
                              <w:t>Zak</w:t>
                            </w:r>
                            <w:r w:rsidRPr="003F70FA">
                              <w:rPr>
                                <w:rFonts w:ascii="Calibri" w:hAnsi="Calibri" w:cs="Tahoma"/>
                                <w:bCs/>
                                <w:szCs w:val="20"/>
                              </w:rPr>
                              <w:t xml:space="preserve"> </w:t>
                            </w:r>
                            <w:proofErr w:type="spellStart"/>
                            <w:r w:rsidRPr="003F70FA">
                              <w:rPr>
                                <w:rFonts w:ascii="Calibri" w:hAnsi="Calibri" w:cs="Tahoma"/>
                                <w:bCs/>
                                <w:szCs w:val="20"/>
                              </w:rPr>
                              <w:t>Niemiec</w:t>
                            </w:r>
                            <w:proofErr w:type="spellEnd"/>
                            <w:r w:rsidRPr="003F70FA">
                              <w:rPr>
                                <w:rFonts w:ascii="Calibri" w:hAnsi="Calibri" w:cs="Tahoma"/>
                                <w:bCs/>
                                <w:szCs w:val="20"/>
                              </w:rPr>
                              <w:t xml:space="preserve"> </w:t>
                            </w:r>
                          </w:p>
                          <w:p w14:paraId="7F86401A" w14:textId="77777777" w:rsidR="00B11BE1" w:rsidRDefault="00B11BE1" w:rsidP="00496D91">
                            <w:r>
                              <w:t>Address: J &amp; Z Construction Ltd, Unit 14, 715 North Circular Road, London, NW2 7AQ</w:t>
                            </w:r>
                          </w:p>
                          <w:p w14:paraId="5C560F3E" w14:textId="77777777" w:rsidR="00B11BE1" w:rsidRDefault="00B11BE1" w:rsidP="00496D91">
                            <w:r>
                              <w:t>Email: mail@jandzconstruction.co.uk</w:t>
                            </w:r>
                          </w:p>
                          <w:p w14:paraId="6C93A9A4" w14:textId="77777777" w:rsidR="00B11BE1" w:rsidRDefault="00B11BE1" w:rsidP="00496D91">
                            <w:r>
                              <w:t xml:space="preserve">Phone: 020 </w:t>
                            </w:r>
                            <w:proofErr w:type="gramStart"/>
                            <w:r>
                              <w:t>8830  5038</w:t>
                            </w:r>
                            <w:proofErr w:type="gramEnd"/>
                          </w:p>
                          <w:p w14:paraId="1232632F" w14:textId="77777777" w:rsidR="00B11BE1" w:rsidRDefault="00B11BE1" w:rsidP="00AA6919"/>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YXutyXACAAAfBQAADgAAAAAAAAAAAAAA&#10;AAAsAgAAZHJzL2Uyb0RvYy54bWxQSwECLQAUAAYACAAAACEAdNGgpt4AAAAFAQAADwAAAAAAAAAA&#10;AAAAAADIBAAAZHJzL2Rvd25yZXYueG1sUEsFBgAAAAAEAAQA8wAAANMFAAAAAA==&#10;" fillcolor="white [3201]" strokecolor="#d8d8d8 [2732]" strokeweight="1pt">
                <v:textbox>
                  <w:txbxContent>
                    <w:p w14:paraId="4A1AC1B6" w14:textId="40E4E965" w:rsidR="00B11BE1" w:rsidRDefault="00B11BE1" w:rsidP="00496D91">
                      <w:r>
                        <w:t>Name:</w:t>
                      </w:r>
                      <w:r w:rsidRPr="00E90106">
                        <w:rPr>
                          <w:rFonts w:ascii="Calibri" w:hAnsi="Calibri" w:cs="Tahoma"/>
                          <w:bCs/>
                          <w:szCs w:val="20"/>
                        </w:rPr>
                        <w:t xml:space="preserve"> </w:t>
                      </w:r>
                      <w:r>
                        <w:rPr>
                          <w:rFonts w:ascii="Calibri" w:hAnsi="Calibri" w:cs="Tahoma"/>
                          <w:bCs/>
                          <w:szCs w:val="20"/>
                        </w:rPr>
                        <w:t>Zak</w:t>
                      </w:r>
                      <w:r w:rsidRPr="003F70FA">
                        <w:rPr>
                          <w:rFonts w:ascii="Calibri" w:hAnsi="Calibri" w:cs="Tahoma"/>
                          <w:bCs/>
                          <w:szCs w:val="20"/>
                        </w:rPr>
                        <w:t xml:space="preserve"> </w:t>
                      </w:r>
                      <w:proofErr w:type="spellStart"/>
                      <w:r w:rsidRPr="003F70FA">
                        <w:rPr>
                          <w:rFonts w:ascii="Calibri" w:hAnsi="Calibri" w:cs="Tahoma"/>
                          <w:bCs/>
                          <w:szCs w:val="20"/>
                        </w:rPr>
                        <w:t>Niemiec</w:t>
                      </w:r>
                      <w:proofErr w:type="spellEnd"/>
                      <w:r w:rsidRPr="003F70FA">
                        <w:rPr>
                          <w:rFonts w:ascii="Calibri" w:hAnsi="Calibri" w:cs="Tahoma"/>
                          <w:bCs/>
                          <w:szCs w:val="20"/>
                        </w:rPr>
                        <w:t xml:space="preserve"> </w:t>
                      </w:r>
                    </w:p>
                    <w:p w14:paraId="7F86401A" w14:textId="77777777" w:rsidR="00B11BE1" w:rsidRDefault="00B11BE1" w:rsidP="00496D91">
                      <w:r>
                        <w:t>Address: J &amp; Z Construction Ltd, Unit 14, 715 North Circular Road, London, NW2 7AQ</w:t>
                      </w:r>
                    </w:p>
                    <w:p w14:paraId="5C560F3E" w14:textId="77777777" w:rsidR="00B11BE1" w:rsidRDefault="00B11BE1" w:rsidP="00496D91">
                      <w:r>
                        <w:t>Email: mail@jandzconstruction.co.uk</w:t>
                      </w:r>
                    </w:p>
                    <w:p w14:paraId="6C93A9A4" w14:textId="77777777" w:rsidR="00B11BE1" w:rsidRDefault="00B11BE1" w:rsidP="00496D91">
                      <w:r>
                        <w:t xml:space="preserve">Phone: 020 </w:t>
                      </w:r>
                      <w:proofErr w:type="gramStart"/>
                      <w:r>
                        <w:t>8830  5038</w:t>
                      </w:r>
                      <w:proofErr w:type="gramEnd"/>
                    </w:p>
                    <w:p w14:paraId="1232632F" w14:textId="77777777" w:rsidR="00B11BE1" w:rsidRDefault="00B11BE1" w:rsidP="00AA6919"/>
                  </w:txbxContent>
                </v:textbox>
                <w10:anchorlock/>
              </v:shape>
            </w:pict>
          </mc:Fallback>
        </mc:AlternateContent>
      </w:r>
    </w:p>
    <w:p w14:paraId="12325FF4" w14:textId="710E8B80" w:rsidR="00AA6919" w:rsidRPr="00821CE2" w:rsidRDefault="000E2346" w:rsidP="00AA6919">
      <w:pPr>
        <w:rPr>
          <w:sz w:val="24"/>
          <w:szCs w:val="24"/>
        </w:rPr>
      </w:pPr>
      <w:r>
        <w:rPr>
          <w:rFonts w:ascii="Calibri" w:hAnsi="Calibri" w:cs="Arial"/>
          <w:sz w:val="24"/>
          <w:szCs w:val="24"/>
        </w:rPr>
        <w:t>1</w:t>
      </w:r>
      <w:r w:rsidR="00E120FC">
        <w:rPr>
          <w:rFonts w:ascii="Calibri" w:hAnsi="Calibri" w:cs="Arial"/>
          <w:sz w:val="24"/>
          <w:szCs w:val="24"/>
        </w:rPr>
        <w:t>8</w:t>
      </w:r>
      <w:r w:rsidR="007F4706" w:rsidRPr="00821CE2">
        <w:rPr>
          <w:rFonts w:ascii="Calibri" w:hAnsi="Calibri" w:cs="Arial"/>
          <w:sz w:val="24"/>
          <w:szCs w:val="24"/>
        </w:rPr>
        <w:t xml:space="preserve">.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r w:rsidR="000D03E9" w:rsidRPr="00291FF8">
        <w:rPr>
          <w:sz w:val="24"/>
          <w:szCs w:val="24"/>
        </w:rPr>
        <w:t xml:space="preserve">CLOCS Overview </w:t>
      </w:r>
      <w:r w:rsidR="000D03E9" w:rsidRPr="00821CE2">
        <w:rPr>
          <w:sz w:val="24"/>
          <w:szCs w:val="24"/>
        </w:rPr>
        <w:t>document</w:t>
      </w:r>
      <w:r w:rsidR="002653C0" w:rsidRPr="00821CE2">
        <w:rPr>
          <w:sz w:val="24"/>
          <w:szCs w:val="24"/>
        </w:rPr>
        <w:t xml:space="preserve"> </w:t>
      </w:r>
      <w:r w:rsidR="00291FF8">
        <w:rPr>
          <w:sz w:val="24"/>
          <w:szCs w:val="24"/>
        </w:rPr>
        <w:t xml:space="preserve">in the appendix </w:t>
      </w:r>
      <w:r w:rsidR="003A4127">
        <w:rPr>
          <w:sz w:val="24"/>
          <w:szCs w:val="24"/>
        </w:rPr>
        <w:t>and</w:t>
      </w:r>
      <w:r w:rsidR="0012483E" w:rsidRPr="00821CE2">
        <w:rPr>
          <w:sz w:val="24"/>
          <w:szCs w:val="24"/>
        </w:rPr>
        <w:t xml:space="preserve"> CLOCS Standard point 3.4.7)</w:t>
      </w:r>
      <w:r w:rsidR="00AA6919" w:rsidRPr="00821CE2">
        <w:rPr>
          <w:sz w:val="24"/>
          <w:szCs w:val="24"/>
        </w:rPr>
        <w:t>.</w:t>
      </w:r>
    </w:p>
    <w:p w14:paraId="12325FF5" w14:textId="77777777" w:rsidR="00AA6919" w:rsidRPr="000D03E9" w:rsidRDefault="00AA6919" w:rsidP="00AA6919">
      <w:pPr>
        <w:rPr>
          <w:sz w:val="24"/>
          <w:szCs w:val="24"/>
        </w:rPr>
      </w:pPr>
      <w:r w:rsidRPr="000D03E9">
        <w:rPr>
          <w:noProof/>
          <w:sz w:val="24"/>
          <w:szCs w:val="24"/>
          <w:lang w:val="en-US"/>
        </w:rPr>
        <mc:AlternateContent>
          <mc:Choice Requires="wps">
            <w:drawing>
              <wp:inline distT="0" distB="0" distL="0" distR="0" wp14:anchorId="12326277" wp14:editId="6F8C7CD5">
                <wp:extent cx="5506720" cy="5578995"/>
                <wp:effectExtent l="0" t="0" r="30480" b="3492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57899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0" w14:textId="51A70AF7" w:rsidR="00B11BE1" w:rsidRPr="006B74D5" w:rsidRDefault="00B11BE1" w:rsidP="00AA6919">
                            <w:r w:rsidRPr="006B74D5">
                              <w:t xml:space="preserve">The Principal Contractor will be responsible for ensuring operational, vehicle and driver compliance with the CLOCS Standard on a day to day basis in accordance with a plan to be provided prior to works starting on site. The Principal Contractor will provide records of compliance checks to the developer/client who will carry regular audits including random vehicle compliance checks. </w:t>
                            </w:r>
                          </w:p>
                          <w:p w14:paraId="4A31B7B5" w14:textId="77777777" w:rsidR="006B74D5" w:rsidRPr="006B74D5" w:rsidRDefault="006B74D5" w:rsidP="006B74D5">
                            <w:pPr>
                              <w:pStyle w:val="NormalWeb"/>
                              <w:spacing w:before="0" w:beforeAutospacing="0" w:after="0" w:afterAutospacing="0"/>
                              <w:rPr>
                                <w:rFonts w:asciiTheme="minorHAnsi" w:hAnsiTheme="minorHAnsi" w:cs="Arial"/>
                                <w:iCs/>
                                <w:sz w:val="22"/>
                                <w:szCs w:val="22"/>
                                <w:u w:val="single"/>
                              </w:rPr>
                            </w:pPr>
                            <w:r w:rsidRPr="006B74D5">
                              <w:rPr>
                                <w:rFonts w:asciiTheme="minorHAnsi" w:hAnsiTheme="minorHAnsi" w:cs="Arial"/>
                                <w:iCs/>
                                <w:sz w:val="22"/>
                                <w:szCs w:val="22"/>
                                <w:u w:val="single"/>
                              </w:rPr>
                              <w:t>Contracts</w:t>
                            </w:r>
                          </w:p>
                          <w:p w14:paraId="70617723" w14:textId="77777777" w:rsidR="006B74D5" w:rsidRPr="006B74D5" w:rsidRDefault="006B74D5" w:rsidP="006B74D5">
                            <w:pPr>
                              <w:pStyle w:val="NormalWeb"/>
                              <w:spacing w:before="0" w:beforeAutospacing="0" w:after="0" w:afterAutospacing="0"/>
                              <w:rPr>
                                <w:rFonts w:asciiTheme="minorHAnsi" w:hAnsiTheme="minorHAnsi" w:cs="Arial"/>
                                <w:iCs/>
                                <w:sz w:val="22"/>
                                <w:szCs w:val="22"/>
                                <w:u w:val="single"/>
                              </w:rPr>
                            </w:pPr>
                          </w:p>
                          <w:p w14:paraId="6624787E"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FORS Bronze accreditation as a minimum will be a contractual requirement, FORS Silver or Gold operators will be appointed where possible. Where FORS Bronze operators are appointed, written assurance will be sought from contractors that all vehicles over 3.5t are equipped with additional safety equipment, and that all drivers servicing the site will have undertaken approved additional training (</w:t>
                            </w:r>
                            <w:proofErr w:type="spellStart"/>
                            <w:r w:rsidRPr="006B74D5">
                              <w:rPr>
                                <w:rFonts w:asciiTheme="minorHAnsi" w:hAnsiTheme="minorHAnsi" w:cs="Arial"/>
                                <w:iCs/>
                                <w:sz w:val="22"/>
                                <w:szCs w:val="22"/>
                              </w:rPr>
                              <w:t>eg</w:t>
                            </w:r>
                            <w:proofErr w:type="spellEnd"/>
                            <w:r w:rsidRPr="006B74D5">
                              <w:rPr>
                                <w:rFonts w:asciiTheme="minorHAnsi" w:hAnsiTheme="minorHAnsi" w:cs="Arial"/>
                                <w:iCs/>
                                <w:sz w:val="22"/>
                                <w:szCs w:val="22"/>
                              </w:rPr>
                              <w:t xml:space="preserve">. SUD, </w:t>
                            </w:r>
                            <w:proofErr w:type="spellStart"/>
                            <w:r w:rsidRPr="006B74D5">
                              <w:rPr>
                                <w:rFonts w:asciiTheme="minorHAnsi" w:hAnsiTheme="minorHAnsi" w:cs="Arial"/>
                                <w:iCs/>
                                <w:sz w:val="22"/>
                                <w:szCs w:val="22"/>
                              </w:rPr>
                              <w:t>elearning</w:t>
                            </w:r>
                            <w:proofErr w:type="spellEnd"/>
                            <w:r w:rsidRPr="006B74D5">
                              <w:rPr>
                                <w:rFonts w:asciiTheme="minorHAnsi" w:hAnsiTheme="minorHAnsi" w:cs="Arial"/>
                                <w:iCs/>
                                <w:sz w:val="22"/>
                                <w:szCs w:val="22"/>
                              </w:rPr>
                              <w:t xml:space="preserve">, Van Smart, on-cycle training </w:t>
                            </w:r>
                            <w:proofErr w:type="spellStart"/>
                            <w:r w:rsidRPr="006B74D5">
                              <w:rPr>
                                <w:rFonts w:asciiTheme="minorHAnsi" w:hAnsiTheme="minorHAnsi" w:cs="Arial"/>
                                <w:iCs/>
                                <w:sz w:val="22"/>
                                <w:szCs w:val="22"/>
                              </w:rPr>
                              <w:t>etc</w:t>
                            </w:r>
                            <w:proofErr w:type="spellEnd"/>
                            <w:r w:rsidRPr="006B74D5">
                              <w:rPr>
                                <w:rFonts w:asciiTheme="minorHAnsi" w:hAnsiTheme="minorHAnsi" w:cs="Arial"/>
                                <w:iCs/>
                                <w:sz w:val="22"/>
                                <w:szCs w:val="22"/>
                              </w:rPr>
                              <w:t>). CLOCS Compliance will be included as a contractual requirement.</w:t>
                            </w:r>
                          </w:p>
                          <w:p w14:paraId="202F6081"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 </w:t>
                            </w:r>
                          </w:p>
                          <w:p w14:paraId="5495E976" w14:textId="77777777" w:rsidR="006B74D5" w:rsidRPr="006B74D5" w:rsidRDefault="006B74D5" w:rsidP="006B74D5">
                            <w:pPr>
                              <w:pStyle w:val="NormalWeb"/>
                              <w:spacing w:before="0" w:beforeAutospacing="0" w:after="0" w:afterAutospacing="0"/>
                              <w:rPr>
                                <w:rFonts w:asciiTheme="minorHAnsi" w:hAnsiTheme="minorHAnsi" w:cs="Arial"/>
                                <w:iCs/>
                                <w:sz w:val="22"/>
                                <w:szCs w:val="22"/>
                                <w:u w:val="single"/>
                              </w:rPr>
                            </w:pPr>
                            <w:r w:rsidRPr="006B74D5">
                              <w:rPr>
                                <w:rFonts w:asciiTheme="minorHAnsi" w:hAnsiTheme="minorHAnsi" w:cs="Arial"/>
                                <w:iCs/>
                                <w:sz w:val="22"/>
                                <w:szCs w:val="22"/>
                                <w:u w:val="single"/>
                              </w:rPr>
                              <w:t>Desktop checks</w:t>
                            </w:r>
                          </w:p>
                          <w:p w14:paraId="162A4157" w14:textId="77777777" w:rsidR="006B74D5" w:rsidRPr="006B74D5" w:rsidRDefault="006B74D5" w:rsidP="006B74D5">
                            <w:pPr>
                              <w:pStyle w:val="NormalWeb"/>
                              <w:spacing w:before="0" w:beforeAutospacing="0" w:after="0" w:afterAutospacing="0"/>
                              <w:rPr>
                                <w:rFonts w:asciiTheme="minorHAnsi" w:hAnsiTheme="minorHAnsi" w:cs="Arial"/>
                                <w:iCs/>
                                <w:sz w:val="22"/>
                                <w:szCs w:val="22"/>
                              </w:rPr>
                            </w:pPr>
                          </w:p>
                          <w:p w14:paraId="6E19688A"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Desktop checks will be made against the FORS database of trained drivers and accredited companies as outlined in the CLOCS Standard Managing Supplier Compliance guide. These will be carried out as per a risk scale based on that outlined in the CLOCS Managing Supplier Compliance guide.</w:t>
                            </w:r>
                          </w:p>
                          <w:p w14:paraId="5FCC7057"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sz w:val="22"/>
                                <w:szCs w:val="22"/>
                              </w:rPr>
                              <w:t> </w:t>
                            </w:r>
                          </w:p>
                          <w:p w14:paraId="40FE9D56" w14:textId="77777777" w:rsidR="006B74D5" w:rsidRPr="006B74D5" w:rsidRDefault="006B74D5" w:rsidP="006B74D5">
                            <w:pPr>
                              <w:pStyle w:val="NormalWeb"/>
                              <w:spacing w:before="0" w:beforeAutospacing="0" w:after="0" w:afterAutospacing="0"/>
                              <w:rPr>
                                <w:rFonts w:asciiTheme="minorHAnsi" w:hAnsiTheme="minorHAnsi" w:cs="Arial"/>
                                <w:iCs/>
                                <w:sz w:val="22"/>
                                <w:szCs w:val="22"/>
                                <w:u w:val="single"/>
                              </w:rPr>
                            </w:pPr>
                            <w:r w:rsidRPr="006B74D5">
                              <w:rPr>
                                <w:rFonts w:asciiTheme="minorHAnsi" w:hAnsiTheme="minorHAnsi" w:cs="Arial"/>
                                <w:iCs/>
                                <w:sz w:val="22"/>
                                <w:szCs w:val="22"/>
                                <w:u w:val="single"/>
                              </w:rPr>
                              <w:t>Site checks</w:t>
                            </w:r>
                          </w:p>
                          <w:p w14:paraId="02E6BD05" w14:textId="77777777" w:rsidR="006B74D5" w:rsidRPr="006B74D5" w:rsidRDefault="006B74D5" w:rsidP="006B74D5">
                            <w:pPr>
                              <w:pStyle w:val="NormalWeb"/>
                              <w:spacing w:before="0" w:beforeAutospacing="0" w:after="0" w:afterAutospacing="0"/>
                              <w:rPr>
                                <w:rFonts w:asciiTheme="minorHAnsi" w:hAnsiTheme="minorHAnsi" w:cs="Arial"/>
                                <w:b/>
                                <w:iCs/>
                                <w:sz w:val="22"/>
                                <w:szCs w:val="22"/>
                              </w:rPr>
                            </w:pPr>
                          </w:p>
                          <w:p w14:paraId="68EE14F2" w14:textId="77777777" w:rsidR="006B74D5" w:rsidRPr="006B74D5" w:rsidRDefault="006B74D5" w:rsidP="006B74D5">
                            <w:pPr>
                              <w:pStyle w:val="NormalWeb"/>
                              <w:spacing w:before="0" w:beforeAutospacing="0" w:after="0" w:afterAutospacing="0"/>
                              <w:rPr>
                                <w:rFonts w:asciiTheme="minorHAnsi" w:hAnsiTheme="minorHAnsi" w:cs="Arial"/>
                                <w:iCs/>
                                <w:sz w:val="22"/>
                                <w:szCs w:val="22"/>
                              </w:rPr>
                            </w:pPr>
                            <w:r w:rsidRPr="006B74D5">
                              <w:rPr>
                                <w:rFonts w:asciiTheme="minorHAnsi" w:hAnsiTheme="minorHAnsi" w:cs="Arial"/>
                                <w:iCs/>
                                <w:sz w:val="22"/>
                                <w:szCs w:val="22"/>
                              </w:rPr>
                              <w:t xml:space="preserve">A delivery booking system will be used which will require the entry of a FORS ID number in order for a delivery to be booked onto site. </w:t>
                            </w:r>
                          </w:p>
                          <w:p w14:paraId="10A68799" w14:textId="77777777" w:rsidR="006B74D5" w:rsidRPr="006B74D5" w:rsidRDefault="006B74D5" w:rsidP="006B74D5">
                            <w:pPr>
                              <w:pStyle w:val="NormalWeb"/>
                              <w:spacing w:before="0" w:beforeAutospacing="0" w:after="0" w:afterAutospacing="0"/>
                              <w:rPr>
                                <w:rFonts w:asciiTheme="minorHAnsi" w:hAnsiTheme="minorHAnsi" w:cs="Arial"/>
                                <w:iCs/>
                                <w:sz w:val="22"/>
                                <w:szCs w:val="22"/>
                              </w:rPr>
                            </w:pPr>
                          </w:p>
                          <w:p w14:paraId="5FACB07A"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Where the contractors own vehicles and drivers are used the above approach will be modified accordingly.</w:t>
                            </w:r>
                          </w:p>
                          <w:p w14:paraId="7EFB257D"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 </w:t>
                            </w:r>
                          </w:p>
                          <w:p w14:paraId="03DA1F34" w14:textId="77777777" w:rsidR="006B74D5" w:rsidRPr="00820F16" w:rsidRDefault="006B74D5" w:rsidP="006B74D5">
                            <w:pPr>
                              <w:pStyle w:val="NormalWeb"/>
                              <w:spacing w:before="0" w:beforeAutospacing="0" w:after="0" w:afterAutospacing="0"/>
                              <w:rPr>
                                <w:rFonts w:asciiTheme="minorHAnsi" w:hAnsiTheme="minorHAnsi" w:cs="Arial"/>
                                <w:color w:val="595959"/>
                                <w:sz w:val="22"/>
                                <w:szCs w:val="22"/>
                              </w:rPr>
                            </w:pPr>
                            <w:r w:rsidRPr="006B74D5">
                              <w:rPr>
                                <w:rFonts w:asciiTheme="minorHAnsi" w:hAnsiTheme="minorHAnsi" w:cs="Arial"/>
                                <w:iCs/>
                                <w:sz w:val="22"/>
                                <w:szCs w:val="22"/>
                              </w:rPr>
                              <w:t>Collision reporting data will be requested from operators and acted upon when necessary.</w:t>
                            </w:r>
                          </w:p>
                          <w:p w14:paraId="105C90F5" w14:textId="77777777" w:rsidR="006B74D5" w:rsidRDefault="006B74D5" w:rsidP="00AA6919"/>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439.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" fillcolor="white [3201]" strokecolor="#d8d8d8 [2732]" strokeweight="1pt">
                <v:textbox>
                  <w:txbxContent>
                    <w:p w14:paraId="12326330" w14:textId="51A70AF7" w:rsidR="00B11BE1" w:rsidRPr="006B74D5" w:rsidRDefault="00B11BE1" w:rsidP="00AA6919">
                      <w:r w:rsidRPr="006B74D5">
                        <w:t xml:space="preserve">The Principal Contractor will be responsible for ensuring operational, vehicle and driver compliance with the CLOCS Standard on a day to day basis in accordance with a plan to be provided prior to works starting on site. The Principal Contractor will provide records of compliance checks to the developer/client who will carry regular audits including random vehicle compliance checks. </w:t>
                      </w:r>
                    </w:p>
                    <w:p w14:paraId="4A31B7B5" w14:textId="77777777" w:rsidR="006B74D5" w:rsidRPr="006B74D5" w:rsidRDefault="006B74D5" w:rsidP="006B74D5">
                      <w:pPr>
                        <w:pStyle w:val="NormalWeb"/>
                        <w:spacing w:before="0" w:beforeAutospacing="0" w:after="0" w:afterAutospacing="0"/>
                        <w:rPr>
                          <w:rFonts w:asciiTheme="minorHAnsi" w:hAnsiTheme="minorHAnsi" w:cs="Arial"/>
                          <w:iCs/>
                          <w:sz w:val="22"/>
                          <w:szCs w:val="22"/>
                          <w:u w:val="single"/>
                        </w:rPr>
                      </w:pPr>
                      <w:r w:rsidRPr="006B74D5">
                        <w:rPr>
                          <w:rFonts w:asciiTheme="minorHAnsi" w:hAnsiTheme="minorHAnsi" w:cs="Arial"/>
                          <w:iCs/>
                          <w:sz w:val="22"/>
                          <w:szCs w:val="22"/>
                          <w:u w:val="single"/>
                        </w:rPr>
                        <w:t>Contracts</w:t>
                      </w:r>
                    </w:p>
                    <w:p w14:paraId="70617723" w14:textId="77777777" w:rsidR="006B74D5" w:rsidRPr="006B74D5" w:rsidRDefault="006B74D5" w:rsidP="006B74D5">
                      <w:pPr>
                        <w:pStyle w:val="NormalWeb"/>
                        <w:spacing w:before="0" w:beforeAutospacing="0" w:after="0" w:afterAutospacing="0"/>
                        <w:rPr>
                          <w:rFonts w:asciiTheme="minorHAnsi" w:hAnsiTheme="minorHAnsi" w:cs="Arial"/>
                          <w:iCs/>
                          <w:sz w:val="22"/>
                          <w:szCs w:val="22"/>
                          <w:u w:val="single"/>
                        </w:rPr>
                      </w:pPr>
                    </w:p>
                    <w:p w14:paraId="6624787E"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FORS Bronze accreditation as a minimum will be a contractual requirement, FORS Silver or Gold operators will be appointed where possible. Where FORS Bronze operators are appointed, written assurance will be sought from contractors that all vehicles over 3.5t are equipped with additional safety equipment, and that all drivers servicing the site will have undertaken approved additional training (</w:t>
                      </w:r>
                      <w:proofErr w:type="spellStart"/>
                      <w:r w:rsidRPr="006B74D5">
                        <w:rPr>
                          <w:rFonts w:asciiTheme="minorHAnsi" w:hAnsiTheme="minorHAnsi" w:cs="Arial"/>
                          <w:iCs/>
                          <w:sz w:val="22"/>
                          <w:szCs w:val="22"/>
                        </w:rPr>
                        <w:t>eg</w:t>
                      </w:r>
                      <w:proofErr w:type="spellEnd"/>
                      <w:r w:rsidRPr="006B74D5">
                        <w:rPr>
                          <w:rFonts w:asciiTheme="minorHAnsi" w:hAnsiTheme="minorHAnsi" w:cs="Arial"/>
                          <w:iCs/>
                          <w:sz w:val="22"/>
                          <w:szCs w:val="22"/>
                        </w:rPr>
                        <w:t xml:space="preserve">. SUD, </w:t>
                      </w:r>
                      <w:proofErr w:type="spellStart"/>
                      <w:r w:rsidRPr="006B74D5">
                        <w:rPr>
                          <w:rFonts w:asciiTheme="minorHAnsi" w:hAnsiTheme="minorHAnsi" w:cs="Arial"/>
                          <w:iCs/>
                          <w:sz w:val="22"/>
                          <w:szCs w:val="22"/>
                        </w:rPr>
                        <w:t>elearning</w:t>
                      </w:r>
                      <w:proofErr w:type="spellEnd"/>
                      <w:r w:rsidRPr="006B74D5">
                        <w:rPr>
                          <w:rFonts w:asciiTheme="minorHAnsi" w:hAnsiTheme="minorHAnsi" w:cs="Arial"/>
                          <w:iCs/>
                          <w:sz w:val="22"/>
                          <w:szCs w:val="22"/>
                        </w:rPr>
                        <w:t xml:space="preserve">, Van Smart, on-cycle training </w:t>
                      </w:r>
                      <w:proofErr w:type="spellStart"/>
                      <w:r w:rsidRPr="006B74D5">
                        <w:rPr>
                          <w:rFonts w:asciiTheme="minorHAnsi" w:hAnsiTheme="minorHAnsi" w:cs="Arial"/>
                          <w:iCs/>
                          <w:sz w:val="22"/>
                          <w:szCs w:val="22"/>
                        </w:rPr>
                        <w:t>etc</w:t>
                      </w:r>
                      <w:proofErr w:type="spellEnd"/>
                      <w:r w:rsidRPr="006B74D5">
                        <w:rPr>
                          <w:rFonts w:asciiTheme="minorHAnsi" w:hAnsiTheme="minorHAnsi" w:cs="Arial"/>
                          <w:iCs/>
                          <w:sz w:val="22"/>
                          <w:szCs w:val="22"/>
                        </w:rPr>
                        <w:t>). CLOCS Compliance will be included as a contractual requirement.</w:t>
                      </w:r>
                    </w:p>
                    <w:p w14:paraId="202F6081"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 </w:t>
                      </w:r>
                    </w:p>
                    <w:p w14:paraId="5495E976" w14:textId="77777777" w:rsidR="006B74D5" w:rsidRPr="006B74D5" w:rsidRDefault="006B74D5" w:rsidP="006B74D5">
                      <w:pPr>
                        <w:pStyle w:val="NormalWeb"/>
                        <w:spacing w:before="0" w:beforeAutospacing="0" w:after="0" w:afterAutospacing="0"/>
                        <w:rPr>
                          <w:rFonts w:asciiTheme="minorHAnsi" w:hAnsiTheme="minorHAnsi" w:cs="Arial"/>
                          <w:iCs/>
                          <w:sz w:val="22"/>
                          <w:szCs w:val="22"/>
                          <w:u w:val="single"/>
                        </w:rPr>
                      </w:pPr>
                      <w:r w:rsidRPr="006B74D5">
                        <w:rPr>
                          <w:rFonts w:asciiTheme="minorHAnsi" w:hAnsiTheme="minorHAnsi" w:cs="Arial"/>
                          <w:iCs/>
                          <w:sz w:val="22"/>
                          <w:szCs w:val="22"/>
                          <w:u w:val="single"/>
                        </w:rPr>
                        <w:t>Desktop checks</w:t>
                      </w:r>
                    </w:p>
                    <w:p w14:paraId="162A4157" w14:textId="77777777" w:rsidR="006B74D5" w:rsidRPr="006B74D5" w:rsidRDefault="006B74D5" w:rsidP="006B74D5">
                      <w:pPr>
                        <w:pStyle w:val="NormalWeb"/>
                        <w:spacing w:before="0" w:beforeAutospacing="0" w:after="0" w:afterAutospacing="0"/>
                        <w:rPr>
                          <w:rFonts w:asciiTheme="minorHAnsi" w:hAnsiTheme="minorHAnsi" w:cs="Arial"/>
                          <w:iCs/>
                          <w:sz w:val="22"/>
                          <w:szCs w:val="22"/>
                        </w:rPr>
                      </w:pPr>
                    </w:p>
                    <w:p w14:paraId="6E19688A"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Desktop checks will be made against the FORS database of trained drivers and accredited companies as outlined in the CLOCS Standard Managing Supplier Compliance guide. These will be carried out as per a risk scale based on that outlined in the CLOCS Managing Supplier Compliance guide.</w:t>
                      </w:r>
                    </w:p>
                    <w:p w14:paraId="5FCC7057"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sz w:val="22"/>
                          <w:szCs w:val="22"/>
                        </w:rPr>
                        <w:t> </w:t>
                      </w:r>
                    </w:p>
                    <w:p w14:paraId="40FE9D56" w14:textId="77777777" w:rsidR="006B74D5" w:rsidRPr="006B74D5" w:rsidRDefault="006B74D5" w:rsidP="006B74D5">
                      <w:pPr>
                        <w:pStyle w:val="NormalWeb"/>
                        <w:spacing w:before="0" w:beforeAutospacing="0" w:after="0" w:afterAutospacing="0"/>
                        <w:rPr>
                          <w:rFonts w:asciiTheme="minorHAnsi" w:hAnsiTheme="minorHAnsi" w:cs="Arial"/>
                          <w:iCs/>
                          <w:sz w:val="22"/>
                          <w:szCs w:val="22"/>
                          <w:u w:val="single"/>
                        </w:rPr>
                      </w:pPr>
                      <w:r w:rsidRPr="006B74D5">
                        <w:rPr>
                          <w:rFonts w:asciiTheme="minorHAnsi" w:hAnsiTheme="minorHAnsi" w:cs="Arial"/>
                          <w:iCs/>
                          <w:sz w:val="22"/>
                          <w:szCs w:val="22"/>
                          <w:u w:val="single"/>
                        </w:rPr>
                        <w:t>Site checks</w:t>
                      </w:r>
                    </w:p>
                    <w:p w14:paraId="02E6BD05" w14:textId="77777777" w:rsidR="006B74D5" w:rsidRPr="006B74D5" w:rsidRDefault="006B74D5" w:rsidP="006B74D5">
                      <w:pPr>
                        <w:pStyle w:val="NormalWeb"/>
                        <w:spacing w:before="0" w:beforeAutospacing="0" w:after="0" w:afterAutospacing="0"/>
                        <w:rPr>
                          <w:rFonts w:asciiTheme="minorHAnsi" w:hAnsiTheme="minorHAnsi" w:cs="Arial"/>
                          <w:b/>
                          <w:iCs/>
                          <w:sz w:val="22"/>
                          <w:szCs w:val="22"/>
                        </w:rPr>
                      </w:pPr>
                    </w:p>
                    <w:p w14:paraId="68EE14F2" w14:textId="77777777" w:rsidR="006B74D5" w:rsidRPr="006B74D5" w:rsidRDefault="006B74D5" w:rsidP="006B74D5">
                      <w:pPr>
                        <w:pStyle w:val="NormalWeb"/>
                        <w:spacing w:before="0" w:beforeAutospacing="0" w:after="0" w:afterAutospacing="0"/>
                        <w:rPr>
                          <w:rFonts w:asciiTheme="minorHAnsi" w:hAnsiTheme="minorHAnsi" w:cs="Arial"/>
                          <w:iCs/>
                          <w:sz w:val="22"/>
                          <w:szCs w:val="22"/>
                        </w:rPr>
                      </w:pPr>
                      <w:r w:rsidRPr="006B74D5">
                        <w:rPr>
                          <w:rFonts w:asciiTheme="minorHAnsi" w:hAnsiTheme="minorHAnsi" w:cs="Arial"/>
                          <w:iCs/>
                          <w:sz w:val="22"/>
                          <w:szCs w:val="22"/>
                        </w:rPr>
                        <w:t xml:space="preserve">A delivery booking system will be used which will require the entry of a FORS ID number in order for a delivery to be booked onto site. </w:t>
                      </w:r>
                    </w:p>
                    <w:p w14:paraId="10A68799" w14:textId="77777777" w:rsidR="006B74D5" w:rsidRPr="006B74D5" w:rsidRDefault="006B74D5" w:rsidP="006B74D5">
                      <w:pPr>
                        <w:pStyle w:val="NormalWeb"/>
                        <w:spacing w:before="0" w:beforeAutospacing="0" w:after="0" w:afterAutospacing="0"/>
                        <w:rPr>
                          <w:rFonts w:asciiTheme="minorHAnsi" w:hAnsiTheme="minorHAnsi" w:cs="Arial"/>
                          <w:iCs/>
                          <w:sz w:val="22"/>
                          <w:szCs w:val="22"/>
                        </w:rPr>
                      </w:pPr>
                    </w:p>
                    <w:p w14:paraId="5FACB07A"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Where the contractors own vehicles and drivers are used the above approach will be modified accordingly.</w:t>
                      </w:r>
                    </w:p>
                    <w:p w14:paraId="7EFB257D" w14:textId="77777777" w:rsidR="006B74D5" w:rsidRPr="006B74D5" w:rsidRDefault="006B74D5" w:rsidP="006B74D5">
                      <w:pPr>
                        <w:pStyle w:val="NormalWeb"/>
                        <w:spacing w:before="0" w:beforeAutospacing="0" w:after="0" w:afterAutospacing="0"/>
                        <w:rPr>
                          <w:rFonts w:asciiTheme="minorHAnsi" w:hAnsiTheme="minorHAnsi" w:cs="Arial"/>
                          <w:sz w:val="22"/>
                          <w:szCs w:val="22"/>
                        </w:rPr>
                      </w:pPr>
                      <w:r w:rsidRPr="006B74D5">
                        <w:rPr>
                          <w:rFonts w:asciiTheme="minorHAnsi" w:hAnsiTheme="minorHAnsi" w:cs="Arial"/>
                          <w:iCs/>
                          <w:sz w:val="22"/>
                          <w:szCs w:val="22"/>
                        </w:rPr>
                        <w:t> </w:t>
                      </w:r>
                    </w:p>
                    <w:p w14:paraId="03DA1F34" w14:textId="77777777" w:rsidR="006B74D5" w:rsidRPr="00820F16" w:rsidRDefault="006B74D5" w:rsidP="006B74D5">
                      <w:pPr>
                        <w:pStyle w:val="NormalWeb"/>
                        <w:spacing w:before="0" w:beforeAutospacing="0" w:after="0" w:afterAutospacing="0"/>
                        <w:rPr>
                          <w:rFonts w:asciiTheme="minorHAnsi" w:hAnsiTheme="minorHAnsi" w:cs="Arial"/>
                          <w:color w:val="595959"/>
                          <w:sz w:val="22"/>
                          <w:szCs w:val="22"/>
                        </w:rPr>
                      </w:pPr>
                      <w:r w:rsidRPr="006B74D5">
                        <w:rPr>
                          <w:rFonts w:asciiTheme="minorHAnsi" w:hAnsiTheme="minorHAnsi" w:cs="Arial"/>
                          <w:iCs/>
                          <w:sz w:val="22"/>
                          <w:szCs w:val="22"/>
                        </w:rPr>
                        <w:t>Collision reporting data will be requested from operators and acted upon when necessary.</w:t>
                      </w:r>
                    </w:p>
                    <w:p w14:paraId="105C90F5" w14:textId="77777777" w:rsidR="006B74D5" w:rsidRDefault="006B74D5" w:rsidP="00AA6919"/>
                  </w:txbxContent>
                </v:textbox>
                <w10:anchorlock/>
              </v:shape>
            </w:pict>
          </mc:Fallback>
        </mc:AlternateContent>
      </w:r>
    </w:p>
    <w:p w14:paraId="12325FF6" w14:textId="77777777" w:rsidR="00AA6919" w:rsidRPr="000D03E9" w:rsidRDefault="00AA6919" w:rsidP="00AA6919">
      <w:pPr>
        <w:pStyle w:val="NoSpacing"/>
        <w:rPr>
          <w:rFonts w:ascii="Calibri" w:hAnsi="Calibri" w:cs="Tahoma"/>
        </w:rPr>
      </w:pPr>
    </w:p>
    <w:p w14:paraId="12325FF7" w14:textId="17D294F5" w:rsidR="00AA6919" w:rsidRPr="00821CE2" w:rsidRDefault="00E120FC" w:rsidP="00C25FEF">
      <w:pPr>
        <w:rPr>
          <w:sz w:val="24"/>
          <w:szCs w:val="24"/>
        </w:rPr>
      </w:pPr>
      <w:r>
        <w:rPr>
          <w:sz w:val="24"/>
          <w:szCs w:val="24"/>
        </w:rPr>
        <w:t>19</w:t>
      </w:r>
      <w:r w:rsidR="007F4706" w:rsidRPr="00821CE2">
        <w:rPr>
          <w:sz w:val="24"/>
          <w:szCs w:val="24"/>
        </w:rPr>
        <w:t xml:space="preserve">. </w:t>
      </w:r>
      <w:r w:rsidR="00C25FEF" w:rsidRPr="00821CE2">
        <w:rPr>
          <w:sz w:val="24"/>
          <w:szCs w:val="24"/>
        </w:rPr>
        <w:t xml:space="preserve">Please confirm that you as the client/developer and your principal contractor have read and understood the </w:t>
      </w:r>
      <w:hyperlink r:id="rId27"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8"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325FF8"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0D03E9" w:rsidRDefault="00AA6919" w:rsidP="00AA6919">
      <w:pPr>
        <w:rPr>
          <w:sz w:val="24"/>
          <w:szCs w:val="24"/>
        </w:rPr>
      </w:pPr>
    </w:p>
    <w:p w14:paraId="12325FFB" w14:textId="77777777" w:rsidR="00AA6919" w:rsidRPr="000D03E9" w:rsidRDefault="00AA6919" w:rsidP="00AA6919">
      <w:pPr>
        <w:rPr>
          <w:sz w:val="24"/>
          <w:szCs w:val="24"/>
        </w:rPr>
      </w:pPr>
      <w:r w:rsidRPr="000D03E9">
        <w:rPr>
          <w:noProof/>
          <w:sz w:val="24"/>
          <w:szCs w:val="24"/>
          <w:lang w:val="en-US"/>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83299D4" w14:textId="439CD638" w:rsidR="00B11BE1" w:rsidRPr="004862F0" w:rsidRDefault="00B11BE1" w:rsidP="00003B93">
                            <w:pPr>
                              <w:autoSpaceDE w:val="0"/>
                              <w:autoSpaceDN w:val="0"/>
                              <w:adjustRightInd w:val="0"/>
                              <w:jc w:val="both"/>
                              <w:rPr>
                                <w:rFonts w:cs="Tahoma"/>
                                <w:bCs/>
                                <w:sz w:val="20"/>
                                <w:szCs w:val="20"/>
                              </w:rPr>
                            </w:pPr>
                            <w:r>
                              <w:rPr>
                                <w:sz w:val="20"/>
                                <w:szCs w:val="20"/>
                              </w:rPr>
                              <w:t>Confirmed by J &amp; Z Construction Ltd</w:t>
                            </w:r>
                          </w:p>
                          <w:p w14:paraId="12326331" w14:textId="77777777" w:rsidR="00B11BE1" w:rsidRDefault="00B11BE1" w:rsidP="00AA6919"/>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D+FcAMbwIAAB4FAAAOAAAAAAAAAAAAAAAA&#10;ACwCAABkcnMvZTJvRG9jLnhtbFBLAQItABQABgAIAAAAIQB00aCm3gAAAAUBAAAPAAAAAAAAAAAA&#10;AAAAAMcEAABkcnMvZG93bnJldi54bWxQSwUGAAAAAAQABADzAAAA0gUAAAAA&#10;" fillcolor="white [3201]" strokecolor="#d8d8d8 [2732]" strokeweight="1pt">
                <v:textbox>
                  <w:txbxContent>
                    <w:p w14:paraId="383299D4" w14:textId="439CD638" w:rsidR="00B11BE1" w:rsidRPr="004862F0" w:rsidRDefault="00B11BE1" w:rsidP="00003B93">
                      <w:pPr>
                        <w:autoSpaceDE w:val="0"/>
                        <w:autoSpaceDN w:val="0"/>
                        <w:adjustRightInd w:val="0"/>
                        <w:jc w:val="both"/>
                        <w:rPr>
                          <w:rFonts w:cs="Tahoma"/>
                          <w:bCs/>
                          <w:sz w:val="20"/>
                          <w:szCs w:val="20"/>
                        </w:rPr>
                      </w:pPr>
                      <w:r>
                        <w:rPr>
                          <w:sz w:val="20"/>
                          <w:szCs w:val="20"/>
                        </w:rPr>
                        <w:t>Confirmed by J &amp; Z Construction Ltd</w:t>
                      </w:r>
                    </w:p>
                    <w:p w14:paraId="12326331" w14:textId="77777777" w:rsidR="00B11BE1" w:rsidRDefault="00B11BE1" w:rsidP="00AA6919"/>
                  </w:txbxContent>
                </v:textbox>
                <w10:anchorlock/>
              </v:shape>
            </w:pict>
          </mc:Fallback>
        </mc:AlternateContent>
      </w:r>
      <w:r w:rsidRPr="000D03E9">
        <w:rPr>
          <w:sz w:val="24"/>
          <w:szCs w:val="24"/>
        </w:rPr>
        <w:t xml:space="preserve"> </w:t>
      </w:r>
    </w:p>
    <w:p w14:paraId="12325FFC" w14:textId="77777777" w:rsidR="00271556" w:rsidRPr="00821CE2" w:rsidRDefault="00271556" w:rsidP="00271556">
      <w:pPr>
        <w:rPr>
          <w:sz w:val="24"/>
          <w:szCs w:val="24"/>
        </w:rPr>
      </w:pPr>
      <w:r w:rsidRPr="00821CE2">
        <w:rPr>
          <w:sz w:val="24"/>
          <w:szCs w:val="24"/>
        </w:rPr>
        <w:t xml:space="preserve">Please contact </w:t>
      </w:r>
      <w:hyperlink r:id="rId29"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12325FFD" w14:textId="77777777"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5FFE"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12325FFF"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2326001"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821CE2"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20</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12326003"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r w:rsidR="008A4276" w:rsidRPr="00821CE2">
        <w:rPr>
          <w:rFonts w:ascii="Calibri" w:hAnsi="Calibri" w:cs="Arial"/>
          <w:sz w:val="24"/>
          <w:szCs w:val="24"/>
        </w:rPr>
        <w:t>i.e.</w:t>
      </w:r>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proofErr w:type="spellStart"/>
      <w:r w:rsidR="001861E6" w:rsidRPr="00821CE2">
        <w:rPr>
          <w:rFonts w:ascii="Calibri" w:hAnsi="Calibri" w:cs="Arial"/>
          <w:sz w:val="24"/>
          <w:szCs w:val="24"/>
        </w:rPr>
        <w:t>Trixi</w:t>
      </w:r>
      <w:proofErr w:type="spellEnd"/>
      <w:r w:rsidR="001861E6" w:rsidRPr="00821CE2">
        <w:rPr>
          <w:rFonts w:ascii="Calibri" w:hAnsi="Calibri" w:cs="Arial"/>
          <w:sz w:val="24"/>
          <w:szCs w:val="24"/>
        </w:rPr>
        <w:t xml:space="preserve">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12326005"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12326007"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12326008"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30"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12326009" w14:textId="77777777" w:rsidR="002C0A95" w:rsidRPr="000D03E9" w:rsidRDefault="00C35B88" w:rsidP="00C35B88">
      <w:pPr>
        <w:rPr>
          <w:rFonts w:ascii="Calibri" w:hAnsi="Calibri" w:cs="Tahoma"/>
          <w:bCs/>
          <w:sz w:val="24"/>
          <w:szCs w:val="24"/>
        </w:rPr>
      </w:pPr>
      <w:r w:rsidRPr="000D03E9">
        <w:rPr>
          <w:noProof/>
          <w:sz w:val="24"/>
          <w:szCs w:val="24"/>
          <w:lang w:val="en-US"/>
        </w:rPr>
        <mc:AlternateContent>
          <mc:Choice Requires="wps">
            <w:drawing>
              <wp:inline distT="0" distB="0" distL="0" distR="0" wp14:anchorId="1232627B" wp14:editId="12C56420">
                <wp:extent cx="5506720" cy="1930400"/>
                <wp:effectExtent l="0" t="0" r="17780" b="127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30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44E79F7B" w:rsidR="00B11BE1" w:rsidRPr="00C0342F" w:rsidRDefault="00B11BE1" w:rsidP="00C35B88">
                            <w:pPr>
                              <w:rPr>
                                <w:sz w:val="20"/>
                              </w:rPr>
                            </w:pPr>
                            <w:r w:rsidRPr="00C0342F">
                              <w:rPr>
                                <w:sz w:val="20"/>
                              </w:rPr>
                              <w:t>Vehicles will access the vehicle loading area from the A502 Hampstead Hill / Rosslyn Hill; they will proceed eastbound onto the B518 Pond Street before turning left onto Hampstead Hill Gardens.</w:t>
                            </w:r>
                          </w:p>
                          <w:p w14:paraId="73E3D7AA" w14:textId="2757E9DC" w:rsidR="00B11BE1" w:rsidRPr="00C0342F" w:rsidRDefault="00B11BE1" w:rsidP="00C35B88">
                            <w:pPr>
                              <w:rPr>
                                <w:sz w:val="20"/>
                              </w:rPr>
                            </w:pPr>
                            <w:r w:rsidRPr="00C0342F">
                              <w:rPr>
                                <w:sz w:val="20"/>
                              </w:rPr>
                              <w:t xml:space="preserve">All vehicles will </w:t>
                            </w:r>
                            <w:r>
                              <w:rPr>
                                <w:sz w:val="20"/>
                              </w:rPr>
                              <w:t>route northbound along Hampstead Hill Gardens and manoeuvre into the loading area adjacent to the site.  Vehicles</w:t>
                            </w:r>
                            <w:r w:rsidRPr="00C0342F">
                              <w:rPr>
                                <w:sz w:val="20"/>
                              </w:rPr>
                              <w:t xml:space="preserve"> </w:t>
                            </w:r>
                            <w:r>
                              <w:rPr>
                                <w:sz w:val="20"/>
                              </w:rPr>
                              <w:t xml:space="preserve">will exit the </w:t>
                            </w:r>
                            <w:r w:rsidRPr="00C0342F">
                              <w:rPr>
                                <w:sz w:val="20"/>
                              </w:rPr>
                              <w:t xml:space="preserve">loading area </w:t>
                            </w:r>
                            <w:r>
                              <w:rPr>
                                <w:sz w:val="20"/>
                              </w:rPr>
                              <w:t xml:space="preserve">in a forward gear and </w:t>
                            </w:r>
                            <w:r w:rsidRPr="00C0342F">
                              <w:rPr>
                                <w:sz w:val="20"/>
                              </w:rPr>
                              <w:t>proceed north and west along Hampstead Hill Gardens before joining the strategic road network once again with the A502.</w:t>
                            </w:r>
                          </w:p>
                          <w:p w14:paraId="5E905406" w14:textId="399EE23D" w:rsidR="00B11BE1" w:rsidRPr="00C0342F" w:rsidRDefault="00B11BE1" w:rsidP="00C35B88">
                            <w:pPr>
                              <w:rPr>
                                <w:sz w:val="20"/>
                              </w:rPr>
                            </w:pPr>
                            <w:r w:rsidRPr="00C0342F">
                              <w:rPr>
                                <w:sz w:val="20"/>
                              </w:rPr>
                              <w:t xml:space="preserve">A vehicle routeing plan is attached at </w:t>
                            </w:r>
                            <w:r w:rsidRPr="00C0342F">
                              <w:rPr>
                                <w:b/>
                                <w:sz w:val="20"/>
                              </w:rPr>
                              <w:t xml:space="preserve">Appendix B </w:t>
                            </w:r>
                            <w:r w:rsidRPr="00C0342F">
                              <w:rPr>
                                <w:sz w:val="20"/>
                              </w:rPr>
                              <w:t>and the proposed site set up can be seen in drawing 160812-02.</w:t>
                            </w:r>
                          </w:p>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15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" fillcolor="white [3201]" strokecolor="#d8d8d8 [2732]" strokeweight="1pt">
                <v:textbox>
                  <w:txbxContent>
                    <w:p w14:paraId="12326332" w14:textId="44E79F7B" w:rsidR="00B11BE1" w:rsidRPr="00C0342F" w:rsidRDefault="00B11BE1" w:rsidP="00C35B88">
                      <w:pPr>
                        <w:rPr>
                          <w:sz w:val="20"/>
                        </w:rPr>
                      </w:pPr>
                      <w:r w:rsidRPr="00C0342F">
                        <w:rPr>
                          <w:sz w:val="20"/>
                        </w:rPr>
                        <w:t>Vehicles will access the vehicle loading area from the A502 Hampstead Hill / Rosslyn Hill; they will proceed eastbound onto the B518 Pond Street before turning left onto Hampstead Hill Gardens.</w:t>
                      </w:r>
                    </w:p>
                    <w:p w14:paraId="73E3D7AA" w14:textId="2757E9DC" w:rsidR="00B11BE1" w:rsidRPr="00C0342F" w:rsidRDefault="00B11BE1" w:rsidP="00C35B88">
                      <w:pPr>
                        <w:rPr>
                          <w:sz w:val="20"/>
                        </w:rPr>
                      </w:pPr>
                      <w:r w:rsidRPr="00C0342F">
                        <w:rPr>
                          <w:sz w:val="20"/>
                        </w:rPr>
                        <w:t xml:space="preserve">All vehicles will </w:t>
                      </w:r>
                      <w:r>
                        <w:rPr>
                          <w:sz w:val="20"/>
                        </w:rPr>
                        <w:t>route northbound along Hampstead Hill Gardens and manoeuvre into the loading area adjacent to the site.  Vehicles</w:t>
                      </w:r>
                      <w:r w:rsidRPr="00C0342F">
                        <w:rPr>
                          <w:sz w:val="20"/>
                        </w:rPr>
                        <w:t xml:space="preserve"> </w:t>
                      </w:r>
                      <w:r>
                        <w:rPr>
                          <w:sz w:val="20"/>
                        </w:rPr>
                        <w:t xml:space="preserve">will exit the </w:t>
                      </w:r>
                      <w:r w:rsidRPr="00C0342F">
                        <w:rPr>
                          <w:sz w:val="20"/>
                        </w:rPr>
                        <w:t xml:space="preserve">loading area </w:t>
                      </w:r>
                      <w:r>
                        <w:rPr>
                          <w:sz w:val="20"/>
                        </w:rPr>
                        <w:t xml:space="preserve">in a forward gear and </w:t>
                      </w:r>
                      <w:r w:rsidRPr="00C0342F">
                        <w:rPr>
                          <w:sz w:val="20"/>
                        </w:rPr>
                        <w:t>proceed north and west along Hampstead Hill Gardens before joining the strategic road network once again with the A502.</w:t>
                      </w:r>
                    </w:p>
                    <w:p w14:paraId="5E905406" w14:textId="399EE23D" w:rsidR="00B11BE1" w:rsidRPr="00C0342F" w:rsidRDefault="00B11BE1" w:rsidP="00C35B88">
                      <w:pPr>
                        <w:rPr>
                          <w:sz w:val="20"/>
                        </w:rPr>
                      </w:pPr>
                      <w:r w:rsidRPr="00C0342F">
                        <w:rPr>
                          <w:sz w:val="20"/>
                        </w:rPr>
                        <w:t xml:space="preserve">A vehicle routeing plan is attached at </w:t>
                      </w:r>
                      <w:r w:rsidRPr="00C0342F">
                        <w:rPr>
                          <w:b/>
                          <w:sz w:val="20"/>
                        </w:rPr>
                        <w:t xml:space="preserve">Appendix B </w:t>
                      </w:r>
                      <w:r w:rsidRPr="00C0342F">
                        <w:rPr>
                          <w:sz w:val="20"/>
                        </w:rPr>
                        <w:t>and the proposed site set up can be seen in drawing 160812-02.</w:t>
                      </w:r>
                    </w:p>
                  </w:txbxContent>
                </v:textbox>
                <w10:anchorlock/>
              </v:shape>
            </w:pict>
          </mc:Fallback>
        </mc:AlternateContent>
      </w:r>
    </w:p>
    <w:p w14:paraId="1232600A"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0D03E9" w:rsidRDefault="00C35B88" w:rsidP="00C35B88">
      <w:pPr>
        <w:rPr>
          <w:rFonts w:ascii="Calibri" w:hAnsi="Calibri" w:cs="Tahoma"/>
          <w:b/>
          <w:sz w:val="24"/>
          <w:szCs w:val="24"/>
        </w:rPr>
      </w:pPr>
      <w:r w:rsidRPr="000D03E9">
        <w:rPr>
          <w:noProof/>
          <w:sz w:val="24"/>
          <w:szCs w:val="24"/>
          <w:lang w:val="en-US"/>
        </w:rPr>
        <w:lastRenderedPageBreak/>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B580C33" w14:textId="77777777" w:rsidR="00B11BE1" w:rsidRPr="00C0342F" w:rsidRDefault="00B11BE1" w:rsidP="005224BA">
                            <w:pPr>
                              <w:shd w:val="clear" w:color="auto" w:fill="FFFFFF"/>
                              <w:jc w:val="both"/>
                              <w:rPr>
                                <w:rFonts w:ascii="Calibri" w:hAnsi="Calibri"/>
                                <w:sz w:val="20"/>
                                <w:lang w:eastAsia="en-GB"/>
                              </w:rPr>
                            </w:pPr>
                            <w:r w:rsidRPr="00C0342F">
                              <w:rPr>
                                <w:rFonts w:ascii="Calibri" w:hAnsi="Calibri"/>
                                <w:sz w:val="20"/>
                                <w:lang w:eastAsia="en-GB"/>
                              </w:rPr>
                              <w:t>Details of the route will be sent to contractors in advance and the Construction Project Manager will ensure that this route is adhered to.</w:t>
                            </w:r>
                          </w:p>
                          <w:p w14:paraId="12326333" w14:textId="77777777" w:rsidR="00B11BE1" w:rsidRDefault="00B11BE1" w:rsidP="00C35B88"/>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DOX9aEbwIAAB4FAAAOAAAAAAAAAAAAAAAA&#10;ACwCAABkcnMvZTJvRG9jLnhtbFBLAQItABQABgAIAAAAIQB00aCm3gAAAAUBAAAPAAAAAAAAAAAA&#10;AAAAAMcEAABkcnMvZG93bnJldi54bWxQSwUGAAAAAAQABADzAAAA0gUAAAAA&#10;" fillcolor="white [3201]" strokecolor="#d8d8d8 [2732]" strokeweight="1pt">
                <v:textbox>
                  <w:txbxContent>
                    <w:p w14:paraId="5B580C33" w14:textId="77777777" w:rsidR="00B11BE1" w:rsidRPr="00C0342F" w:rsidRDefault="00B11BE1" w:rsidP="005224BA">
                      <w:pPr>
                        <w:shd w:val="clear" w:color="auto" w:fill="FFFFFF"/>
                        <w:jc w:val="both"/>
                        <w:rPr>
                          <w:rFonts w:ascii="Calibri" w:hAnsi="Calibri"/>
                          <w:sz w:val="20"/>
                          <w:lang w:eastAsia="en-GB"/>
                        </w:rPr>
                      </w:pPr>
                      <w:r w:rsidRPr="00C0342F">
                        <w:rPr>
                          <w:rFonts w:ascii="Calibri" w:hAnsi="Calibri"/>
                          <w:sz w:val="20"/>
                          <w:lang w:eastAsia="en-GB"/>
                        </w:rPr>
                        <w:t>Details of the route will be sent to contractors in advance and the Construction Project Manager will ensure that this route is adhered to.</w:t>
                      </w:r>
                    </w:p>
                    <w:p w14:paraId="12326333" w14:textId="77777777" w:rsidR="00B11BE1" w:rsidRDefault="00B11BE1" w:rsidP="00C35B88"/>
                  </w:txbxContent>
                </v:textbox>
                <w10:anchorlock/>
              </v:shape>
            </w:pict>
          </mc:Fallback>
        </mc:AlternateContent>
      </w:r>
    </w:p>
    <w:p w14:paraId="1232600C" w14:textId="02EE0D0A" w:rsidR="00D70EFE" w:rsidRPr="00821CE2"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D1474F">
        <w:rPr>
          <w:rFonts w:ascii="Calibri" w:hAnsi="Calibri" w:cs="Arial"/>
          <w:b/>
          <w:color w:val="0070C0"/>
          <w:sz w:val="24"/>
          <w:szCs w:val="24"/>
        </w:rPr>
        <w:t>21</w:t>
      </w:r>
      <w:r w:rsidR="003E7B9C" w:rsidRPr="00D1474F">
        <w:rPr>
          <w:rFonts w:ascii="Calibri" w:hAnsi="Calibri" w:cs="Arial"/>
          <w:b/>
          <w:color w:val="0070C0"/>
          <w:sz w:val="24"/>
          <w:szCs w:val="24"/>
        </w:rPr>
        <w:t>. Control</w:t>
      </w:r>
      <w:r w:rsidR="00E84571" w:rsidRPr="00D1474F">
        <w:rPr>
          <w:rFonts w:ascii="Calibri" w:hAnsi="Calibri" w:cs="Arial"/>
          <w:b/>
          <w:color w:val="0070C0"/>
          <w:sz w:val="24"/>
          <w:szCs w:val="24"/>
        </w:rPr>
        <w:t xml:space="preserve"> of site traffic, particularly at peak hours</w:t>
      </w:r>
      <w:r w:rsidR="00E84571" w:rsidRPr="00D1474F">
        <w:rPr>
          <w:rFonts w:ascii="Calibri" w:hAnsi="Calibri" w:cs="Arial"/>
          <w:color w:val="0070C0"/>
          <w:sz w:val="24"/>
          <w:szCs w:val="24"/>
        </w:rPr>
        <w:t xml:space="preserve">: </w:t>
      </w:r>
      <w:r w:rsidR="00D70EFE" w:rsidRPr="00D1474F">
        <w:rPr>
          <w:rFonts w:ascii="Calibri" w:hAnsi="Calibri" w:cs="Arial"/>
          <w:color w:val="0070C0"/>
          <w:sz w:val="24"/>
          <w:szCs w:val="24"/>
        </w:rPr>
        <w:t>“</w:t>
      </w:r>
      <w:r w:rsidR="00D70EFE" w:rsidRPr="00D1474F">
        <w:rPr>
          <w:rFonts w:ascii="Calibri" w:hAnsi="Calibri" w:cs="Arial"/>
          <w:i/>
          <w:color w:val="548DD4" w:themeColor="text2" w:themeTint="99"/>
          <w:sz w:val="24"/>
          <w:szCs w:val="24"/>
        </w:rPr>
        <w:t>Clients shall consider other options to plan and control vehicles and reduce peak hour deliveries”</w:t>
      </w:r>
      <w:r w:rsidR="00E84571" w:rsidRPr="00D1474F">
        <w:rPr>
          <w:rFonts w:ascii="Calibri" w:hAnsi="Calibri" w:cs="Arial"/>
          <w:i/>
          <w:color w:val="548DD4" w:themeColor="text2" w:themeTint="99"/>
          <w:sz w:val="24"/>
          <w:szCs w:val="24"/>
        </w:rPr>
        <w:t xml:space="preserve"> </w:t>
      </w:r>
      <w:r w:rsidR="00D70EFE" w:rsidRPr="00D1474F">
        <w:rPr>
          <w:rFonts w:ascii="Calibri" w:hAnsi="Calibri" w:cs="Arial"/>
          <w:color w:val="548DD4" w:themeColor="text2" w:themeTint="99"/>
          <w:sz w:val="24"/>
          <w:szCs w:val="24"/>
        </w:rPr>
        <w:t>(P20, 3.4.6)</w:t>
      </w:r>
    </w:p>
    <w:p w14:paraId="1232600D"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6D740D">
        <w:rPr>
          <w:rFonts w:ascii="Calibri" w:hAnsi="Calibri" w:cs="Tahoma"/>
          <w:sz w:val="24"/>
          <w:szCs w:val="24"/>
        </w:rPr>
        <w:t>Construction vehicle movements are generally acceptable between 9.30am to 4.30pm on weekdays and between 8.</w:t>
      </w:r>
      <w:r w:rsidR="00AD7B83" w:rsidRPr="006D740D">
        <w:rPr>
          <w:rFonts w:ascii="Calibri" w:hAnsi="Calibri" w:cs="Tahoma"/>
          <w:sz w:val="24"/>
          <w:szCs w:val="24"/>
        </w:rPr>
        <w:t xml:space="preserve">00am and 1.00pm on Saturdays). </w:t>
      </w:r>
      <w:r w:rsidRPr="006D740D">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6D740D">
        <w:rPr>
          <w:rFonts w:ascii="Calibri" w:hAnsi="Calibri" w:cs="Tahoma"/>
          <w:sz w:val="24"/>
          <w:szCs w:val="24"/>
        </w:rPr>
        <w:t xml:space="preserve"> (Refer to the </w:t>
      </w:r>
      <w:hyperlink r:id="rId31" w:history="1">
        <w:r w:rsidR="00AD7B83" w:rsidRPr="006D740D">
          <w:rPr>
            <w:rStyle w:val="Hyperlink"/>
            <w:rFonts w:ascii="Calibri" w:hAnsi="Calibri"/>
            <w:i/>
            <w:sz w:val="24"/>
            <w:szCs w:val="24"/>
          </w:rPr>
          <w:t>Guide for Contractors Working in Camden</w:t>
        </w:r>
      </w:hyperlink>
      <w:r w:rsidR="00AD7B83" w:rsidRPr="006D740D">
        <w:rPr>
          <w:rFonts w:ascii="Calibri" w:hAnsi="Calibri" w:cs="Tahoma"/>
          <w:sz w:val="24"/>
          <w:szCs w:val="24"/>
        </w:rPr>
        <w:t>).</w:t>
      </w:r>
    </w:p>
    <w:p w14:paraId="1232600F"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0D03E9" w:rsidRDefault="00C35B88" w:rsidP="00C35B88">
      <w:pPr>
        <w:rPr>
          <w:rFonts w:ascii="Calibri" w:hAnsi="Calibri" w:cs="Tahoma"/>
          <w:color w:val="000000"/>
          <w:sz w:val="24"/>
          <w:szCs w:val="24"/>
        </w:rPr>
      </w:pPr>
      <w:r w:rsidRPr="000D03E9">
        <w:rPr>
          <w:noProof/>
          <w:sz w:val="24"/>
          <w:szCs w:val="24"/>
          <w:lang w:val="en-US"/>
        </w:rPr>
        <w:lastRenderedPageBreak/>
        <mc:AlternateContent>
          <mc:Choice Requires="wps">
            <w:drawing>
              <wp:inline distT="0" distB="0" distL="0" distR="0" wp14:anchorId="1232627F" wp14:editId="75E4D446">
                <wp:extent cx="5486400" cy="4314825"/>
                <wp:effectExtent l="0" t="0" r="1905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3148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4C5DC99" w14:textId="319677ED" w:rsidR="00B11BE1" w:rsidRDefault="00B11BE1" w:rsidP="007E42D0">
                            <w:pPr>
                              <w:jc w:val="both"/>
                              <w:rPr>
                                <w:rFonts w:ascii="Calibri" w:hAnsi="Calibri" w:cs="Tahoma"/>
                                <w:sz w:val="20"/>
                                <w:szCs w:val="20"/>
                              </w:rPr>
                            </w:pPr>
                            <w:r>
                              <w:rPr>
                                <w:rFonts w:ascii="Calibri" w:hAnsi="Calibri" w:cs="Tahoma"/>
                                <w:sz w:val="20"/>
                                <w:szCs w:val="20"/>
                              </w:rPr>
                              <w:t xml:space="preserve">Due to the close proximity of Hampstead Hill School, deliveries will be restricted to between 09:30 and 15:00 on weekdays during term time. </w:t>
                            </w:r>
                          </w:p>
                          <w:p w14:paraId="2D180D77" w14:textId="77777777" w:rsidR="00B11BE1" w:rsidRPr="00033904" w:rsidRDefault="00B11BE1" w:rsidP="005224BA">
                            <w:pPr>
                              <w:jc w:val="both"/>
                              <w:rPr>
                                <w:rFonts w:ascii="Calibri" w:hAnsi="Calibri" w:cs="Tahoma"/>
                                <w:sz w:val="20"/>
                                <w:szCs w:val="20"/>
                              </w:rPr>
                            </w:pPr>
                            <w:r w:rsidRPr="00033904">
                              <w:rPr>
                                <w:rFonts w:ascii="Calibri" w:hAnsi="Calibri" w:cs="Tahoma"/>
                                <w:sz w:val="20"/>
                                <w:szCs w:val="20"/>
                              </w:rPr>
                              <w:t xml:space="preserve">The type and method of deliveries will be confirmed by the appointed contractor, however, the type of vehicles anticipated to visit the </w:t>
                            </w:r>
                            <w:r>
                              <w:rPr>
                                <w:rFonts w:ascii="Calibri" w:hAnsi="Calibri" w:cs="Tahoma"/>
                                <w:sz w:val="20"/>
                                <w:szCs w:val="20"/>
                              </w:rPr>
                              <w:t xml:space="preserve">site </w:t>
                            </w:r>
                            <w:r w:rsidRPr="00033904">
                              <w:rPr>
                                <w:rFonts w:ascii="Calibri" w:hAnsi="Calibri" w:cs="Tahoma"/>
                                <w:sz w:val="20"/>
                                <w:szCs w:val="20"/>
                              </w:rPr>
                              <w:t xml:space="preserve">are detailed below. </w:t>
                            </w:r>
                            <w:r>
                              <w:rPr>
                                <w:rFonts w:ascii="Calibri" w:hAnsi="Calibri" w:cs="Tahoma"/>
                                <w:sz w:val="20"/>
                                <w:szCs w:val="20"/>
                              </w:rPr>
                              <w:t>All vehicles will be accommodated within the site boundary. The construction vehicles likely to access the site are as follows:</w:t>
                            </w:r>
                          </w:p>
                          <w:p w14:paraId="6FD7FA64" w14:textId="22359BC8" w:rsidR="00B11BE1" w:rsidRPr="004D4E11" w:rsidRDefault="00B11BE1" w:rsidP="005224BA">
                            <w:pPr>
                              <w:pStyle w:val="ListParagraph"/>
                              <w:numPr>
                                <w:ilvl w:val="0"/>
                                <w:numId w:val="38"/>
                              </w:numPr>
                              <w:rPr>
                                <w:sz w:val="20"/>
                              </w:rPr>
                            </w:pPr>
                            <w:r>
                              <w:rPr>
                                <w:sz w:val="20"/>
                              </w:rPr>
                              <w:t>3 axle</w:t>
                            </w:r>
                            <w:r w:rsidRPr="004D4E11">
                              <w:rPr>
                                <w:sz w:val="20"/>
                              </w:rPr>
                              <w:t xml:space="preserve"> tipper – approximately </w:t>
                            </w:r>
                            <w:r>
                              <w:rPr>
                                <w:sz w:val="20"/>
                              </w:rPr>
                              <w:t>8m long and 2.5</w:t>
                            </w:r>
                            <w:r w:rsidRPr="004D4E11">
                              <w:rPr>
                                <w:sz w:val="20"/>
                              </w:rPr>
                              <w:t xml:space="preserve">m wide. Deliveries will </w:t>
                            </w:r>
                            <w:r>
                              <w:rPr>
                                <w:sz w:val="20"/>
                              </w:rPr>
                              <w:t xml:space="preserve">take place during the demolition and </w:t>
                            </w:r>
                            <w:proofErr w:type="gramStart"/>
                            <w:r>
                              <w:rPr>
                                <w:sz w:val="20"/>
                              </w:rPr>
                              <w:t xml:space="preserve">construction </w:t>
                            </w:r>
                            <w:r w:rsidRPr="004D4E11">
                              <w:rPr>
                                <w:sz w:val="20"/>
                              </w:rPr>
                              <w:t xml:space="preserve"> phase</w:t>
                            </w:r>
                            <w:r>
                              <w:rPr>
                                <w:sz w:val="20"/>
                              </w:rPr>
                              <w:t>s</w:t>
                            </w:r>
                            <w:proofErr w:type="gramEnd"/>
                            <w:r>
                              <w:rPr>
                                <w:sz w:val="20"/>
                              </w:rPr>
                              <w:t xml:space="preserve"> of the works and an average</w:t>
                            </w:r>
                            <w:r w:rsidRPr="004D4E11">
                              <w:rPr>
                                <w:sz w:val="20"/>
                              </w:rPr>
                              <w:t xml:space="preserve"> of </w:t>
                            </w:r>
                            <w:r>
                              <w:rPr>
                                <w:sz w:val="20"/>
                              </w:rPr>
                              <w:t xml:space="preserve">2-4 vehicles could be expected per day. </w:t>
                            </w:r>
                            <w:r w:rsidRPr="000F4D68">
                              <w:rPr>
                                <w:sz w:val="20"/>
                              </w:rPr>
                              <w:t>Maximum dwell time 30 min.</w:t>
                            </w:r>
                          </w:p>
                          <w:p w14:paraId="62862F6F" w14:textId="73C56BD2" w:rsidR="00B11BE1" w:rsidRDefault="00B11BE1" w:rsidP="000F4D68">
                            <w:pPr>
                              <w:pStyle w:val="ListParagraph"/>
                              <w:numPr>
                                <w:ilvl w:val="0"/>
                                <w:numId w:val="38"/>
                              </w:numPr>
                              <w:spacing w:after="0"/>
                              <w:rPr>
                                <w:sz w:val="20"/>
                              </w:rPr>
                            </w:pPr>
                            <w:r w:rsidRPr="004D4E11">
                              <w:rPr>
                                <w:sz w:val="20"/>
                              </w:rPr>
                              <w:t>Concrete lorries - these will be a standard ready mixed lorry with an approximate size of 8m long by 2.4m wide. Deliveries will take place during the structural phase</w:t>
                            </w:r>
                            <w:r>
                              <w:rPr>
                                <w:sz w:val="20"/>
                              </w:rPr>
                              <w:t xml:space="preserve"> of the works and a maximum of 2</w:t>
                            </w:r>
                            <w:r w:rsidRPr="004D4E11">
                              <w:rPr>
                                <w:sz w:val="20"/>
                              </w:rPr>
                              <w:t xml:space="preserve"> vehicles could be expected on the day of pouring with a maximum dwell time of 40 minutes.</w:t>
                            </w:r>
                          </w:p>
                          <w:p w14:paraId="77C64F65" w14:textId="77777777" w:rsidR="00B11BE1" w:rsidRPr="000F4D68" w:rsidRDefault="00B11BE1" w:rsidP="000F4D68">
                            <w:pPr>
                              <w:spacing w:after="0"/>
                              <w:rPr>
                                <w:sz w:val="20"/>
                              </w:rPr>
                            </w:pPr>
                          </w:p>
                          <w:p w14:paraId="4AD39C94" w14:textId="7968ED1F" w:rsidR="00B11BE1" w:rsidRDefault="00B11BE1" w:rsidP="00963A3E">
                            <w:pPr>
                              <w:pStyle w:val="ListParagraph"/>
                              <w:numPr>
                                <w:ilvl w:val="0"/>
                                <w:numId w:val="38"/>
                              </w:numPr>
                              <w:spacing w:after="0"/>
                              <w:rPr>
                                <w:sz w:val="20"/>
                              </w:rPr>
                            </w:pPr>
                            <w:proofErr w:type="spellStart"/>
                            <w:r w:rsidRPr="004D110E">
                              <w:rPr>
                                <w:sz w:val="20"/>
                              </w:rPr>
                              <w:t>Flat bed</w:t>
                            </w:r>
                            <w:proofErr w:type="spellEnd"/>
                            <w:r w:rsidRPr="004D110E">
                              <w:rPr>
                                <w:sz w:val="20"/>
                              </w:rPr>
                              <w:t xml:space="preserve"> delivery vehicle</w:t>
                            </w:r>
                            <w:r w:rsidRPr="004D4E11">
                              <w:rPr>
                                <w:sz w:val="20"/>
                              </w:rPr>
                              <w:t xml:space="preserve"> - the flat bed vehicles will be used to deliver various materials including scaffolding, steelwork, timber, reinforcement, brick and block work, roofing materials, plaster, joinery etc. The approximate size wi</w:t>
                            </w:r>
                            <w:r>
                              <w:rPr>
                                <w:sz w:val="20"/>
                              </w:rPr>
                              <w:t>ll be 8m long by 2.</w:t>
                            </w:r>
                            <w:r w:rsidRPr="004D4E11">
                              <w:rPr>
                                <w:sz w:val="20"/>
                              </w:rPr>
                              <w:t>5m wid</w:t>
                            </w:r>
                            <w:r>
                              <w:rPr>
                                <w:sz w:val="20"/>
                              </w:rPr>
                              <w:t>e. Deliveries will be expected</w:t>
                            </w:r>
                            <w:r w:rsidRPr="004D4E11">
                              <w:rPr>
                                <w:sz w:val="20"/>
                              </w:rPr>
                              <w:t xml:space="preserve"> once every 1-2 days during the site set-up, structural works and fit out/clear up phases of the works with </w:t>
                            </w:r>
                            <w:r>
                              <w:rPr>
                                <w:sz w:val="20"/>
                              </w:rPr>
                              <w:t>an average</w:t>
                            </w:r>
                            <w:r w:rsidRPr="004D4E11">
                              <w:rPr>
                                <w:sz w:val="20"/>
                              </w:rPr>
                              <w:t xml:space="preserve"> dwell time of 40 minutes with the exception of scaffold erection and dismantling, when the vehicle would need to be on site for 2-3 hours.</w:t>
                            </w:r>
                          </w:p>
                          <w:p w14:paraId="2E12B986" w14:textId="77777777" w:rsidR="00B11BE1" w:rsidRPr="000F4D68" w:rsidRDefault="00B11BE1" w:rsidP="000F4D68">
                            <w:pPr>
                              <w:pStyle w:val="ListParagraph"/>
                              <w:rPr>
                                <w:sz w:val="20"/>
                              </w:rPr>
                            </w:pPr>
                          </w:p>
                          <w:p w14:paraId="7ED3401E" w14:textId="4156F0E4" w:rsidR="00B11BE1" w:rsidRPr="004D4E11" w:rsidRDefault="00B11BE1" w:rsidP="000F4D68">
                            <w:pPr>
                              <w:pStyle w:val="ListParagraph"/>
                              <w:numPr>
                                <w:ilvl w:val="0"/>
                                <w:numId w:val="38"/>
                              </w:numPr>
                              <w:rPr>
                                <w:sz w:val="20"/>
                              </w:rPr>
                            </w:pPr>
                            <w:r>
                              <w:rPr>
                                <w:sz w:val="20"/>
                              </w:rPr>
                              <w:t xml:space="preserve">Waste Skip Truck – approximately 7.5m long. </w:t>
                            </w:r>
                            <w:r w:rsidRPr="004D4E11">
                              <w:rPr>
                                <w:sz w:val="20"/>
                              </w:rPr>
                              <w:t>Deliveries</w:t>
                            </w:r>
                            <w:r>
                              <w:rPr>
                                <w:sz w:val="20"/>
                              </w:rPr>
                              <w:t xml:space="preserve"> and collections</w:t>
                            </w:r>
                            <w:r w:rsidRPr="004D4E11">
                              <w:rPr>
                                <w:sz w:val="20"/>
                              </w:rPr>
                              <w:t xml:space="preserve"> will </w:t>
                            </w:r>
                            <w:r>
                              <w:rPr>
                                <w:sz w:val="20"/>
                              </w:rPr>
                              <w:t xml:space="preserve">take place during the demolition and </w:t>
                            </w:r>
                            <w:proofErr w:type="gramStart"/>
                            <w:r>
                              <w:rPr>
                                <w:sz w:val="20"/>
                              </w:rPr>
                              <w:t xml:space="preserve">construction </w:t>
                            </w:r>
                            <w:r w:rsidRPr="004D4E11">
                              <w:rPr>
                                <w:sz w:val="20"/>
                              </w:rPr>
                              <w:t xml:space="preserve"> phase</w:t>
                            </w:r>
                            <w:r>
                              <w:rPr>
                                <w:sz w:val="20"/>
                              </w:rPr>
                              <w:t>s</w:t>
                            </w:r>
                            <w:proofErr w:type="gramEnd"/>
                            <w:r>
                              <w:rPr>
                                <w:sz w:val="20"/>
                              </w:rPr>
                              <w:t xml:space="preserve"> of the works and an average</w:t>
                            </w:r>
                            <w:r w:rsidRPr="004D4E11">
                              <w:rPr>
                                <w:sz w:val="20"/>
                              </w:rPr>
                              <w:t xml:space="preserve"> of </w:t>
                            </w:r>
                            <w:r>
                              <w:rPr>
                                <w:sz w:val="20"/>
                              </w:rPr>
                              <w:t>2-4 vehicles could be expected per week. Maximum dwell time 15</w:t>
                            </w:r>
                            <w:r w:rsidRPr="000F4D68">
                              <w:rPr>
                                <w:sz w:val="20"/>
                              </w:rPr>
                              <w:t xml:space="preserve"> min.</w:t>
                            </w:r>
                          </w:p>
                          <w:p w14:paraId="495DC9C7" w14:textId="3D763E51" w:rsidR="00B11BE1" w:rsidRPr="004D4E11" w:rsidRDefault="00B11BE1" w:rsidP="00963A3E">
                            <w:pPr>
                              <w:pStyle w:val="ListParagraph"/>
                              <w:numPr>
                                <w:ilvl w:val="0"/>
                                <w:numId w:val="38"/>
                              </w:numPr>
                              <w:spacing w:after="0"/>
                              <w:rPr>
                                <w:sz w:val="20"/>
                              </w:rPr>
                            </w:pPr>
                          </w:p>
                        </w:txbxContent>
                      </wps:txbx>
                      <wps:bodyPr rot="0" vert="horz" wrap="square" lIns="91440" tIns="45720" rIns="91440" bIns="45720" anchor="t" anchorCtr="0">
                        <a:noAutofit/>
                      </wps:bodyPr>
                    </wps:wsp>
                  </a:graphicData>
                </a:graphic>
              </wp:inline>
            </w:drawing>
          </mc:Choice>
          <mc:Fallback>
            <w:pict>
              <v:shape w14:anchorId="1232627F" id="_x0000_s1082" type="#_x0000_t202" style="width:6in;height:339.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" fillcolor="white [3201]" strokecolor="#d8d8d8 [2732]" strokeweight="1pt">
                <v:textbox>
                  <w:txbxContent>
                    <w:p w14:paraId="74C5DC99" w14:textId="319677ED" w:rsidR="00B11BE1" w:rsidRDefault="00B11BE1" w:rsidP="007E42D0">
                      <w:pPr>
                        <w:jc w:val="both"/>
                        <w:rPr>
                          <w:rFonts w:ascii="Calibri" w:hAnsi="Calibri" w:cs="Tahoma"/>
                          <w:sz w:val="20"/>
                          <w:szCs w:val="20"/>
                        </w:rPr>
                      </w:pPr>
                      <w:r>
                        <w:rPr>
                          <w:rFonts w:ascii="Calibri" w:hAnsi="Calibri" w:cs="Tahoma"/>
                          <w:sz w:val="20"/>
                          <w:szCs w:val="20"/>
                        </w:rPr>
                        <w:t xml:space="preserve">Due to the close proximity of Hampstead Hill School, deliveries will be restricted to between 09:30 and 15:00 on weekdays during term time. </w:t>
                      </w:r>
                    </w:p>
                    <w:p w14:paraId="2D180D77" w14:textId="77777777" w:rsidR="00B11BE1" w:rsidRPr="00033904" w:rsidRDefault="00B11BE1" w:rsidP="005224BA">
                      <w:pPr>
                        <w:jc w:val="both"/>
                        <w:rPr>
                          <w:rFonts w:ascii="Calibri" w:hAnsi="Calibri" w:cs="Tahoma"/>
                          <w:sz w:val="20"/>
                          <w:szCs w:val="20"/>
                        </w:rPr>
                      </w:pPr>
                      <w:r w:rsidRPr="00033904">
                        <w:rPr>
                          <w:rFonts w:ascii="Calibri" w:hAnsi="Calibri" w:cs="Tahoma"/>
                          <w:sz w:val="20"/>
                          <w:szCs w:val="20"/>
                        </w:rPr>
                        <w:t xml:space="preserve">The type and method of deliveries will be confirmed by the appointed contractor, however, the type of vehicles anticipated to visit the </w:t>
                      </w:r>
                      <w:r>
                        <w:rPr>
                          <w:rFonts w:ascii="Calibri" w:hAnsi="Calibri" w:cs="Tahoma"/>
                          <w:sz w:val="20"/>
                          <w:szCs w:val="20"/>
                        </w:rPr>
                        <w:t xml:space="preserve">site </w:t>
                      </w:r>
                      <w:r w:rsidRPr="00033904">
                        <w:rPr>
                          <w:rFonts w:ascii="Calibri" w:hAnsi="Calibri" w:cs="Tahoma"/>
                          <w:sz w:val="20"/>
                          <w:szCs w:val="20"/>
                        </w:rPr>
                        <w:t xml:space="preserve">are detailed below. </w:t>
                      </w:r>
                      <w:r>
                        <w:rPr>
                          <w:rFonts w:ascii="Calibri" w:hAnsi="Calibri" w:cs="Tahoma"/>
                          <w:sz w:val="20"/>
                          <w:szCs w:val="20"/>
                        </w:rPr>
                        <w:t>All vehicles will be accommodated within the site boundary. The construction vehicles likely to access the site are as follows:</w:t>
                      </w:r>
                    </w:p>
                    <w:p w14:paraId="6FD7FA64" w14:textId="22359BC8" w:rsidR="00B11BE1" w:rsidRPr="004D4E11" w:rsidRDefault="00B11BE1" w:rsidP="005224BA">
                      <w:pPr>
                        <w:pStyle w:val="ListParagraph"/>
                        <w:numPr>
                          <w:ilvl w:val="0"/>
                          <w:numId w:val="38"/>
                        </w:numPr>
                        <w:rPr>
                          <w:sz w:val="20"/>
                        </w:rPr>
                      </w:pPr>
                      <w:r>
                        <w:rPr>
                          <w:sz w:val="20"/>
                        </w:rPr>
                        <w:t>3 axle</w:t>
                      </w:r>
                      <w:r w:rsidRPr="004D4E11">
                        <w:rPr>
                          <w:sz w:val="20"/>
                        </w:rPr>
                        <w:t xml:space="preserve"> tipper – approximately </w:t>
                      </w:r>
                      <w:r>
                        <w:rPr>
                          <w:sz w:val="20"/>
                        </w:rPr>
                        <w:t>8m long and 2.5</w:t>
                      </w:r>
                      <w:r w:rsidRPr="004D4E11">
                        <w:rPr>
                          <w:sz w:val="20"/>
                        </w:rPr>
                        <w:t xml:space="preserve">m wide. Deliveries will </w:t>
                      </w:r>
                      <w:r>
                        <w:rPr>
                          <w:sz w:val="20"/>
                        </w:rPr>
                        <w:t xml:space="preserve">take place during the demolition and </w:t>
                      </w:r>
                      <w:proofErr w:type="gramStart"/>
                      <w:r>
                        <w:rPr>
                          <w:sz w:val="20"/>
                        </w:rPr>
                        <w:t xml:space="preserve">construction </w:t>
                      </w:r>
                      <w:r w:rsidRPr="004D4E11">
                        <w:rPr>
                          <w:sz w:val="20"/>
                        </w:rPr>
                        <w:t xml:space="preserve"> phase</w:t>
                      </w:r>
                      <w:r>
                        <w:rPr>
                          <w:sz w:val="20"/>
                        </w:rPr>
                        <w:t>s</w:t>
                      </w:r>
                      <w:proofErr w:type="gramEnd"/>
                      <w:r>
                        <w:rPr>
                          <w:sz w:val="20"/>
                        </w:rPr>
                        <w:t xml:space="preserve"> of the works and an average</w:t>
                      </w:r>
                      <w:r w:rsidRPr="004D4E11">
                        <w:rPr>
                          <w:sz w:val="20"/>
                        </w:rPr>
                        <w:t xml:space="preserve"> of </w:t>
                      </w:r>
                      <w:r>
                        <w:rPr>
                          <w:sz w:val="20"/>
                        </w:rPr>
                        <w:t xml:space="preserve">2-4 vehicles could be expected per day. </w:t>
                      </w:r>
                      <w:r w:rsidRPr="000F4D68">
                        <w:rPr>
                          <w:sz w:val="20"/>
                        </w:rPr>
                        <w:t>Maximum dwell time 30 min.</w:t>
                      </w:r>
                    </w:p>
                    <w:p w14:paraId="62862F6F" w14:textId="73C56BD2" w:rsidR="00B11BE1" w:rsidRDefault="00B11BE1" w:rsidP="000F4D68">
                      <w:pPr>
                        <w:pStyle w:val="ListParagraph"/>
                        <w:numPr>
                          <w:ilvl w:val="0"/>
                          <w:numId w:val="38"/>
                        </w:numPr>
                        <w:spacing w:after="0"/>
                        <w:rPr>
                          <w:sz w:val="20"/>
                        </w:rPr>
                      </w:pPr>
                      <w:r w:rsidRPr="004D4E11">
                        <w:rPr>
                          <w:sz w:val="20"/>
                        </w:rPr>
                        <w:t>Concrete lorries - these will be a standard ready mixed lorry with an approximate size of 8m long by 2.4m wide. Deliveries will take place during the structural phase</w:t>
                      </w:r>
                      <w:r>
                        <w:rPr>
                          <w:sz w:val="20"/>
                        </w:rPr>
                        <w:t xml:space="preserve"> of the works and a maximum of 2</w:t>
                      </w:r>
                      <w:r w:rsidRPr="004D4E11">
                        <w:rPr>
                          <w:sz w:val="20"/>
                        </w:rPr>
                        <w:t xml:space="preserve"> vehicles could be expected on the day of pouring with a maximum dwell time of 40 minutes.</w:t>
                      </w:r>
                    </w:p>
                    <w:p w14:paraId="77C64F65" w14:textId="77777777" w:rsidR="00B11BE1" w:rsidRPr="000F4D68" w:rsidRDefault="00B11BE1" w:rsidP="000F4D68">
                      <w:pPr>
                        <w:spacing w:after="0"/>
                        <w:rPr>
                          <w:sz w:val="20"/>
                        </w:rPr>
                      </w:pPr>
                    </w:p>
                    <w:p w14:paraId="4AD39C94" w14:textId="7968ED1F" w:rsidR="00B11BE1" w:rsidRDefault="00B11BE1" w:rsidP="00963A3E">
                      <w:pPr>
                        <w:pStyle w:val="ListParagraph"/>
                        <w:numPr>
                          <w:ilvl w:val="0"/>
                          <w:numId w:val="38"/>
                        </w:numPr>
                        <w:spacing w:after="0"/>
                        <w:rPr>
                          <w:sz w:val="20"/>
                        </w:rPr>
                      </w:pPr>
                      <w:proofErr w:type="spellStart"/>
                      <w:r w:rsidRPr="004D110E">
                        <w:rPr>
                          <w:sz w:val="20"/>
                        </w:rPr>
                        <w:t>Flat bed</w:t>
                      </w:r>
                      <w:proofErr w:type="spellEnd"/>
                      <w:r w:rsidRPr="004D110E">
                        <w:rPr>
                          <w:sz w:val="20"/>
                        </w:rPr>
                        <w:t xml:space="preserve"> delivery vehicle</w:t>
                      </w:r>
                      <w:r w:rsidRPr="004D4E11">
                        <w:rPr>
                          <w:sz w:val="20"/>
                        </w:rPr>
                        <w:t xml:space="preserve"> - the flat bed vehicles will be used to deliver various materials including scaffolding, steelwork, timber, reinforcement, brick and block work, roofing materials, plaster, joinery etc. The approximate size wi</w:t>
                      </w:r>
                      <w:r>
                        <w:rPr>
                          <w:sz w:val="20"/>
                        </w:rPr>
                        <w:t>ll be 8m long by 2.</w:t>
                      </w:r>
                      <w:r w:rsidRPr="004D4E11">
                        <w:rPr>
                          <w:sz w:val="20"/>
                        </w:rPr>
                        <w:t>5m wid</w:t>
                      </w:r>
                      <w:r>
                        <w:rPr>
                          <w:sz w:val="20"/>
                        </w:rPr>
                        <w:t>e. Deliveries will be expected</w:t>
                      </w:r>
                      <w:r w:rsidRPr="004D4E11">
                        <w:rPr>
                          <w:sz w:val="20"/>
                        </w:rPr>
                        <w:t xml:space="preserve"> once every 1-2 days during the site set-up, structural works and fit out/clear up phases of the works with </w:t>
                      </w:r>
                      <w:r>
                        <w:rPr>
                          <w:sz w:val="20"/>
                        </w:rPr>
                        <w:t>an average</w:t>
                      </w:r>
                      <w:r w:rsidRPr="004D4E11">
                        <w:rPr>
                          <w:sz w:val="20"/>
                        </w:rPr>
                        <w:t xml:space="preserve"> dwell time of 40 minutes with the exception of scaffold erection and dismantling, when the vehicle would need to be on site for 2-3 hours.</w:t>
                      </w:r>
                    </w:p>
                    <w:p w14:paraId="2E12B986" w14:textId="77777777" w:rsidR="00B11BE1" w:rsidRPr="000F4D68" w:rsidRDefault="00B11BE1" w:rsidP="000F4D68">
                      <w:pPr>
                        <w:pStyle w:val="ListParagraph"/>
                        <w:rPr>
                          <w:sz w:val="20"/>
                        </w:rPr>
                      </w:pPr>
                    </w:p>
                    <w:p w14:paraId="7ED3401E" w14:textId="4156F0E4" w:rsidR="00B11BE1" w:rsidRPr="004D4E11" w:rsidRDefault="00B11BE1" w:rsidP="000F4D68">
                      <w:pPr>
                        <w:pStyle w:val="ListParagraph"/>
                        <w:numPr>
                          <w:ilvl w:val="0"/>
                          <w:numId w:val="38"/>
                        </w:numPr>
                        <w:rPr>
                          <w:sz w:val="20"/>
                        </w:rPr>
                      </w:pPr>
                      <w:r>
                        <w:rPr>
                          <w:sz w:val="20"/>
                        </w:rPr>
                        <w:t xml:space="preserve">Waste Skip Truck – approximately 7.5m long. </w:t>
                      </w:r>
                      <w:r w:rsidRPr="004D4E11">
                        <w:rPr>
                          <w:sz w:val="20"/>
                        </w:rPr>
                        <w:t>Deliveries</w:t>
                      </w:r>
                      <w:r>
                        <w:rPr>
                          <w:sz w:val="20"/>
                        </w:rPr>
                        <w:t xml:space="preserve"> and collections</w:t>
                      </w:r>
                      <w:r w:rsidRPr="004D4E11">
                        <w:rPr>
                          <w:sz w:val="20"/>
                        </w:rPr>
                        <w:t xml:space="preserve"> will </w:t>
                      </w:r>
                      <w:r>
                        <w:rPr>
                          <w:sz w:val="20"/>
                        </w:rPr>
                        <w:t xml:space="preserve">take place during the demolition and </w:t>
                      </w:r>
                      <w:proofErr w:type="gramStart"/>
                      <w:r>
                        <w:rPr>
                          <w:sz w:val="20"/>
                        </w:rPr>
                        <w:t xml:space="preserve">construction </w:t>
                      </w:r>
                      <w:r w:rsidRPr="004D4E11">
                        <w:rPr>
                          <w:sz w:val="20"/>
                        </w:rPr>
                        <w:t xml:space="preserve"> phase</w:t>
                      </w:r>
                      <w:r>
                        <w:rPr>
                          <w:sz w:val="20"/>
                        </w:rPr>
                        <w:t>s</w:t>
                      </w:r>
                      <w:proofErr w:type="gramEnd"/>
                      <w:r>
                        <w:rPr>
                          <w:sz w:val="20"/>
                        </w:rPr>
                        <w:t xml:space="preserve"> of the works and an average</w:t>
                      </w:r>
                      <w:r w:rsidRPr="004D4E11">
                        <w:rPr>
                          <w:sz w:val="20"/>
                        </w:rPr>
                        <w:t xml:space="preserve"> of </w:t>
                      </w:r>
                      <w:r>
                        <w:rPr>
                          <w:sz w:val="20"/>
                        </w:rPr>
                        <w:t>2-4 vehicles could be expected per week. Maximum dwell time 15</w:t>
                      </w:r>
                      <w:r w:rsidRPr="000F4D68">
                        <w:rPr>
                          <w:sz w:val="20"/>
                        </w:rPr>
                        <w:t xml:space="preserve"> min.</w:t>
                      </w:r>
                    </w:p>
                    <w:p w14:paraId="495DC9C7" w14:textId="3D763E51" w:rsidR="00B11BE1" w:rsidRPr="004D4E11" w:rsidRDefault="00B11BE1" w:rsidP="00963A3E">
                      <w:pPr>
                        <w:pStyle w:val="ListParagraph"/>
                        <w:numPr>
                          <w:ilvl w:val="0"/>
                          <w:numId w:val="38"/>
                        </w:numPr>
                        <w:spacing w:after="0"/>
                        <w:rPr>
                          <w:sz w:val="20"/>
                        </w:rPr>
                      </w:pPr>
                    </w:p>
                  </w:txbxContent>
                </v:textbox>
                <w10:anchorlock/>
              </v:shape>
            </w:pict>
          </mc:Fallback>
        </mc:AlternateContent>
      </w:r>
    </w:p>
    <w:p w14:paraId="12326014" w14:textId="77777777" w:rsidR="003E7B9C"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E84571" w:rsidRPr="00821CE2">
        <w:rPr>
          <w:rFonts w:ascii="Calibri" w:hAnsi="Calibri" w:cs="Tahoma"/>
          <w:sz w:val="24"/>
          <w:szCs w:val="24"/>
        </w:rPr>
        <w:t xml:space="preserve">Please provide details of other developments in the local area or on the route. </w:t>
      </w:r>
    </w:p>
    <w:p w14:paraId="12326015" w14:textId="77777777" w:rsidR="00C35B88" w:rsidRPr="000D03E9" w:rsidRDefault="00C35B88" w:rsidP="00C35B88">
      <w:pPr>
        <w:rPr>
          <w:rFonts w:ascii="Calibri" w:hAnsi="Calibri" w:cs="Tahoma"/>
          <w:b/>
          <w:color w:val="FF0000"/>
          <w:sz w:val="24"/>
          <w:szCs w:val="24"/>
        </w:rPr>
      </w:pPr>
      <w:r w:rsidRPr="000D03E9">
        <w:rPr>
          <w:noProof/>
          <w:sz w:val="24"/>
          <w:szCs w:val="24"/>
          <w:lang w:val="en-US"/>
        </w:rPr>
        <mc:AlternateContent>
          <mc:Choice Requires="wps">
            <w:drawing>
              <wp:inline distT="0" distB="0" distL="0" distR="0" wp14:anchorId="12326281" wp14:editId="12326282">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7FF010EE" w:rsidR="00B11BE1" w:rsidRPr="00C0342F" w:rsidRDefault="00B11BE1" w:rsidP="00C35B88">
                            <w:pPr>
                              <w:rPr>
                                <w:sz w:val="20"/>
                              </w:rPr>
                            </w:pPr>
                            <w:r w:rsidRPr="00C0342F">
                              <w:rPr>
                                <w:sz w:val="20"/>
                              </w:rPr>
                              <w:t>We are not aware of any works currently being undertaken in the vicinity of the site or on the planned construction vehicle route.</w:t>
                            </w:r>
                          </w:p>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AuHG/qbwIAAB4FAAAOAAAAAAAAAAAAAAAA&#10;ACwCAABkcnMvZTJvRG9jLnhtbFBLAQItABQABgAIAAAAIQB00aCm3gAAAAUBAAAPAAAAAAAAAAAA&#10;AAAAAMcEAABkcnMvZG93bnJldi54bWxQSwUGAAAAAAQABADzAAAA0gUAAAAA&#10;" fillcolor="white [3201]" strokecolor="#d8d8d8 [2732]" strokeweight="1pt">
                <v:textbox>
                  <w:txbxContent>
                    <w:p w14:paraId="12326335" w14:textId="7FF010EE" w:rsidR="00B11BE1" w:rsidRPr="00C0342F" w:rsidRDefault="00B11BE1" w:rsidP="00C35B88">
                      <w:pPr>
                        <w:rPr>
                          <w:sz w:val="20"/>
                        </w:rPr>
                      </w:pPr>
                      <w:r w:rsidRPr="00C0342F">
                        <w:rPr>
                          <w:sz w:val="20"/>
                        </w:rPr>
                        <w:t>We are not aware of any works currently being undertaken in the vicinity of the site or on the planned construction vehicle route.</w:t>
                      </w:r>
                    </w:p>
                  </w:txbxContent>
                </v:textbox>
                <w10:anchorlock/>
              </v:shape>
            </w:pict>
          </mc:Fallback>
        </mc:AlternateContent>
      </w:r>
    </w:p>
    <w:p w14:paraId="12326016"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0D03E9" w:rsidRDefault="00C35B88" w:rsidP="00C35B88">
      <w:pPr>
        <w:pStyle w:val="NoSpacing"/>
        <w:rPr>
          <w:rFonts w:ascii="Calibri" w:hAnsi="Calibri" w:cs="Tahoma"/>
          <w:b/>
          <w:color w:val="FF0000"/>
          <w:sz w:val="24"/>
          <w:szCs w:val="24"/>
        </w:rPr>
      </w:pPr>
    </w:p>
    <w:p w14:paraId="12326018"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val="en-US"/>
        </w:rPr>
        <mc:AlternateContent>
          <mc:Choice Requires="wps">
            <w:drawing>
              <wp:inline distT="0" distB="0" distL="0" distR="0" wp14:anchorId="12326283" wp14:editId="12326284">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7ACF43" w14:textId="77777777" w:rsidR="00B11BE1" w:rsidRPr="004D4E11" w:rsidRDefault="00B11BE1" w:rsidP="007E42D0">
                            <w:pPr>
                              <w:jc w:val="both"/>
                              <w:rPr>
                                <w:sz w:val="20"/>
                              </w:rPr>
                            </w:pPr>
                            <w:r w:rsidRPr="004D4E11">
                              <w:rPr>
                                <w:sz w:val="20"/>
                              </w:rPr>
                              <w:t>All suppliers and contractors will be advised of delivery times upon appointment and at the time of booking deliveries. Any vehicles which arrive at the site outside of the planned delivery hours will be sent away and given an alternative delivery slot.</w:t>
                            </w:r>
                          </w:p>
                          <w:p w14:paraId="12326336" w14:textId="77777777" w:rsidR="00B11BE1" w:rsidRDefault="00B11BE1" w:rsidP="00C35B88"/>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" fillcolor="white [3201]" strokecolor="#d8d8d8 [2732]" strokeweight="1pt">
                <v:textbox>
                  <w:txbxContent>
                    <w:p w14:paraId="7A7ACF43" w14:textId="77777777" w:rsidR="00B11BE1" w:rsidRPr="004D4E11" w:rsidRDefault="00B11BE1" w:rsidP="007E42D0">
                      <w:pPr>
                        <w:jc w:val="both"/>
                        <w:rPr>
                          <w:sz w:val="20"/>
                        </w:rPr>
                      </w:pPr>
                      <w:r w:rsidRPr="004D4E11">
                        <w:rPr>
                          <w:sz w:val="20"/>
                        </w:rPr>
                        <w:t>All suppliers and contractors will be advised of delivery times upon appointment and at the time of booking deliveries. Any vehicles which arrive at the site outside of the planned delivery hours will be sent away and given an alternative delivery slot.</w:t>
                      </w:r>
                    </w:p>
                    <w:p w14:paraId="12326336" w14:textId="77777777" w:rsidR="00B11BE1" w:rsidRDefault="00B11BE1" w:rsidP="00C35B88"/>
                  </w:txbxContent>
                </v:textbox>
                <w10:anchorlock/>
              </v:shape>
            </w:pict>
          </mc:Fallback>
        </mc:AlternateContent>
      </w:r>
    </w:p>
    <w:p w14:paraId="12326019" w14:textId="77777777" w:rsidR="00AD7B83" w:rsidRPr="000D03E9" w:rsidRDefault="00AD7B83" w:rsidP="00AD7B83">
      <w:pPr>
        <w:pStyle w:val="NoSpacing"/>
        <w:ind w:left="1440"/>
        <w:rPr>
          <w:rFonts w:ascii="Calibri" w:hAnsi="Calibri" w:cs="Tahoma"/>
          <w:b/>
          <w:color w:val="FF0000"/>
          <w:sz w:val="24"/>
          <w:szCs w:val="24"/>
        </w:rPr>
      </w:pPr>
    </w:p>
    <w:p w14:paraId="1232601A" w14:textId="06FBB45B"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w:t>
      </w:r>
      <w:r w:rsidR="008B465C" w:rsidRPr="00821CE2">
        <w:rPr>
          <w:rFonts w:ascii="Calibri" w:hAnsi="Calibri" w:cs="Tahoma"/>
          <w:sz w:val="24"/>
          <w:szCs w:val="24"/>
        </w:rPr>
        <w:lastRenderedPageBreak/>
        <w:t xml:space="preserve">to site in light of time required </w:t>
      </w:r>
      <w:r w:rsidR="006034CF" w:rsidRPr="00821CE2">
        <w:rPr>
          <w:rFonts w:ascii="Calibri" w:hAnsi="Calibri" w:cs="Tahoma"/>
          <w:sz w:val="24"/>
          <w:szCs w:val="24"/>
        </w:rPr>
        <w:t xml:space="preserve">for </w:t>
      </w:r>
      <w:r w:rsidR="009E1F26">
        <w:rPr>
          <w:rFonts w:ascii="Calibri" w:hAnsi="Calibri" w:cs="Tahoma"/>
          <w:sz w:val="24"/>
          <w:szCs w:val="24"/>
        </w:rPr>
        <w:t>any</w:t>
      </w:r>
      <w:r w:rsidR="006034CF" w:rsidRPr="00821CE2">
        <w:rPr>
          <w:rFonts w:ascii="Calibri" w:hAnsi="Calibri" w:cs="Tahoma"/>
          <w:sz w:val="24"/>
          <w:szCs w:val="24"/>
        </w:rPr>
        <w:t xml:space="preserve"> </w:t>
      </w:r>
      <w:r w:rsidR="009E1F26">
        <w:rPr>
          <w:rFonts w:ascii="Calibri" w:hAnsi="Calibri" w:cs="Tahoma"/>
          <w:sz w:val="24"/>
          <w:szCs w:val="24"/>
        </w:rPr>
        <w:t xml:space="preserve">vehicle/driver </w:t>
      </w:r>
      <w:r w:rsidR="006034CF" w:rsidRPr="00821CE2">
        <w:rPr>
          <w:rFonts w:ascii="Calibri" w:hAnsi="Calibri" w:cs="Tahoma"/>
          <w:sz w:val="24"/>
          <w:szCs w:val="24"/>
        </w:rPr>
        <w:t>compliance checks.</w:t>
      </w:r>
      <w:r w:rsidR="001977AA" w:rsidRPr="00821CE2">
        <w:rPr>
          <w:rFonts w:ascii="Calibri" w:hAnsi="Calibri" w:cs="Tahoma"/>
          <w:sz w:val="24"/>
          <w:szCs w:val="24"/>
        </w:rPr>
        <w:t xml:space="preserve"> P</w:t>
      </w:r>
      <w:r w:rsidR="00A75332">
        <w:rPr>
          <w:rFonts w:ascii="Calibri" w:hAnsi="Calibri" w:cs="Tahoma"/>
          <w:sz w:val="24"/>
          <w:szCs w:val="24"/>
        </w:rPr>
        <w:t xml:space="preserve">lease refer to question </w:t>
      </w:r>
      <w:r w:rsidR="009E1F26">
        <w:rPr>
          <w:rFonts w:ascii="Calibri" w:hAnsi="Calibri" w:cs="Tahoma"/>
          <w:sz w:val="24"/>
          <w:szCs w:val="24"/>
        </w:rPr>
        <w:t>24</w:t>
      </w:r>
      <w:r w:rsidR="001977AA" w:rsidRPr="00821CE2">
        <w:rPr>
          <w:rFonts w:ascii="Calibri" w:hAnsi="Calibri" w:cs="Tahoma"/>
          <w:sz w:val="24"/>
          <w:szCs w:val="24"/>
        </w:rPr>
        <w:t xml:space="preserve"> if any parking bay suspensions will be required for the holding area.</w:t>
      </w:r>
    </w:p>
    <w:p w14:paraId="1232601B" w14:textId="77777777" w:rsidR="006034CF" w:rsidRPr="000D03E9" w:rsidRDefault="006034CF" w:rsidP="00C35B88">
      <w:pPr>
        <w:pStyle w:val="NoSpacing"/>
        <w:rPr>
          <w:rFonts w:ascii="Calibri" w:hAnsi="Calibri" w:cs="Tahoma"/>
        </w:rPr>
      </w:pPr>
    </w:p>
    <w:p w14:paraId="1232601C" w14:textId="77777777" w:rsidR="00C35B88" w:rsidRPr="000D03E9" w:rsidRDefault="00C35B88" w:rsidP="00C35B88">
      <w:pPr>
        <w:pStyle w:val="NoSpacing"/>
        <w:rPr>
          <w:rFonts w:ascii="Calibri" w:hAnsi="Calibri" w:cs="Tahoma"/>
          <w:sz w:val="24"/>
          <w:szCs w:val="24"/>
        </w:rPr>
      </w:pPr>
      <w:r w:rsidRPr="000D03E9">
        <w:rPr>
          <w:noProof/>
          <w:sz w:val="24"/>
          <w:szCs w:val="24"/>
          <w:lang w:val="en-US"/>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442C84" w14:textId="4497E37E" w:rsidR="00B11BE1" w:rsidRPr="004862F0" w:rsidRDefault="00B11BE1" w:rsidP="00003B93">
                            <w:pPr>
                              <w:autoSpaceDE w:val="0"/>
                              <w:autoSpaceDN w:val="0"/>
                              <w:adjustRightInd w:val="0"/>
                              <w:jc w:val="both"/>
                              <w:rPr>
                                <w:rFonts w:cs="Tahoma"/>
                                <w:bCs/>
                                <w:sz w:val="20"/>
                                <w:szCs w:val="20"/>
                              </w:rPr>
                            </w:pPr>
                            <w:r>
                              <w:rPr>
                                <w:sz w:val="20"/>
                                <w:szCs w:val="20"/>
                              </w:rPr>
                              <w:t>The Site Project Manager will co-ordinate the arrival of vehicles with delivery companies to schedule that no more than 1 vehicle will arrive at the site at any given time.  The driver of any delivery vehicle will be required to call 20 minutes in advance of arrival to confirm that the loading area is free.  If a vehicle arrives unexpected when the loading area is in use they will be turned away, given a new loading time and advise to recirculate on the strategic road network.</w:t>
                            </w:r>
                          </w:p>
                          <w:p w14:paraId="12326337" w14:textId="77777777" w:rsidR="00B11BE1" w:rsidRDefault="00B11BE1" w:rsidP="00C35B88"/>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" fillcolor="white [3201]" strokecolor="#d8d8d8 [2732]" strokeweight="1pt">
                <v:textbox>
                  <w:txbxContent>
                    <w:p w14:paraId="08442C84" w14:textId="4497E37E" w:rsidR="00B11BE1" w:rsidRPr="004862F0" w:rsidRDefault="00B11BE1" w:rsidP="00003B93">
                      <w:pPr>
                        <w:autoSpaceDE w:val="0"/>
                        <w:autoSpaceDN w:val="0"/>
                        <w:adjustRightInd w:val="0"/>
                        <w:jc w:val="both"/>
                        <w:rPr>
                          <w:rFonts w:cs="Tahoma"/>
                          <w:bCs/>
                          <w:sz w:val="20"/>
                          <w:szCs w:val="20"/>
                        </w:rPr>
                      </w:pPr>
                      <w:r>
                        <w:rPr>
                          <w:sz w:val="20"/>
                          <w:szCs w:val="20"/>
                        </w:rPr>
                        <w:t>The Site Project Manager will co-ordinate the arrival of vehicles with delivery companies to schedule that no more than 1 vehicle will arrive at the site at any given time.  The driver of any delivery vehicle will be required to call 20 minutes in advance of arrival to confirm that the loading area is free.  If a vehicle arrives unexpected when the loading area is in use they will be turned away, given a new loading time and advise to recirculate on the strategic road network.</w:t>
                      </w:r>
                    </w:p>
                    <w:p w14:paraId="12326337" w14:textId="77777777" w:rsidR="00B11BE1" w:rsidRDefault="00B11BE1" w:rsidP="00C35B88"/>
                  </w:txbxContent>
                </v:textbox>
                <w10:anchorlock/>
              </v:shape>
            </w:pict>
          </mc:Fallback>
        </mc:AlternateContent>
      </w:r>
    </w:p>
    <w:p w14:paraId="1232601D" w14:textId="77777777" w:rsidR="00AA6919" w:rsidRPr="000D03E9" w:rsidRDefault="00AA6919" w:rsidP="00C35B88">
      <w:pPr>
        <w:pStyle w:val="NoSpacing"/>
        <w:rPr>
          <w:rFonts w:ascii="Calibri" w:hAnsi="Calibri" w:cs="Tahoma"/>
          <w:sz w:val="24"/>
          <w:szCs w:val="24"/>
        </w:rPr>
      </w:pPr>
    </w:p>
    <w:p w14:paraId="1232601E" w14:textId="79FBD2E1"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2"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1232601F" w14:textId="77777777" w:rsidR="00AA6919" w:rsidRPr="000D03E9" w:rsidRDefault="00AA6919" w:rsidP="00AA6919">
      <w:pPr>
        <w:pStyle w:val="NoSpacing"/>
        <w:rPr>
          <w:rFonts w:ascii="Calibri" w:hAnsi="Calibri" w:cs="Arial"/>
          <w:b/>
          <w:sz w:val="24"/>
          <w:szCs w:val="24"/>
        </w:rPr>
      </w:pPr>
    </w:p>
    <w:p w14:paraId="12326020" w14:textId="77777777" w:rsidR="00AA6919" w:rsidRDefault="00AA6919" w:rsidP="00C35B88">
      <w:pPr>
        <w:pStyle w:val="NoSpacing"/>
        <w:rPr>
          <w:rFonts w:ascii="Calibri" w:hAnsi="Calibri" w:cs="Tahoma"/>
          <w:sz w:val="24"/>
          <w:szCs w:val="24"/>
        </w:rPr>
      </w:pPr>
      <w:r w:rsidRPr="000D03E9">
        <w:rPr>
          <w:noProof/>
          <w:sz w:val="24"/>
          <w:szCs w:val="24"/>
          <w:lang w:val="en-US"/>
        </w:rPr>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E1A6989" w14:textId="454EAC25" w:rsidR="00B11BE1" w:rsidRPr="004862F0" w:rsidRDefault="00B11BE1" w:rsidP="00003B93">
                            <w:pPr>
                              <w:autoSpaceDE w:val="0"/>
                              <w:autoSpaceDN w:val="0"/>
                              <w:adjustRightInd w:val="0"/>
                              <w:jc w:val="both"/>
                              <w:rPr>
                                <w:rFonts w:cs="Tahoma"/>
                                <w:bCs/>
                                <w:sz w:val="20"/>
                                <w:szCs w:val="20"/>
                              </w:rPr>
                            </w:pPr>
                            <w:r w:rsidRPr="004D4E11">
                              <w:rPr>
                                <w:rFonts w:ascii="Calibri" w:hAnsi="Calibri" w:cs="Tahoma"/>
                                <w:sz w:val="20"/>
                                <w:szCs w:val="20"/>
                              </w:rPr>
                              <w:t>The contractor will investigate the potential for using construction material consolidation centres and other measures such as electric vehicles to reduce the impact of traffic associated with the development works.</w:t>
                            </w:r>
                            <w:r>
                              <w:rPr>
                                <w:rFonts w:ascii="Calibri" w:hAnsi="Calibri" w:cs="Tahoma"/>
                                <w:sz w:val="20"/>
                                <w:szCs w:val="20"/>
                              </w:rPr>
                              <w:t xml:space="preserve"> </w:t>
                            </w:r>
                          </w:p>
                          <w:p w14:paraId="05C727DC" w14:textId="3A6C76E8" w:rsidR="00B11BE1" w:rsidRPr="004D4E11" w:rsidRDefault="00B11BE1" w:rsidP="007E42D0">
                            <w:pPr>
                              <w:jc w:val="both"/>
                              <w:rPr>
                                <w:rFonts w:ascii="Calibri" w:hAnsi="Calibri" w:cs="Tahoma"/>
                                <w:sz w:val="20"/>
                                <w:szCs w:val="20"/>
                              </w:rPr>
                            </w:pPr>
                          </w:p>
                          <w:p w14:paraId="12326338" w14:textId="77777777" w:rsidR="00B11BE1" w:rsidRDefault="00B11BE1" w:rsidP="00AA6919"/>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ASdKdlbwIAAB8FAAAOAAAAAAAAAAAAAAAA&#10;ACwCAABkcnMvZTJvRG9jLnhtbFBLAQItABQABgAIAAAAIQB00aCm3gAAAAUBAAAPAAAAAAAAAAAA&#10;AAAAAMcEAABkcnMvZG93bnJldi54bWxQSwUGAAAAAAQABADzAAAA0gUAAAAA&#10;" fillcolor="white [3201]" strokecolor="#d8d8d8 [2732]" strokeweight="1pt">
                <v:textbox>
                  <w:txbxContent>
                    <w:p w14:paraId="6E1A6989" w14:textId="454EAC25" w:rsidR="00B11BE1" w:rsidRPr="004862F0" w:rsidRDefault="00B11BE1" w:rsidP="00003B93">
                      <w:pPr>
                        <w:autoSpaceDE w:val="0"/>
                        <w:autoSpaceDN w:val="0"/>
                        <w:adjustRightInd w:val="0"/>
                        <w:jc w:val="both"/>
                        <w:rPr>
                          <w:rFonts w:cs="Tahoma"/>
                          <w:bCs/>
                          <w:sz w:val="20"/>
                          <w:szCs w:val="20"/>
                        </w:rPr>
                      </w:pPr>
                      <w:r w:rsidRPr="004D4E11">
                        <w:rPr>
                          <w:rFonts w:ascii="Calibri" w:hAnsi="Calibri" w:cs="Tahoma"/>
                          <w:sz w:val="20"/>
                          <w:szCs w:val="20"/>
                        </w:rPr>
                        <w:t>The contractor will investigate the potential for using construction material consolidation centres and other measures such as electric vehicles to reduce the impact of traffic associated with the development works.</w:t>
                      </w:r>
                      <w:r>
                        <w:rPr>
                          <w:rFonts w:ascii="Calibri" w:hAnsi="Calibri" w:cs="Tahoma"/>
                          <w:sz w:val="20"/>
                          <w:szCs w:val="20"/>
                        </w:rPr>
                        <w:t xml:space="preserve"> </w:t>
                      </w:r>
                    </w:p>
                    <w:p w14:paraId="05C727DC" w14:textId="3A6C76E8" w:rsidR="00B11BE1" w:rsidRPr="004D4E11" w:rsidRDefault="00B11BE1" w:rsidP="007E42D0">
                      <w:pPr>
                        <w:jc w:val="both"/>
                        <w:rPr>
                          <w:rFonts w:ascii="Calibri" w:hAnsi="Calibri" w:cs="Tahoma"/>
                          <w:sz w:val="20"/>
                          <w:szCs w:val="20"/>
                        </w:rPr>
                      </w:pPr>
                    </w:p>
                    <w:p w14:paraId="12326338" w14:textId="77777777" w:rsidR="00B11BE1" w:rsidRDefault="00B11BE1" w:rsidP="00AA6919"/>
                  </w:txbxContent>
                </v:textbox>
                <w10:anchorlock/>
              </v:shape>
            </w:pict>
          </mc:Fallback>
        </mc:AlternateContent>
      </w:r>
    </w:p>
    <w:p w14:paraId="12326021" w14:textId="77777777" w:rsidR="008B465C" w:rsidRPr="000D03E9" w:rsidRDefault="008B465C" w:rsidP="00AA6919">
      <w:pPr>
        <w:rPr>
          <w:rFonts w:ascii="Calibri" w:hAnsi="Calibri" w:cs="Tahoma"/>
          <w:b/>
          <w:sz w:val="24"/>
          <w:szCs w:val="24"/>
        </w:rPr>
      </w:pPr>
    </w:p>
    <w:p w14:paraId="12326022" w14:textId="10CAF1D1" w:rsidR="00D70EFE" w:rsidRPr="00821CE2" w:rsidRDefault="00E120FC" w:rsidP="00D70EFE">
      <w:pPr>
        <w:rPr>
          <w:rFonts w:ascii="Calibri" w:hAnsi="Calibri" w:cs="Arial"/>
          <w:color w:val="0070C0"/>
          <w:sz w:val="24"/>
          <w:szCs w:val="24"/>
        </w:rPr>
      </w:pPr>
      <w:r>
        <w:rPr>
          <w:rFonts w:ascii="Calibri" w:hAnsi="Calibri" w:cs="Arial"/>
          <w:b/>
          <w:color w:val="0070C0"/>
          <w:sz w:val="24"/>
          <w:szCs w:val="24"/>
        </w:rPr>
        <w:t>22</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12326023"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12326024" w14:textId="77777777"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2326026"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val="en-US"/>
        </w:rPr>
        <mc:AlternateContent>
          <mc:Choice Requires="wps">
            <w:drawing>
              <wp:inline distT="0" distB="0" distL="0" distR="0" wp14:anchorId="12326289" wp14:editId="61F0F387">
                <wp:extent cx="5506720" cy="1955800"/>
                <wp:effectExtent l="0" t="0" r="17780" b="254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55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369F4331" w:rsidR="00B11BE1" w:rsidRPr="00C0342F" w:rsidRDefault="00B11BE1" w:rsidP="00A9356C">
                            <w:pPr>
                              <w:rPr>
                                <w:sz w:val="20"/>
                              </w:rPr>
                            </w:pPr>
                            <w:r w:rsidRPr="00C0342F">
                              <w:rPr>
                                <w:sz w:val="20"/>
                              </w:rPr>
                              <w:t xml:space="preserve">It is proposed that the site will be accessed from Hampstead Hill Gardens with a temporary loading area for vehicles to be created adjacent to the footway to the front of the property. It is anticipated that </w:t>
                            </w:r>
                            <w:r>
                              <w:rPr>
                                <w:sz w:val="20"/>
                              </w:rPr>
                              <w:t xml:space="preserve">5 metres of parking bay will need to be suspended at most time during construction, although up to </w:t>
                            </w:r>
                            <w:r w:rsidRPr="00C0342F">
                              <w:rPr>
                                <w:sz w:val="20"/>
                              </w:rPr>
                              <w:t>8 metres of parking</w:t>
                            </w:r>
                            <w:r>
                              <w:rPr>
                                <w:sz w:val="20"/>
                              </w:rPr>
                              <w:t xml:space="preserve"> bay will need to be suspended during concrete deliveries</w:t>
                            </w:r>
                          </w:p>
                          <w:p w14:paraId="386C9B8D" w14:textId="28F5D35E" w:rsidR="00B11BE1" w:rsidRDefault="00B11BE1" w:rsidP="00A9356C">
                            <w:pPr>
                              <w:rPr>
                                <w:sz w:val="20"/>
                              </w:rPr>
                            </w:pPr>
                            <w:r w:rsidRPr="00C0342F">
                              <w:rPr>
                                <w:sz w:val="20"/>
                              </w:rPr>
                              <w:t xml:space="preserve">In order to accommodate vehicles in the temporary loading area, it is proposed that the double yellow lines to the front of the site are also used. </w:t>
                            </w:r>
                            <w:r>
                              <w:rPr>
                                <w:sz w:val="20"/>
                              </w:rPr>
                              <w:t xml:space="preserve"> The proposed temporary loading arrangements are shown on Drawings 160812-02 and 160812-03, attached.</w:t>
                            </w:r>
                          </w:p>
                          <w:p w14:paraId="46D3761F" w14:textId="4C492D2E" w:rsidR="00387737" w:rsidRDefault="00387737" w:rsidP="00A9356C">
                            <w:pPr>
                              <w:rPr>
                                <w:sz w:val="20"/>
                              </w:rPr>
                            </w:pPr>
                            <w:r>
                              <w:rPr>
                                <w:sz w:val="20"/>
                              </w:rPr>
                              <w:t xml:space="preserve">Refer to </w:t>
                            </w:r>
                            <w:r w:rsidRPr="00387737">
                              <w:rPr>
                                <w:b/>
                                <w:sz w:val="20"/>
                              </w:rPr>
                              <w:t>Appendix B</w:t>
                            </w:r>
                            <w:r>
                              <w:rPr>
                                <w:sz w:val="20"/>
                              </w:rPr>
                              <w:t xml:space="preserve"> for all highways drawings.</w:t>
                            </w:r>
                          </w:p>
                          <w:p w14:paraId="3CD5C285" w14:textId="77777777" w:rsidR="00387737" w:rsidRDefault="00387737" w:rsidP="00A9356C">
                            <w:pPr>
                              <w:rPr>
                                <w:sz w:val="20"/>
                              </w:rPr>
                            </w:pPr>
                          </w:p>
                          <w:p w14:paraId="6F9447D9" w14:textId="26954060" w:rsidR="00387737" w:rsidRPr="00C0342F" w:rsidRDefault="00387737" w:rsidP="00A9356C">
                            <w:pPr>
                              <w:rPr>
                                <w:sz w:val="20"/>
                              </w:rPr>
                            </w:pPr>
                            <w:r>
                              <w:rPr>
                                <w:sz w:val="20"/>
                              </w:rPr>
                              <w:t xml:space="preserve">Refer to Appendix B </w:t>
                            </w:r>
                          </w:p>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" fillcolor="white [3201]" strokecolor="#d8d8d8 [2732]" strokeweight="1pt">
                <v:textbox>
                  <w:txbxContent>
                    <w:p w14:paraId="12326339" w14:textId="369F4331" w:rsidR="00B11BE1" w:rsidRPr="00C0342F" w:rsidRDefault="00B11BE1" w:rsidP="00A9356C">
                      <w:pPr>
                        <w:rPr>
                          <w:sz w:val="20"/>
                        </w:rPr>
                      </w:pPr>
                      <w:r w:rsidRPr="00C0342F">
                        <w:rPr>
                          <w:sz w:val="20"/>
                        </w:rPr>
                        <w:t xml:space="preserve">It is proposed that the site will be accessed from Hampstead Hill Gardens with a temporary loading area for vehicles to be created adjacent to the footway to the front of the property. It is anticipated that </w:t>
                      </w:r>
                      <w:r>
                        <w:rPr>
                          <w:sz w:val="20"/>
                        </w:rPr>
                        <w:t xml:space="preserve">5 metres of parking bay will need to be suspended at most time during construction, although up to </w:t>
                      </w:r>
                      <w:r w:rsidRPr="00C0342F">
                        <w:rPr>
                          <w:sz w:val="20"/>
                        </w:rPr>
                        <w:t>8 metres of parking</w:t>
                      </w:r>
                      <w:r>
                        <w:rPr>
                          <w:sz w:val="20"/>
                        </w:rPr>
                        <w:t xml:space="preserve"> bay will need to be suspended during concrete deliveries</w:t>
                      </w:r>
                    </w:p>
                    <w:p w14:paraId="386C9B8D" w14:textId="28F5D35E" w:rsidR="00B11BE1" w:rsidRDefault="00B11BE1" w:rsidP="00A9356C">
                      <w:pPr>
                        <w:rPr>
                          <w:sz w:val="20"/>
                        </w:rPr>
                      </w:pPr>
                      <w:r w:rsidRPr="00C0342F">
                        <w:rPr>
                          <w:sz w:val="20"/>
                        </w:rPr>
                        <w:t xml:space="preserve">In order to accommodate vehicles in the temporary loading area, it is proposed that the double yellow lines to the front of the site are also used. </w:t>
                      </w:r>
                      <w:r>
                        <w:rPr>
                          <w:sz w:val="20"/>
                        </w:rPr>
                        <w:t xml:space="preserve"> The proposed temporary loading arrangements are shown on Drawings 160812-02 and 160812-03, attached.</w:t>
                      </w:r>
                    </w:p>
                    <w:p w14:paraId="46D3761F" w14:textId="4C492D2E" w:rsidR="00387737" w:rsidRDefault="00387737" w:rsidP="00A9356C">
                      <w:pPr>
                        <w:rPr>
                          <w:sz w:val="20"/>
                        </w:rPr>
                      </w:pPr>
                      <w:r>
                        <w:rPr>
                          <w:sz w:val="20"/>
                        </w:rPr>
                        <w:t xml:space="preserve">Refer to </w:t>
                      </w:r>
                      <w:r w:rsidRPr="00387737">
                        <w:rPr>
                          <w:b/>
                          <w:sz w:val="20"/>
                        </w:rPr>
                        <w:t>Appendix B</w:t>
                      </w:r>
                      <w:r>
                        <w:rPr>
                          <w:sz w:val="20"/>
                        </w:rPr>
                        <w:t xml:space="preserve"> for all highways drawings.</w:t>
                      </w:r>
                    </w:p>
                    <w:p w14:paraId="3CD5C285" w14:textId="77777777" w:rsidR="00387737" w:rsidRDefault="00387737" w:rsidP="00A9356C">
                      <w:pPr>
                        <w:rPr>
                          <w:sz w:val="20"/>
                        </w:rPr>
                      </w:pPr>
                    </w:p>
                    <w:p w14:paraId="6F9447D9" w14:textId="26954060" w:rsidR="00387737" w:rsidRPr="00C0342F" w:rsidRDefault="00387737" w:rsidP="00A9356C">
                      <w:pPr>
                        <w:rPr>
                          <w:sz w:val="20"/>
                        </w:rPr>
                      </w:pPr>
                      <w:r>
                        <w:rPr>
                          <w:sz w:val="20"/>
                        </w:rPr>
                        <w:t xml:space="preserve">Refer to Appendix B </w:t>
                      </w:r>
                    </w:p>
                  </w:txbxContent>
                </v:textbox>
                <w10:anchorlock/>
              </v:shape>
            </w:pict>
          </mc:Fallback>
        </mc:AlternateContent>
      </w:r>
    </w:p>
    <w:p w14:paraId="12326028"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232602A"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val="en-US"/>
        </w:rPr>
        <mc:AlternateContent>
          <mc:Choice Requires="wps">
            <w:drawing>
              <wp:inline distT="0" distB="0" distL="0" distR="0" wp14:anchorId="1232628B" wp14:editId="0BB9568B">
                <wp:extent cx="5506720" cy="863600"/>
                <wp:effectExtent l="0" t="0" r="17780" b="1270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63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BFF586" w14:textId="77777777" w:rsidR="00B11BE1" w:rsidRPr="004D4E11" w:rsidRDefault="00B11BE1" w:rsidP="007E42D0">
                            <w:pPr>
                              <w:jc w:val="both"/>
                              <w:rPr>
                                <w:sz w:val="20"/>
                              </w:rPr>
                            </w:pPr>
                            <w:r w:rsidRPr="004D4E11">
                              <w:rPr>
                                <w:sz w:val="20"/>
                              </w:rPr>
                              <w:t>All vehicle movements to and from the loading area and all loading activities will be supervised by a minimum of 2 trained banksmen who will manage the interaction between construction vehicles, pedestrians and other road users.</w:t>
                            </w:r>
                          </w:p>
                          <w:p w14:paraId="1232633A" w14:textId="77777777" w:rsidR="00B11BE1" w:rsidRDefault="00B11BE1" w:rsidP="00A9356C"/>
                        </w:txbxContent>
                      </wps:txbx>
                      <wps:bodyPr rot="0" vert="horz" wrap="square" lIns="91440" tIns="45720" rIns="91440" bIns="45720" anchor="t" anchorCtr="0">
                        <a:noAutofit/>
                      </wps:bodyPr>
                    </wps:wsp>
                  </a:graphicData>
                </a:graphic>
              </wp:inline>
            </w:drawing>
          </mc:Choice>
          <mc:Fallback>
            <w:pict>
              <v:shape w14:anchorId="1232628B" id="_x0000_s1088" type="#_x0000_t202" style="width:433.6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" fillcolor="white [3201]" strokecolor="#d8d8d8 [2732]" strokeweight="1pt">
                <v:textbox>
                  <w:txbxContent>
                    <w:p w14:paraId="03BFF586" w14:textId="77777777" w:rsidR="00B11BE1" w:rsidRPr="004D4E11" w:rsidRDefault="00B11BE1" w:rsidP="007E42D0">
                      <w:pPr>
                        <w:jc w:val="both"/>
                        <w:rPr>
                          <w:sz w:val="20"/>
                        </w:rPr>
                      </w:pPr>
                      <w:r w:rsidRPr="004D4E11">
                        <w:rPr>
                          <w:sz w:val="20"/>
                        </w:rPr>
                        <w:t>All vehicle movements to and from the loading area and all loading activities will be supervised by a minimum of 2 trained banksmen who will manage the interaction between construction vehicles, pedestrians and other road users.</w:t>
                      </w:r>
                    </w:p>
                    <w:p w14:paraId="1232633A" w14:textId="77777777" w:rsidR="00B11BE1" w:rsidRDefault="00B11BE1" w:rsidP="00A9356C"/>
                  </w:txbxContent>
                </v:textbox>
                <w10:anchorlock/>
              </v:shape>
            </w:pict>
          </mc:Fallback>
        </mc:AlternateContent>
      </w:r>
    </w:p>
    <w:p w14:paraId="1232602C"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val="en-US"/>
        </w:rPr>
        <mc:AlternateContent>
          <mc:Choice Requires="wps">
            <w:drawing>
              <wp:inline distT="0" distB="0" distL="0" distR="0" wp14:anchorId="1232628D" wp14:editId="4958C5A0">
                <wp:extent cx="5506720" cy="1779385"/>
                <wp:effectExtent l="0" t="0" r="30480" b="2413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793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4E2825F6" w:rsidR="00B11BE1" w:rsidRPr="00C0342F" w:rsidRDefault="00B11BE1" w:rsidP="00A9356C">
                            <w:pPr>
                              <w:rPr>
                                <w:sz w:val="20"/>
                              </w:rPr>
                            </w:pPr>
                            <w:r w:rsidRPr="00C0342F">
                              <w:rPr>
                                <w:sz w:val="20"/>
                              </w:rPr>
                              <w:t>Swept path analysis showing a 3 axle tipper accessing and egressing the loading area is shown in drawing 160812-TK01.</w:t>
                            </w:r>
                          </w:p>
                          <w:p w14:paraId="46F66434" w14:textId="58EE6F14" w:rsidR="00B11BE1" w:rsidRDefault="00B11BE1" w:rsidP="00A9356C">
                            <w:pPr>
                              <w:rPr>
                                <w:sz w:val="20"/>
                              </w:rPr>
                            </w:pPr>
                            <w:r w:rsidRPr="00C0342F">
                              <w:rPr>
                                <w:sz w:val="20"/>
                              </w:rPr>
                              <w:t>Swept path analysis showing a concrete lorry and pump accessing and egressing the loading area is shown in drawing 160812-TK02.</w:t>
                            </w:r>
                          </w:p>
                          <w:p w14:paraId="0DC17784" w14:textId="4D89FB66" w:rsidR="00B11BE1" w:rsidRDefault="00B11BE1" w:rsidP="00963A3E">
                            <w:pPr>
                              <w:rPr>
                                <w:sz w:val="20"/>
                              </w:rPr>
                            </w:pPr>
                            <w:r w:rsidRPr="00C0342F">
                              <w:rPr>
                                <w:sz w:val="20"/>
                              </w:rPr>
                              <w:t xml:space="preserve">Swept path analysis showing a </w:t>
                            </w:r>
                            <w:proofErr w:type="spellStart"/>
                            <w:r>
                              <w:rPr>
                                <w:sz w:val="20"/>
                              </w:rPr>
                              <w:t>flat bed</w:t>
                            </w:r>
                            <w:proofErr w:type="spellEnd"/>
                            <w:r>
                              <w:rPr>
                                <w:sz w:val="20"/>
                              </w:rPr>
                              <w:t xml:space="preserve"> delivery lorry (7.5t box van)</w:t>
                            </w:r>
                            <w:r w:rsidRPr="00C0342F">
                              <w:rPr>
                                <w:sz w:val="20"/>
                              </w:rPr>
                              <w:t xml:space="preserve"> accessing and egressing the loading area is shown in drawing 160812-TK0</w:t>
                            </w:r>
                            <w:r>
                              <w:rPr>
                                <w:sz w:val="20"/>
                              </w:rPr>
                              <w:t>3</w:t>
                            </w:r>
                            <w:r w:rsidRPr="00C0342F">
                              <w:rPr>
                                <w:sz w:val="20"/>
                              </w:rPr>
                              <w:t>.</w:t>
                            </w:r>
                          </w:p>
                          <w:p w14:paraId="6D4063C0" w14:textId="6DA268C8" w:rsidR="0093358E" w:rsidRDefault="0093358E" w:rsidP="00963A3E">
                            <w:pPr>
                              <w:rPr>
                                <w:sz w:val="20"/>
                              </w:rPr>
                            </w:pPr>
                            <w:r>
                              <w:rPr>
                                <w:sz w:val="20"/>
                              </w:rPr>
                              <w:t>Refer to Appendix B for all highways drawings.</w:t>
                            </w:r>
                          </w:p>
                          <w:p w14:paraId="2EDC1F77" w14:textId="4DAFD30C" w:rsidR="0093358E" w:rsidRDefault="0093358E" w:rsidP="00963A3E">
                            <w:pPr>
                              <w:rPr>
                                <w:sz w:val="20"/>
                              </w:rPr>
                            </w:pPr>
                            <w:proofErr w:type="spellStart"/>
                            <w:r>
                              <w:rPr>
                                <w:sz w:val="20"/>
                              </w:rPr>
                              <w:t>ttt</w:t>
                            </w:r>
                            <w:proofErr w:type="spellEnd"/>
                          </w:p>
                          <w:p w14:paraId="06A7A4AC" w14:textId="77777777" w:rsidR="0093358E" w:rsidRDefault="0093358E" w:rsidP="00963A3E">
                            <w:pPr>
                              <w:rPr>
                                <w:sz w:val="20"/>
                              </w:rPr>
                            </w:pPr>
                          </w:p>
                          <w:p w14:paraId="6864FDB3" w14:textId="77777777" w:rsidR="0093358E" w:rsidRDefault="0093358E" w:rsidP="00963A3E">
                            <w:pPr>
                              <w:rPr>
                                <w:sz w:val="20"/>
                              </w:rPr>
                            </w:pPr>
                          </w:p>
                          <w:p w14:paraId="4D461530" w14:textId="77777777" w:rsidR="0093358E" w:rsidRPr="00C0342F" w:rsidRDefault="0093358E" w:rsidP="00963A3E">
                            <w:pPr>
                              <w:rPr>
                                <w:sz w:val="20"/>
                              </w:rPr>
                            </w:pPr>
                          </w:p>
                          <w:p w14:paraId="0417526B" w14:textId="77777777" w:rsidR="00B11BE1" w:rsidRPr="00C0342F" w:rsidRDefault="00B11BE1" w:rsidP="00A9356C">
                            <w:pPr>
                              <w:rPr>
                                <w:sz w:val="20"/>
                              </w:rPr>
                            </w:pPr>
                          </w:p>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" fillcolor="white [3201]" strokecolor="#d8d8d8 [2732]" strokeweight="1pt">
                <v:textbox>
                  <w:txbxContent>
                    <w:p w14:paraId="1232633B" w14:textId="4E2825F6" w:rsidR="00B11BE1" w:rsidRPr="00C0342F" w:rsidRDefault="00B11BE1" w:rsidP="00A9356C">
                      <w:pPr>
                        <w:rPr>
                          <w:sz w:val="20"/>
                        </w:rPr>
                      </w:pPr>
                      <w:r w:rsidRPr="00C0342F">
                        <w:rPr>
                          <w:sz w:val="20"/>
                        </w:rPr>
                        <w:t>Swept path analysis showing a 3 axle tipper accessing and egressing the loading area is shown in drawing 160812-TK01.</w:t>
                      </w:r>
                    </w:p>
                    <w:p w14:paraId="46F66434" w14:textId="58EE6F14" w:rsidR="00B11BE1" w:rsidRDefault="00B11BE1" w:rsidP="00A9356C">
                      <w:pPr>
                        <w:rPr>
                          <w:sz w:val="20"/>
                        </w:rPr>
                      </w:pPr>
                      <w:r w:rsidRPr="00C0342F">
                        <w:rPr>
                          <w:sz w:val="20"/>
                        </w:rPr>
                        <w:t>Swept path analysis showing a concrete lorry and pump accessing and egressing the loading area is shown in drawing 160812-TK02.</w:t>
                      </w:r>
                    </w:p>
                    <w:p w14:paraId="0DC17784" w14:textId="4D89FB66" w:rsidR="00B11BE1" w:rsidRDefault="00B11BE1" w:rsidP="00963A3E">
                      <w:pPr>
                        <w:rPr>
                          <w:sz w:val="20"/>
                        </w:rPr>
                      </w:pPr>
                      <w:r w:rsidRPr="00C0342F">
                        <w:rPr>
                          <w:sz w:val="20"/>
                        </w:rPr>
                        <w:t xml:space="preserve">Swept path analysis showing a </w:t>
                      </w:r>
                      <w:proofErr w:type="spellStart"/>
                      <w:r>
                        <w:rPr>
                          <w:sz w:val="20"/>
                        </w:rPr>
                        <w:t>flat bed</w:t>
                      </w:r>
                      <w:proofErr w:type="spellEnd"/>
                      <w:r>
                        <w:rPr>
                          <w:sz w:val="20"/>
                        </w:rPr>
                        <w:t xml:space="preserve"> delivery lorry (7.5t box van)</w:t>
                      </w:r>
                      <w:r w:rsidRPr="00C0342F">
                        <w:rPr>
                          <w:sz w:val="20"/>
                        </w:rPr>
                        <w:t xml:space="preserve"> accessing and egressing the loading area is shown in drawing 160812-TK0</w:t>
                      </w:r>
                      <w:r>
                        <w:rPr>
                          <w:sz w:val="20"/>
                        </w:rPr>
                        <w:t>3</w:t>
                      </w:r>
                      <w:r w:rsidRPr="00C0342F">
                        <w:rPr>
                          <w:sz w:val="20"/>
                        </w:rPr>
                        <w:t>.</w:t>
                      </w:r>
                    </w:p>
                    <w:p w14:paraId="6D4063C0" w14:textId="6DA268C8" w:rsidR="0093358E" w:rsidRDefault="0093358E" w:rsidP="00963A3E">
                      <w:pPr>
                        <w:rPr>
                          <w:sz w:val="20"/>
                        </w:rPr>
                      </w:pPr>
                      <w:r>
                        <w:rPr>
                          <w:sz w:val="20"/>
                        </w:rPr>
                        <w:t>Refer to Appendix B for all highways drawings.</w:t>
                      </w:r>
                    </w:p>
                    <w:p w14:paraId="2EDC1F77" w14:textId="4DAFD30C" w:rsidR="0093358E" w:rsidRDefault="0093358E" w:rsidP="00963A3E">
                      <w:pPr>
                        <w:rPr>
                          <w:sz w:val="20"/>
                        </w:rPr>
                      </w:pPr>
                      <w:proofErr w:type="spellStart"/>
                      <w:r>
                        <w:rPr>
                          <w:sz w:val="20"/>
                        </w:rPr>
                        <w:t>ttt</w:t>
                      </w:r>
                      <w:proofErr w:type="spellEnd"/>
                    </w:p>
                    <w:p w14:paraId="06A7A4AC" w14:textId="77777777" w:rsidR="0093358E" w:rsidRDefault="0093358E" w:rsidP="00963A3E">
                      <w:pPr>
                        <w:rPr>
                          <w:sz w:val="20"/>
                        </w:rPr>
                      </w:pPr>
                    </w:p>
                    <w:p w14:paraId="6864FDB3" w14:textId="77777777" w:rsidR="0093358E" w:rsidRDefault="0093358E" w:rsidP="00963A3E">
                      <w:pPr>
                        <w:rPr>
                          <w:sz w:val="20"/>
                        </w:rPr>
                      </w:pPr>
                    </w:p>
                    <w:p w14:paraId="4D461530" w14:textId="77777777" w:rsidR="0093358E" w:rsidRPr="00C0342F" w:rsidRDefault="0093358E" w:rsidP="00963A3E">
                      <w:pPr>
                        <w:rPr>
                          <w:sz w:val="20"/>
                        </w:rPr>
                      </w:pPr>
                    </w:p>
                    <w:p w14:paraId="0417526B" w14:textId="77777777" w:rsidR="00B11BE1" w:rsidRPr="00C0342F" w:rsidRDefault="00B11BE1" w:rsidP="00A9356C">
                      <w:pPr>
                        <w:rPr>
                          <w:sz w:val="20"/>
                        </w:rPr>
                      </w:pPr>
                    </w:p>
                  </w:txbxContent>
                </v:textbox>
                <w10:anchorlock/>
              </v:shape>
            </w:pict>
          </mc:Fallback>
        </mc:AlternateContent>
      </w:r>
    </w:p>
    <w:p w14:paraId="12326030"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12326032"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val="en-US"/>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82D4F54" w14:textId="666C485B" w:rsidR="00B11BE1" w:rsidRPr="004862F0" w:rsidRDefault="00B11BE1" w:rsidP="00003B93">
                            <w:pPr>
                              <w:autoSpaceDE w:val="0"/>
                              <w:autoSpaceDN w:val="0"/>
                              <w:adjustRightInd w:val="0"/>
                              <w:jc w:val="both"/>
                              <w:rPr>
                                <w:rFonts w:cs="Tahoma"/>
                                <w:bCs/>
                                <w:sz w:val="20"/>
                                <w:szCs w:val="20"/>
                              </w:rPr>
                            </w:pPr>
                            <w:r>
                              <w:rPr>
                                <w:sz w:val="20"/>
                                <w:szCs w:val="20"/>
                              </w:rPr>
                              <w:t xml:space="preserve">As vehicles will not enter the site wheel washing facilities will not be require.  </w:t>
                            </w:r>
                            <w:proofErr w:type="gramStart"/>
                            <w:r>
                              <w:rPr>
                                <w:sz w:val="20"/>
                                <w:szCs w:val="20"/>
                              </w:rPr>
                              <w:t>However</w:t>
                            </w:r>
                            <w:proofErr w:type="gramEnd"/>
                            <w:r>
                              <w:rPr>
                                <w:sz w:val="20"/>
                                <w:szCs w:val="20"/>
                              </w:rPr>
                              <w:t xml:space="preserve"> the contractor will ensure the road is checked for debris and cleaned on a regular basis.</w:t>
                            </w:r>
                          </w:p>
                          <w:p w14:paraId="1232633C" w14:textId="064FA303" w:rsidR="00B11BE1" w:rsidRPr="007E42D0" w:rsidRDefault="00B11BE1" w:rsidP="007E42D0">
                            <w:pPr>
                              <w:jc w:val="both"/>
                              <w:rPr>
                                <w:rFonts w:ascii="Calibri" w:hAnsi="Calibri" w:cs="Tahoma"/>
                                <w:sz w:val="20"/>
                                <w:szCs w:val="20"/>
                              </w:rPr>
                            </w:pPr>
                          </w:p>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6PDN33ACAAAfBQAADgAAAAAAAAAAAAAA&#10;AAAsAgAAZHJzL2Uyb0RvYy54bWxQSwECLQAUAAYACAAAACEAdNGgpt4AAAAFAQAADwAAAAAAAAAA&#10;AAAAAADIBAAAZHJzL2Rvd25yZXYueG1sUEsFBgAAAAAEAAQA8wAAANMFAAAAAA==&#10;" fillcolor="white [3201]" strokecolor="#d8d8d8 [2732]" strokeweight="1pt">
                <v:textbox>
                  <w:txbxContent>
                    <w:p w14:paraId="382D4F54" w14:textId="666C485B" w:rsidR="00B11BE1" w:rsidRPr="004862F0" w:rsidRDefault="00B11BE1" w:rsidP="00003B93">
                      <w:pPr>
                        <w:autoSpaceDE w:val="0"/>
                        <w:autoSpaceDN w:val="0"/>
                        <w:adjustRightInd w:val="0"/>
                        <w:jc w:val="both"/>
                        <w:rPr>
                          <w:rFonts w:cs="Tahoma"/>
                          <w:bCs/>
                          <w:sz w:val="20"/>
                          <w:szCs w:val="20"/>
                        </w:rPr>
                      </w:pPr>
                      <w:r>
                        <w:rPr>
                          <w:sz w:val="20"/>
                          <w:szCs w:val="20"/>
                        </w:rPr>
                        <w:t xml:space="preserve">As vehicles will not enter the site wheel washing facilities will not be require.  </w:t>
                      </w:r>
                      <w:proofErr w:type="gramStart"/>
                      <w:r>
                        <w:rPr>
                          <w:sz w:val="20"/>
                          <w:szCs w:val="20"/>
                        </w:rPr>
                        <w:t>However</w:t>
                      </w:r>
                      <w:proofErr w:type="gramEnd"/>
                      <w:r>
                        <w:rPr>
                          <w:sz w:val="20"/>
                          <w:szCs w:val="20"/>
                        </w:rPr>
                        <w:t xml:space="preserve"> the contractor will ensure the road is checked for debris and cleaned on a regular basis.</w:t>
                      </w:r>
                    </w:p>
                    <w:p w14:paraId="1232633C" w14:textId="064FA303" w:rsidR="00B11BE1" w:rsidRPr="007E42D0" w:rsidRDefault="00B11BE1" w:rsidP="007E42D0">
                      <w:pPr>
                        <w:jc w:val="both"/>
                        <w:rPr>
                          <w:rFonts w:ascii="Calibri" w:hAnsi="Calibri" w:cs="Tahoma"/>
                          <w:sz w:val="20"/>
                          <w:szCs w:val="20"/>
                        </w:rPr>
                      </w:pPr>
                    </w:p>
                  </w:txbxContent>
                </v:textbox>
                <w10:anchorlock/>
              </v:shape>
            </w:pict>
          </mc:Fallback>
        </mc:AlternateContent>
      </w:r>
    </w:p>
    <w:p w14:paraId="12326033"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821CE2" w:rsidRDefault="00E120FC"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23</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12326035"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 xml:space="preserve">is to take place off site, please identify where this is due to take place and outline the measures you will take to ensure that loading/unloading is </w:t>
      </w:r>
      <w:r w:rsidR="007B1499" w:rsidRPr="00821CE2">
        <w:rPr>
          <w:rFonts w:ascii="Calibri" w:hAnsi="Calibri" w:cs="Arial"/>
          <w:sz w:val="24"/>
          <w:szCs w:val="24"/>
        </w:rPr>
        <w:lastRenderedPageBreak/>
        <w:t>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B62F3">
        <w:rPr>
          <w:rFonts w:ascii="Calibri" w:hAnsi="Calibri" w:cs="Arial"/>
          <w:sz w:val="24"/>
          <w:szCs w:val="24"/>
        </w:rPr>
        <w:t>question 24</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326039" w14:textId="77777777" w:rsidR="00A9356C" w:rsidRPr="000D03E9" w:rsidRDefault="00A9356C" w:rsidP="00743F6F">
      <w:pPr>
        <w:rPr>
          <w:rFonts w:ascii="Calibri" w:hAnsi="Calibri" w:cs="Tahoma"/>
          <w:b/>
          <w:sz w:val="24"/>
          <w:szCs w:val="24"/>
        </w:rPr>
      </w:pPr>
      <w:r w:rsidRPr="000D03E9">
        <w:rPr>
          <w:noProof/>
          <w:sz w:val="24"/>
          <w:szCs w:val="24"/>
          <w:lang w:val="en-US"/>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239D0553" w:rsidR="00B11BE1" w:rsidRPr="00C0342F" w:rsidRDefault="00B11BE1" w:rsidP="00A9356C">
                            <w:pPr>
                              <w:rPr>
                                <w:sz w:val="20"/>
                              </w:rPr>
                            </w:pPr>
                            <w:r w:rsidRPr="00C0342F">
                              <w:rPr>
                                <w:sz w:val="20"/>
                              </w:rPr>
                              <w:t>All loading and unloading will take place to the frontage of the property on Hampstead Hill Gardens. It is proposed that a gantry with conveyor will be erected across the footway to ensure the safe passage of pedestrians. This proposed site set up is shown in drawing</w:t>
                            </w:r>
                            <w:r>
                              <w:rPr>
                                <w:sz w:val="20"/>
                              </w:rPr>
                              <w:t xml:space="preserve"> 160812-02 and during concrete deliveries the proposed site set up is shown at Drawing 160812-03</w:t>
                            </w:r>
                            <w:r w:rsidR="00F0511D">
                              <w:rPr>
                                <w:sz w:val="20"/>
                              </w:rPr>
                              <w:t xml:space="preserve">. Refer to Appendix B for all highways drawings. </w:t>
                            </w:r>
                          </w:p>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&#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C6xAhhbwIAAB4FAAAOAAAAAAAAAAAAAAAA&#10;ACwCAABkcnMvZTJvRG9jLnhtbFBLAQItABQABgAIAAAAIQB00aCm3gAAAAUBAAAPAAAAAAAAAAAA&#10;AAAAAMcEAABkcnMvZG93bnJldi54bWxQSwUGAAAAAAQABADzAAAA0gUAAAAA&#10;" fillcolor="white [3201]" strokecolor="#d8d8d8 [2732]" strokeweight="1pt">
                <v:textbox>
                  <w:txbxContent>
                    <w:p w14:paraId="1232633D" w14:textId="239D0553" w:rsidR="00B11BE1" w:rsidRPr="00C0342F" w:rsidRDefault="00B11BE1" w:rsidP="00A9356C">
                      <w:pPr>
                        <w:rPr>
                          <w:sz w:val="20"/>
                        </w:rPr>
                      </w:pPr>
                      <w:r w:rsidRPr="00C0342F">
                        <w:rPr>
                          <w:sz w:val="20"/>
                        </w:rPr>
                        <w:t>All loading and unloading will take place to the frontage of the property on Hampstead Hill Gardens. It is proposed that a gantry with conveyor will be erected across the footway to ensure the safe passage of pedestrians. This proposed site set up is shown in drawing</w:t>
                      </w:r>
                      <w:r>
                        <w:rPr>
                          <w:sz w:val="20"/>
                        </w:rPr>
                        <w:t xml:space="preserve"> 160812-02 and during concrete deliveries the proposed site set up is shown at Drawing 160812-03</w:t>
                      </w:r>
                      <w:r w:rsidR="00F0511D">
                        <w:rPr>
                          <w:sz w:val="20"/>
                        </w:rPr>
                        <w:t xml:space="preserve">. Refer to Appendix B for all highways drawings. </w:t>
                      </w:r>
                    </w:p>
                  </w:txbxContent>
                </v:textbox>
                <w10:anchorlock/>
              </v:shape>
            </w:pict>
          </mc:Fallback>
        </mc:AlternateContent>
      </w:r>
      <w:r w:rsidRPr="000D03E9">
        <w:rPr>
          <w:rFonts w:ascii="Calibri" w:hAnsi="Calibri" w:cs="Tahoma"/>
          <w:b/>
          <w:sz w:val="24"/>
          <w:szCs w:val="24"/>
        </w:rPr>
        <w:t xml:space="preserve"> </w:t>
      </w:r>
    </w:p>
    <w:p w14:paraId="1232603A"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603C" w14:textId="77777777" w:rsidR="000E2346"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0E2346">
        <w:rPr>
          <w:rFonts w:ascii="Calibri" w:hAnsi="Calibri" w:cs="Arial"/>
          <w:b/>
          <w:color w:val="808080" w:themeColor="background1" w:themeShade="80"/>
          <w:sz w:val="40"/>
          <w:szCs w:val="40"/>
        </w:rPr>
        <w:lastRenderedPageBreak/>
        <w:t>Highway interventions</w:t>
      </w:r>
    </w:p>
    <w:p w14:paraId="1232603D" w14:textId="77777777" w:rsidR="000E2346"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0E2346"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Please note that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emporary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raffic </w:t>
      </w:r>
      <w:r w:rsidR="00E9296F" w:rsidRPr="000E2346">
        <w:rPr>
          <w:rFonts w:ascii="Calibri" w:hAnsi="Calibri" w:cs="Arial"/>
          <w:b/>
          <w:color w:val="000000" w:themeColor="text1"/>
          <w:sz w:val="24"/>
          <w:szCs w:val="24"/>
        </w:rPr>
        <w:t>O</w:t>
      </w:r>
      <w:r>
        <w:rPr>
          <w:rFonts w:ascii="Calibri" w:hAnsi="Calibri" w:cs="Arial"/>
          <w:b/>
          <w:color w:val="000000" w:themeColor="text1"/>
          <w:sz w:val="24"/>
          <w:szCs w:val="24"/>
        </w:rPr>
        <w:t>rder</w:t>
      </w:r>
      <w:r w:rsidR="00E9296F" w:rsidRPr="000E2346">
        <w:rPr>
          <w:rFonts w:ascii="Calibri" w:hAnsi="Calibri" w:cs="Arial"/>
          <w:b/>
          <w:color w:val="000000" w:themeColor="text1"/>
          <w:sz w:val="24"/>
          <w:szCs w:val="24"/>
        </w:rPr>
        <w:t>s</w:t>
      </w:r>
      <w:r>
        <w:rPr>
          <w:rFonts w:ascii="Calibri" w:hAnsi="Calibri" w:cs="Arial"/>
          <w:b/>
          <w:color w:val="000000" w:themeColor="text1"/>
          <w:sz w:val="24"/>
          <w:szCs w:val="24"/>
        </w:rPr>
        <w:t xml:space="preserve"> (TTOs)</w:t>
      </w:r>
      <w:r w:rsidR="00E9296F" w:rsidRPr="000E2346">
        <w:rPr>
          <w:rFonts w:ascii="Calibri" w:hAnsi="Calibri" w:cs="Arial"/>
          <w:b/>
          <w:color w:val="000000" w:themeColor="text1"/>
          <w:sz w:val="24"/>
          <w:szCs w:val="24"/>
        </w:rPr>
        <w:t xml:space="preserve"> and </w:t>
      </w:r>
      <w:r>
        <w:rPr>
          <w:rFonts w:ascii="Calibri" w:hAnsi="Calibri" w:cs="Arial"/>
          <w:b/>
          <w:color w:val="000000" w:themeColor="text1"/>
          <w:sz w:val="24"/>
          <w:szCs w:val="24"/>
        </w:rPr>
        <w:t xml:space="preserve">hoarding/scaffolding </w:t>
      </w:r>
      <w:r w:rsidR="00E9296F" w:rsidRPr="000E2346">
        <w:rPr>
          <w:rFonts w:ascii="Calibri" w:hAnsi="Calibri" w:cs="Arial"/>
          <w:b/>
          <w:color w:val="000000" w:themeColor="text1"/>
          <w:sz w:val="24"/>
          <w:szCs w:val="24"/>
        </w:rPr>
        <w:t xml:space="preserve">licenses may be applied for prior to CMP submission </w:t>
      </w:r>
      <w:r>
        <w:rPr>
          <w:rFonts w:ascii="Calibri" w:hAnsi="Calibri" w:cs="Arial"/>
          <w:b/>
          <w:color w:val="000000" w:themeColor="text1"/>
          <w:sz w:val="24"/>
          <w:szCs w:val="24"/>
        </w:rPr>
        <w:t xml:space="preserve">but </w:t>
      </w:r>
      <w:r w:rsidR="00E9296F" w:rsidRPr="000E2346">
        <w:rPr>
          <w:rFonts w:ascii="Calibri" w:hAnsi="Calibri" w:cs="Arial"/>
          <w:b/>
          <w:color w:val="000000" w:themeColor="text1"/>
          <w:sz w:val="24"/>
          <w:szCs w:val="24"/>
        </w:rPr>
        <w:t>wo</w:t>
      </w:r>
      <w:r>
        <w:rPr>
          <w:rFonts w:ascii="Calibri" w:hAnsi="Calibri" w:cs="Arial"/>
          <w:b/>
          <w:color w:val="000000" w:themeColor="text1"/>
          <w:sz w:val="24"/>
          <w:szCs w:val="24"/>
        </w:rPr>
        <w:t>n’t be granted until the CMP is signed-off.</w:t>
      </w:r>
      <w:r w:rsidR="00E9296F" w:rsidRPr="000E2346">
        <w:rPr>
          <w:rFonts w:ascii="Calibri" w:hAnsi="Calibri" w:cs="Arial"/>
          <w:b/>
          <w:color w:val="000000" w:themeColor="text1"/>
          <w:sz w:val="24"/>
          <w:szCs w:val="24"/>
        </w:rPr>
        <w:t xml:space="preserve"> </w:t>
      </w:r>
    </w:p>
    <w:p w14:paraId="1232603F" w14:textId="77777777" w:rsidR="00E72864" w:rsidRPr="000D03E9" w:rsidRDefault="00E72864" w:rsidP="00DD7DE4">
      <w:pPr>
        <w:rPr>
          <w:rFonts w:ascii="Calibri" w:hAnsi="Calibri" w:cs="Arial"/>
        </w:rPr>
      </w:pPr>
    </w:p>
    <w:p w14:paraId="12326040" w14:textId="0E28F8DB" w:rsidR="005D549A" w:rsidRPr="003B62F3" w:rsidRDefault="00AD0A88" w:rsidP="00305FBC">
      <w:pPr>
        <w:rPr>
          <w:rFonts w:ascii="Calibri" w:hAnsi="Calibri" w:cs="Tahoma"/>
          <w:b/>
          <w:sz w:val="24"/>
          <w:szCs w:val="24"/>
        </w:rPr>
      </w:pPr>
      <w:r w:rsidRPr="003B62F3">
        <w:rPr>
          <w:rFonts w:ascii="Calibri" w:hAnsi="Calibri" w:cs="Tahoma"/>
          <w:b/>
          <w:bCs/>
          <w:noProof/>
          <w:sz w:val="24"/>
          <w:szCs w:val="24"/>
          <w:lang w:val="en-US"/>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48E9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3B62F3">
        <w:rPr>
          <w:rFonts w:ascii="Calibri" w:hAnsi="Calibri" w:cs="Tahoma"/>
          <w:b/>
          <w:sz w:val="24"/>
          <w:szCs w:val="24"/>
        </w:rPr>
        <w:t>24</w:t>
      </w:r>
      <w:r w:rsidR="007F4706" w:rsidRPr="003B62F3">
        <w:rPr>
          <w:rFonts w:ascii="Calibri" w:hAnsi="Calibri" w:cs="Tahoma"/>
          <w:b/>
          <w:sz w:val="24"/>
          <w:szCs w:val="24"/>
        </w:rPr>
        <w:t xml:space="preserve">. </w:t>
      </w:r>
      <w:r w:rsidR="005D549A" w:rsidRPr="003B62F3">
        <w:rPr>
          <w:rFonts w:ascii="Calibri" w:hAnsi="Calibri" w:cs="Tahoma"/>
          <w:b/>
          <w:sz w:val="24"/>
          <w:szCs w:val="24"/>
        </w:rPr>
        <w:t>P</w:t>
      </w:r>
      <w:r w:rsidR="00305FBC" w:rsidRPr="003B62F3">
        <w:rPr>
          <w:rFonts w:ascii="Calibri" w:hAnsi="Calibri" w:cs="Tahoma"/>
          <w:b/>
          <w:sz w:val="24"/>
          <w:szCs w:val="24"/>
        </w:rPr>
        <w:t xml:space="preserve">arking bay suspensions and temporary traffic orders </w:t>
      </w:r>
    </w:p>
    <w:p w14:paraId="6C37AEC1" w14:textId="77797ADE" w:rsidR="00107AD1" w:rsidRPr="00107AD1" w:rsidRDefault="00107AD1" w:rsidP="00107AD1">
      <w:pPr>
        <w:rPr>
          <w:bCs/>
          <w:sz w:val="24"/>
          <w:szCs w:val="24"/>
        </w:rPr>
      </w:pPr>
      <w:r w:rsidRPr="00107AD1">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3" w:history="1">
        <w:r w:rsidRPr="004D1130">
          <w:rPr>
            <w:rStyle w:val="Hyperlink"/>
            <w:bCs/>
            <w:sz w:val="24"/>
            <w:szCs w:val="24"/>
          </w:rPr>
          <w:t>Temporary Traffic Order (TTO)</w:t>
        </w:r>
      </w:hyperlink>
      <w:r w:rsidRPr="00107AD1">
        <w:rPr>
          <w:bCs/>
          <w:sz w:val="24"/>
          <w:szCs w:val="24"/>
        </w:rPr>
        <w:t xml:space="preserve"> for </w:t>
      </w:r>
      <w:r w:rsidR="000D55FD">
        <w:rPr>
          <w:bCs/>
          <w:sz w:val="24"/>
          <w:szCs w:val="24"/>
        </w:rPr>
        <w:t>which there is a separate cost.</w:t>
      </w:r>
    </w:p>
    <w:p w14:paraId="2F380F6F" w14:textId="23244610" w:rsidR="00107AD1" w:rsidRPr="00107AD1" w:rsidRDefault="00107AD1" w:rsidP="00107AD1">
      <w:pPr>
        <w:rPr>
          <w:bCs/>
          <w:sz w:val="24"/>
          <w:szCs w:val="24"/>
        </w:rPr>
      </w:pPr>
      <w:r w:rsidRPr="00107AD1">
        <w:rPr>
          <w:bCs/>
          <w:sz w:val="24"/>
          <w:szCs w:val="24"/>
        </w:rPr>
        <w:t>Please provide details of any proposed parking bay suspensions and TTO’s which would be required to facilitate construction.</w:t>
      </w:r>
      <w:r w:rsidR="005A593A" w:rsidRPr="005A593A">
        <w:rPr>
          <w:b/>
          <w:bCs/>
          <w:sz w:val="24"/>
          <w:szCs w:val="24"/>
        </w:rPr>
        <w:t xml:space="preserve"> Building materials and equipment must not cause obstructions on the highway</w:t>
      </w:r>
      <w:r w:rsidR="005A593A">
        <w:rPr>
          <w:b/>
          <w:bCs/>
          <w:sz w:val="24"/>
          <w:szCs w:val="24"/>
        </w:rPr>
        <w:t xml:space="preserve"> as per your Considerate Contractors obligations unless the requisite permissions are secured.</w:t>
      </w:r>
    </w:p>
    <w:p w14:paraId="14B4EFC4" w14:textId="77777777" w:rsidR="00107AD1" w:rsidRPr="00107AD1" w:rsidRDefault="00107AD1" w:rsidP="00107AD1">
      <w:pPr>
        <w:rPr>
          <w:bCs/>
          <w:sz w:val="24"/>
          <w:szCs w:val="24"/>
        </w:rPr>
      </w:pPr>
      <w:r w:rsidRPr="00107AD1">
        <w:rPr>
          <w:bCs/>
          <w:sz w:val="24"/>
          <w:szCs w:val="24"/>
        </w:rPr>
        <w:t xml:space="preserve">Information regarding parking suspensions can be found </w:t>
      </w:r>
      <w:hyperlink r:id="rId34" w:history="1">
        <w:r w:rsidRPr="00107AD1">
          <w:rPr>
            <w:rStyle w:val="Hyperlink"/>
            <w:bCs/>
            <w:sz w:val="24"/>
            <w:szCs w:val="24"/>
          </w:rPr>
          <w:t>here.</w:t>
        </w:r>
      </w:hyperlink>
      <w:r w:rsidRPr="00107AD1">
        <w:rPr>
          <w:bCs/>
          <w:sz w:val="24"/>
          <w:szCs w:val="24"/>
        </w:rPr>
        <w:t xml:space="preserve"> </w:t>
      </w:r>
    </w:p>
    <w:p w14:paraId="12326044" w14:textId="77777777" w:rsidR="00305FBC" w:rsidRPr="000D03E9" w:rsidRDefault="00305FBC" w:rsidP="00CB0E57">
      <w:pPr>
        <w:rPr>
          <w:rFonts w:ascii="Calibri" w:hAnsi="Calibri" w:cs="Tahoma"/>
          <w:bCs/>
          <w:szCs w:val="20"/>
        </w:rPr>
      </w:pPr>
      <w:r w:rsidRPr="000D03E9">
        <w:rPr>
          <w:noProof/>
          <w:sz w:val="24"/>
          <w:szCs w:val="24"/>
          <w:lang w:val="en-US"/>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18F040C7" w:rsidR="00B11BE1" w:rsidRPr="00C0342F" w:rsidRDefault="00B11BE1" w:rsidP="00305FBC">
                            <w:pPr>
                              <w:rPr>
                                <w:sz w:val="20"/>
                              </w:rPr>
                            </w:pPr>
                            <w:r w:rsidRPr="00C0342F">
                              <w:rPr>
                                <w:sz w:val="20"/>
                              </w:rPr>
                              <w:t xml:space="preserve">It is proposed that a total of </w:t>
                            </w:r>
                            <w:r>
                              <w:rPr>
                                <w:sz w:val="20"/>
                              </w:rPr>
                              <w:t>5</w:t>
                            </w:r>
                            <w:r w:rsidRPr="00C0342F">
                              <w:rPr>
                                <w:sz w:val="20"/>
                              </w:rPr>
                              <w:t xml:space="preserve"> metres of parking bays are suspended at the immediate frontage of the site to allow for the temporary vehicle loading area.</w:t>
                            </w:r>
                            <w:r>
                              <w:rPr>
                                <w:sz w:val="20"/>
                              </w:rPr>
                              <w:t xml:space="preserve">  The parking suspension will be increased to 8 metres of parking bay during concrete deliveries.</w:t>
                            </w:r>
                          </w:p>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maz1H3ACAAAfBQAADgAAAAAAAAAAAAAA&#10;AAAsAgAAZHJzL2Uyb0RvYy54bWxQSwECLQAUAAYACAAAACEAdNGgpt4AAAAFAQAADwAAAAAAAAAA&#10;AAAAAADIBAAAZHJzL2Rvd25yZXYueG1sUEsFBgAAAAAEAAQA8wAAANMFAAAAAA==&#10;" fillcolor="white [3201]" strokecolor="#d8d8d8 [2732]" strokeweight="1pt">
                <v:textbox>
                  <w:txbxContent>
                    <w:p w14:paraId="1232633E" w14:textId="18F040C7" w:rsidR="00B11BE1" w:rsidRPr="00C0342F" w:rsidRDefault="00B11BE1" w:rsidP="00305FBC">
                      <w:pPr>
                        <w:rPr>
                          <w:sz w:val="20"/>
                        </w:rPr>
                      </w:pPr>
                      <w:r w:rsidRPr="00C0342F">
                        <w:rPr>
                          <w:sz w:val="20"/>
                        </w:rPr>
                        <w:t xml:space="preserve">It is proposed that a total of </w:t>
                      </w:r>
                      <w:r>
                        <w:rPr>
                          <w:sz w:val="20"/>
                        </w:rPr>
                        <w:t>5</w:t>
                      </w:r>
                      <w:r w:rsidRPr="00C0342F">
                        <w:rPr>
                          <w:sz w:val="20"/>
                        </w:rPr>
                        <w:t xml:space="preserve"> metres of parking bays are suspended at the immediate frontage of the site to allow for the temporary vehicle loading area.</w:t>
                      </w:r>
                      <w:r>
                        <w:rPr>
                          <w:sz w:val="20"/>
                        </w:rPr>
                        <w:t xml:space="preserve">  The parking suspension will be increased to 8 metres of parking bay during concrete deliveries.</w:t>
                      </w:r>
                    </w:p>
                  </w:txbxContent>
                </v:textbox>
                <w10:anchorlock/>
              </v:shape>
            </w:pict>
          </mc:Fallback>
        </mc:AlternateContent>
      </w:r>
    </w:p>
    <w:p w14:paraId="12326045" w14:textId="4AF7A7C3" w:rsidR="005D549A" w:rsidRPr="005D549A" w:rsidRDefault="00E120FC" w:rsidP="00CB0E57">
      <w:pPr>
        <w:rPr>
          <w:rFonts w:ascii="Calibri" w:hAnsi="Calibri" w:cs="Tahoma"/>
          <w:b/>
          <w:bCs/>
          <w:sz w:val="24"/>
          <w:szCs w:val="24"/>
        </w:rPr>
      </w:pPr>
      <w:r>
        <w:rPr>
          <w:rFonts w:ascii="Calibri" w:hAnsi="Calibri" w:cs="Tahoma"/>
          <w:b/>
          <w:bCs/>
          <w:sz w:val="24"/>
          <w:szCs w:val="24"/>
        </w:rPr>
        <w:t>25</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12326046"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val="en-US"/>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569B"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0D03E9" w:rsidRDefault="005D549A" w:rsidP="001176D5">
      <w:pPr>
        <w:rPr>
          <w:rFonts w:ascii="Calibri" w:hAnsi="Calibri" w:cs="Tahoma"/>
          <w:b/>
          <w:bCs/>
          <w:szCs w:val="20"/>
        </w:rPr>
      </w:pPr>
      <w:r w:rsidRPr="000D03E9">
        <w:rPr>
          <w:noProof/>
          <w:sz w:val="24"/>
          <w:szCs w:val="24"/>
          <w:lang w:val="en-US"/>
        </w:rPr>
        <w:lastRenderedPageBreak/>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15427A9" w14:textId="77777777" w:rsidR="00B11BE1" w:rsidRPr="004D4E11" w:rsidRDefault="00B11BE1" w:rsidP="009A3274">
                            <w:pPr>
                              <w:rPr>
                                <w:sz w:val="20"/>
                              </w:rPr>
                            </w:pPr>
                            <w:r w:rsidRPr="004D4E11">
                              <w:rPr>
                                <w:sz w:val="20"/>
                              </w:rPr>
                              <w:t>No highway works are necessary.</w:t>
                            </w:r>
                          </w:p>
                          <w:p w14:paraId="1232633F" w14:textId="77777777" w:rsidR="00B11BE1" w:rsidRDefault="00B11BE1" w:rsidP="005D549A"/>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" fillcolor="white [3201]" strokecolor="#d8d8d8 [2732]" strokeweight="1pt">
                <v:textbox>
                  <w:txbxContent>
                    <w:p w14:paraId="315427A9" w14:textId="77777777" w:rsidR="00B11BE1" w:rsidRPr="004D4E11" w:rsidRDefault="00B11BE1" w:rsidP="009A3274">
                      <w:pPr>
                        <w:rPr>
                          <w:sz w:val="20"/>
                        </w:rPr>
                      </w:pPr>
                      <w:r w:rsidRPr="004D4E11">
                        <w:rPr>
                          <w:sz w:val="20"/>
                        </w:rPr>
                        <w:t>No highway works are necessary.</w:t>
                      </w:r>
                    </w:p>
                    <w:p w14:paraId="1232633F" w14:textId="77777777" w:rsidR="00B11BE1" w:rsidRDefault="00B11BE1" w:rsidP="005D549A"/>
                  </w:txbxContent>
                </v:textbox>
                <w10:anchorlock/>
              </v:shape>
            </w:pict>
          </mc:Fallback>
        </mc:AlternateContent>
      </w:r>
    </w:p>
    <w:p w14:paraId="12326049"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Default="00970F27" w:rsidP="001176D5">
      <w:pPr>
        <w:rPr>
          <w:rFonts w:ascii="Calibri" w:hAnsi="Calibri" w:cs="Tahoma"/>
          <w:b/>
          <w:bCs/>
          <w:sz w:val="24"/>
          <w:szCs w:val="24"/>
        </w:rPr>
      </w:pPr>
      <w:r w:rsidRPr="000D03E9">
        <w:rPr>
          <w:noProof/>
          <w:sz w:val="24"/>
          <w:szCs w:val="24"/>
          <w:lang w:val="en-US"/>
        </w:rPr>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D492DEC" w14:textId="2D6C99FA" w:rsidR="00B11BE1" w:rsidRPr="004862F0" w:rsidRDefault="00B11BE1" w:rsidP="00003B93">
                            <w:pPr>
                              <w:autoSpaceDE w:val="0"/>
                              <w:autoSpaceDN w:val="0"/>
                              <w:adjustRightInd w:val="0"/>
                              <w:jc w:val="both"/>
                              <w:rPr>
                                <w:rFonts w:cs="Tahoma"/>
                                <w:bCs/>
                                <w:sz w:val="20"/>
                                <w:szCs w:val="20"/>
                              </w:rPr>
                            </w:pPr>
                            <w:r>
                              <w:rPr>
                                <w:sz w:val="20"/>
                                <w:szCs w:val="20"/>
                              </w:rPr>
                              <w:t>A gantry is proposed and suitable safety signage and lighting will be provided in accordance with relevant guidance.</w:t>
                            </w:r>
                          </w:p>
                          <w:p w14:paraId="12326340" w14:textId="77777777" w:rsidR="00B11BE1" w:rsidRDefault="00B11BE1" w:rsidP="00970F27"/>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F7mg9ZuAgAAHgUAAA4AAAAAAAAAAAAAAAAA&#10;LAIAAGRycy9lMm9Eb2MueG1sUEsBAi0AFAAGAAgAAAAhAHTRoKbeAAAABQEAAA8AAAAAAAAAAAAA&#10;AAAAxgQAAGRycy9kb3ducmV2LnhtbFBLBQYAAAAABAAEAPMAAADRBQAAAAA=&#10;" fillcolor="white [3201]" strokecolor="#d8d8d8 [2732]" strokeweight="1pt">
                <v:textbox>
                  <w:txbxContent>
                    <w:p w14:paraId="3D492DEC" w14:textId="2D6C99FA" w:rsidR="00B11BE1" w:rsidRPr="004862F0" w:rsidRDefault="00B11BE1" w:rsidP="00003B93">
                      <w:pPr>
                        <w:autoSpaceDE w:val="0"/>
                        <w:autoSpaceDN w:val="0"/>
                        <w:adjustRightInd w:val="0"/>
                        <w:jc w:val="both"/>
                        <w:rPr>
                          <w:rFonts w:cs="Tahoma"/>
                          <w:bCs/>
                          <w:sz w:val="20"/>
                          <w:szCs w:val="20"/>
                        </w:rPr>
                      </w:pPr>
                      <w:r>
                        <w:rPr>
                          <w:sz w:val="20"/>
                          <w:szCs w:val="20"/>
                        </w:rPr>
                        <w:t>A gantry is proposed and suitable safety signage and lighting will be provided in accordance with relevant guidance.</w:t>
                      </w:r>
                    </w:p>
                    <w:p w14:paraId="12326340" w14:textId="77777777" w:rsidR="00B11BE1" w:rsidRDefault="00B11BE1" w:rsidP="00970F27"/>
                  </w:txbxContent>
                </v:textbox>
                <w10:anchorlock/>
              </v:shape>
            </w:pict>
          </mc:Fallback>
        </mc:AlternateContent>
      </w:r>
    </w:p>
    <w:p w14:paraId="1232604B" w14:textId="77777777" w:rsidR="00970F27" w:rsidRDefault="00970F27" w:rsidP="001176D5">
      <w:pPr>
        <w:rPr>
          <w:rFonts w:ascii="Calibri" w:hAnsi="Calibri" w:cs="Tahoma"/>
          <w:b/>
          <w:bCs/>
          <w:sz w:val="24"/>
          <w:szCs w:val="24"/>
        </w:rPr>
      </w:pPr>
    </w:p>
    <w:p w14:paraId="1232604C" w14:textId="3B111484" w:rsidR="005D549A" w:rsidRDefault="00E120FC" w:rsidP="001176D5">
      <w:pPr>
        <w:rPr>
          <w:rFonts w:ascii="Calibri" w:hAnsi="Calibri" w:cs="Tahoma"/>
          <w:bCs/>
          <w:sz w:val="24"/>
          <w:szCs w:val="24"/>
        </w:rPr>
      </w:pPr>
      <w:r>
        <w:rPr>
          <w:rFonts w:ascii="Calibri" w:hAnsi="Calibri" w:cs="Tahoma"/>
          <w:b/>
          <w:bCs/>
          <w:sz w:val="24"/>
          <w:szCs w:val="24"/>
        </w:rPr>
        <w:t>26</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1232604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0D03E9" w:rsidRDefault="001176D5" w:rsidP="00E72864">
      <w:pPr>
        <w:rPr>
          <w:rFonts w:ascii="Calibri" w:hAnsi="Calibri" w:cs="Tahoma"/>
          <w:b/>
          <w:bCs/>
          <w:szCs w:val="20"/>
        </w:rPr>
      </w:pPr>
      <w:r w:rsidRPr="000D03E9">
        <w:rPr>
          <w:noProof/>
          <w:sz w:val="24"/>
          <w:szCs w:val="24"/>
          <w:lang w:val="en-US"/>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558135" w14:textId="7C39D972" w:rsidR="00B11BE1" w:rsidRPr="004862F0" w:rsidRDefault="00B11BE1" w:rsidP="00003B93">
                            <w:pPr>
                              <w:autoSpaceDE w:val="0"/>
                              <w:autoSpaceDN w:val="0"/>
                              <w:adjustRightInd w:val="0"/>
                              <w:jc w:val="both"/>
                              <w:rPr>
                                <w:rFonts w:cs="Tahoma"/>
                                <w:bCs/>
                                <w:sz w:val="20"/>
                                <w:szCs w:val="20"/>
                              </w:rPr>
                            </w:pPr>
                            <w:r w:rsidRPr="004D4E11">
                              <w:rPr>
                                <w:sz w:val="20"/>
                              </w:rPr>
                              <w:t xml:space="preserve">No diversions or disruptions are anticipated. </w:t>
                            </w:r>
                          </w:p>
                          <w:p w14:paraId="32C5338A" w14:textId="66FCFBD1" w:rsidR="00B11BE1" w:rsidRPr="004D4E11" w:rsidRDefault="00B11BE1" w:rsidP="009A3274">
                            <w:pPr>
                              <w:rPr>
                                <w:sz w:val="20"/>
                              </w:rPr>
                            </w:pPr>
                          </w:p>
                          <w:p w14:paraId="12326341" w14:textId="77777777" w:rsidR="00B11BE1" w:rsidRDefault="00B11BE1" w:rsidP="001176D5"/>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" fillcolor="white [3201]" strokecolor="#d8d8d8 [2732]" strokeweight="1pt">
                <v:textbox>
                  <w:txbxContent>
                    <w:p w14:paraId="12558135" w14:textId="7C39D972" w:rsidR="00B11BE1" w:rsidRPr="004862F0" w:rsidRDefault="00B11BE1" w:rsidP="00003B93">
                      <w:pPr>
                        <w:autoSpaceDE w:val="0"/>
                        <w:autoSpaceDN w:val="0"/>
                        <w:adjustRightInd w:val="0"/>
                        <w:jc w:val="both"/>
                        <w:rPr>
                          <w:rFonts w:cs="Tahoma"/>
                          <w:bCs/>
                          <w:sz w:val="20"/>
                          <w:szCs w:val="20"/>
                        </w:rPr>
                      </w:pPr>
                      <w:r w:rsidRPr="004D4E11">
                        <w:rPr>
                          <w:sz w:val="20"/>
                        </w:rPr>
                        <w:t xml:space="preserve">No diversions or disruptions are anticipated. </w:t>
                      </w:r>
                    </w:p>
                    <w:p w14:paraId="32C5338A" w14:textId="66FCFBD1" w:rsidR="00B11BE1" w:rsidRPr="004D4E11" w:rsidRDefault="00B11BE1" w:rsidP="009A3274">
                      <w:pPr>
                        <w:rPr>
                          <w:sz w:val="20"/>
                        </w:rPr>
                      </w:pPr>
                    </w:p>
                    <w:p w14:paraId="12326341" w14:textId="77777777" w:rsidR="00B11BE1" w:rsidRDefault="00B11BE1" w:rsidP="001176D5"/>
                  </w:txbxContent>
                </v:textbox>
                <w10:anchorlock/>
              </v:shape>
            </w:pict>
          </mc:Fallback>
        </mc:AlternateContent>
      </w:r>
    </w:p>
    <w:p w14:paraId="1232604F" w14:textId="77777777" w:rsidR="001176D5" w:rsidRPr="000D03E9" w:rsidRDefault="001176D5" w:rsidP="00E72864">
      <w:pPr>
        <w:rPr>
          <w:rFonts w:ascii="Calibri" w:hAnsi="Calibri" w:cs="Tahoma"/>
          <w:b/>
          <w:bCs/>
          <w:szCs w:val="20"/>
        </w:rPr>
      </w:pPr>
    </w:p>
    <w:p w14:paraId="12326050" w14:textId="342444EC" w:rsidR="005D549A" w:rsidRDefault="000E2346" w:rsidP="00E72864">
      <w:pPr>
        <w:rPr>
          <w:rFonts w:ascii="Calibri" w:hAnsi="Calibri" w:cs="Tahoma"/>
          <w:b/>
          <w:bCs/>
          <w:sz w:val="24"/>
          <w:szCs w:val="24"/>
        </w:rPr>
      </w:pPr>
      <w:r>
        <w:rPr>
          <w:rFonts w:ascii="Calibri" w:hAnsi="Calibri" w:cs="Tahoma"/>
          <w:b/>
          <w:bCs/>
          <w:sz w:val="24"/>
          <w:szCs w:val="24"/>
        </w:rPr>
        <w:t>2</w:t>
      </w:r>
      <w:r w:rsidR="00E120FC">
        <w:rPr>
          <w:rFonts w:ascii="Calibri" w:hAnsi="Calibri" w:cs="Tahoma"/>
          <w:b/>
          <w:bCs/>
          <w:sz w:val="24"/>
          <w:szCs w:val="24"/>
        </w:rPr>
        <w:t>7</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12326051" w14:textId="37139884"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sidR="00557A02">
        <w:rPr>
          <w:rFonts w:ascii="Calibri" w:eastAsia="Calibri" w:hAnsi="Calibri" w:cs="Tahoma"/>
          <w:color w:val="000000"/>
          <w:sz w:val="24"/>
          <w:szCs w:val="24"/>
        </w:rPr>
        <w:t>should also be considered.</w:t>
      </w:r>
      <w:r>
        <w:rPr>
          <w:rFonts w:ascii="Calibri" w:eastAsia="Calibri" w:hAnsi="Calibri" w:cs="Tahoma"/>
          <w:color w:val="000000"/>
          <w:sz w:val="24"/>
          <w:szCs w:val="24"/>
        </w:rPr>
        <w:t xml:space="preserve"> </w:t>
      </w:r>
      <w:r w:rsidR="00557A02">
        <w:rPr>
          <w:rFonts w:ascii="Calibri" w:eastAsia="Calibri" w:hAnsi="Calibri" w:cs="Tahoma"/>
          <w:color w:val="000000"/>
          <w:sz w:val="24"/>
          <w:szCs w:val="24"/>
        </w:rPr>
        <w:t>T</w:t>
      </w:r>
      <w:r>
        <w:rPr>
          <w:rFonts w:ascii="Calibri" w:eastAsia="Calibri" w:hAnsi="Calibri" w:cs="Tahoma"/>
          <w:color w:val="000000"/>
          <w:sz w:val="24"/>
          <w:szCs w:val="24"/>
        </w:rPr>
        <w:t xml:space="preserve">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sz w:val="24"/>
          <w:szCs w:val="24"/>
        </w:rPr>
      </w:pPr>
      <w:r w:rsidRPr="00821CE2">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Pr>
          <w:rFonts w:ascii="Calibri" w:hAnsi="Calibri" w:cs="Tahoma"/>
          <w:color w:val="000000"/>
          <w:sz w:val="24"/>
          <w:szCs w:val="24"/>
        </w:rPr>
        <w:t xml:space="preserve"> on temporary structures/skips/</w:t>
      </w:r>
      <w:r w:rsidR="00557A02">
        <w:rPr>
          <w:rFonts w:ascii="Calibri" w:hAnsi="Calibri" w:cs="Tahoma"/>
          <w:color w:val="000000"/>
          <w:sz w:val="24"/>
          <w:szCs w:val="24"/>
        </w:rPr>
        <w:t>hoardings</w:t>
      </w:r>
      <w:r w:rsidRPr="00821CE2">
        <w:rPr>
          <w:rFonts w:ascii="Calibri" w:hAnsi="Calibri" w:cs="Tahoma"/>
          <w:color w:val="000000"/>
          <w:sz w:val="24"/>
          <w:szCs w:val="24"/>
        </w:rPr>
        <w:t xml:space="preserve"> etc.  </w:t>
      </w:r>
    </w:p>
    <w:p w14:paraId="12326053" w14:textId="3673998D"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lastRenderedPageBreak/>
        <w:t>A secure hoard</w:t>
      </w:r>
      <w:r w:rsidR="003F0193">
        <w:rPr>
          <w:rFonts w:ascii="Calibri" w:hAnsi="Calibri" w:cs="Tahoma"/>
          <w:color w:val="000000"/>
          <w:sz w:val="24"/>
          <w:szCs w:val="24"/>
        </w:rPr>
        <w:t>ing will generally be required at</w:t>
      </w:r>
      <w:r w:rsidRPr="00821CE2">
        <w:rPr>
          <w:rFonts w:ascii="Calibri" w:hAnsi="Calibri" w:cs="Tahoma"/>
          <w:color w:val="000000"/>
          <w:sz w:val="24"/>
          <w:szCs w:val="24"/>
        </w:rPr>
        <w:t xml:space="preserve"> the site boundary with a lockable access</w:t>
      </w:r>
      <w:r w:rsidR="003F0193">
        <w:rPr>
          <w:rFonts w:ascii="Calibri" w:hAnsi="Calibri" w:cs="Tahoma"/>
          <w:color w:val="000000"/>
          <w:sz w:val="24"/>
          <w:szCs w:val="24"/>
        </w:rPr>
        <w:t>.</w:t>
      </w:r>
    </w:p>
    <w:p w14:paraId="12326054" w14:textId="4FB22BEA"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12326055" w14:textId="77777777" w:rsidR="00A96D59" w:rsidRPr="00A96D59" w:rsidRDefault="00A96D59" w:rsidP="00A96D59">
      <w:r w:rsidRPr="00821CE2">
        <w:rPr>
          <w:noProof/>
          <w:sz w:val="24"/>
          <w:szCs w:val="24"/>
          <w:lang w:val="en-US"/>
        </w:rPr>
        <mc:AlternateContent>
          <mc:Choice Requires="wps">
            <w:drawing>
              <wp:inline distT="0" distB="0" distL="0" distR="0" wp14:anchorId="1232629F" wp14:editId="123262A0">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AA5D5F" w14:textId="77777777" w:rsidR="00B11BE1" w:rsidRPr="004D4E11" w:rsidRDefault="00B11BE1" w:rsidP="009A3274">
                            <w:pPr>
                              <w:jc w:val="both"/>
                              <w:rPr>
                                <w:sz w:val="20"/>
                              </w:rPr>
                            </w:pPr>
                            <w:r w:rsidRPr="004D4E11">
                              <w:rPr>
                                <w:sz w:val="20"/>
                              </w:rPr>
                              <w:t>A secure hoarding will be in place at the site boundary but it will not impede on pedestrian or cycling routes.</w:t>
                            </w:r>
                          </w:p>
                          <w:p w14:paraId="12326342" w14:textId="77777777" w:rsidR="00B11BE1" w:rsidRDefault="00B11BE1" w:rsidP="00A96D59"/>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BBv2LqbwIAAB8FAAAOAAAAAAAAAAAAAAAA&#10;ACwCAABkcnMvZTJvRG9jLnhtbFBLAQItABQABgAIAAAAIQB00aCm3gAAAAUBAAAPAAAAAAAAAAAA&#10;AAAAAMcEAABkcnMvZG93bnJldi54bWxQSwUGAAAAAAQABADzAAAA0gUAAAAA&#10;" fillcolor="white [3201]" strokecolor="#d8d8d8 [2732]" strokeweight="1pt">
                <v:textbox>
                  <w:txbxContent>
                    <w:p w14:paraId="6DAA5D5F" w14:textId="77777777" w:rsidR="00B11BE1" w:rsidRPr="004D4E11" w:rsidRDefault="00B11BE1" w:rsidP="009A3274">
                      <w:pPr>
                        <w:jc w:val="both"/>
                        <w:rPr>
                          <w:sz w:val="20"/>
                        </w:rPr>
                      </w:pPr>
                      <w:r w:rsidRPr="004D4E11">
                        <w:rPr>
                          <w:sz w:val="20"/>
                        </w:rPr>
                        <w:t>A secure hoarding will be in place at the site boundary but it will not impede on pedestrian or cycling routes.</w:t>
                      </w:r>
                    </w:p>
                    <w:p w14:paraId="12326342" w14:textId="77777777" w:rsidR="00B11BE1" w:rsidRDefault="00B11BE1" w:rsidP="00A96D59"/>
                  </w:txbxContent>
                </v:textbox>
                <w10:anchorlock/>
              </v:shape>
            </w:pict>
          </mc:Fallback>
        </mc:AlternateContent>
      </w:r>
    </w:p>
    <w:p w14:paraId="12326057" w14:textId="014B9FE1" w:rsidR="00A21ED1" w:rsidRPr="00821CE2" w:rsidRDefault="00A96D59" w:rsidP="00A21ED1">
      <w:pPr>
        <w:rPr>
          <w:sz w:val="24"/>
          <w:szCs w:val="24"/>
        </w:rPr>
      </w:pPr>
      <w:r w:rsidRPr="00D87E17">
        <w:rPr>
          <w:rFonts w:ascii="Calibri" w:hAnsi="Calibri" w:cs="Tahoma"/>
          <w:sz w:val="24"/>
          <w:szCs w:val="24"/>
        </w:rPr>
        <w:t xml:space="preserve">b. </w:t>
      </w:r>
      <w:r w:rsidR="00A21ED1" w:rsidRPr="00D87E17">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D87E17">
        <w:rPr>
          <w:rFonts w:ascii="Calibri" w:hAnsi="Calibri" w:cs="Tahoma"/>
          <w:sz w:val="24"/>
          <w:szCs w:val="24"/>
        </w:rPr>
        <w:t xml:space="preserve"> </w:t>
      </w:r>
    </w:p>
    <w:p w14:paraId="12326058" w14:textId="77777777" w:rsidR="00A21ED1" w:rsidRPr="00821CE2" w:rsidRDefault="00A21ED1" w:rsidP="00E72864">
      <w:pPr>
        <w:rPr>
          <w:rFonts w:ascii="Calibri" w:eastAsia="Calibri" w:hAnsi="Calibri" w:cs="Tahoma"/>
          <w:color w:val="000000"/>
          <w:sz w:val="24"/>
          <w:szCs w:val="24"/>
        </w:rPr>
      </w:pPr>
    </w:p>
    <w:p w14:paraId="12326059" w14:textId="77777777" w:rsidR="00E72864" w:rsidRPr="00821CE2" w:rsidRDefault="00E72864" w:rsidP="00E72864">
      <w:pPr>
        <w:rPr>
          <w:rFonts w:ascii="Calibri" w:eastAsia="Calibri" w:hAnsi="Calibri" w:cs="Tahoma"/>
          <w:color w:val="000000"/>
          <w:sz w:val="24"/>
          <w:szCs w:val="24"/>
        </w:rPr>
      </w:pPr>
      <w:r w:rsidRPr="00821CE2">
        <w:rPr>
          <w:noProof/>
          <w:sz w:val="24"/>
          <w:szCs w:val="24"/>
          <w:lang w:val="en-US"/>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31CEF248" w:rsidR="00B11BE1" w:rsidRPr="00C0342F" w:rsidRDefault="00B11BE1" w:rsidP="00E72864">
                            <w:pPr>
                              <w:rPr>
                                <w:sz w:val="20"/>
                              </w:rPr>
                            </w:pPr>
                            <w:r w:rsidRPr="00C0342F">
                              <w:rPr>
                                <w:sz w:val="20"/>
                              </w:rPr>
                              <w:t>It is proposed that a gantry is erected across the pedestrian footway so as to safely transfer material from the site to waiting vehicles.</w:t>
                            </w:r>
                          </w:p>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D16z+nACAAAeBQAADgAAAAAAAAAAAAAA&#10;AAAsAgAAZHJzL2Uyb0RvYy54bWxQSwECLQAUAAYACAAAACEAdNGgpt4AAAAFAQAADwAAAAAAAAAA&#10;AAAAAADIBAAAZHJzL2Rvd25yZXYueG1sUEsFBgAAAAAEAAQA8wAAANMFAAAAAA==&#10;" fillcolor="white [3201]" strokecolor="#d8d8d8 [2732]" strokeweight="1pt">
                <v:textbox>
                  <w:txbxContent>
                    <w:p w14:paraId="12326343" w14:textId="31CEF248" w:rsidR="00B11BE1" w:rsidRPr="00C0342F" w:rsidRDefault="00B11BE1" w:rsidP="00E72864">
                      <w:pPr>
                        <w:rPr>
                          <w:sz w:val="20"/>
                        </w:rPr>
                      </w:pPr>
                      <w:r w:rsidRPr="00C0342F">
                        <w:rPr>
                          <w:sz w:val="20"/>
                        </w:rPr>
                        <w:t>It is proposed that a gantry is erected across the pedestrian footway so as to safely transfer material from the site to waiting vehicles.</w:t>
                      </w:r>
                    </w:p>
                  </w:txbxContent>
                </v:textbox>
                <w10:anchorlock/>
              </v:shape>
            </w:pict>
          </mc:Fallback>
        </mc:AlternateContent>
      </w:r>
    </w:p>
    <w:p w14:paraId="1232605A" w14:textId="77777777" w:rsidR="00782971" w:rsidRDefault="00782971" w:rsidP="00782971">
      <w:pPr>
        <w:rPr>
          <w:sz w:val="24"/>
          <w:szCs w:val="24"/>
        </w:rPr>
      </w:pPr>
    </w:p>
    <w:p w14:paraId="1232605B" w14:textId="77777777" w:rsidR="00832178" w:rsidRPr="00821CE2" w:rsidRDefault="00832178" w:rsidP="00782971">
      <w:pPr>
        <w:rPr>
          <w:sz w:val="24"/>
          <w:szCs w:val="24"/>
        </w:rPr>
      </w:pPr>
    </w:p>
    <w:p w14:paraId="1232605C" w14:textId="77777777" w:rsidR="00832178" w:rsidRDefault="00832178" w:rsidP="00832178">
      <w:pPr>
        <w:rPr>
          <w:sz w:val="20"/>
          <w:szCs w:val="20"/>
        </w:rPr>
      </w:pPr>
      <w:r w:rsidRPr="000D03E9">
        <w:rPr>
          <w:noProof/>
          <w:sz w:val="20"/>
          <w:szCs w:val="20"/>
          <w:lang w:val="en-US"/>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44F3"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5D" w14:textId="77777777" w:rsidR="00A96D59" w:rsidRDefault="00A96D59" w:rsidP="000F6EB8">
      <w:pPr>
        <w:rPr>
          <w:b/>
          <w:color w:val="92D050"/>
          <w:sz w:val="96"/>
          <w:szCs w:val="96"/>
        </w:rPr>
      </w:pPr>
    </w:p>
    <w:p w14:paraId="1232605E" w14:textId="77777777" w:rsidR="00A96D59" w:rsidRDefault="00A96D59">
      <w:pPr>
        <w:rPr>
          <w:b/>
          <w:color w:val="92D050"/>
          <w:sz w:val="96"/>
          <w:szCs w:val="96"/>
        </w:rPr>
      </w:pPr>
      <w:r>
        <w:rPr>
          <w:b/>
          <w:color w:val="92D050"/>
          <w:sz w:val="96"/>
          <w:szCs w:val="96"/>
        </w:rPr>
        <w:br w:type="page"/>
      </w:r>
    </w:p>
    <w:p w14:paraId="1232605F" w14:textId="77777777"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14:paraId="12326060"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5" w:history="1">
        <w:r w:rsidRPr="00821CE2">
          <w:rPr>
            <w:rStyle w:val="Hyperlink"/>
            <w:rFonts w:ascii="Calibri" w:hAnsi="Calibri"/>
            <w:b/>
            <w:sz w:val="24"/>
            <w:szCs w:val="24"/>
          </w:rPr>
          <w:t>CMRBC</w:t>
        </w:r>
      </w:hyperlink>
      <w:r w:rsidRPr="00821CE2">
        <w:rPr>
          <w:rFonts w:ascii="Calibri" w:hAnsi="Calibri" w:cs="Tahoma"/>
          <w:b/>
          <w:sz w:val="24"/>
          <w:szCs w:val="24"/>
        </w:rPr>
        <w:t>).</w:t>
      </w:r>
    </w:p>
    <w:p w14:paraId="12326061" w14:textId="77777777" w:rsidR="00832178" w:rsidRDefault="00832178" w:rsidP="000F6EB8">
      <w:pPr>
        <w:jc w:val="both"/>
        <w:rPr>
          <w:rFonts w:ascii="Calibri" w:hAnsi="Calibri" w:cs="Tahoma"/>
          <w:b/>
          <w:sz w:val="24"/>
          <w:szCs w:val="24"/>
        </w:rPr>
      </w:pPr>
    </w:p>
    <w:p w14:paraId="12326062" w14:textId="232E0616" w:rsidR="00DD48FD" w:rsidRPr="000E2346" w:rsidRDefault="00E120FC" w:rsidP="000E2346">
      <w:pPr>
        <w:pStyle w:val="ListParagraph"/>
        <w:ind w:left="0"/>
        <w:rPr>
          <w:sz w:val="24"/>
          <w:szCs w:val="24"/>
        </w:rPr>
      </w:pPr>
      <w:r>
        <w:rPr>
          <w:sz w:val="24"/>
          <w:szCs w:val="24"/>
        </w:rPr>
        <w:t>28</w:t>
      </w:r>
      <w:r w:rsidR="000E2346">
        <w:rPr>
          <w:sz w:val="24"/>
          <w:szCs w:val="24"/>
        </w:rPr>
        <w:t xml:space="preserve">. </w:t>
      </w:r>
      <w:r w:rsidR="00DD48FD" w:rsidRPr="000E2346">
        <w:rPr>
          <w:sz w:val="24"/>
          <w:szCs w:val="24"/>
        </w:rPr>
        <w:t xml:space="preserve">Please list all </w:t>
      </w:r>
      <w:hyperlink r:id="rId36" w:history="1">
        <w:r w:rsidR="00DD48FD" w:rsidRPr="000E2346">
          <w:rPr>
            <w:rStyle w:val="Hyperlink"/>
            <w:sz w:val="24"/>
            <w:szCs w:val="24"/>
          </w:rPr>
          <w:t>noisy operations</w:t>
        </w:r>
      </w:hyperlink>
      <w:r w:rsidR="00DD48FD" w:rsidRPr="000E2346">
        <w:rPr>
          <w:rStyle w:val="Hyperlink"/>
          <w:sz w:val="24"/>
          <w:szCs w:val="24"/>
        </w:rPr>
        <w:t xml:space="preserve"> </w:t>
      </w:r>
      <w:r w:rsidR="00DD48FD" w:rsidRPr="000E2346">
        <w:rPr>
          <w:sz w:val="24"/>
          <w:szCs w:val="24"/>
        </w:rPr>
        <w:t xml:space="preserve"> and the construction method used, and provide details of the times that each of these are </w:t>
      </w:r>
      <w:r w:rsidR="00D87E17">
        <w:rPr>
          <w:sz w:val="24"/>
          <w:szCs w:val="24"/>
        </w:rPr>
        <w:t xml:space="preserve">due </w:t>
      </w:r>
      <w:r w:rsidR="00DD48FD" w:rsidRPr="000E2346">
        <w:rPr>
          <w:sz w:val="24"/>
          <w:szCs w:val="24"/>
        </w:rPr>
        <w:t>to be carried out.</w:t>
      </w:r>
    </w:p>
    <w:p w14:paraId="12326063" w14:textId="77777777" w:rsidR="00782971" w:rsidRPr="00821CE2" w:rsidRDefault="00782971" w:rsidP="00782971">
      <w:pPr>
        <w:rPr>
          <w:rFonts w:ascii="Calibri" w:hAnsi="Calibri" w:cs="Tahoma"/>
          <w:sz w:val="24"/>
          <w:szCs w:val="24"/>
        </w:rPr>
      </w:pPr>
      <w:r w:rsidRPr="00821CE2">
        <w:rPr>
          <w:noProof/>
          <w:sz w:val="24"/>
          <w:szCs w:val="24"/>
          <w:lang w:val="en-US"/>
        </w:rPr>
        <mc:AlternateContent>
          <mc:Choice Requires="wps">
            <w:drawing>
              <wp:inline distT="0" distB="0" distL="0" distR="0" wp14:anchorId="123262A5" wp14:editId="69DD7A02">
                <wp:extent cx="5506720" cy="1802476"/>
                <wp:effectExtent l="0" t="0" r="304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0247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97852C4" w14:textId="77777777" w:rsidR="00B11BE1" w:rsidRPr="004D4E11" w:rsidRDefault="00B11BE1" w:rsidP="009A3274">
                            <w:pPr>
                              <w:jc w:val="both"/>
                              <w:rPr>
                                <w:rFonts w:ascii="Calibri" w:hAnsi="Calibri" w:cs="Tahoma"/>
                                <w:sz w:val="20"/>
                                <w:szCs w:val="20"/>
                              </w:rPr>
                            </w:pPr>
                            <w:r w:rsidRPr="004D4E11">
                              <w:rPr>
                                <w:rFonts w:ascii="Calibri" w:hAnsi="Calibri" w:cs="Tahoma"/>
                                <w:sz w:val="20"/>
                                <w:szCs w:val="20"/>
                              </w:rPr>
                              <w:t>The following measures will be implemented:</w:t>
                            </w:r>
                          </w:p>
                          <w:p w14:paraId="2104021F" w14:textId="77777777" w:rsidR="000B33DB" w:rsidRDefault="000B33DB" w:rsidP="000B33DB">
                            <w:pPr>
                              <w:pStyle w:val="ListParagraph"/>
                              <w:numPr>
                                <w:ilvl w:val="0"/>
                                <w:numId w:val="40"/>
                              </w:numPr>
                              <w:spacing w:after="0" w:line="240" w:lineRule="auto"/>
                              <w:contextualSpacing w:val="0"/>
                              <w:jc w:val="both"/>
                              <w:rPr>
                                <w:rFonts w:ascii="Calibri" w:hAnsi="Calibri" w:cs="Tahoma"/>
                                <w:sz w:val="20"/>
                                <w:szCs w:val="20"/>
                              </w:rPr>
                            </w:pPr>
                            <w:r>
                              <w:rPr>
                                <w:rFonts w:ascii="Calibri" w:hAnsi="Calibri" w:cs="Tahoma"/>
                                <w:sz w:val="20"/>
                                <w:szCs w:val="20"/>
                              </w:rPr>
                              <w:t xml:space="preserve">Works will be restricted to 9am-6pm Monday to Friday and 9am-1pm every Saturday. </w:t>
                            </w:r>
                            <w:r w:rsidRPr="00A0773B">
                              <w:rPr>
                                <w:rFonts w:ascii="Calibri" w:hAnsi="Calibri" w:cs="Tahoma"/>
                                <w:sz w:val="20"/>
                                <w:szCs w:val="20"/>
                              </w:rPr>
                              <w:t xml:space="preserve">No works will be carried out on Sundays and Bank Holidays. </w:t>
                            </w:r>
                          </w:p>
                          <w:p w14:paraId="31D218A8" w14:textId="77777777" w:rsidR="000B33DB" w:rsidRPr="00A0773B" w:rsidRDefault="000B33DB" w:rsidP="000B33DB">
                            <w:pPr>
                              <w:pStyle w:val="ListParagraph"/>
                              <w:numPr>
                                <w:ilvl w:val="0"/>
                                <w:numId w:val="40"/>
                              </w:numPr>
                              <w:spacing w:after="0" w:line="240" w:lineRule="auto"/>
                              <w:contextualSpacing w:val="0"/>
                              <w:jc w:val="both"/>
                              <w:rPr>
                                <w:rFonts w:ascii="Calibri" w:hAnsi="Calibri" w:cs="Tahoma"/>
                                <w:sz w:val="20"/>
                                <w:szCs w:val="20"/>
                              </w:rPr>
                            </w:pPr>
                            <w:r>
                              <w:rPr>
                                <w:rFonts w:ascii="Calibri" w:hAnsi="Calibri" w:cs="Tahoma"/>
                                <w:sz w:val="20"/>
                                <w:szCs w:val="20"/>
                              </w:rPr>
                              <w:t xml:space="preserve">Full details of the noisy work and dates at which the operations will be carried out are included in Item 30 and </w:t>
                            </w:r>
                            <w:r w:rsidRPr="00F15E3B">
                              <w:rPr>
                                <w:rFonts w:ascii="Calibri" w:hAnsi="Calibri" w:cs="Tahoma"/>
                                <w:b/>
                                <w:sz w:val="20"/>
                                <w:szCs w:val="20"/>
                              </w:rPr>
                              <w:t>Appendix G</w:t>
                            </w:r>
                            <w:r>
                              <w:rPr>
                                <w:rFonts w:ascii="Calibri" w:hAnsi="Calibri" w:cs="Tahoma"/>
                                <w:b/>
                                <w:sz w:val="20"/>
                                <w:szCs w:val="20"/>
                              </w:rPr>
                              <w:t xml:space="preserve"> </w:t>
                            </w:r>
                            <w:r w:rsidRPr="00F15E3B">
                              <w:rPr>
                                <w:rFonts w:ascii="Calibri" w:hAnsi="Calibri" w:cs="Tahoma"/>
                                <w:sz w:val="20"/>
                                <w:szCs w:val="20"/>
                              </w:rPr>
                              <w:t>‘BS5228</w:t>
                            </w:r>
                            <w:r>
                              <w:rPr>
                                <w:rFonts w:ascii="Calibri" w:hAnsi="Calibri" w:cs="Tahoma"/>
                                <w:sz w:val="20"/>
                                <w:szCs w:val="20"/>
                              </w:rPr>
                              <w:t xml:space="preserve"> Calculations of Activity Noise.’</w:t>
                            </w:r>
                          </w:p>
                          <w:p w14:paraId="6408C41D" w14:textId="77777777" w:rsidR="000B33DB" w:rsidRPr="004D4E11" w:rsidRDefault="000B33DB" w:rsidP="000B33DB">
                            <w:pPr>
                              <w:pStyle w:val="ListParagraph"/>
                              <w:numPr>
                                <w:ilvl w:val="0"/>
                                <w:numId w:val="40"/>
                              </w:numPr>
                              <w:spacing w:after="0" w:line="240" w:lineRule="auto"/>
                              <w:contextualSpacing w:val="0"/>
                              <w:jc w:val="both"/>
                              <w:rPr>
                                <w:rFonts w:ascii="Calibri" w:hAnsi="Calibri" w:cs="Tahoma"/>
                                <w:sz w:val="20"/>
                                <w:szCs w:val="20"/>
                              </w:rPr>
                            </w:pPr>
                            <w:r w:rsidRPr="004D4E11">
                              <w:rPr>
                                <w:rFonts w:ascii="Calibri" w:hAnsi="Calibri" w:cs="Tahoma"/>
                                <w:sz w:val="20"/>
                                <w:szCs w:val="20"/>
                              </w:rPr>
                              <w:t xml:space="preserve">Contractors will use well-maintained and silenced plant and equipment including compressors, generators and power tools. </w:t>
                            </w:r>
                          </w:p>
                          <w:p w14:paraId="3F5879A2" w14:textId="77777777" w:rsidR="000B33DB" w:rsidRPr="00297C0E" w:rsidRDefault="000B33DB" w:rsidP="000B33DB">
                            <w:pPr>
                              <w:pStyle w:val="ListParagraph"/>
                              <w:numPr>
                                <w:ilvl w:val="0"/>
                                <w:numId w:val="40"/>
                              </w:numPr>
                              <w:spacing w:after="0" w:line="240" w:lineRule="auto"/>
                              <w:contextualSpacing w:val="0"/>
                              <w:jc w:val="both"/>
                            </w:pPr>
                            <w:r w:rsidRPr="00297C0E">
                              <w:rPr>
                                <w:rFonts w:ascii="Calibri" w:hAnsi="Calibri" w:cs="Tahoma"/>
                                <w:sz w:val="20"/>
                                <w:szCs w:val="20"/>
                              </w:rPr>
                              <w:t>The CPM will endeavour to use suppliers and contractors that use electrically powered vehicles where possible.</w:t>
                            </w:r>
                          </w:p>
                          <w:p w14:paraId="12326344" w14:textId="77777777" w:rsidR="00B11BE1" w:rsidRDefault="00B11BE1" w:rsidP="00782971"/>
                        </w:txbxContent>
                      </wps:txbx>
                      <wps:bodyPr rot="0" vert="horz" wrap="square" lIns="91440" tIns="45720" rIns="91440" bIns="45720" anchor="t" anchorCtr="0">
                        <a:noAutofit/>
                      </wps:bodyPr>
                    </wps:wsp>
                  </a:graphicData>
                </a:graphic>
              </wp:inline>
            </w:drawing>
          </mc:Choice>
          <mc:Fallback>
            <w:pict>
              <v:shape w14:anchorId="123262A5" id="_x0000_s1098" type="#_x0000_t202" style="width:433.6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" fillcolor="white [3201]" strokecolor="#d8d8d8 [2732]" strokeweight="1pt">
                <v:textbox>
                  <w:txbxContent>
                    <w:p w14:paraId="297852C4" w14:textId="77777777" w:rsidR="00B11BE1" w:rsidRPr="004D4E11" w:rsidRDefault="00B11BE1" w:rsidP="009A3274">
                      <w:pPr>
                        <w:jc w:val="both"/>
                        <w:rPr>
                          <w:rFonts w:ascii="Calibri" w:hAnsi="Calibri" w:cs="Tahoma"/>
                          <w:sz w:val="20"/>
                          <w:szCs w:val="20"/>
                        </w:rPr>
                      </w:pPr>
                      <w:r w:rsidRPr="004D4E11">
                        <w:rPr>
                          <w:rFonts w:ascii="Calibri" w:hAnsi="Calibri" w:cs="Tahoma"/>
                          <w:sz w:val="20"/>
                          <w:szCs w:val="20"/>
                        </w:rPr>
                        <w:t>The following measures will be implemented:</w:t>
                      </w:r>
                    </w:p>
                    <w:p w14:paraId="2104021F" w14:textId="77777777" w:rsidR="000B33DB" w:rsidRDefault="000B33DB" w:rsidP="000B33DB">
                      <w:pPr>
                        <w:pStyle w:val="ListParagraph"/>
                        <w:numPr>
                          <w:ilvl w:val="0"/>
                          <w:numId w:val="40"/>
                        </w:numPr>
                        <w:spacing w:after="0" w:line="240" w:lineRule="auto"/>
                        <w:contextualSpacing w:val="0"/>
                        <w:jc w:val="both"/>
                        <w:rPr>
                          <w:rFonts w:ascii="Calibri" w:hAnsi="Calibri" w:cs="Tahoma"/>
                          <w:sz w:val="20"/>
                          <w:szCs w:val="20"/>
                        </w:rPr>
                      </w:pPr>
                      <w:r>
                        <w:rPr>
                          <w:rFonts w:ascii="Calibri" w:hAnsi="Calibri" w:cs="Tahoma"/>
                          <w:sz w:val="20"/>
                          <w:szCs w:val="20"/>
                        </w:rPr>
                        <w:t xml:space="preserve">Works will be restricted to 9am-6pm Monday to Friday and 9am-1pm every Saturday. </w:t>
                      </w:r>
                      <w:r w:rsidRPr="00A0773B">
                        <w:rPr>
                          <w:rFonts w:ascii="Calibri" w:hAnsi="Calibri" w:cs="Tahoma"/>
                          <w:sz w:val="20"/>
                          <w:szCs w:val="20"/>
                        </w:rPr>
                        <w:t xml:space="preserve">No works will be carried out on Sundays and Bank Holidays. </w:t>
                      </w:r>
                    </w:p>
                    <w:p w14:paraId="31D218A8" w14:textId="77777777" w:rsidR="000B33DB" w:rsidRPr="00A0773B" w:rsidRDefault="000B33DB" w:rsidP="000B33DB">
                      <w:pPr>
                        <w:pStyle w:val="ListParagraph"/>
                        <w:numPr>
                          <w:ilvl w:val="0"/>
                          <w:numId w:val="40"/>
                        </w:numPr>
                        <w:spacing w:after="0" w:line="240" w:lineRule="auto"/>
                        <w:contextualSpacing w:val="0"/>
                        <w:jc w:val="both"/>
                        <w:rPr>
                          <w:rFonts w:ascii="Calibri" w:hAnsi="Calibri" w:cs="Tahoma"/>
                          <w:sz w:val="20"/>
                          <w:szCs w:val="20"/>
                        </w:rPr>
                      </w:pPr>
                      <w:r>
                        <w:rPr>
                          <w:rFonts w:ascii="Calibri" w:hAnsi="Calibri" w:cs="Tahoma"/>
                          <w:sz w:val="20"/>
                          <w:szCs w:val="20"/>
                        </w:rPr>
                        <w:t xml:space="preserve">Full details of the noisy work and dates at which the operations will be carried out are included in Item 30 and </w:t>
                      </w:r>
                      <w:r w:rsidRPr="00F15E3B">
                        <w:rPr>
                          <w:rFonts w:ascii="Calibri" w:hAnsi="Calibri" w:cs="Tahoma"/>
                          <w:b/>
                          <w:sz w:val="20"/>
                          <w:szCs w:val="20"/>
                        </w:rPr>
                        <w:t>Appendix G</w:t>
                      </w:r>
                      <w:r>
                        <w:rPr>
                          <w:rFonts w:ascii="Calibri" w:hAnsi="Calibri" w:cs="Tahoma"/>
                          <w:b/>
                          <w:sz w:val="20"/>
                          <w:szCs w:val="20"/>
                        </w:rPr>
                        <w:t xml:space="preserve"> </w:t>
                      </w:r>
                      <w:r w:rsidRPr="00F15E3B">
                        <w:rPr>
                          <w:rFonts w:ascii="Calibri" w:hAnsi="Calibri" w:cs="Tahoma"/>
                          <w:sz w:val="20"/>
                          <w:szCs w:val="20"/>
                        </w:rPr>
                        <w:t>‘BS5228</w:t>
                      </w:r>
                      <w:r>
                        <w:rPr>
                          <w:rFonts w:ascii="Calibri" w:hAnsi="Calibri" w:cs="Tahoma"/>
                          <w:sz w:val="20"/>
                          <w:szCs w:val="20"/>
                        </w:rPr>
                        <w:t xml:space="preserve"> Calculations of Activity Noise.’</w:t>
                      </w:r>
                    </w:p>
                    <w:p w14:paraId="6408C41D" w14:textId="77777777" w:rsidR="000B33DB" w:rsidRPr="004D4E11" w:rsidRDefault="000B33DB" w:rsidP="000B33DB">
                      <w:pPr>
                        <w:pStyle w:val="ListParagraph"/>
                        <w:numPr>
                          <w:ilvl w:val="0"/>
                          <w:numId w:val="40"/>
                        </w:numPr>
                        <w:spacing w:after="0" w:line="240" w:lineRule="auto"/>
                        <w:contextualSpacing w:val="0"/>
                        <w:jc w:val="both"/>
                        <w:rPr>
                          <w:rFonts w:ascii="Calibri" w:hAnsi="Calibri" w:cs="Tahoma"/>
                          <w:sz w:val="20"/>
                          <w:szCs w:val="20"/>
                        </w:rPr>
                      </w:pPr>
                      <w:r w:rsidRPr="004D4E11">
                        <w:rPr>
                          <w:rFonts w:ascii="Calibri" w:hAnsi="Calibri" w:cs="Tahoma"/>
                          <w:sz w:val="20"/>
                          <w:szCs w:val="20"/>
                        </w:rPr>
                        <w:t xml:space="preserve">Contractors will use well-maintained and silenced plant and equipment including compressors, generators and power tools. </w:t>
                      </w:r>
                    </w:p>
                    <w:p w14:paraId="3F5879A2" w14:textId="77777777" w:rsidR="000B33DB" w:rsidRPr="00297C0E" w:rsidRDefault="000B33DB" w:rsidP="000B33DB">
                      <w:pPr>
                        <w:pStyle w:val="ListParagraph"/>
                        <w:numPr>
                          <w:ilvl w:val="0"/>
                          <w:numId w:val="40"/>
                        </w:numPr>
                        <w:spacing w:after="0" w:line="240" w:lineRule="auto"/>
                        <w:contextualSpacing w:val="0"/>
                        <w:jc w:val="both"/>
                      </w:pPr>
                      <w:r w:rsidRPr="00297C0E">
                        <w:rPr>
                          <w:rFonts w:ascii="Calibri" w:hAnsi="Calibri" w:cs="Tahoma"/>
                          <w:sz w:val="20"/>
                          <w:szCs w:val="20"/>
                        </w:rPr>
                        <w:t>The CPM will endeavour to use suppliers and contractors that use electrically powered vehicles where possible.</w:t>
                      </w:r>
                    </w:p>
                    <w:p w14:paraId="12326344" w14:textId="77777777" w:rsidR="00B11BE1" w:rsidRDefault="00B11BE1" w:rsidP="00782971"/>
                  </w:txbxContent>
                </v:textbox>
                <w10:anchorlock/>
              </v:shape>
            </w:pict>
          </mc:Fallback>
        </mc:AlternateContent>
      </w:r>
    </w:p>
    <w:p w14:paraId="12326064" w14:textId="22B96046" w:rsidR="00600326" w:rsidRPr="00821CE2" w:rsidRDefault="00E120FC" w:rsidP="000C4572">
      <w:pPr>
        <w:rPr>
          <w:rFonts w:ascii="Calibri" w:hAnsi="Calibri" w:cs="Tahoma"/>
          <w:sz w:val="24"/>
          <w:szCs w:val="24"/>
        </w:rPr>
      </w:pPr>
      <w:r>
        <w:rPr>
          <w:rFonts w:ascii="Calibri" w:hAnsi="Calibri" w:cs="Tahoma"/>
          <w:sz w:val="24"/>
          <w:szCs w:val="24"/>
        </w:rPr>
        <w:t>29</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821CE2" w:rsidRDefault="00782971" w:rsidP="000C4572">
      <w:pPr>
        <w:rPr>
          <w:rFonts w:ascii="Calibri" w:hAnsi="Calibri" w:cs="Tahoma"/>
          <w:sz w:val="24"/>
          <w:szCs w:val="24"/>
        </w:rPr>
      </w:pPr>
      <w:r w:rsidRPr="00821CE2">
        <w:rPr>
          <w:noProof/>
          <w:sz w:val="24"/>
          <w:szCs w:val="24"/>
          <w:lang w:val="en-US"/>
        </w:rPr>
        <mc:AlternateContent>
          <mc:Choice Requires="wps">
            <w:drawing>
              <wp:inline distT="0" distB="0" distL="0" distR="0" wp14:anchorId="123262A7" wp14:editId="123262A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70B1B8" w14:textId="6D7200DE" w:rsidR="005D1D80" w:rsidRPr="005D1D80" w:rsidRDefault="005D1D80" w:rsidP="00782971">
                            <w:pPr>
                              <w:rPr>
                                <w:rFonts w:ascii="Calibri" w:hAnsi="Calibri" w:cs="Calibri"/>
                                <w:sz w:val="20"/>
                                <w:szCs w:val="20"/>
                                <w:lang w:val="en-US"/>
                              </w:rPr>
                            </w:pPr>
                            <w:r w:rsidRPr="005D1D80">
                              <w:rPr>
                                <w:rFonts w:ascii="Calibri" w:hAnsi="Calibri" w:cs="Calibri"/>
                                <w:sz w:val="20"/>
                                <w:szCs w:val="20"/>
                                <w:lang w:val="en-US"/>
                              </w:rPr>
                              <w:t xml:space="preserve">The noise survey was produced by KP acoustics and took place </w:t>
                            </w:r>
                            <w:r>
                              <w:rPr>
                                <w:rFonts w:ascii="Calibri" w:hAnsi="Calibri" w:cs="Calibri"/>
                                <w:sz w:val="20"/>
                                <w:szCs w:val="20"/>
                                <w:lang w:val="en-US"/>
                              </w:rPr>
                              <w:t xml:space="preserve">on </w:t>
                            </w:r>
                            <w:r w:rsidRPr="005D1D80">
                              <w:rPr>
                                <w:rFonts w:ascii="Calibri" w:hAnsi="Calibri" w:cs="Calibri"/>
                                <w:sz w:val="20"/>
                                <w:szCs w:val="20"/>
                                <w:lang w:val="en-US"/>
                              </w:rPr>
                              <w:t xml:space="preserve">22.09.16-23.09.16. </w:t>
                            </w:r>
                            <w:r>
                              <w:rPr>
                                <w:rFonts w:ascii="Calibri" w:hAnsi="Calibri" w:cs="Calibri"/>
                                <w:sz w:val="20"/>
                                <w:szCs w:val="20"/>
                                <w:lang w:val="en-US"/>
                              </w:rPr>
                              <w:t xml:space="preserve">A copy of the noise survey is </w:t>
                            </w:r>
                            <w:r w:rsidR="00A324B3">
                              <w:rPr>
                                <w:rFonts w:ascii="Calibri" w:hAnsi="Calibri" w:cs="Calibri"/>
                                <w:sz w:val="20"/>
                                <w:szCs w:val="20"/>
                                <w:lang w:val="en-US"/>
                              </w:rPr>
                              <w:t>appended to this document</w:t>
                            </w:r>
                            <w:r>
                              <w:rPr>
                                <w:rFonts w:ascii="Calibri" w:hAnsi="Calibri" w:cs="Calibri"/>
                                <w:sz w:val="20"/>
                                <w:szCs w:val="20"/>
                                <w:lang w:val="en-US"/>
                              </w:rPr>
                              <w:t xml:space="preserve">, </w:t>
                            </w:r>
                            <w:r w:rsidRPr="005D1D80">
                              <w:rPr>
                                <w:rFonts w:ascii="Calibri" w:hAnsi="Calibri" w:cs="Calibri"/>
                                <w:b/>
                                <w:sz w:val="20"/>
                                <w:szCs w:val="20"/>
                                <w:lang w:val="en-US"/>
                              </w:rPr>
                              <w:t>Appendix F</w:t>
                            </w:r>
                          </w:p>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DFts1QbwIAAB8FAAAOAAAAAAAAAAAAAAAA&#10;ACwCAABkcnMvZTJvRG9jLnhtbFBLAQItABQABgAIAAAAIQB00aCm3gAAAAUBAAAPAAAAAAAAAAAA&#10;AAAAAMcEAABkcnMvZG93bnJldi54bWxQSwUGAAAAAAQABADzAAAA0gUAAAAA&#10;" fillcolor="white [3201]" strokecolor="#d8d8d8 [2732]" strokeweight="1pt">
                <v:textbox>
                  <w:txbxContent>
                    <w:p w14:paraId="0870B1B8" w14:textId="6D7200DE" w:rsidR="005D1D80" w:rsidRPr="005D1D80" w:rsidRDefault="005D1D80" w:rsidP="00782971">
                      <w:pPr>
                        <w:rPr>
                          <w:rFonts w:ascii="Calibri" w:hAnsi="Calibri" w:cs="Calibri"/>
                          <w:sz w:val="20"/>
                          <w:szCs w:val="20"/>
                          <w:lang w:val="en-US"/>
                        </w:rPr>
                      </w:pPr>
                      <w:r w:rsidRPr="005D1D80">
                        <w:rPr>
                          <w:rFonts w:ascii="Calibri" w:hAnsi="Calibri" w:cs="Calibri"/>
                          <w:sz w:val="20"/>
                          <w:szCs w:val="20"/>
                          <w:lang w:val="en-US"/>
                        </w:rPr>
                        <w:t xml:space="preserve">The noise survey was produced by KP acoustics and took place </w:t>
                      </w:r>
                      <w:r>
                        <w:rPr>
                          <w:rFonts w:ascii="Calibri" w:hAnsi="Calibri" w:cs="Calibri"/>
                          <w:sz w:val="20"/>
                          <w:szCs w:val="20"/>
                          <w:lang w:val="en-US"/>
                        </w:rPr>
                        <w:t xml:space="preserve">on </w:t>
                      </w:r>
                      <w:r w:rsidRPr="005D1D80">
                        <w:rPr>
                          <w:rFonts w:ascii="Calibri" w:hAnsi="Calibri" w:cs="Calibri"/>
                          <w:sz w:val="20"/>
                          <w:szCs w:val="20"/>
                          <w:lang w:val="en-US"/>
                        </w:rPr>
                        <w:t xml:space="preserve">22.09.16-23.09.16. </w:t>
                      </w:r>
                      <w:r>
                        <w:rPr>
                          <w:rFonts w:ascii="Calibri" w:hAnsi="Calibri" w:cs="Calibri"/>
                          <w:sz w:val="20"/>
                          <w:szCs w:val="20"/>
                          <w:lang w:val="en-US"/>
                        </w:rPr>
                        <w:t xml:space="preserve">A copy of the noise survey is </w:t>
                      </w:r>
                      <w:r w:rsidR="00A324B3">
                        <w:rPr>
                          <w:rFonts w:ascii="Calibri" w:hAnsi="Calibri" w:cs="Calibri"/>
                          <w:sz w:val="20"/>
                          <w:szCs w:val="20"/>
                          <w:lang w:val="en-US"/>
                        </w:rPr>
                        <w:t>appended to this document</w:t>
                      </w:r>
                      <w:r>
                        <w:rPr>
                          <w:rFonts w:ascii="Calibri" w:hAnsi="Calibri" w:cs="Calibri"/>
                          <w:sz w:val="20"/>
                          <w:szCs w:val="20"/>
                          <w:lang w:val="en-US"/>
                        </w:rPr>
                        <w:t xml:space="preserve">, </w:t>
                      </w:r>
                      <w:r w:rsidRPr="005D1D80">
                        <w:rPr>
                          <w:rFonts w:ascii="Calibri" w:hAnsi="Calibri" w:cs="Calibri"/>
                          <w:b/>
                          <w:sz w:val="20"/>
                          <w:szCs w:val="20"/>
                          <w:lang w:val="en-US"/>
                        </w:rPr>
                        <w:t>Appendix F</w:t>
                      </w:r>
                    </w:p>
                  </w:txbxContent>
                </v:textbox>
                <w10:anchorlock/>
              </v:shape>
            </w:pict>
          </mc:Fallback>
        </mc:AlternateContent>
      </w:r>
    </w:p>
    <w:p w14:paraId="12326066" w14:textId="23EEBD08" w:rsidR="000F6EB8" w:rsidRDefault="006D2FC4" w:rsidP="000C4572">
      <w:pPr>
        <w:rPr>
          <w:rFonts w:ascii="Calibri" w:hAnsi="Calibri" w:cs="Tahoma"/>
          <w:sz w:val="24"/>
          <w:szCs w:val="24"/>
        </w:rPr>
      </w:pPr>
      <w:r w:rsidRPr="00821CE2">
        <w:rPr>
          <w:rFonts w:ascii="Calibri" w:hAnsi="Calibri" w:cs="Tahoma"/>
          <w:sz w:val="24"/>
          <w:szCs w:val="24"/>
        </w:rPr>
        <w:t>3</w:t>
      </w:r>
      <w:r w:rsidR="00E120FC">
        <w:rPr>
          <w:rFonts w:ascii="Calibri" w:hAnsi="Calibri" w:cs="Tahoma"/>
          <w:sz w:val="24"/>
          <w:szCs w:val="24"/>
        </w:rPr>
        <w:t>0</w:t>
      </w:r>
      <w:r w:rsidRPr="00821CE2">
        <w:rPr>
          <w:rFonts w:ascii="Calibri" w:hAnsi="Calibri" w:cs="Tahoma"/>
          <w:sz w:val="24"/>
          <w:szCs w:val="24"/>
        </w:rPr>
        <w:t xml:space="preserve">. </w:t>
      </w:r>
      <w:r w:rsidR="000F6EB8" w:rsidRPr="00821CE2">
        <w:rPr>
          <w:rFonts w:ascii="Calibri" w:hAnsi="Calibri" w:cs="Tahoma"/>
          <w:sz w:val="24"/>
          <w:szCs w:val="24"/>
        </w:rPr>
        <w:t xml:space="preserve">Please provide predictions for </w:t>
      </w:r>
      <w:hyperlink r:id="rId37"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7ED5366D" w14:textId="2BC1617E" w:rsidR="00390646" w:rsidRPr="00821CE2" w:rsidRDefault="00390646" w:rsidP="000C4572">
      <w:pPr>
        <w:rPr>
          <w:rFonts w:ascii="Calibri" w:hAnsi="Calibri" w:cs="Tahoma"/>
          <w:sz w:val="24"/>
          <w:szCs w:val="24"/>
        </w:rPr>
      </w:pPr>
      <w:r w:rsidRPr="00821CE2">
        <w:rPr>
          <w:noProof/>
          <w:sz w:val="24"/>
          <w:szCs w:val="24"/>
          <w:lang w:val="en-US"/>
        </w:rPr>
        <mc:AlternateContent>
          <mc:Choice Requires="wps">
            <w:drawing>
              <wp:inline distT="0" distB="0" distL="0" distR="0" wp14:anchorId="34C5E309" wp14:editId="26A395F4">
                <wp:extent cx="5506720" cy="446315"/>
                <wp:effectExtent l="0" t="0" r="17780" b="1143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4631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495EE41" w14:textId="77777777" w:rsidR="00390646" w:rsidRPr="003179FF" w:rsidRDefault="00390646" w:rsidP="00390646">
                            <w:pPr>
                              <w:rPr>
                                <w:rFonts w:ascii="Calibri" w:hAnsi="Calibri" w:cs="Tahoma"/>
                                <w:sz w:val="20"/>
                                <w:szCs w:val="20"/>
                              </w:rPr>
                            </w:pPr>
                            <w:r w:rsidRPr="003179FF">
                              <w:rPr>
                                <w:rFonts w:ascii="Calibri" w:hAnsi="Calibri" w:cs="Tahoma"/>
                                <w:sz w:val="20"/>
                                <w:szCs w:val="20"/>
                              </w:rPr>
                              <w:t>The following table provides a prediction of the airborne noise level</w:t>
                            </w:r>
                            <w:r>
                              <w:rPr>
                                <w:rFonts w:ascii="Calibri" w:hAnsi="Calibri" w:cs="Tahoma"/>
                                <w:sz w:val="20"/>
                                <w:szCs w:val="20"/>
                              </w:rPr>
                              <w:t xml:space="preserve">s </w:t>
                            </w:r>
                            <w:r w:rsidRPr="003179FF">
                              <w:rPr>
                                <w:rFonts w:ascii="Calibri" w:hAnsi="Calibri" w:cs="Tahoma"/>
                                <w:sz w:val="20"/>
                                <w:szCs w:val="20"/>
                              </w:rPr>
                              <w:t xml:space="preserve">for each activity (as a 10- hour daily estimated </w:t>
                            </w:r>
                            <w:proofErr w:type="spellStart"/>
                            <w:r w:rsidRPr="003179FF">
                              <w:rPr>
                                <w:rFonts w:ascii="Calibri" w:hAnsi="Calibri" w:cs="Tahoma"/>
                                <w:sz w:val="20"/>
                                <w:szCs w:val="20"/>
                              </w:rPr>
                              <w:t>L</w:t>
                            </w:r>
                            <w:r w:rsidRPr="003179FF">
                              <w:rPr>
                                <w:rFonts w:ascii="Calibri" w:hAnsi="Calibri" w:cs="Tahoma"/>
                                <w:sz w:val="20"/>
                                <w:szCs w:val="20"/>
                                <w:vertAlign w:val="subscript"/>
                              </w:rPr>
                              <w:t>Aeq</w:t>
                            </w:r>
                            <w:proofErr w:type="spellEnd"/>
                            <w:r w:rsidRPr="003179FF">
                              <w:rPr>
                                <w:rFonts w:ascii="Calibri" w:hAnsi="Calibri" w:cs="Tahoma"/>
                                <w:sz w:val="20"/>
                                <w:szCs w:val="20"/>
                              </w:rPr>
                              <w:t xml:space="preserve"> value) at the nearest sensitive facade(s).</w:t>
                            </w:r>
                          </w:p>
                          <w:p w14:paraId="16E21ACB" w14:textId="77777777" w:rsidR="00390646" w:rsidRDefault="00390646" w:rsidP="00390646"/>
                        </w:txbxContent>
                      </wps:txbx>
                      <wps:bodyPr rot="0" vert="horz" wrap="square" lIns="91440" tIns="45720" rIns="91440" bIns="45720" anchor="t" anchorCtr="0">
                        <a:noAutofit/>
                      </wps:bodyPr>
                    </wps:wsp>
                  </a:graphicData>
                </a:graphic>
              </wp:inline>
            </w:drawing>
          </mc:Choice>
          <mc:Fallback>
            <w:pict>
              <v:shape w14:anchorId="34C5E309" id="_x0000_s1100" type="#_x0000_t202" style="width:433.6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" fillcolor="white [3201]" strokecolor="#d8d8d8 [2732]" strokeweight="1pt">
                <v:textbox>
                  <w:txbxContent>
                    <w:p w14:paraId="5495EE41" w14:textId="77777777" w:rsidR="00390646" w:rsidRPr="003179FF" w:rsidRDefault="00390646" w:rsidP="00390646">
                      <w:pPr>
                        <w:rPr>
                          <w:rFonts w:ascii="Calibri" w:hAnsi="Calibri" w:cs="Tahoma"/>
                          <w:sz w:val="20"/>
                          <w:szCs w:val="20"/>
                        </w:rPr>
                      </w:pPr>
                      <w:r w:rsidRPr="003179FF">
                        <w:rPr>
                          <w:rFonts w:ascii="Calibri" w:hAnsi="Calibri" w:cs="Tahoma"/>
                          <w:sz w:val="20"/>
                          <w:szCs w:val="20"/>
                        </w:rPr>
                        <w:t>The following table provides a prediction of the airborne noise level</w:t>
                      </w:r>
                      <w:r>
                        <w:rPr>
                          <w:rFonts w:ascii="Calibri" w:hAnsi="Calibri" w:cs="Tahoma"/>
                          <w:sz w:val="20"/>
                          <w:szCs w:val="20"/>
                        </w:rPr>
                        <w:t xml:space="preserve">s </w:t>
                      </w:r>
                      <w:r w:rsidRPr="003179FF">
                        <w:rPr>
                          <w:rFonts w:ascii="Calibri" w:hAnsi="Calibri" w:cs="Tahoma"/>
                          <w:sz w:val="20"/>
                          <w:szCs w:val="20"/>
                        </w:rPr>
                        <w:t xml:space="preserve">for each activity (as a 10- hour daily estimated </w:t>
                      </w:r>
                      <w:proofErr w:type="spellStart"/>
                      <w:r w:rsidRPr="003179FF">
                        <w:rPr>
                          <w:rFonts w:ascii="Calibri" w:hAnsi="Calibri" w:cs="Tahoma"/>
                          <w:sz w:val="20"/>
                          <w:szCs w:val="20"/>
                        </w:rPr>
                        <w:t>L</w:t>
                      </w:r>
                      <w:r w:rsidRPr="003179FF">
                        <w:rPr>
                          <w:rFonts w:ascii="Calibri" w:hAnsi="Calibri" w:cs="Tahoma"/>
                          <w:sz w:val="20"/>
                          <w:szCs w:val="20"/>
                          <w:vertAlign w:val="subscript"/>
                        </w:rPr>
                        <w:t>Aeq</w:t>
                      </w:r>
                      <w:proofErr w:type="spellEnd"/>
                      <w:r w:rsidRPr="003179FF">
                        <w:rPr>
                          <w:rFonts w:ascii="Calibri" w:hAnsi="Calibri" w:cs="Tahoma"/>
                          <w:sz w:val="20"/>
                          <w:szCs w:val="20"/>
                        </w:rPr>
                        <w:t xml:space="preserve"> value) at the nearest sensitive facade(s).</w:t>
                      </w:r>
                    </w:p>
                    <w:p w14:paraId="16E21ACB" w14:textId="77777777" w:rsidR="00390646" w:rsidRDefault="00390646" w:rsidP="00390646"/>
                  </w:txbxContent>
                </v:textbox>
                <w10:anchorlock/>
              </v:shape>
            </w:pict>
          </mc:Fallback>
        </mc:AlternateContent>
      </w:r>
    </w:p>
    <w:p w14:paraId="12326067" w14:textId="77777777" w:rsidR="00782971" w:rsidRDefault="00782971" w:rsidP="000C4572">
      <w:pPr>
        <w:rPr>
          <w:rFonts w:ascii="Calibri" w:hAnsi="Calibri" w:cs="Tahoma"/>
          <w:sz w:val="24"/>
          <w:szCs w:val="24"/>
        </w:rPr>
      </w:pPr>
      <w:r w:rsidRPr="00821CE2">
        <w:rPr>
          <w:noProof/>
          <w:sz w:val="24"/>
          <w:szCs w:val="24"/>
          <w:lang w:val="en-US"/>
        </w:rPr>
        <w:lastRenderedPageBreak/>
        <mc:AlternateContent>
          <mc:Choice Requires="wps">
            <w:drawing>
              <wp:inline distT="0" distB="0" distL="0" distR="0" wp14:anchorId="123262A9" wp14:editId="277E7DAC">
                <wp:extent cx="5506720" cy="4460240"/>
                <wp:effectExtent l="0" t="0" r="30480" b="3556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4602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tbl>
                            <w:tblPr>
                              <w:tblStyle w:val="TableGrid"/>
                              <w:tblW w:w="0" w:type="auto"/>
                              <w:jc w:val="center"/>
                              <w:tblLook w:val="04A0" w:firstRow="1" w:lastRow="0" w:firstColumn="1" w:lastColumn="0" w:noHBand="0" w:noVBand="1"/>
                            </w:tblPr>
                            <w:tblGrid>
                              <w:gridCol w:w="2137"/>
                              <w:gridCol w:w="2047"/>
                              <w:gridCol w:w="2047"/>
                              <w:gridCol w:w="2103"/>
                            </w:tblGrid>
                            <w:tr w:rsidR="00390646" w14:paraId="2BB69321" w14:textId="77777777" w:rsidTr="00B967BA">
                              <w:trPr>
                                <w:tblHeader/>
                                <w:jc w:val="center"/>
                              </w:trPr>
                              <w:tc>
                                <w:tcPr>
                                  <w:tcW w:w="2254" w:type="dxa"/>
                                  <w:tcBorders>
                                    <w:top w:val="double" w:sz="4" w:space="0" w:color="auto"/>
                                    <w:left w:val="double" w:sz="4" w:space="0" w:color="auto"/>
                                  </w:tcBorders>
                                  <w:shd w:val="clear" w:color="auto" w:fill="BFBFBF" w:themeFill="background1" w:themeFillShade="BF"/>
                                  <w:vAlign w:val="center"/>
                                </w:tcPr>
                                <w:p w14:paraId="5B5120E4" w14:textId="77777777" w:rsidR="00390646" w:rsidRPr="00EE0026" w:rsidRDefault="00390646" w:rsidP="00B967BA">
                                  <w:pPr>
                                    <w:jc w:val="center"/>
                                    <w:rPr>
                                      <w:b/>
                                    </w:rPr>
                                  </w:pPr>
                                  <w:r w:rsidRPr="00EE0026">
                                    <w:rPr>
                                      <w:b/>
                                    </w:rPr>
                                    <w:t>Activity</w:t>
                                  </w:r>
                                </w:p>
                              </w:tc>
                              <w:tc>
                                <w:tcPr>
                                  <w:tcW w:w="2254" w:type="dxa"/>
                                  <w:tcBorders>
                                    <w:top w:val="double" w:sz="4" w:space="0" w:color="auto"/>
                                  </w:tcBorders>
                                  <w:shd w:val="clear" w:color="auto" w:fill="BFBFBF" w:themeFill="background1" w:themeFillShade="BF"/>
                                  <w:vAlign w:val="center"/>
                                </w:tcPr>
                                <w:p w14:paraId="5267A7AA" w14:textId="77777777" w:rsidR="00390646" w:rsidRPr="00EE0026" w:rsidRDefault="00390646" w:rsidP="00B967BA">
                                  <w:pPr>
                                    <w:jc w:val="center"/>
                                    <w:rPr>
                                      <w:b/>
                                    </w:rPr>
                                  </w:pPr>
                                  <w:r w:rsidRPr="00EE0026">
                                    <w:rPr>
                                      <w:b/>
                                    </w:rPr>
                                    <w:t>Start Date</w:t>
                                  </w:r>
                                </w:p>
                              </w:tc>
                              <w:tc>
                                <w:tcPr>
                                  <w:tcW w:w="2254" w:type="dxa"/>
                                  <w:tcBorders>
                                    <w:top w:val="double" w:sz="4" w:space="0" w:color="auto"/>
                                  </w:tcBorders>
                                  <w:shd w:val="clear" w:color="auto" w:fill="BFBFBF" w:themeFill="background1" w:themeFillShade="BF"/>
                                  <w:vAlign w:val="center"/>
                                </w:tcPr>
                                <w:p w14:paraId="6D98009E" w14:textId="77777777" w:rsidR="00390646" w:rsidRPr="00EE0026" w:rsidRDefault="00390646" w:rsidP="00B967BA">
                                  <w:pPr>
                                    <w:jc w:val="center"/>
                                    <w:rPr>
                                      <w:b/>
                                    </w:rPr>
                                  </w:pPr>
                                  <w:r w:rsidRPr="00EE0026">
                                    <w:rPr>
                                      <w:b/>
                                    </w:rPr>
                                    <w:t>End Date</w:t>
                                  </w:r>
                                </w:p>
                              </w:tc>
                              <w:tc>
                                <w:tcPr>
                                  <w:tcW w:w="2254" w:type="dxa"/>
                                  <w:tcBorders>
                                    <w:top w:val="double" w:sz="4" w:space="0" w:color="auto"/>
                                    <w:right w:val="double" w:sz="4" w:space="0" w:color="auto"/>
                                  </w:tcBorders>
                                  <w:shd w:val="clear" w:color="auto" w:fill="BFBFBF" w:themeFill="background1" w:themeFillShade="BF"/>
                                  <w:vAlign w:val="center"/>
                                </w:tcPr>
                                <w:p w14:paraId="7B5CA1C2" w14:textId="77777777" w:rsidR="00390646" w:rsidRPr="00EE0026" w:rsidRDefault="00390646" w:rsidP="00B967BA">
                                  <w:pPr>
                                    <w:jc w:val="center"/>
                                    <w:rPr>
                                      <w:b/>
                                    </w:rPr>
                                  </w:pPr>
                                  <w:r w:rsidRPr="00EE0026">
                                    <w:rPr>
                                      <w:b/>
                                    </w:rPr>
                                    <w:t>Predicted daily Airborne noise Level, dB L</w:t>
                                  </w:r>
                                  <w:r w:rsidRPr="00EE0026">
                                    <w:rPr>
                                      <w:b/>
                                      <w:vertAlign w:val="subscript"/>
                                    </w:rPr>
                                    <w:t xml:space="preserve">Aeq,10h </w:t>
                                  </w:r>
                                  <w:r w:rsidRPr="00EE0026">
                                    <w:rPr>
                                      <w:b/>
                                    </w:rPr>
                                    <w:t>(at the nearest sensitive fa</w:t>
                                  </w:r>
                                  <w:r w:rsidRPr="00EE0026">
                                    <w:rPr>
                                      <w:rFonts w:cstheme="minorHAnsi"/>
                                      <w:b/>
                                    </w:rPr>
                                    <w:t>ç</w:t>
                                  </w:r>
                                  <w:r w:rsidRPr="00EE0026">
                                    <w:rPr>
                                      <w:b/>
                                    </w:rPr>
                                    <w:t>ade)</w:t>
                                  </w:r>
                                </w:p>
                              </w:tc>
                            </w:tr>
                            <w:tr w:rsidR="00390646" w14:paraId="46279E4E" w14:textId="77777777" w:rsidTr="00B967BA">
                              <w:trPr>
                                <w:jc w:val="center"/>
                              </w:trPr>
                              <w:tc>
                                <w:tcPr>
                                  <w:tcW w:w="2254" w:type="dxa"/>
                                  <w:tcBorders>
                                    <w:left w:val="double" w:sz="4" w:space="0" w:color="auto"/>
                                  </w:tcBorders>
                                  <w:vAlign w:val="center"/>
                                </w:tcPr>
                                <w:p w14:paraId="16371203" w14:textId="77777777" w:rsidR="00390646" w:rsidRDefault="00390646" w:rsidP="00B967BA">
                                  <w:pPr>
                                    <w:jc w:val="center"/>
                                  </w:pPr>
                                  <w:r w:rsidRPr="007B16A1">
                                    <w:t>Site set-up</w:t>
                                  </w:r>
                                </w:p>
                              </w:tc>
                              <w:tc>
                                <w:tcPr>
                                  <w:tcW w:w="2254" w:type="dxa"/>
                                  <w:vAlign w:val="center"/>
                                </w:tcPr>
                                <w:p w14:paraId="59BAB955" w14:textId="77777777" w:rsidR="00390646" w:rsidRDefault="00390646" w:rsidP="00B967BA">
                                  <w:pPr>
                                    <w:jc w:val="center"/>
                                  </w:pPr>
                                  <w:r w:rsidRPr="007B16A1">
                                    <w:t>10-Oct-16</w:t>
                                  </w:r>
                                </w:p>
                              </w:tc>
                              <w:tc>
                                <w:tcPr>
                                  <w:tcW w:w="2254" w:type="dxa"/>
                                  <w:vAlign w:val="center"/>
                                </w:tcPr>
                                <w:p w14:paraId="6B64CD37" w14:textId="77777777" w:rsidR="00390646" w:rsidRDefault="00390646" w:rsidP="00B967BA">
                                  <w:pPr>
                                    <w:jc w:val="center"/>
                                  </w:pPr>
                                  <w:r w:rsidRPr="007B16A1">
                                    <w:t>17-Oct-16</w:t>
                                  </w:r>
                                </w:p>
                              </w:tc>
                              <w:tc>
                                <w:tcPr>
                                  <w:tcW w:w="2254" w:type="dxa"/>
                                  <w:tcBorders>
                                    <w:right w:val="double" w:sz="4" w:space="0" w:color="auto"/>
                                  </w:tcBorders>
                                  <w:vAlign w:val="center"/>
                                </w:tcPr>
                                <w:p w14:paraId="1521A0EF" w14:textId="77777777" w:rsidR="00390646" w:rsidRDefault="00390646" w:rsidP="00B967BA">
                                  <w:pPr>
                                    <w:jc w:val="center"/>
                                  </w:pPr>
                                  <w:r>
                                    <w:t>68</w:t>
                                  </w:r>
                                </w:p>
                              </w:tc>
                            </w:tr>
                            <w:tr w:rsidR="00390646" w14:paraId="745F1DAA" w14:textId="77777777" w:rsidTr="00B967BA">
                              <w:trPr>
                                <w:jc w:val="center"/>
                              </w:trPr>
                              <w:tc>
                                <w:tcPr>
                                  <w:tcW w:w="2254" w:type="dxa"/>
                                  <w:tcBorders>
                                    <w:left w:val="double" w:sz="4" w:space="0" w:color="auto"/>
                                    <w:bottom w:val="single" w:sz="12" w:space="0" w:color="auto"/>
                                  </w:tcBorders>
                                  <w:vAlign w:val="center"/>
                                </w:tcPr>
                                <w:p w14:paraId="78F0F9FD" w14:textId="77777777" w:rsidR="00390646" w:rsidRDefault="00390646" w:rsidP="00B967BA">
                                  <w:pPr>
                                    <w:jc w:val="center"/>
                                  </w:pPr>
                                  <w:r w:rsidRPr="007B16A1">
                                    <w:t>Soft strip out</w:t>
                                  </w:r>
                                </w:p>
                              </w:tc>
                              <w:tc>
                                <w:tcPr>
                                  <w:tcW w:w="2254" w:type="dxa"/>
                                  <w:vAlign w:val="center"/>
                                </w:tcPr>
                                <w:p w14:paraId="4FB34F14" w14:textId="77777777" w:rsidR="00390646" w:rsidRDefault="00390646" w:rsidP="00B967BA">
                                  <w:pPr>
                                    <w:jc w:val="center"/>
                                  </w:pPr>
                                  <w:r>
                                    <w:t>17</w:t>
                                  </w:r>
                                  <w:r w:rsidRPr="007B16A1">
                                    <w:t>-Oct-16</w:t>
                                  </w:r>
                                </w:p>
                              </w:tc>
                              <w:tc>
                                <w:tcPr>
                                  <w:tcW w:w="2254" w:type="dxa"/>
                                  <w:vAlign w:val="center"/>
                                </w:tcPr>
                                <w:p w14:paraId="2CED88F6" w14:textId="77777777" w:rsidR="00390646" w:rsidRDefault="00390646" w:rsidP="00B967BA">
                                  <w:pPr>
                                    <w:jc w:val="center"/>
                                  </w:pPr>
                                  <w:r>
                                    <w:t>22</w:t>
                                  </w:r>
                                  <w:r w:rsidRPr="007B16A1">
                                    <w:t>-Oct-16</w:t>
                                  </w:r>
                                </w:p>
                              </w:tc>
                              <w:tc>
                                <w:tcPr>
                                  <w:tcW w:w="2254" w:type="dxa"/>
                                  <w:tcBorders>
                                    <w:right w:val="double" w:sz="4" w:space="0" w:color="auto"/>
                                  </w:tcBorders>
                                  <w:vAlign w:val="center"/>
                                </w:tcPr>
                                <w:p w14:paraId="2FABFEEA" w14:textId="77777777" w:rsidR="00390646" w:rsidRDefault="00390646" w:rsidP="00B967BA">
                                  <w:pPr>
                                    <w:jc w:val="center"/>
                                  </w:pPr>
                                  <w:r>
                                    <w:t>73</w:t>
                                  </w:r>
                                </w:p>
                              </w:tc>
                            </w:tr>
                            <w:tr w:rsidR="00390646" w14:paraId="70430A54" w14:textId="77777777" w:rsidTr="00B967BA">
                              <w:trPr>
                                <w:trHeight w:val="79"/>
                                <w:jc w:val="center"/>
                              </w:trPr>
                              <w:tc>
                                <w:tcPr>
                                  <w:tcW w:w="2254" w:type="dxa"/>
                                  <w:tcBorders>
                                    <w:top w:val="single" w:sz="12" w:space="0" w:color="auto"/>
                                    <w:left w:val="double" w:sz="4" w:space="0" w:color="auto"/>
                                  </w:tcBorders>
                                  <w:vAlign w:val="center"/>
                                </w:tcPr>
                                <w:p w14:paraId="0001E79E" w14:textId="77777777" w:rsidR="00390646" w:rsidRDefault="00390646" w:rsidP="00B967BA">
                                  <w:pPr>
                                    <w:jc w:val="center"/>
                                  </w:pPr>
                                  <w:r w:rsidRPr="007B16A1">
                                    <w:t>Drainage</w:t>
                                  </w:r>
                                </w:p>
                              </w:tc>
                              <w:tc>
                                <w:tcPr>
                                  <w:tcW w:w="2254" w:type="dxa"/>
                                  <w:vAlign w:val="center"/>
                                </w:tcPr>
                                <w:p w14:paraId="641F3864" w14:textId="77777777" w:rsidR="00390646" w:rsidRDefault="00390646" w:rsidP="00B967BA">
                                  <w:pPr>
                                    <w:jc w:val="center"/>
                                  </w:pPr>
                                  <w:r>
                                    <w:t>24</w:t>
                                  </w:r>
                                  <w:r w:rsidRPr="007B16A1">
                                    <w:t>-Oct-16</w:t>
                                  </w:r>
                                </w:p>
                              </w:tc>
                              <w:tc>
                                <w:tcPr>
                                  <w:tcW w:w="2254" w:type="dxa"/>
                                  <w:vAlign w:val="center"/>
                                </w:tcPr>
                                <w:p w14:paraId="1CC343AD" w14:textId="77777777" w:rsidR="00390646" w:rsidRDefault="00390646" w:rsidP="00B967BA">
                                  <w:pPr>
                                    <w:jc w:val="center"/>
                                  </w:pPr>
                                  <w:r>
                                    <w:t>12-Nov-</w:t>
                                  </w:r>
                                  <w:r w:rsidRPr="007B16A1">
                                    <w:t>2016</w:t>
                                  </w:r>
                                </w:p>
                              </w:tc>
                              <w:tc>
                                <w:tcPr>
                                  <w:tcW w:w="2254" w:type="dxa"/>
                                  <w:tcBorders>
                                    <w:right w:val="double" w:sz="4" w:space="0" w:color="auto"/>
                                  </w:tcBorders>
                                  <w:vAlign w:val="center"/>
                                </w:tcPr>
                                <w:p w14:paraId="0A08020B" w14:textId="77777777" w:rsidR="00390646" w:rsidRDefault="00390646" w:rsidP="00B967BA">
                                  <w:pPr>
                                    <w:jc w:val="center"/>
                                  </w:pPr>
                                  <w:r>
                                    <w:t>69</w:t>
                                  </w:r>
                                </w:p>
                              </w:tc>
                            </w:tr>
                            <w:tr w:rsidR="00390646" w14:paraId="0243F571" w14:textId="77777777" w:rsidTr="00B967BA">
                              <w:trPr>
                                <w:trHeight w:val="79"/>
                                <w:jc w:val="center"/>
                              </w:trPr>
                              <w:tc>
                                <w:tcPr>
                                  <w:tcW w:w="2254" w:type="dxa"/>
                                  <w:tcBorders>
                                    <w:left w:val="double" w:sz="4" w:space="0" w:color="auto"/>
                                    <w:bottom w:val="single" w:sz="4" w:space="0" w:color="auto"/>
                                  </w:tcBorders>
                                  <w:vAlign w:val="center"/>
                                </w:tcPr>
                                <w:p w14:paraId="56F02A68" w14:textId="77777777" w:rsidR="00390646" w:rsidRPr="007B16A1" w:rsidRDefault="00390646" w:rsidP="00B967BA">
                                  <w:pPr>
                                    <w:jc w:val="center"/>
                                  </w:pPr>
                                  <w:r w:rsidRPr="007713E6">
                                    <w:t>Construction of new house,</w:t>
                                  </w:r>
                                  <w:r>
                                    <w:t xml:space="preserve"> </w:t>
                                  </w:r>
                                  <w:r w:rsidRPr="007713E6">
                                    <w:t>demolition</w:t>
                                  </w:r>
                                </w:p>
                              </w:tc>
                              <w:tc>
                                <w:tcPr>
                                  <w:tcW w:w="2254" w:type="dxa"/>
                                  <w:vAlign w:val="center"/>
                                </w:tcPr>
                                <w:p w14:paraId="5697B537" w14:textId="77777777" w:rsidR="00390646" w:rsidRDefault="00390646" w:rsidP="00B967BA">
                                  <w:pPr>
                                    <w:jc w:val="center"/>
                                  </w:pPr>
                                  <w:r>
                                    <w:t>16-Nov-</w:t>
                                  </w:r>
                                  <w:r w:rsidRPr="007B16A1">
                                    <w:t>2016</w:t>
                                  </w:r>
                                </w:p>
                              </w:tc>
                              <w:tc>
                                <w:tcPr>
                                  <w:tcW w:w="2254" w:type="dxa"/>
                                  <w:vAlign w:val="center"/>
                                </w:tcPr>
                                <w:p w14:paraId="150FEC3B" w14:textId="77777777" w:rsidR="00390646" w:rsidRDefault="00390646" w:rsidP="00B967BA">
                                  <w:pPr>
                                    <w:jc w:val="center"/>
                                  </w:pPr>
                                  <w:r w:rsidRPr="007B16A1">
                                    <w:t>17-</w:t>
                                  </w:r>
                                  <w:r>
                                    <w:t>Mar-17</w:t>
                                  </w:r>
                                </w:p>
                              </w:tc>
                              <w:tc>
                                <w:tcPr>
                                  <w:tcW w:w="2254" w:type="dxa"/>
                                  <w:tcBorders>
                                    <w:right w:val="double" w:sz="4" w:space="0" w:color="auto"/>
                                  </w:tcBorders>
                                  <w:vAlign w:val="center"/>
                                </w:tcPr>
                                <w:p w14:paraId="1EE64078" w14:textId="77777777" w:rsidR="00390646" w:rsidRDefault="00390646" w:rsidP="00B967BA">
                                  <w:pPr>
                                    <w:jc w:val="center"/>
                                  </w:pPr>
                                  <w:r>
                                    <w:t>75</w:t>
                                  </w:r>
                                </w:p>
                              </w:tc>
                            </w:tr>
                            <w:tr w:rsidR="00390646" w14:paraId="24AA42F0" w14:textId="77777777" w:rsidTr="00B967BA">
                              <w:trPr>
                                <w:trHeight w:val="79"/>
                                <w:jc w:val="center"/>
                              </w:trPr>
                              <w:tc>
                                <w:tcPr>
                                  <w:tcW w:w="2254" w:type="dxa"/>
                                  <w:tcBorders>
                                    <w:top w:val="single" w:sz="4" w:space="0" w:color="auto"/>
                                    <w:left w:val="double" w:sz="4" w:space="0" w:color="auto"/>
                                    <w:bottom w:val="single" w:sz="4" w:space="0" w:color="auto"/>
                                  </w:tcBorders>
                                  <w:vAlign w:val="center"/>
                                </w:tcPr>
                                <w:p w14:paraId="042BAC39" w14:textId="77777777" w:rsidR="00390646" w:rsidRPr="007B16A1" w:rsidRDefault="00390646" w:rsidP="00B967BA">
                                  <w:pPr>
                                    <w:jc w:val="center"/>
                                  </w:pPr>
                                  <w:r w:rsidRPr="007B16A1">
                                    <w:t>Roof work</w:t>
                                  </w:r>
                                </w:p>
                              </w:tc>
                              <w:tc>
                                <w:tcPr>
                                  <w:tcW w:w="2254" w:type="dxa"/>
                                  <w:vAlign w:val="center"/>
                                </w:tcPr>
                                <w:p w14:paraId="1A7AB4B8" w14:textId="77777777" w:rsidR="00390646" w:rsidRDefault="00390646" w:rsidP="00B967BA">
                                  <w:pPr>
                                    <w:jc w:val="center"/>
                                  </w:pPr>
                                  <w:r>
                                    <w:t>03</w:t>
                                  </w:r>
                                  <w:r w:rsidRPr="007B16A1">
                                    <w:t>-</w:t>
                                  </w:r>
                                  <w:r>
                                    <w:t>Apr-17</w:t>
                                  </w:r>
                                </w:p>
                              </w:tc>
                              <w:tc>
                                <w:tcPr>
                                  <w:tcW w:w="2254" w:type="dxa"/>
                                  <w:vAlign w:val="center"/>
                                </w:tcPr>
                                <w:p w14:paraId="7073AF2E" w14:textId="77777777" w:rsidR="00390646" w:rsidRDefault="00390646" w:rsidP="00B967BA">
                                  <w:pPr>
                                    <w:jc w:val="center"/>
                                  </w:pPr>
                                  <w:r>
                                    <w:t>22</w:t>
                                  </w:r>
                                  <w:r w:rsidRPr="007B16A1">
                                    <w:t>-</w:t>
                                  </w:r>
                                  <w:r>
                                    <w:t>Apr-17</w:t>
                                  </w:r>
                                </w:p>
                              </w:tc>
                              <w:tc>
                                <w:tcPr>
                                  <w:tcW w:w="2254" w:type="dxa"/>
                                  <w:tcBorders>
                                    <w:right w:val="double" w:sz="4" w:space="0" w:color="auto"/>
                                  </w:tcBorders>
                                  <w:vAlign w:val="center"/>
                                </w:tcPr>
                                <w:p w14:paraId="21145915" w14:textId="77777777" w:rsidR="00390646" w:rsidRDefault="00390646" w:rsidP="00B967BA">
                                  <w:pPr>
                                    <w:jc w:val="center"/>
                                  </w:pPr>
                                  <w:r>
                                    <w:t>75</w:t>
                                  </w:r>
                                </w:p>
                              </w:tc>
                            </w:tr>
                            <w:tr w:rsidR="00390646" w14:paraId="1930DFBC" w14:textId="77777777" w:rsidTr="00B967BA">
                              <w:trPr>
                                <w:trHeight w:val="79"/>
                                <w:jc w:val="center"/>
                              </w:trPr>
                              <w:tc>
                                <w:tcPr>
                                  <w:tcW w:w="2254" w:type="dxa"/>
                                  <w:tcBorders>
                                    <w:top w:val="single" w:sz="4" w:space="0" w:color="auto"/>
                                    <w:left w:val="double" w:sz="4" w:space="0" w:color="auto"/>
                                  </w:tcBorders>
                                  <w:vAlign w:val="center"/>
                                </w:tcPr>
                                <w:p w14:paraId="32D6AF87" w14:textId="77777777" w:rsidR="00390646" w:rsidRPr="007B16A1" w:rsidRDefault="00390646" w:rsidP="00B967BA">
                                  <w:pPr>
                                    <w:jc w:val="center"/>
                                  </w:pPr>
                                  <w:r w:rsidRPr="007B16A1">
                                    <w:t>Windows + doors installation</w:t>
                                  </w:r>
                                </w:p>
                              </w:tc>
                              <w:tc>
                                <w:tcPr>
                                  <w:tcW w:w="2254" w:type="dxa"/>
                                  <w:vAlign w:val="center"/>
                                </w:tcPr>
                                <w:p w14:paraId="7118ACAD" w14:textId="77777777" w:rsidR="00390646" w:rsidRDefault="00390646" w:rsidP="00B967BA">
                                  <w:pPr>
                                    <w:jc w:val="center"/>
                                  </w:pPr>
                                  <w:r>
                                    <w:t>17</w:t>
                                  </w:r>
                                  <w:r w:rsidRPr="007B16A1">
                                    <w:t>-</w:t>
                                  </w:r>
                                  <w:r>
                                    <w:t>Apr-17</w:t>
                                  </w:r>
                                </w:p>
                              </w:tc>
                              <w:tc>
                                <w:tcPr>
                                  <w:tcW w:w="2254" w:type="dxa"/>
                                  <w:vAlign w:val="center"/>
                                </w:tcPr>
                                <w:p w14:paraId="5AA5527F" w14:textId="77777777" w:rsidR="00390646" w:rsidRDefault="00390646" w:rsidP="00B967BA">
                                  <w:pPr>
                                    <w:jc w:val="center"/>
                                  </w:pPr>
                                  <w:r>
                                    <w:t>28</w:t>
                                  </w:r>
                                  <w:r w:rsidRPr="007B16A1">
                                    <w:t>-</w:t>
                                  </w:r>
                                  <w:r>
                                    <w:t>Apr-17</w:t>
                                  </w:r>
                                </w:p>
                              </w:tc>
                              <w:tc>
                                <w:tcPr>
                                  <w:tcW w:w="2254" w:type="dxa"/>
                                  <w:tcBorders>
                                    <w:right w:val="double" w:sz="4" w:space="0" w:color="auto"/>
                                  </w:tcBorders>
                                  <w:vAlign w:val="center"/>
                                </w:tcPr>
                                <w:p w14:paraId="135AB079" w14:textId="77777777" w:rsidR="00390646" w:rsidRDefault="00390646" w:rsidP="00B967BA">
                                  <w:pPr>
                                    <w:jc w:val="center"/>
                                  </w:pPr>
                                  <w:r>
                                    <w:t>74</w:t>
                                  </w:r>
                                </w:p>
                              </w:tc>
                            </w:tr>
                            <w:tr w:rsidR="00390646" w14:paraId="289A753A" w14:textId="77777777" w:rsidTr="00B967BA">
                              <w:trPr>
                                <w:trHeight w:val="79"/>
                                <w:jc w:val="center"/>
                              </w:trPr>
                              <w:tc>
                                <w:tcPr>
                                  <w:tcW w:w="2254" w:type="dxa"/>
                                  <w:tcBorders>
                                    <w:left w:val="double" w:sz="4" w:space="0" w:color="auto"/>
                                    <w:bottom w:val="single" w:sz="4" w:space="0" w:color="auto"/>
                                  </w:tcBorders>
                                  <w:vAlign w:val="center"/>
                                </w:tcPr>
                                <w:p w14:paraId="0303F79B" w14:textId="77777777" w:rsidR="00390646" w:rsidRPr="007B16A1" w:rsidRDefault="00390646" w:rsidP="00B967BA">
                                  <w:pPr>
                                    <w:jc w:val="center"/>
                                  </w:pPr>
                                  <w:r w:rsidRPr="007B16A1">
                                    <w:t>Service Installation</w:t>
                                  </w:r>
                                </w:p>
                              </w:tc>
                              <w:tc>
                                <w:tcPr>
                                  <w:tcW w:w="2254" w:type="dxa"/>
                                  <w:vAlign w:val="center"/>
                                </w:tcPr>
                                <w:p w14:paraId="4A3EB3A6" w14:textId="77777777" w:rsidR="00390646" w:rsidRDefault="00390646" w:rsidP="00B967BA">
                                  <w:pPr>
                                    <w:jc w:val="center"/>
                                  </w:pPr>
                                  <w:r>
                                    <w:t>22</w:t>
                                  </w:r>
                                  <w:r w:rsidRPr="007B16A1">
                                    <w:t>-</w:t>
                                  </w:r>
                                  <w:r>
                                    <w:t>Apr-17</w:t>
                                  </w:r>
                                </w:p>
                              </w:tc>
                              <w:tc>
                                <w:tcPr>
                                  <w:tcW w:w="2254" w:type="dxa"/>
                                  <w:vAlign w:val="center"/>
                                </w:tcPr>
                                <w:p w14:paraId="627EC5F1" w14:textId="77777777" w:rsidR="00390646" w:rsidRDefault="00390646" w:rsidP="00B967BA">
                                  <w:pPr>
                                    <w:jc w:val="center"/>
                                  </w:pPr>
                                  <w:r>
                                    <w:t>18- Sep-17</w:t>
                                  </w:r>
                                </w:p>
                              </w:tc>
                              <w:tc>
                                <w:tcPr>
                                  <w:tcW w:w="2254" w:type="dxa"/>
                                  <w:tcBorders>
                                    <w:right w:val="double" w:sz="4" w:space="0" w:color="auto"/>
                                  </w:tcBorders>
                                  <w:vAlign w:val="center"/>
                                </w:tcPr>
                                <w:p w14:paraId="347C88D7" w14:textId="77777777" w:rsidR="00390646" w:rsidRDefault="00390646" w:rsidP="00B967BA">
                                  <w:pPr>
                                    <w:jc w:val="center"/>
                                  </w:pPr>
                                  <w:r>
                                    <w:t>69</w:t>
                                  </w:r>
                                </w:p>
                              </w:tc>
                            </w:tr>
                            <w:tr w:rsidR="00390646" w14:paraId="693E1AF0" w14:textId="77777777" w:rsidTr="00B967BA">
                              <w:trPr>
                                <w:trHeight w:val="79"/>
                                <w:jc w:val="center"/>
                              </w:trPr>
                              <w:tc>
                                <w:tcPr>
                                  <w:tcW w:w="2254" w:type="dxa"/>
                                  <w:tcBorders>
                                    <w:top w:val="single" w:sz="4" w:space="0" w:color="auto"/>
                                    <w:left w:val="double" w:sz="4" w:space="0" w:color="auto"/>
                                    <w:bottom w:val="single" w:sz="4" w:space="0" w:color="auto"/>
                                  </w:tcBorders>
                                  <w:vAlign w:val="center"/>
                                </w:tcPr>
                                <w:p w14:paraId="488FF2BC" w14:textId="77777777" w:rsidR="00390646" w:rsidRPr="007B16A1" w:rsidRDefault="00390646" w:rsidP="00B967BA">
                                  <w:pPr>
                                    <w:jc w:val="center"/>
                                  </w:pPr>
                                  <w:r w:rsidRPr="007B16A1">
                                    <w:t>Stairs installation</w:t>
                                  </w:r>
                                </w:p>
                              </w:tc>
                              <w:tc>
                                <w:tcPr>
                                  <w:tcW w:w="2254" w:type="dxa"/>
                                  <w:vAlign w:val="center"/>
                                </w:tcPr>
                                <w:p w14:paraId="555FE6C5" w14:textId="77777777" w:rsidR="00390646" w:rsidRDefault="00390646" w:rsidP="00B967BA">
                                  <w:pPr>
                                    <w:jc w:val="center"/>
                                  </w:pPr>
                                  <w:r>
                                    <w:t>19</w:t>
                                  </w:r>
                                  <w:r w:rsidRPr="007B16A1">
                                    <w:t>-</w:t>
                                  </w:r>
                                  <w:r>
                                    <w:t>Jul-17</w:t>
                                  </w:r>
                                </w:p>
                              </w:tc>
                              <w:tc>
                                <w:tcPr>
                                  <w:tcW w:w="2254" w:type="dxa"/>
                                  <w:vAlign w:val="center"/>
                                </w:tcPr>
                                <w:p w14:paraId="5B24F08D" w14:textId="77777777" w:rsidR="00390646" w:rsidRDefault="00390646" w:rsidP="00B967BA">
                                  <w:pPr>
                                    <w:jc w:val="center"/>
                                  </w:pPr>
                                  <w:r>
                                    <w:t>15- Aug -17</w:t>
                                  </w:r>
                                </w:p>
                              </w:tc>
                              <w:tc>
                                <w:tcPr>
                                  <w:tcW w:w="2254" w:type="dxa"/>
                                  <w:tcBorders>
                                    <w:right w:val="double" w:sz="4" w:space="0" w:color="auto"/>
                                  </w:tcBorders>
                                  <w:vAlign w:val="center"/>
                                </w:tcPr>
                                <w:p w14:paraId="332D3B06" w14:textId="77777777" w:rsidR="00390646" w:rsidRDefault="00390646" w:rsidP="00B967BA">
                                  <w:pPr>
                                    <w:jc w:val="center"/>
                                  </w:pPr>
                                  <w:r>
                                    <w:t>75</w:t>
                                  </w:r>
                                </w:p>
                              </w:tc>
                            </w:tr>
                            <w:tr w:rsidR="00390646" w14:paraId="65CD1DB5" w14:textId="77777777" w:rsidTr="00B967BA">
                              <w:trPr>
                                <w:trHeight w:val="79"/>
                                <w:jc w:val="center"/>
                              </w:trPr>
                              <w:tc>
                                <w:tcPr>
                                  <w:tcW w:w="2254" w:type="dxa"/>
                                  <w:tcBorders>
                                    <w:top w:val="single" w:sz="4" w:space="0" w:color="auto"/>
                                    <w:left w:val="double" w:sz="4" w:space="0" w:color="auto"/>
                                  </w:tcBorders>
                                  <w:vAlign w:val="center"/>
                                </w:tcPr>
                                <w:p w14:paraId="0E9C4727" w14:textId="77777777" w:rsidR="00390646" w:rsidRPr="007B16A1" w:rsidRDefault="00390646" w:rsidP="00B967BA">
                                  <w:pPr>
                                    <w:jc w:val="center"/>
                                  </w:pPr>
                                  <w:r w:rsidRPr="007B16A1">
                                    <w:t>Wall and floor finishes</w:t>
                                  </w:r>
                                </w:p>
                              </w:tc>
                              <w:tc>
                                <w:tcPr>
                                  <w:tcW w:w="2254" w:type="dxa"/>
                                  <w:vAlign w:val="center"/>
                                </w:tcPr>
                                <w:p w14:paraId="1C624E1B" w14:textId="77777777" w:rsidR="00390646" w:rsidRDefault="00390646" w:rsidP="00B967BA">
                                  <w:pPr>
                                    <w:jc w:val="center"/>
                                  </w:pPr>
                                  <w:r>
                                    <w:t>05</w:t>
                                  </w:r>
                                  <w:r w:rsidRPr="007B16A1">
                                    <w:t>-</w:t>
                                  </w:r>
                                  <w:r>
                                    <w:t>Jun-17</w:t>
                                  </w:r>
                                </w:p>
                              </w:tc>
                              <w:tc>
                                <w:tcPr>
                                  <w:tcW w:w="2254" w:type="dxa"/>
                                  <w:vAlign w:val="center"/>
                                </w:tcPr>
                                <w:p w14:paraId="025B185C" w14:textId="77777777" w:rsidR="00390646" w:rsidRDefault="00390646" w:rsidP="00B967BA">
                                  <w:pPr>
                                    <w:jc w:val="center"/>
                                  </w:pPr>
                                  <w:r>
                                    <w:t>11- Sep-17</w:t>
                                  </w:r>
                                </w:p>
                              </w:tc>
                              <w:tc>
                                <w:tcPr>
                                  <w:tcW w:w="2254" w:type="dxa"/>
                                  <w:tcBorders>
                                    <w:right w:val="double" w:sz="4" w:space="0" w:color="auto"/>
                                  </w:tcBorders>
                                  <w:vAlign w:val="center"/>
                                </w:tcPr>
                                <w:p w14:paraId="7BC23DE3" w14:textId="77777777" w:rsidR="00390646" w:rsidRDefault="00390646" w:rsidP="00B967BA">
                                  <w:pPr>
                                    <w:jc w:val="center"/>
                                  </w:pPr>
                                  <w:r>
                                    <w:t>67</w:t>
                                  </w:r>
                                </w:p>
                              </w:tc>
                            </w:tr>
                            <w:tr w:rsidR="00390646" w14:paraId="7B8322C2" w14:textId="77777777" w:rsidTr="00B967BA">
                              <w:trPr>
                                <w:trHeight w:val="79"/>
                                <w:jc w:val="center"/>
                              </w:trPr>
                              <w:tc>
                                <w:tcPr>
                                  <w:tcW w:w="2254" w:type="dxa"/>
                                  <w:tcBorders>
                                    <w:left w:val="double" w:sz="4" w:space="0" w:color="auto"/>
                                    <w:bottom w:val="single" w:sz="4" w:space="0" w:color="auto"/>
                                  </w:tcBorders>
                                  <w:vAlign w:val="center"/>
                                </w:tcPr>
                                <w:p w14:paraId="08F99D6C" w14:textId="77777777" w:rsidR="00390646" w:rsidRPr="007B16A1" w:rsidRDefault="00390646" w:rsidP="00B967BA">
                                  <w:pPr>
                                    <w:jc w:val="center"/>
                                  </w:pPr>
                                  <w:r w:rsidRPr="007B16A1">
                                    <w:t>External - hard landscaping</w:t>
                                  </w:r>
                                </w:p>
                              </w:tc>
                              <w:tc>
                                <w:tcPr>
                                  <w:tcW w:w="2254" w:type="dxa"/>
                                  <w:vAlign w:val="center"/>
                                </w:tcPr>
                                <w:p w14:paraId="6B18E497" w14:textId="77777777" w:rsidR="00390646" w:rsidRDefault="00390646" w:rsidP="00B967BA">
                                  <w:pPr>
                                    <w:jc w:val="center"/>
                                  </w:pPr>
                                  <w:r>
                                    <w:t>17</w:t>
                                  </w:r>
                                  <w:r w:rsidRPr="007B16A1">
                                    <w:t>-</w:t>
                                  </w:r>
                                  <w:r>
                                    <w:t>Aug-17</w:t>
                                  </w:r>
                                </w:p>
                              </w:tc>
                              <w:tc>
                                <w:tcPr>
                                  <w:tcW w:w="2254" w:type="dxa"/>
                                  <w:vAlign w:val="center"/>
                                </w:tcPr>
                                <w:p w14:paraId="35066313" w14:textId="77777777" w:rsidR="00390646" w:rsidRDefault="00390646" w:rsidP="00B967BA">
                                  <w:pPr>
                                    <w:jc w:val="center"/>
                                  </w:pPr>
                                  <w:r>
                                    <w:t>31- Sep-17</w:t>
                                  </w:r>
                                </w:p>
                              </w:tc>
                              <w:tc>
                                <w:tcPr>
                                  <w:tcW w:w="2254" w:type="dxa"/>
                                  <w:tcBorders>
                                    <w:right w:val="double" w:sz="4" w:space="0" w:color="auto"/>
                                  </w:tcBorders>
                                  <w:vAlign w:val="center"/>
                                </w:tcPr>
                                <w:p w14:paraId="5113B13C" w14:textId="77777777" w:rsidR="00390646" w:rsidRDefault="00390646" w:rsidP="00B967BA">
                                  <w:pPr>
                                    <w:jc w:val="center"/>
                                  </w:pPr>
                                  <w:r>
                                    <w:t>74</w:t>
                                  </w:r>
                                </w:p>
                              </w:tc>
                            </w:tr>
                            <w:tr w:rsidR="00390646" w14:paraId="2E0CC557" w14:textId="77777777" w:rsidTr="00B967BA">
                              <w:trPr>
                                <w:trHeight w:val="79"/>
                                <w:jc w:val="center"/>
                              </w:trPr>
                              <w:tc>
                                <w:tcPr>
                                  <w:tcW w:w="2254" w:type="dxa"/>
                                  <w:tcBorders>
                                    <w:top w:val="single" w:sz="4" w:space="0" w:color="auto"/>
                                    <w:left w:val="double" w:sz="4" w:space="0" w:color="auto"/>
                                    <w:bottom w:val="single" w:sz="4" w:space="0" w:color="auto"/>
                                  </w:tcBorders>
                                  <w:vAlign w:val="center"/>
                                </w:tcPr>
                                <w:p w14:paraId="70D9761E" w14:textId="77777777" w:rsidR="00390646" w:rsidRPr="007B16A1" w:rsidRDefault="00390646" w:rsidP="00B967BA">
                                  <w:pPr>
                                    <w:jc w:val="center"/>
                                  </w:pPr>
                                  <w:r w:rsidRPr="007B16A1">
                                    <w:t>Furniture fitting</w:t>
                                  </w:r>
                                </w:p>
                              </w:tc>
                              <w:tc>
                                <w:tcPr>
                                  <w:tcW w:w="2254" w:type="dxa"/>
                                  <w:vAlign w:val="center"/>
                                </w:tcPr>
                                <w:p w14:paraId="619550A9" w14:textId="77777777" w:rsidR="00390646" w:rsidRDefault="00390646" w:rsidP="00B967BA">
                                  <w:pPr>
                                    <w:jc w:val="center"/>
                                  </w:pPr>
                                  <w:r>
                                    <w:t>7</w:t>
                                  </w:r>
                                  <w:r w:rsidRPr="007B16A1">
                                    <w:t>-</w:t>
                                  </w:r>
                                  <w:r>
                                    <w:t>Aug-17</w:t>
                                  </w:r>
                                </w:p>
                              </w:tc>
                              <w:tc>
                                <w:tcPr>
                                  <w:tcW w:w="2254" w:type="dxa"/>
                                  <w:vAlign w:val="center"/>
                                </w:tcPr>
                                <w:p w14:paraId="384455A9" w14:textId="77777777" w:rsidR="00390646" w:rsidRDefault="00390646" w:rsidP="00B967BA">
                                  <w:pPr>
                                    <w:jc w:val="center"/>
                                  </w:pPr>
                                  <w:r>
                                    <w:t>28-Sep-17</w:t>
                                  </w:r>
                                </w:p>
                              </w:tc>
                              <w:tc>
                                <w:tcPr>
                                  <w:tcW w:w="2254" w:type="dxa"/>
                                  <w:tcBorders>
                                    <w:right w:val="double" w:sz="4" w:space="0" w:color="auto"/>
                                  </w:tcBorders>
                                  <w:vAlign w:val="center"/>
                                </w:tcPr>
                                <w:p w14:paraId="30970E4F" w14:textId="77777777" w:rsidR="00390646" w:rsidRDefault="00390646" w:rsidP="00B967BA">
                                  <w:pPr>
                                    <w:jc w:val="center"/>
                                  </w:pPr>
                                  <w:r>
                                    <w:t>75</w:t>
                                  </w:r>
                                </w:p>
                              </w:tc>
                            </w:tr>
                            <w:tr w:rsidR="00390646" w14:paraId="5664EC42" w14:textId="77777777" w:rsidTr="00B967BA">
                              <w:trPr>
                                <w:trHeight w:val="79"/>
                                <w:jc w:val="center"/>
                              </w:trPr>
                              <w:tc>
                                <w:tcPr>
                                  <w:tcW w:w="2254" w:type="dxa"/>
                                  <w:tcBorders>
                                    <w:top w:val="single" w:sz="4" w:space="0" w:color="auto"/>
                                    <w:left w:val="double" w:sz="4" w:space="0" w:color="auto"/>
                                  </w:tcBorders>
                                  <w:vAlign w:val="center"/>
                                </w:tcPr>
                                <w:p w14:paraId="3AFB6FE0" w14:textId="77777777" w:rsidR="00390646" w:rsidRPr="007B16A1" w:rsidRDefault="00390646" w:rsidP="00B967BA">
                                  <w:pPr>
                                    <w:jc w:val="center"/>
                                  </w:pPr>
                                  <w:r w:rsidRPr="007B16A1">
                                    <w:t>Decoration</w:t>
                                  </w:r>
                                </w:p>
                              </w:tc>
                              <w:tc>
                                <w:tcPr>
                                  <w:tcW w:w="2254" w:type="dxa"/>
                                  <w:vAlign w:val="center"/>
                                </w:tcPr>
                                <w:p w14:paraId="5AFFB2F9" w14:textId="77777777" w:rsidR="00390646" w:rsidRDefault="00390646" w:rsidP="00B967BA">
                                  <w:pPr>
                                    <w:jc w:val="center"/>
                                  </w:pPr>
                                  <w:r>
                                    <w:t>19</w:t>
                                  </w:r>
                                  <w:r w:rsidRPr="007B16A1">
                                    <w:t>-</w:t>
                                  </w:r>
                                  <w:r>
                                    <w:t>Jul-17</w:t>
                                  </w:r>
                                </w:p>
                              </w:tc>
                              <w:tc>
                                <w:tcPr>
                                  <w:tcW w:w="2254" w:type="dxa"/>
                                  <w:vAlign w:val="center"/>
                                </w:tcPr>
                                <w:p w14:paraId="1E81E90E" w14:textId="77777777" w:rsidR="00390646" w:rsidRDefault="00390646" w:rsidP="00B967BA">
                                  <w:pPr>
                                    <w:jc w:val="center"/>
                                  </w:pPr>
                                  <w:r>
                                    <w:t>14-Oct-17</w:t>
                                  </w:r>
                                </w:p>
                              </w:tc>
                              <w:tc>
                                <w:tcPr>
                                  <w:tcW w:w="2254" w:type="dxa"/>
                                  <w:tcBorders>
                                    <w:right w:val="double" w:sz="4" w:space="0" w:color="auto"/>
                                  </w:tcBorders>
                                  <w:vAlign w:val="center"/>
                                </w:tcPr>
                                <w:p w14:paraId="78D67574" w14:textId="77777777" w:rsidR="00390646" w:rsidRDefault="00390646" w:rsidP="00B967BA">
                                  <w:pPr>
                                    <w:jc w:val="center"/>
                                  </w:pPr>
                                  <w:r>
                                    <w:t>64</w:t>
                                  </w:r>
                                </w:p>
                              </w:tc>
                            </w:tr>
                            <w:tr w:rsidR="00390646" w14:paraId="3E138C85" w14:textId="77777777" w:rsidTr="00B967BA">
                              <w:trPr>
                                <w:trHeight w:val="79"/>
                                <w:jc w:val="center"/>
                              </w:trPr>
                              <w:tc>
                                <w:tcPr>
                                  <w:tcW w:w="2254" w:type="dxa"/>
                                  <w:tcBorders>
                                    <w:left w:val="double" w:sz="4" w:space="0" w:color="auto"/>
                                    <w:bottom w:val="double" w:sz="4" w:space="0" w:color="auto"/>
                                  </w:tcBorders>
                                  <w:vAlign w:val="center"/>
                                </w:tcPr>
                                <w:p w14:paraId="78C88966" w14:textId="77777777" w:rsidR="00390646" w:rsidRPr="007B16A1" w:rsidRDefault="00390646" w:rsidP="00B967BA">
                                  <w:pPr>
                                    <w:jc w:val="center"/>
                                  </w:pPr>
                                  <w:r w:rsidRPr="007B16A1">
                                    <w:t>Site clearance and cleaning</w:t>
                                  </w:r>
                                </w:p>
                              </w:tc>
                              <w:tc>
                                <w:tcPr>
                                  <w:tcW w:w="2254" w:type="dxa"/>
                                  <w:tcBorders>
                                    <w:bottom w:val="double" w:sz="4" w:space="0" w:color="auto"/>
                                  </w:tcBorders>
                                  <w:vAlign w:val="center"/>
                                </w:tcPr>
                                <w:p w14:paraId="404BFDB3" w14:textId="77777777" w:rsidR="00390646" w:rsidRDefault="00390646" w:rsidP="00B967BA">
                                  <w:pPr>
                                    <w:jc w:val="center"/>
                                  </w:pPr>
                                  <w:r>
                                    <w:t>16-Oct-17</w:t>
                                  </w:r>
                                </w:p>
                              </w:tc>
                              <w:tc>
                                <w:tcPr>
                                  <w:tcW w:w="2254" w:type="dxa"/>
                                  <w:tcBorders>
                                    <w:bottom w:val="double" w:sz="4" w:space="0" w:color="auto"/>
                                  </w:tcBorders>
                                  <w:vAlign w:val="center"/>
                                </w:tcPr>
                                <w:p w14:paraId="3E508861" w14:textId="77777777" w:rsidR="00390646" w:rsidRDefault="00390646" w:rsidP="00B967BA">
                                  <w:pPr>
                                    <w:jc w:val="center"/>
                                  </w:pPr>
                                  <w:r>
                                    <w:t>21-Oct-17</w:t>
                                  </w:r>
                                </w:p>
                              </w:tc>
                              <w:tc>
                                <w:tcPr>
                                  <w:tcW w:w="2254" w:type="dxa"/>
                                  <w:tcBorders>
                                    <w:bottom w:val="double" w:sz="4" w:space="0" w:color="auto"/>
                                    <w:right w:val="double" w:sz="4" w:space="0" w:color="auto"/>
                                  </w:tcBorders>
                                  <w:vAlign w:val="center"/>
                                </w:tcPr>
                                <w:p w14:paraId="328CCE9A" w14:textId="77777777" w:rsidR="00390646" w:rsidRDefault="00390646" w:rsidP="00B967BA">
                                  <w:pPr>
                                    <w:jc w:val="center"/>
                                  </w:pPr>
                                </w:p>
                                <w:p w14:paraId="5EDEA9DC" w14:textId="77777777" w:rsidR="00390646" w:rsidRDefault="00390646" w:rsidP="00B967BA">
                                  <w:pPr>
                                    <w:jc w:val="center"/>
                                  </w:pPr>
                                  <w:r>
                                    <w:t>63</w:t>
                                  </w:r>
                                </w:p>
                                <w:p w14:paraId="1F273471" w14:textId="77777777" w:rsidR="00390646" w:rsidRDefault="00390646" w:rsidP="00B967BA">
                                  <w:pPr>
                                    <w:jc w:val="center"/>
                                  </w:pPr>
                                </w:p>
                              </w:tc>
                            </w:tr>
                          </w:tbl>
                          <w:p w14:paraId="12326346" w14:textId="77777777" w:rsidR="00B11BE1" w:rsidRDefault="00B11BE1" w:rsidP="00782971"/>
                        </w:txbxContent>
                      </wps:txbx>
                      <wps:bodyPr rot="0" vert="horz" wrap="square" lIns="91440" tIns="45720" rIns="91440" bIns="45720" anchor="t" anchorCtr="0">
                        <a:noAutofit/>
                      </wps:bodyPr>
                    </wps:wsp>
                  </a:graphicData>
                </a:graphic>
              </wp:inline>
            </w:drawing>
          </mc:Choice>
          <mc:Fallback>
            <w:pict>
              <v:shape w14:anchorId="123262A9" id="_x0000_s1101" type="#_x0000_t202" style="width:433.6pt;height:351.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" fillcolor="white [3201]" strokecolor="#d8d8d8 [2732]" strokeweight="1pt">
                <v:textbox>
                  <w:txbxContent>
                    <w:tbl>
                      <w:tblPr>
                        <w:tblStyle w:val="TableGrid"/>
                        <w:tblW w:w="0" w:type="auto"/>
                        <w:jc w:val="center"/>
                        <w:tblLook w:val="04A0" w:firstRow="1" w:lastRow="0" w:firstColumn="1" w:lastColumn="0" w:noHBand="0" w:noVBand="1"/>
                      </w:tblPr>
                      <w:tblGrid>
                        <w:gridCol w:w="2137"/>
                        <w:gridCol w:w="2047"/>
                        <w:gridCol w:w="2047"/>
                        <w:gridCol w:w="2103"/>
                      </w:tblGrid>
                      <w:tr w:rsidR="00390646" w14:paraId="2BB69321" w14:textId="77777777" w:rsidTr="00B967BA">
                        <w:trPr>
                          <w:tblHeader/>
                          <w:jc w:val="center"/>
                        </w:trPr>
                        <w:tc>
                          <w:tcPr>
                            <w:tcW w:w="2254" w:type="dxa"/>
                            <w:tcBorders>
                              <w:top w:val="double" w:sz="4" w:space="0" w:color="auto"/>
                              <w:left w:val="double" w:sz="4" w:space="0" w:color="auto"/>
                            </w:tcBorders>
                            <w:shd w:val="clear" w:color="auto" w:fill="BFBFBF" w:themeFill="background1" w:themeFillShade="BF"/>
                            <w:vAlign w:val="center"/>
                          </w:tcPr>
                          <w:p w14:paraId="5B5120E4" w14:textId="77777777" w:rsidR="00390646" w:rsidRPr="00EE0026" w:rsidRDefault="00390646" w:rsidP="00B967BA">
                            <w:pPr>
                              <w:jc w:val="center"/>
                              <w:rPr>
                                <w:b/>
                              </w:rPr>
                            </w:pPr>
                            <w:r w:rsidRPr="00EE0026">
                              <w:rPr>
                                <w:b/>
                              </w:rPr>
                              <w:t>Activity</w:t>
                            </w:r>
                          </w:p>
                        </w:tc>
                        <w:tc>
                          <w:tcPr>
                            <w:tcW w:w="2254" w:type="dxa"/>
                            <w:tcBorders>
                              <w:top w:val="double" w:sz="4" w:space="0" w:color="auto"/>
                            </w:tcBorders>
                            <w:shd w:val="clear" w:color="auto" w:fill="BFBFBF" w:themeFill="background1" w:themeFillShade="BF"/>
                            <w:vAlign w:val="center"/>
                          </w:tcPr>
                          <w:p w14:paraId="5267A7AA" w14:textId="77777777" w:rsidR="00390646" w:rsidRPr="00EE0026" w:rsidRDefault="00390646" w:rsidP="00B967BA">
                            <w:pPr>
                              <w:jc w:val="center"/>
                              <w:rPr>
                                <w:b/>
                              </w:rPr>
                            </w:pPr>
                            <w:r w:rsidRPr="00EE0026">
                              <w:rPr>
                                <w:b/>
                              </w:rPr>
                              <w:t>Start Date</w:t>
                            </w:r>
                          </w:p>
                        </w:tc>
                        <w:tc>
                          <w:tcPr>
                            <w:tcW w:w="2254" w:type="dxa"/>
                            <w:tcBorders>
                              <w:top w:val="double" w:sz="4" w:space="0" w:color="auto"/>
                            </w:tcBorders>
                            <w:shd w:val="clear" w:color="auto" w:fill="BFBFBF" w:themeFill="background1" w:themeFillShade="BF"/>
                            <w:vAlign w:val="center"/>
                          </w:tcPr>
                          <w:p w14:paraId="6D98009E" w14:textId="77777777" w:rsidR="00390646" w:rsidRPr="00EE0026" w:rsidRDefault="00390646" w:rsidP="00B967BA">
                            <w:pPr>
                              <w:jc w:val="center"/>
                              <w:rPr>
                                <w:b/>
                              </w:rPr>
                            </w:pPr>
                            <w:r w:rsidRPr="00EE0026">
                              <w:rPr>
                                <w:b/>
                              </w:rPr>
                              <w:t>End Date</w:t>
                            </w:r>
                          </w:p>
                        </w:tc>
                        <w:tc>
                          <w:tcPr>
                            <w:tcW w:w="2254" w:type="dxa"/>
                            <w:tcBorders>
                              <w:top w:val="double" w:sz="4" w:space="0" w:color="auto"/>
                              <w:right w:val="double" w:sz="4" w:space="0" w:color="auto"/>
                            </w:tcBorders>
                            <w:shd w:val="clear" w:color="auto" w:fill="BFBFBF" w:themeFill="background1" w:themeFillShade="BF"/>
                            <w:vAlign w:val="center"/>
                          </w:tcPr>
                          <w:p w14:paraId="7B5CA1C2" w14:textId="77777777" w:rsidR="00390646" w:rsidRPr="00EE0026" w:rsidRDefault="00390646" w:rsidP="00B967BA">
                            <w:pPr>
                              <w:jc w:val="center"/>
                              <w:rPr>
                                <w:b/>
                              </w:rPr>
                            </w:pPr>
                            <w:r w:rsidRPr="00EE0026">
                              <w:rPr>
                                <w:b/>
                              </w:rPr>
                              <w:t>Predicted daily Airborne noise Level, dB L</w:t>
                            </w:r>
                            <w:r w:rsidRPr="00EE0026">
                              <w:rPr>
                                <w:b/>
                                <w:vertAlign w:val="subscript"/>
                              </w:rPr>
                              <w:t xml:space="preserve">Aeq,10h </w:t>
                            </w:r>
                            <w:r w:rsidRPr="00EE0026">
                              <w:rPr>
                                <w:b/>
                              </w:rPr>
                              <w:t>(at the nearest sensitive fa</w:t>
                            </w:r>
                            <w:r w:rsidRPr="00EE0026">
                              <w:rPr>
                                <w:rFonts w:cstheme="minorHAnsi"/>
                                <w:b/>
                              </w:rPr>
                              <w:t>ç</w:t>
                            </w:r>
                            <w:r w:rsidRPr="00EE0026">
                              <w:rPr>
                                <w:b/>
                              </w:rPr>
                              <w:t>ade)</w:t>
                            </w:r>
                          </w:p>
                        </w:tc>
                      </w:tr>
                      <w:tr w:rsidR="00390646" w14:paraId="46279E4E" w14:textId="77777777" w:rsidTr="00B967BA">
                        <w:trPr>
                          <w:jc w:val="center"/>
                        </w:trPr>
                        <w:tc>
                          <w:tcPr>
                            <w:tcW w:w="2254" w:type="dxa"/>
                            <w:tcBorders>
                              <w:left w:val="double" w:sz="4" w:space="0" w:color="auto"/>
                            </w:tcBorders>
                            <w:vAlign w:val="center"/>
                          </w:tcPr>
                          <w:p w14:paraId="16371203" w14:textId="77777777" w:rsidR="00390646" w:rsidRDefault="00390646" w:rsidP="00B967BA">
                            <w:pPr>
                              <w:jc w:val="center"/>
                            </w:pPr>
                            <w:r w:rsidRPr="007B16A1">
                              <w:t>Site set-up</w:t>
                            </w:r>
                          </w:p>
                        </w:tc>
                        <w:tc>
                          <w:tcPr>
                            <w:tcW w:w="2254" w:type="dxa"/>
                            <w:vAlign w:val="center"/>
                          </w:tcPr>
                          <w:p w14:paraId="59BAB955" w14:textId="77777777" w:rsidR="00390646" w:rsidRDefault="00390646" w:rsidP="00B967BA">
                            <w:pPr>
                              <w:jc w:val="center"/>
                            </w:pPr>
                            <w:r w:rsidRPr="007B16A1">
                              <w:t>10-Oct-16</w:t>
                            </w:r>
                          </w:p>
                        </w:tc>
                        <w:tc>
                          <w:tcPr>
                            <w:tcW w:w="2254" w:type="dxa"/>
                            <w:vAlign w:val="center"/>
                          </w:tcPr>
                          <w:p w14:paraId="6B64CD37" w14:textId="77777777" w:rsidR="00390646" w:rsidRDefault="00390646" w:rsidP="00B967BA">
                            <w:pPr>
                              <w:jc w:val="center"/>
                            </w:pPr>
                            <w:r w:rsidRPr="007B16A1">
                              <w:t>17-Oct-16</w:t>
                            </w:r>
                          </w:p>
                        </w:tc>
                        <w:tc>
                          <w:tcPr>
                            <w:tcW w:w="2254" w:type="dxa"/>
                            <w:tcBorders>
                              <w:right w:val="double" w:sz="4" w:space="0" w:color="auto"/>
                            </w:tcBorders>
                            <w:vAlign w:val="center"/>
                          </w:tcPr>
                          <w:p w14:paraId="1521A0EF" w14:textId="77777777" w:rsidR="00390646" w:rsidRDefault="00390646" w:rsidP="00B967BA">
                            <w:pPr>
                              <w:jc w:val="center"/>
                            </w:pPr>
                            <w:r>
                              <w:t>68</w:t>
                            </w:r>
                          </w:p>
                        </w:tc>
                      </w:tr>
                      <w:tr w:rsidR="00390646" w14:paraId="745F1DAA" w14:textId="77777777" w:rsidTr="00B967BA">
                        <w:trPr>
                          <w:jc w:val="center"/>
                        </w:trPr>
                        <w:tc>
                          <w:tcPr>
                            <w:tcW w:w="2254" w:type="dxa"/>
                            <w:tcBorders>
                              <w:left w:val="double" w:sz="4" w:space="0" w:color="auto"/>
                              <w:bottom w:val="single" w:sz="12" w:space="0" w:color="auto"/>
                            </w:tcBorders>
                            <w:vAlign w:val="center"/>
                          </w:tcPr>
                          <w:p w14:paraId="78F0F9FD" w14:textId="77777777" w:rsidR="00390646" w:rsidRDefault="00390646" w:rsidP="00B967BA">
                            <w:pPr>
                              <w:jc w:val="center"/>
                            </w:pPr>
                            <w:r w:rsidRPr="007B16A1">
                              <w:t>Soft strip out</w:t>
                            </w:r>
                          </w:p>
                        </w:tc>
                        <w:tc>
                          <w:tcPr>
                            <w:tcW w:w="2254" w:type="dxa"/>
                            <w:vAlign w:val="center"/>
                          </w:tcPr>
                          <w:p w14:paraId="4FB34F14" w14:textId="77777777" w:rsidR="00390646" w:rsidRDefault="00390646" w:rsidP="00B967BA">
                            <w:pPr>
                              <w:jc w:val="center"/>
                            </w:pPr>
                            <w:r>
                              <w:t>17</w:t>
                            </w:r>
                            <w:r w:rsidRPr="007B16A1">
                              <w:t>-Oct-16</w:t>
                            </w:r>
                          </w:p>
                        </w:tc>
                        <w:tc>
                          <w:tcPr>
                            <w:tcW w:w="2254" w:type="dxa"/>
                            <w:vAlign w:val="center"/>
                          </w:tcPr>
                          <w:p w14:paraId="2CED88F6" w14:textId="77777777" w:rsidR="00390646" w:rsidRDefault="00390646" w:rsidP="00B967BA">
                            <w:pPr>
                              <w:jc w:val="center"/>
                            </w:pPr>
                            <w:r>
                              <w:t>22</w:t>
                            </w:r>
                            <w:r w:rsidRPr="007B16A1">
                              <w:t>-Oct-16</w:t>
                            </w:r>
                          </w:p>
                        </w:tc>
                        <w:tc>
                          <w:tcPr>
                            <w:tcW w:w="2254" w:type="dxa"/>
                            <w:tcBorders>
                              <w:right w:val="double" w:sz="4" w:space="0" w:color="auto"/>
                            </w:tcBorders>
                            <w:vAlign w:val="center"/>
                          </w:tcPr>
                          <w:p w14:paraId="2FABFEEA" w14:textId="77777777" w:rsidR="00390646" w:rsidRDefault="00390646" w:rsidP="00B967BA">
                            <w:pPr>
                              <w:jc w:val="center"/>
                            </w:pPr>
                            <w:r>
                              <w:t>73</w:t>
                            </w:r>
                          </w:p>
                        </w:tc>
                      </w:tr>
                      <w:tr w:rsidR="00390646" w14:paraId="70430A54" w14:textId="77777777" w:rsidTr="00B967BA">
                        <w:trPr>
                          <w:trHeight w:val="79"/>
                          <w:jc w:val="center"/>
                        </w:trPr>
                        <w:tc>
                          <w:tcPr>
                            <w:tcW w:w="2254" w:type="dxa"/>
                            <w:tcBorders>
                              <w:top w:val="single" w:sz="12" w:space="0" w:color="auto"/>
                              <w:left w:val="double" w:sz="4" w:space="0" w:color="auto"/>
                            </w:tcBorders>
                            <w:vAlign w:val="center"/>
                          </w:tcPr>
                          <w:p w14:paraId="0001E79E" w14:textId="77777777" w:rsidR="00390646" w:rsidRDefault="00390646" w:rsidP="00B967BA">
                            <w:pPr>
                              <w:jc w:val="center"/>
                            </w:pPr>
                            <w:r w:rsidRPr="007B16A1">
                              <w:t>Drainage</w:t>
                            </w:r>
                          </w:p>
                        </w:tc>
                        <w:tc>
                          <w:tcPr>
                            <w:tcW w:w="2254" w:type="dxa"/>
                            <w:vAlign w:val="center"/>
                          </w:tcPr>
                          <w:p w14:paraId="641F3864" w14:textId="77777777" w:rsidR="00390646" w:rsidRDefault="00390646" w:rsidP="00B967BA">
                            <w:pPr>
                              <w:jc w:val="center"/>
                            </w:pPr>
                            <w:r>
                              <w:t>24</w:t>
                            </w:r>
                            <w:r w:rsidRPr="007B16A1">
                              <w:t>-Oct-16</w:t>
                            </w:r>
                          </w:p>
                        </w:tc>
                        <w:tc>
                          <w:tcPr>
                            <w:tcW w:w="2254" w:type="dxa"/>
                            <w:vAlign w:val="center"/>
                          </w:tcPr>
                          <w:p w14:paraId="1CC343AD" w14:textId="77777777" w:rsidR="00390646" w:rsidRDefault="00390646" w:rsidP="00B967BA">
                            <w:pPr>
                              <w:jc w:val="center"/>
                            </w:pPr>
                            <w:r>
                              <w:t>12-Nov-</w:t>
                            </w:r>
                            <w:r w:rsidRPr="007B16A1">
                              <w:t>2016</w:t>
                            </w:r>
                          </w:p>
                        </w:tc>
                        <w:tc>
                          <w:tcPr>
                            <w:tcW w:w="2254" w:type="dxa"/>
                            <w:tcBorders>
                              <w:right w:val="double" w:sz="4" w:space="0" w:color="auto"/>
                            </w:tcBorders>
                            <w:vAlign w:val="center"/>
                          </w:tcPr>
                          <w:p w14:paraId="0A08020B" w14:textId="77777777" w:rsidR="00390646" w:rsidRDefault="00390646" w:rsidP="00B967BA">
                            <w:pPr>
                              <w:jc w:val="center"/>
                            </w:pPr>
                            <w:r>
                              <w:t>69</w:t>
                            </w:r>
                          </w:p>
                        </w:tc>
                      </w:tr>
                      <w:tr w:rsidR="00390646" w14:paraId="0243F571" w14:textId="77777777" w:rsidTr="00B967BA">
                        <w:trPr>
                          <w:trHeight w:val="79"/>
                          <w:jc w:val="center"/>
                        </w:trPr>
                        <w:tc>
                          <w:tcPr>
                            <w:tcW w:w="2254" w:type="dxa"/>
                            <w:tcBorders>
                              <w:left w:val="double" w:sz="4" w:space="0" w:color="auto"/>
                              <w:bottom w:val="single" w:sz="4" w:space="0" w:color="auto"/>
                            </w:tcBorders>
                            <w:vAlign w:val="center"/>
                          </w:tcPr>
                          <w:p w14:paraId="56F02A68" w14:textId="77777777" w:rsidR="00390646" w:rsidRPr="007B16A1" w:rsidRDefault="00390646" w:rsidP="00B967BA">
                            <w:pPr>
                              <w:jc w:val="center"/>
                            </w:pPr>
                            <w:r w:rsidRPr="007713E6">
                              <w:t>Construction of new house,</w:t>
                            </w:r>
                            <w:r>
                              <w:t xml:space="preserve"> </w:t>
                            </w:r>
                            <w:r w:rsidRPr="007713E6">
                              <w:t>demolition</w:t>
                            </w:r>
                          </w:p>
                        </w:tc>
                        <w:tc>
                          <w:tcPr>
                            <w:tcW w:w="2254" w:type="dxa"/>
                            <w:vAlign w:val="center"/>
                          </w:tcPr>
                          <w:p w14:paraId="5697B537" w14:textId="77777777" w:rsidR="00390646" w:rsidRDefault="00390646" w:rsidP="00B967BA">
                            <w:pPr>
                              <w:jc w:val="center"/>
                            </w:pPr>
                            <w:r>
                              <w:t>16-Nov-</w:t>
                            </w:r>
                            <w:r w:rsidRPr="007B16A1">
                              <w:t>2016</w:t>
                            </w:r>
                          </w:p>
                        </w:tc>
                        <w:tc>
                          <w:tcPr>
                            <w:tcW w:w="2254" w:type="dxa"/>
                            <w:vAlign w:val="center"/>
                          </w:tcPr>
                          <w:p w14:paraId="150FEC3B" w14:textId="77777777" w:rsidR="00390646" w:rsidRDefault="00390646" w:rsidP="00B967BA">
                            <w:pPr>
                              <w:jc w:val="center"/>
                            </w:pPr>
                            <w:r w:rsidRPr="007B16A1">
                              <w:t>17-</w:t>
                            </w:r>
                            <w:r>
                              <w:t>Mar-17</w:t>
                            </w:r>
                          </w:p>
                        </w:tc>
                        <w:tc>
                          <w:tcPr>
                            <w:tcW w:w="2254" w:type="dxa"/>
                            <w:tcBorders>
                              <w:right w:val="double" w:sz="4" w:space="0" w:color="auto"/>
                            </w:tcBorders>
                            <w:vAlign w:val="center"/>
                          </w:tcPr>
                          <w:p w14:paraId="1EE64078" w14:textId="77777777" w:rsidR="00390646" w:rsidRDefault="00390646" w:rsidP="00B967BA">
                            <w:pPr>
                              <w:jc w:val="center"/>
                            </w:pPr>
                            <w:r>
                              <w:t>75</w:t>
                            </w:r>
                          </w:p>
                        </w:tc>
                      </w:tr>
                      <w:tr w:rsidR="00390646" w14:paraId="24AA42F0" w14:textId="77777777" w:rsidTr="00B967BA">
                        <w:trPr>
                          <w:trHeight w:val="79"/>
                          <w:jc w:val="center"/>
                        </w:trPr>
                        <w:tc>
                          <w:tcPr>
                            <w:tcW w:w="2254" w:type="dxa"/>
                            <w:tcBorders>
                              <w:top w:val="single" w:sz="4" w:space="0" w:color="auto"/>
                              <w:left w:val="double" w:sz="4" w:space="0" w:color="auto"/>
                              <w:bottom w:val="single" w:sz="4" w:space="0" w:color="auto"/>
                            </w:tcBorders>
                            <w:vAlign w:val="center"/>
                          </w:tcPr>
                          <w:p w14:paraId="042BAC39" w14:textId="77777777" w:rsidR="00390646" w:rsidRPr="007B16A1" w:rsidRDefault="00390646" w:rsidP="00B967BA">
                            <w:pPr>
                              <w:jc w:val="center"/>
                            </w:pPr>
                            <w:r w:rsidRPr="007B16A1">
                              <w:t>Roof work</w:t>
                            </w:r>
                          </w:p>
                        </w:tc>
                        <w:tc>
                          <w:tcPr>
                            <w:tcW w:w="2254" w:type="dxa"/>
                            <w:vAlign w:val="center"/>
                          </w:tcPr>
                          <w:p w14:paraId="1A7AB4B8" w14:textId="77777777" w:rsidR="00390646" w:rsidRDefault="00390646" w:rsidP="00B967BA">
                            <w:pPr>
                              <w:jc w:val="center"/>
                            </w:pPr>
                            <w:r>
                              <w:t>03</w:t>
                            </w:r>
                            <w:r w:rsidRPr="007B16A1">
                              <w:t>-</w:t>
                            </w:r>
                            <w:r>
                              <w:t>Apr-17</w:t>
                            </w:r>
                          </w:p>
                        </w:tc>
                        <w:tc>
                          <w:tcPr>
                            <w:tcW w:w="2254" w:type="dxa"/>
                            <w:vAlign w:val="center"/>
                          </w:tcPr>
                          <w:p w14:paraId="7073AF2E" w14:textId="77777777" w:rsidR="00390646" w:rsidRDefault="00390646" w:rsidP="00B967BA">
                            <w:pPr>
                              <w:jc w:val="center"/>
                            </w:pPr>
                            <w:r>
                              <w:t>22</w:t>
                            </w:r>
                            <w:r w:rsidRPr="007B16A1">
                              <w:t>-</w:t>
                            </w:r>
                            <w:r>
                              <w:t>Apr-17</w:t>
                            </w:r>
                          </w:p>
                        </w:tc>
                        <w:tc>
                          <w:tcPr>
                            <w:tcW w:w="2254" w:type="dxa"/>
                            <w:tcBorders>
                              <w:right w:val="double" w:sz="4" w:space="0" w:color="auto"/>
                            </w:tcBorders>
                            <w:vAlign w:val="center"/>
                          </w:tcPr>
                          <w:p w14:paraId="21145915" w14:textId="77777777" w:rsidR="00390646" w:rsidRDefault="00390646" w:rsidP="00B967BA">
                            <w:pPr>
                              <w:jc w:val="center"/>
                            </w:pPr>
                            <w:r>
                              <w:t>75</w:t>
                            </w:r>
                          </w:p>
                        </w:tc>
                      </w:tr>
                      <w:tr w:rsidR="00390646" w14:paraId="1930DFBC" w14:textId="77777777" w:rsidTr="00B967BA">
                        <w:trPr>
                          <w:trHeight w:val="79"/>
                          <w:jc w:val="center"/>
                        </w:trPr>
                        <w:tc>
                          <w:tcPr>
                            <w:tcW w:w="2254" w:type="dxa"/>
                            <w:tcBorders>
                              <w:top w:val="single" w:sz="4" w:space="0" w:color="auto"/>
                              <w:left w:val="double" w:sz="4" w:space="0" w:color="auto"/>
                            </w:tcBorders>
                            <w:vAlign w:val="center"/>
                          </w:tcPr>
                          <w:p w14:paraId="32D6AF87" w14:textId="77777777" w:rsidR="00390646" w:rsidRPr="007B16A1" w:rsidRDefault="00390646" w:rsidP="00B967BA">
                            <w:pPr>
                              <w:jc w:val="center"/>
                            </w:pPr>
                            <w:r w:rsidRPr="007B16A1">
                              <w:t>Windows + doors installation</w:t>
                            </w:r>
                          </w:p>
                        </w:tc>
                        <w:tc>
                          <w:tcPr>
                            <w:tcW w:w="2254" w:type="dxa"/>
                            <w:vAlign w:val="center"/>
                          </w:tcPr>
                          <w:p w14:paraId="7118ACAD" w14:textId="77777777" w:rsidR="00390646" w:rsidRDefault="00390646" w:rsidP="00B967BA">
                            <w:pPr>
                              <w:jc w:val="center"/>
                            </w:pPr>
                            <w:r>
                              <w:t>17</w:t>
                            </w:r>
                            <w:r w:rsidRPr="007B16A1">
                              <w:t>-</w:t>
                            </w:r>
                            <w:r>
                              <w:t>Apr-17</w:t>
                            </w:r>
                          </w:p>
                        </w:tc>
                        <w:tc>
                          <w:tcPr>
                            <w:tcW w:w="2254" w:type="dxa"/>
                            <w:vAlign w:val="center"/>
                          </w:tcPr>
                          <w:p w14:paraId="5AA5527F" w14:textId="77777777" w:rsidR="00390646" w:rsidRDefault="00390646" w:rsidP="00B967BA">
                            <w:pPr>
                              <w:jc w:val="center"/>
                            </w:pPr>
                            <w:r>
                              <w:t>28</w:t>
                            </w:r>
                            <w:r w:rsidRPr="007B16A1">
                              <w:t>-</w:t>
                            </w:r>
                            <w:r>
                              <w:t>Apr-17</w:t>
                            </w:r>
                          </w:p>
                        </w:tc>
                        <w:tc>
                          <w:tcPr>
                            <w:tcW w:w="2254" w:type="dxa"/>
                            <w:tcBorders>
                              <w:right w:val="double" w:sz="4" w:space="0" w:color="auto"/>
                            </w:tcBorders>
                            <w:vAlign w:val="center"/>
                          </w:tcPr>
                          <w:p w14:paraId="135AB079" w14:textId="77777777" w:rsidR="00390646" w:rsidRDefault="00390646" w:rsidP="00B967BA">
                            <w:pPr>
                              <w:jc w:val="center"/>
                            </w:pPr>
                            <w:r>
                              <w:t>74</w:t>
                            </w:r>
                          </w:p>
                        </w:tc>
                      </w:tr>
                      <w:tr w:rsidR="00390646" w14:paraId="289A753A" w14:textId="77777777" w:rsidTr="00B967BA">
                        <w:trPr>
                          <w:trHeight w:val="79"/>
                          <w:jc w:val="center"/>
                        </w:trPr>
                        <w:tc>
                          <w:tcPr>
                            <w:tcW w:w="2254" w:type="dxa"/>
                            <w:tcBorders>
                              <w:left w:val="double" w:sz="4" w:space="0" w:color="auto"/>
                              <w:bottom w:val="single" w:sz="4" w:space="0" w:color="auto"/>
                            </w:tcBorders>
                            <w:vAlign w:val="center"/>
                          </w:tcPr>
                          <w:p w14:paraId="0303F79B" w14:textId="77777777" w:rsidR="00390646" w:rsidRPr="007B16A1" w:rsidRDefault="00390646" w:rsidP="00B967BA">
                            <w:pPr>
                              <w:jc w:val="center"/>
                            </w:pPr>
                            <w:r w:rsidRPr="007B16A1">
                              <w:t>Service Installation</w:t>
                            </w:r>
                          </w:p>
                        </w:tc>
                        <w:tc>
                          <w:tcPr>
                            <w:tcW w:w="2254" w:type="dxa"/>
                            <w:vAlign w:val="center"/>
                          </w:tcPr>
                          <w:p w14:paraId="4A3EB3A6" w14:textId="77777777" w:rsidR="00390646" w:rsidRDefault="00390646" w:rsidP="00B967BA">
                            <w:pPr>
                              <w:jc w:val="center"/>
                            </w:pPr>
                            <w:r>
                              <w:t>22</w:t>
                            </w:r>
                            <w:r w:rsidRPr="007B16A1">
                              <w:t>-</w:t>
                            </w:r>
                            <w:r>
                              <w:t>Apr-17</w:t>
                            </w:r>
                          </w:p>
                        </w:tc>
                        <w:tc>
                          <w:tcPr>
                            <w:tcW w:w="2254" w:type="dxa"/>
                            <w:vAlign w:val="center"/>
                          </w:tcPr>
                          <w:p w14:paraId="627EC5F1" w14:textId="77777777" w:rsidR="00390646" w:rsidRDefault="00390646" w:rsidP="00B967BA">
                            <w:pPr>
                              <w:jc w:val="center"/>
                            </w:pPr>
                            <w:r>
                              <w:t>18- Sep-17</w:t>
                            </w:r>
                          </w:p>
                        </w:tc>
                        <w:tc>
                          <w:tcPr>
                            <w:tcW w:w="2254" w:type="dxa"/>
                            <w:tcBorders>
                              <w:right w:val="double" w:sz="4" w:space="0" w:color="auto"/>
                            </w:tcBorders>
                            <w:vAlign w:val="center"/>
                          </w:tcPr>
                          <w:p w14:paraId="347C88D7" w14:textId="77777777" w:rsidR="00390646" w:rsidRDefault="00390646" w:rsidP="00B967BA">
                            <w:pPr>
                              <w:jc w:val="center"/>
                            </w:pPr>
                            <w:r>
                              <w:t>69</w:t>
                            </w:r>
                          </w:p>
                        </w:tc>
                      </w:tr>
                      <w:tr w:rsidR="00390646" w14:paraId="693E1AF0" w14:textId="77777777" w:rsidTr="00B967BA">
                        <w:trPr>
                          <w:trHeight w:val="79"/>
                          <w:jc w:val="center"/>
                        </w:trPr>
                        <w:tc>
                          <w:tcPr>
                            <w:tcW w:w="2254" w:type="dxa"/>
                            <w:tcBorders>
                              <w:top w:val="single" w:sz="4" w:space="0" w:color="auto"/>
                              <w:left w:val="double" w:sz="4" w:space="0" w:color="auto"/>
                              <w:bottom w:val="single" w:sz="4" w:space="0" w:color="auto"/>
                            </w:tcBorders>
                            <w:vAlign w:val="center"/>
                          </w:tcPr>
                          <w:p w14:paraId="488FF2BC" w14:textId="77777777" w:rsidR="00390646" w:rsidRPr="007B16A1" w:rsidRDefault="00390646" w:rsidP="00B967BA">
                            <w:pPr>
                              <w:jc w:val="center"/>
                            </w:pPr>
                            <w:r w:rsidRPr="007B16A1">
                              <w:t>Stairs installation</w:t>
                            </w:r>
                          </w:p>
                        </w:tc>
                        <w:tc>
                          <w:tcPr>
                            <w:tcW w:w="2254" w:type="dxa"/>
                            <w:vAlign w:val="center"/>
                          </w:tcPr>
                          <w:p w14:paraId="555FE6C5" w14:textId="77777777" w:rsidR="00390646" w:rsidRDefault="00390646" w:rsidP="00B967BA">
                            <w:pPr>
                              <w:jc w:val="center"/>
                            </w:pPr>
                            <w:r>
                              <w:t>19</w:t>
                            </w:r>
                            <w:r w:rsidRPr="007B16A1">
                              <w:t>-</w:t>
                            </w:r>
                            <w:r>
                              <w:t>Jul-17</w:t>
                            </w:r>
                          </w:p>
                        </w:tc>
                        <w:tc>
                          <w:tcPr>
                            <w:tcW w:w="2254" w:type="dxa"/>
                            <w:vAlign w:val="center"/>
                          </w:tcPr>
                          <w:p w14:paraId="5B24F08D" w14:textId="77777777" w:rsidR="00390646" w:rsidRDefault="00390646" w:rsidP="00B967BA">
                            <w:pPr>
                              <w:jc w:val="center"/>
                            </w:pPr>
                            <w:r>
                              <w:t>15- Aug -17</w:t>
                            </w:r>
                          </w:p>
                        </w:tc>
                        <w:tc>
                          <w:tcPr>
                            <w:tcW w:w="2254" w:type="dxa"/>
                            <w:tcBorders>
                              <w:right w:val="double" w:sz="4" w:space="0" w:color="auto"/>
                            </w:tcBorders>
                            <w:vAlign w:val="center"/>
                          </w:tcPr>
                          <w:p w14:paraId="332D3B06" w14:textId="77777777" w:rsidR="00390646" w:rsidRDefault="00390646" w:rsidP="00B967BA">
                            <w:pPr>
                              <w:jc w:val="center"/>
                            </w:pPr>
                            <w:r>
                              <w:t>75</w:t>
                            </w:r>
                          </w:p>
                        </w:tc>
                      </w:tr>
                      <w:tr w:rsidR="00390646" w14:paraId="65CD1DB5" w14:textId="77777777" w:rsidTr="00B967BA">
                        <w:trPr>
                          <w:trHeight w:val="79"/>
                          <w:jc w:val="center"/>
                        </w:trPr>
                        <w:tc>
                          <w:tcPr>
                            <w:tcW w:w="2254" w:type="dxa"/>
                            <w:tcBorders>
                              <w:top w:val="single" w:sz="4" w:space="0" w:color="auto"/>
                              <w:left w:val="double" w:sz="4" w:space="0" w:color="auto"/>
                            </w:tcBorders>
                            <w:vAlign w:val="center"/>
                          </w:tcPr>
                          <w:p w14:paraId="0E9C4727" w14:textId="77777777" w:rsidR="00390646" w:rsidRPr="007B16A1" w:rsidRDefault="00390646" w:rsidP="00B967BA">
                            <w:pPr>
                              <w:jc w:val="center"/>
                            </w:pPr>
                            <w:r w:rsidRPr="007B16A1">
                              <w:t>Wall and floor finishes</w:t>
                            </w:r>
                          </w:p>
                        </w:tc>
                        <w:tc>
                          <w:tcPr>
                            <w:tcW w:w="2254" w:type="dxa"/>
                            <w:vAlign w:val="center"/>
                          </w:tcPr>
                          <w:p w14:paraId="1C624E1B" w14:textId="77777777" w:rsidR="00390646" w:rsidRDefault="00390646" w:rsidP="00B967BA">
                            <w:pPr>
                              <w:jc w:val="center"/>
                            </w:pPr>
                            <w:r>
                              <w:t>05</w:t>
                            </w:r>
                            <w:r w:rsidRPr="007B16A1">
                              <w:t>-</w:t>
                            </w:r>
                            <w:r>
                              <w:t>Jun-17</w:t>
                            </w:r>
                          </w:p>
                        </w:tc>
                        <w:tc>
                          <w:tcPr>
                            <w:tcW w:w="2254" w:type="dxa"/>
                            <w:vAlign w:val="center"/>
                          </w:tcPr>
                          <w:p w14:paraId="025B185C" w14:textId="77777777" w:rsidR="00390646" w:rsidRDefault="00390646" w:rsidP="00B967BA">
                            <w:pPr>
                              <w:jc w:val="center"/>
                            </w:pPr>
                            <w:r>
                              <w:t>11- Sep-17</w:t>
                            </w:r>
                          </w:p>
                        </w:tc>
                        <w:tc>
                          <w:tcPr>
                            <w:tcW w:w="2254" w:type="dxa"/>
                            <w:tcBorders>
                              <w:right w:val="double" w:sz="4" w:space="0" w:color="auto"/>
                            </w:tcBorders>
                            <w:vAlign w:val="center"/>
                          </w:tcPr>
                          <w:p w14:paraId="7BC23DE3" w14:textId="77777777" w:rsidR="00390646" w:rsidRDefault="00390646" w:rsidP="00B967BA">
                            <w:pPr>
                              <w:jc w:val="center"/>
                            </w:pPr>
                            <w:r>
                              <w:t>67</w:t>
                            </w:r>
                          </w:p>
                        </w:tc>
                      </w:tr>
                      <w:tr w:rsidR="00390646" w14:paraId="7B8322C2" w14:textId="77777777" w:rsidTr="00B967BA">
                        <w:trPr>
                          <w:trHeight w:val="79"/>
                          <w:jc w:val="center"/>
                        </w:trPr>
                        <w:tc>
                          <w:tcPr>
                            <w:tcW w:w="2254" w:type="dxa"/>
                            <w:tcBorders>
                              <w:left w:val="double" w:sz="4" w:space="0" w:color="auto"/>
                              <w:bottom w:val="single" w:sz="4" w:space="0" w:color="auto"/>
                            </w:tcBorders>
                            <w:vAlign w:val="center"/>
                          </w:tcPr>
                          <w:p w14:paraId="08F99D6C" w14:textId="77777777" w:rsidR="00390646" w:rsidRPr="007B16A1" w:rsidRDefault="00390646" w:rsidP="00B967BA">
                            <w:pPr>
                              <w:jc w:val="center"/>
                            </w:pPr>
                            <w:r w:rsidRPr="007B16A1">
                              <w:t>External - hard landscaping</w:t>
                            </w:r>
                          </w:p>
                        </w:tc>
                        <w:tc>
                          <w:tcPr>
                            <w:tcW w:w="2254" w:type="dxa"/>
                            <w:vAlign w:val="center"/>
                          </w:tcPr>
                          <w:p w14:paraId="6B18E497" w14:textId="77777777" w:rsidR="00390646" w:rsidRDefault="00390646" w:rsidP="00B967BA">
                            <w:pPr>
                              <w:jc w:val="center"/>
                            </w:pPr>
                            <w:r>
                              <w:t>17</w:t>
                            </w:r>
                            <w:r w:rsidRPr="007B16A1">
                              <w:t>-</w:t>
                            </w:r>
                            <w:r>
                              <w:t>Aug-17</w:t>
                            </w:r>
                          </w:p>
                        </w:tc>
                        <w:tc>
                          <w:tcPr>
                            <w:tcW w:w="2254" w:type="dxa"/>
                            <w:vAlign w:val="center"/>
                          </w:tcPr>
                          <w:p w14:paraId="35066313" w14:textId="77777777" w:rsidR="00390646" w:rsidRDefault="00390646" w:rsidP="00B967BA">
                            <w:pPr>
                              <w:jc w:val="center"/>
                            </w:pPr>
                            <w:r>
                              <w:t>31- Sep-17</w:t>
                            </w:r>
                          </w:p>
                        </w:tc>
                        <w:tc>
                          <w:tcPr>
                            <w:tcW w:w="2254" w:type="dxa"/>
                            <w:tcBorders>
                              <w:right w:val="double" w:sz="4" w:space="0" w:color="auto"/>
                            </w:tcBorders>
                            <w:vAlign w:val="center"/>
                          </w:tcPr>
                          <w:p w14:paraId="5113B13C" w14:textId="77777777" w:rsidR="00390646" w:rsidRDefault="00390646" w:rsidP="00B967BA">
                            <w:pPr>
                              <w:jc w:val="center"/>
                            </w:pPr>
                            <w:r>
                              <w:t>74</w:t>
                            </w:r>
                          </w:p>
                        </w:tc>
                      </w:tr>
                      <w:tr w:rsidR="00390646" w14:paraId="2E0CC557" w14:textId="77777777" w:rsidTr="00B967BA">
                        <w:trPr>
                          <w:trHeight w:val="79"/>
                          <w:jc w:val="center"/>
                        </w:trPr>
                        <w:tc>
                          <w:tcPr>
                            <w:tcW w:w="2254" w:type="dxa"/>
                            <w:tcBorders>
                              <w:top w:val="single" w:sz="4" w:space="0" w:color="auto"/>
                              <w:left w:val="double" w:sz="4" w:space="0" w:color="auto"/>
                              <w:bottom w:val="single" w:sz="4" w:space="0" w:color="auto"/>
                            </w:tcBorders>
                            <w:vAlign w:val="center"/>
                          </w:tcPr>
                          <w:p w14:paraId="70D9761E" w14:textId="77777777" w:rsidR="00390646" w:rsidRPr="007B16A1" w:rsidRDefault="00390646" w:rsidP="00B967BA">
                            <w:pPr>
                              <w:jc w:val="center"/>
                            </w:pPr>
                            <w:r w:rsidRPr="007B16A1">
                              <w:t>Furniture fitting</w:t>
                            </w:r>
                          </w:p>
                        </w:tc>
                        <w:tc>
                          <w:tcPr>
                            <w:tcW w:w="2254" w:type="dxa"/>
                            <w:vAlign w:val="center"/>
                          </w:tcPr>
                          <w:p w14:paraId="619550A9" w14:textId="77777777" w:rsidR="00390646" w:rsidRDefault="00390646" w:rsidP="00B967BA">
                            <w:pPr>
                              <w:jc w:val="center"/>
                            </w:pPr>
                            <w:r>
                              <w:t>7</w:t>
                            </w:r>
                            <w:r w:rsidRPr="007B16A1">
                              <w:t>-</w:t>
                            </w:r>
                            <w:r>
                              <w:t>Aug-17</w:t>
                            </w:r>
                          </w:p>
                        </w:tc>
                        <w:tc>
                          <w:tcPr>
                            <w:tcW w:w="2254" w:type="dxa"/>
                            <w:vAlign w:val="center"/>
                          </w:tcPr>
                          <w:p w14:paraId="384455A9" w14:textId="77777777" w:rsidR="00390646" w:rsidRDefault="00390646" w:rsidP="00B967BA">
                            <w:pPr>
                              <w:jc w:val="center"/>
                            </w:pPr>
                            <w:r>
                              <w:t>28-Sep-17</w:t>
                            </w:r>
                          </w:p>
                        </w:tc>
                        <w:tc>
                          <w:tcPr>
                            <w:tcW w:w="2254" w:type="dxa"/>
                            <w:tcBorders>
                              <w:right w:val="double" w:sz="4" w:space="0" w:color="auto"/>
                            </w:tcBorders>
                            <w:vAlign w:val="center"/>
                          </w:tcPr>
                          <w:p w14:paraId="30970E4F" w14:textId="77777777" w:rsidR="00390646" w:rsidRDefault="00390646" w:rsidP="00B967BA">
                            <w:pPr>
                              <w:jc w:val="center"/>
                            </w:pPr>
                            <w:r>
                              <w:t>75</w:t>
                            </w:r>
                          </w:p>
                        </w:tc>
                      </w:tr>
                      <w:tr w:rsidR="00390646" w14:paraId="5664EC42" w14:textId="77777777" w:rsidTr="00B967BA">
                        <w:trPr>
                          <w:trHeight w:val="79"/>
                          <w:jc w:val="center"/>
                        </w:trPr>
                        <w:tc>
                          <w:tcPr>
                            <w:tcW w:w="2254" w:type="dxa"/>
                            <w:tcBorders>
                              <w:top w:val="single" w:sz="4" w:space="0" w:color="auto"/>
                              <w:left w:val="double" w:sz="4" w:space="0" w:color="auto"/>
                            </w:tcBorders>
                            <w:vAlign w:val="center"/>
                          </w:tcPr>
                          <w:p w14:paraId="3AFB6FE0" w14:textId="77777777" w:rsidR="00390646" w:rsidRPr="007B16A1" w:rsidRDefault="00390646" w:rsidP="00B967BA">
                            <w:pPr>
                              <w:jc w:val="center"/>
                            </w:pPr>
                            <w:r w:rsidRPr="007B16A1">
                              <w:t>Decoration</w:t>
                            </w:r>
                          </w:p>
                        </w:tc>
                        <w:tc>
                          <w:tcPr>
                            <w:tcW w:w="2254" w:type="dxa"/>
                            <w:vAlign w:val="center"/>
                          </w:tcPr>
                          <w:p w14:paraId="5AFFB2F9" w14:textId="77777777" w:rsidR="00390646" w:rsidRDefault="00390646" w:rsidP="00B967BA">
                            <w:pPr>
                              <w:jc w:val="center"/>
                            </w:pPr>
                            <w:r>
                              <w:t>19</w:t>
                            </w:r>
                            <w:r w:rsidRPr="007B16A1">
                              <w:t>-</w:t>
                            </w:r>
                            <w:r>
                              <w:t>Jul-17</w:t>
                            </w:r>
                          </w:p>
                        </w:tc>
                        <w:tc>
                          <w:tcPr>
                            <w:tcW w:w="2254" w:type="dxa"/>
                            <w:vAlign w:val="center"/>
                          </w:tcPr>
                          <w:p w14:paraId="1E81E90E" w14:textId="77777777" w:rsidR="00390646" w:rsidRDefault="00390646" w:rsidP="00B967BA">
                            <w:pPr>
                              <w:jc w:val="center"/>
                            </w:pPr>
                            <w:r>
                              <w:t>14-Oct-17</w:t>
                            </w:r>
                          </w:p>
                        </w:tc>
                        <w:tc>
                          <w:tcPr>
                            <w:tcW w:w="2254" w:type="dxa"/>
                            <w:tcBorders>
                              <w:right w:val="double" w:sz="4" w:space="0" w:color="auto"/>
                            </w:tcBorders>
                            <w:vAlign w:val="center"/>
                          </w:tcPr>
                          <w:p w14:paraId="78D67574" w14:textId="77777777" w:rsidR="00390646" w:rsidRDefault="00390646" w:rsidP="00B967BA">
                            <w:pPr>
                              <w:jc w:val="center"/>
                            </w:pPr>
                            <w:r>
                              <w:t>64</w:t>
                            </w:r>
                          </w:p>
                        </w:tc>
                      </w:tr>
                      <w:tr w:rsidR="00390646" w14:paraId="3E138C85" w14:textId="77777777" w:rsidTr="00B967BA">
                        <w:trPr>
                          <w:trHeight w:val="79"/>
                          <w:jc w:val="center"/>
                        </w:trPr>
                        <w:tc>
                          <w:tcPr>
                            <w:tcW w:w="2254" w:type="dxa"/>
                            <w:tcBorders>
                              <w:left w:val="double" w:sz="4" w:space="0" w:color="auto"/>
                              <w:bottom w:val="double" w:sz="4" w:space="0" w:color="auto"/>
                            </w:tcBorders>
                            <w:vAlign w:val="center"/>
                          </w:tcPr>
                          <w:p w14:paraId="78C88966" w14:textId="77777777" w:rsidR="00390646" w:rsidRPr="007B16A1" w:rsidRDefault="00390646" w:rsidP="00B967BA">
                            <w:pPr>
                              <w:jc w:val="center"/>
                            </w:pPr>
                            <w:r w:rsidRPr="007B16A1">
                              <w:t>Site clearance and cleaning</w:t>
                            </w:r>
                          </w:p>
                        </w:tc>
                        <w:tc>
                          <w:tcPr>
                            <w:tcW w:w="2254" w:type="dxa"/>
                            <w:tcBorders>
                              <w:bottom w:val="double" w:sz="4" w:space="0" w:color="auto"/>
                            </w:tcBorders>
                            <w:vAlign w:val="center"/>
                          </w:tcPr>
                          <w:p w14:paraId="404BFDB3" w14:textId="77777777" w:rsidR="00390646" w:rsidRDefault="00390646" w:rsidP="00B967BA">
                            <w:pPr>
                              <w:jc w:val="center"/>
                            </w:pPr>
                            <w:r>
                              <w:t>16-Oct-17</w:t>
                            </w:r>
                          </w:p>
                        </w:tc>
                        <w:tc>
                          <w:tcPr>
                            <w:tcW w:w="2254" w:type="dxa"/>
                            <w:tcBorders>
                              <w:bottom w:val="double" w:sz="4" w:space="0" w:color="auto"/>
                            </w:tcBorders>
                            <w:vAlign w:val="center"/>
                          </w:tcPr>
                          <w:p w14:paraId="3E508861" w14:textId="77777777" w:rsidR="00390646" w:rsidRDefault="00390646" w:rsidP="00B967BA">
                            <w:pPr>
                              <w:jc w:val="center"/>
                            </w:pPr>
                            <w:r>
                              <w:t>21-Oct-17</w:t>
                            </w:r>
                          </w:p>
                        </w:tc>
                        <w:tc>
                          <w:tcPr>
                            <w:tcW w:w="2254" w:type="dxa"/>
                            <w:tcBorders>
                              <w:bottom w:val="double" w:sz="4" w:space="0" w:color="auto"/>
                              <w:right w:val="double" w:sz="4" w:space="0" w:color="auto"/>
                            </w:tcBorders>
                            <w:vAlign w:val="center"/>
                          </w:tcPr>
                          <w:p w14:paraId="328CCE9A" w14:textId="77777777" w:rsidR="00390646" w:rsidRDefault="00390646" w:rsidP="00B967BA">
                            <w:pPr>
                              <w:jc w:val="center"/>
                            </w:pPr>
                          </w:p>
                          <w:p w14:paraId="5EDEA9DC" w14:textId="77777777" w:rsidR="00390646" w:rsidRDefault="00390646" w:rsidP="00B967BA">
                            <w:pPr>
                              <w:jc w:val="center"/>
                            </w:pPr>
                            <w:r>
                              <w:t>63</w:t>
                            </w:r>
                          </w:p>
                          <w:p w14:paraId="1F273471" w14:textId="77777777" w:rsidR="00390646" w:rsidRDefault="00390646" w:rsidP="00B967BA">
                            <w:pPr>
                              <w:jc w:val="center"/>
                            </w:pPr>
                          </w:p>
                        </w:tc>
                      </w:tr>
                    </w:tbl>
                    <w:p w14:paraId="12326346" w14:textId="77777777" w:rsidR="00B11BE1" w:rsidRDefault="00B11BE1" w:rsidP="00782971"/>
                  </w:txbxContent>
                </v:textbox>
                <w10:anchorlock/>
              </v:shape>
            </w:pict>
          </mc:Fallback>
        </mc:AlternateContent>
      </w:r>
    </w:p>
    <w:p w14:paraId="6CBC88A1" w14:textId="102FB218" w:rsidR="00390646" w:rsidRDefault="00390646" w:rsidP="000C4572">
      <w:pPr>
        <w:rPr>
          <w:rFonts w:ascii="Calibri" w:hAnsi="Calibri" w:cs="Tahoma"/>
          <w:sz w:val="24"/>
          <w:szCs w:val="24"/>
        </w:rPr>
      </w:pPr>
      <w:r w:rsidRPr="00821CE2">
        <w:rPr>
          <w:noProof/>
          <w:sz w:val="24"/>
          <w:szCs w:val="24"/>
          <w:lang w:val="en-US"/>
        </w:rPr>
        <mc:AlternateContent>
          <mc:Choice Requires="wps">
            <w:drawing>
              <wp:inline distT="0" distB="0" distL="0" distR="0" wp14:anchorId="10CFED6E" wp14:editId="13D45CF8">
                <wp:extent cx="5506720" cy="925286"/>
                <wp:effectExtent l="0" t="0" r="17780" b="273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2528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B199F8" w14:textId="77777777" w:rsidR="00390646" w:rsidRPr="003179FF" w:rsidRDefault="00390646" w:rsidP="00390646">
                            <w:pPr>
                              <w:jc w:val="both"/>
                              <w:rPr>
                                <w:rFonts w:ascii="Calibri" w:hAnsi="Calibri" w:cs="Tahoma"/>
                                <w:sz w:val="20"/>
                                <w:szCs w:val="20"/>
                              </w:rPr>
                            </w:pPr>
                            <w:r>
                              <w:rPr>
                                <w:rFonts w:ascii="Calibri" w:hAnsi="Calibri" w:cs="Tahoma"/>
                                <w:sz w:val="20"/>
                                <w:szCs w:val="20"/>
                              </w:rPr>
                              <w:t>Please n</w:t>
                            </w:r>
                            <w:r w:rsidRPr="003179FF">
                              <w:rPr>
                                <w:rFonts w:ascii="Calibri" w:hAnsi="Calibri" w:cs="Tahoma"/>
                                <w:sz w:val="20"/>
                                <w:szCs w:val="20"/>
                              </w:rPr>
                              <w:t xml:space="preserve">ote that all calculations </w:t>
                            </w:r>
                            <w:r>
                              <w:rPr>
                                <w:rFonts w:ascii="Calibri" w:hAnsi="Calibri" w:cs="Tahoma"/>
                                <w:sz w:val="20"/>
                                <w:szCs w:val="20"/>
                              </w:rPr>
                              <w:t xml:space="preserve">as shown above and in </w:t>
                            </w:r>
                            <w:r w:rsidRPr="00CB6938">
                              <w:rPr>
                                <w:rFonts w:ascii="Calibri" w:hAnsi="Calibri" w:cs="Tahoma"/>
                                <w:b/>
                                <w:sz w:val="20"/>
                                <w:szCs w:val="20"/>
                              </w:rPr>
                              <w:t>Appendix G</w:t>
                            </w:r>
                            <w:r w:rsidRPr="003179FF">
                              <w:rPr>
                                <w:rFonts w:ascii="Calibri" w:hAnsi="Calibri" w:cs="Tahoma"/>
                                <w:sz w:val="20"/>
                                <w:szCs w:val="20"/>
                              </w:rPr>
                              <w:t xml:space="preserve"> have been calculated using the method and source noise levels stipulated in BS5228. All resultant noise levels have been calculated taking into account the operating hours of the activity/operation/machinery in reference to a 10 hour working day.</w:t>
                            </w:r>
                          </w:p>
                          <w:p w14:paraId="7C6C68AD" w14:textId="77777777" w:rsidR="00390646" w:rsidRDefault="00390646" w:rsidP="00390646"/>
                        </w:txbxContent>
                      </wps:txbx>
                      <wps:bodyPr rot="0" vert="horz" wrap="square" lIns="91440" tIns="45720" rIns="91440" bIns="45720" anchor="t" anchorCtr="0">
                        <a:noAutofit/>
                      </wps:bodyPr>
                    </wps:wsp>
                  </a:graphicData>
                </a:graphic>
              </wp:inline>
            </w:drawing>
          </mc:Choice>
          <mc:Fallback>
            <w:pict>
              <v:shape w14:anchorId="10CFED6E" id="_x0000_s1102" type="#_x0000_t202" style="width:433.6pt;height:72.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" fillcolor="white [3201]" strokecolor="#d8d8d8 [2732]" strokeweight="1pt">
                <v:textbox>
                  <w:txbxContent>
                    <w:p w14:paraId="14B199F8" w14:textId="77777777" w:rsidR="00390646" w:rsidRPr="003179FF" w:rsidRDefault="00390646" w:rsidP="00390646">
                      <w:pPr>
                        <w:jc w:val="both"/>
                        <w:rPr>
                          <w:rFonts w:ascii="Calibri" w:hAnsi="Calibri" w:cs="Tahoma"/>
                          <w:sz w:val="20"/>
                          <w:szCs w:val="20"/>
                        </w:rPr>
                      </w:pPr>
                      <w:r>
                        <w:rPr>
                          <w:rFonts w:ascii="Calibri" w:hAnsi="Calibri" w:cs="Tahoma"/>
                          <w:sz w:val="20"/>
                          <w:szCs w:val="20"/>
                        </w:rPr>
                        <w:t>Please n</w:t>
                      </w:r>
                      <w:r w:rsidRPr="003179FF">
                        <w:rPr>
                          <w:rFonts w:ascii="Calibri" w:hAnsi="Calibri" w:cs="Tahoma"/>
                          <w:sz w:val="20"/>
                          <w:szCs w:val="20"/>
                        </w:rPr>
                        <w:t xml:space="preserve">ote that all calculations </w:t>
                      </w:r>
                      <w:r>
                        <w:rPr>
                          <w:rFonts w:ascii="Calibri" w:hAnsi="Calibri" w:cs="Tahoma"/>
                          <w:sz w:val="20"/>
                          <w:szCs w:val="20"/>
                        </w:rPr>
                        <w:t xml:space="preserve">as shown above and in </w:t>
                      </w:r>
                      <w:r w:rsidRPr="00CB6938">
                        <w:rPr>
                          <w:rFonts w:ascii="Calibri" w:hAnsi="Calibri" w:cs="Tahoma"/>
                          <w:b/>
                          <w:sz w:val="20"/>
                          <w:szCs w:val="20"/>
                        </w:rPr>
                        <w:t>Appendix G</w:t>
                      </w:r>
                      <w:r w:rsidRPr="003179FF">
                        <w:rPr>
                          <w:rFonts w:ascii="Calibri" w:hAnsi="Calibri" w:cs="Tahoma"/>
                          <w:sz w:val="20"/>
                          <w:szCs w:val="20"/>
                        </w:rPr>
                        <w:t xml:space="preserve"> have been calculated using the method and source noise levels stipulated in BS5228. All resultant noise levels have been calculated taking into account the operating hours of the activity/operation/machinery in reference to a 10 hour working day.</w:t>
                      </w:r>
                    </w:p>
                    <w:p w14:paraId="7C6C68AD" w14:textId="77777777" w:rsidR="00390646" w:rsidRDefault="00390646" w:rsidP="00390646"/>
                  </w:txbxContent>
                </v:textbox>
                <w10:anchorlock/>
              </v:shape>
            </w:pict>
          </mc:Fallback>
        </mc:AlternateContent>
      </w:r>
    </w:p>
    <w:p w14:paraId="2CEA4B42" w14:textId="77777777" w:rsidR="00BD3016" w:rsidRDefault="00BD3016" w:rsidP="000C4572">
      <w:pPr>
        <w:rPr>
          <w:sz w:val="24"/>
          <w:szCs w:val="24"/>
        </w:rPr>
      </w:pPr>
    </w:p>
    <w:p w14:paraId="3355E092" w14:textId="77777777" w:rsidR="00BD3016" w:rsidRDefault="00BD3016" w:rsidP="000C4572">
      <w:pPr>
        <w:rPr>
          <w:sz w:val="24"/>
          <w:szCs w:val="24"/>
        </w:rPr>
      </w:pPr>
    </w:p>
    <w:p w14:paraId="0095005C" w14:textId="77777777" w:rsidR="00BD3016" w:rsidRDefault="00BD3016" w:rsidP="000C4572">
      <w:pPr>
        <w:rPr>
          <w:sz w:val="24"/>
          <w:szCs w:val="24"/>
        </w:rPr>
      </w:pPr>
    </w:p>
    <w:p w14:paraId="6F3B6930" w14:textId="77777777" w:rsidR="00BD3016" w:rsidRDefault="00BD3016" w:rsidP="000C4572">
      <w:pPr>
        <w:rPr>
          <w:sz w:val="24"/>
          <w:szCs w:val="24"/>
        </w:rPr>
      </w:pPr>
    </w:p>
    <w:p w14:paraId="553F573D" w14:textId="77777777" w:rsidR="00BD3016" w:rsidRDefault="00BD3016" w:rsidP="000C4572">
      <w:pPr>
        <w:rPr>
          <w:sz w:val="24"/>
          <w:szCs w:val="24"/>
        </w:rPr>
      </w:pPr>
    </w:p>
    <w:p w14:paraId="7A02ADD3" w14:textId="77777777" w:rsidR="00BD3016" w:rsidRDefault="00BD3016" w:rsidP="000C4572">
      <w:pPr>
        <w:rPr>
          <w:sz w:val="24"/>
          <w:szCs w:val="24"/>
        </w:rPr>
      </w:pPr>
    </w:p>
    <w:p w14:paraId="53D382B8" w14:textId="77777777" w:rsidR="00BD3016" w:rsidRDefault="00BD3016" w:rsidP="000C4572">
      <w:pPr>
        <w:rPr>
          <w:sz w:val="24"/>
          <w:szCs w:val="24"/>
        </w:rPr>
      </w:pPr>
    </w:p>
    <w:p w14:paraId="1AAC186E" w14:textId="77777777" w:rsidR="00BD3016" w:rsidRDefault="00BD3016" w:rsidP="000C4572">
      <w:pPr>
        <w:rPr>
          <w:sz w:val="24"/>
          <w:szCs w:val="24"/>
        </w:rPr>
      </w:pPr>
    </w:p>
    <w:p w14:paraId="12326068" w14:textId="35688091" w:rsidR="000F6EB8" w:rsidRPr="00821CE2" w:rsidRDefault="00E120FC" w:rsidP="000C4572">
      <w:pPr>
        <w:rPr>
          <w:rFonts w:ascii="Calibri" w:hAnsi="Calibri" w:cs="Tahoma"/>
          <w:sz w:val="24"/>
          <w:szCs w:val="24"/>
        </w:rPr>
      </w:pPr>
      <w:r>
        <w:rPr>
          <w:sz w:val="24"/>
          <w:szCs w:val="24"/>
        </w:rPr>
        <w:lastRenderedPageBreak/>
        <w:t>31</w:t>
      </w:r>
      <w:r w:rsidR="00E12D5A" w:rsidRPr="00821CE2">
        <w:rPr>
          <w:sz w:val="24"/>
          <w:szCs w:val="24"/>
        </w:rPr>
        <w:t>.</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8"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821CE2" w:rsidRDefault="00782971" w:rsidP="000C4572">
      <w:pPr>
        <w:rPr>
          <w:rFonts w:ascii="Calibri" w:hAnsi="Calibri" w:cs="Tahoma"/>
          <w:sz w:val="24"/>
          <w:szCs w:val="24"/>
        </w:rPr>
      </w:pPr>
      <w:r w:rsidRPr="00821CE2">
        <w:rPr>
          <w:noProof/>
          <w:sz w:val="24"/>
          <w:szCs w:val="24"/>
          <w:lang w:val="en-US"/>
        </w:rPr>
        <mc:AlternateContent>
          <mc:Choice Requires="wps">
            <w:drawing>
              <wp:inline distT="0" distB="0" distL="0" distR="0" wp14:anchorId="123262AB" wp14:editId="3C276D04">
                <wp:extent cx="5506720" cy="7253085"/>
                <wp:effectExtent l="0" t="0" r="30480" b="3683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2530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89DBA90" w14:textId="77777777" w:rsidR="00BD3016" w:rsidRDefault="00BD3016" w:rsidP="00BD3016">
                            <w:pPr>
                              <w:rPr>
                                <w:rFonts w:ascii="Calibri" w:hAnsi="Calibri" w:cs="Tahoma"/>
                                <w:b/>
                                <w:sz w:val="20"/>
                                <w:szCs w:val="20"/>
                              </w:rPr>
                            </w:pPr>
                            <w:r>
                              <w:rPr>
                                <w:rFonts w:ascii="Calibri" w:hAnsi="Calibri" w:cs="Tahoma"/>
                                <w:b/>
                                <w:sz w:val="20"/>
                                <w:szCs w:val="20"/>
                              </w:rPr>
                              <w:t>Acoustic Screening</w:t>
                            </w:r>
                          </w:p>
                          <w:p w14:paraId="060B083F" w14:textId="77777777" w:rsidR="00BD3016" w:rsidRDefault="00BD3016" w:rsidP="00BD3016">
                            <w:pPr>
                              <w:jc w:val="both"/>
                              <w:rPr>
                                <w:rFonts w:ascii="Calibri" w:hAnsi="Calibri" w:cs="Tahoma"/>
                                <w:sz w:val="20"/>
                                <w:szCs w:val="20"/>
                              </w:rPr>
                            </w:pPr>
                            <w:r>
                              <w:rPr>
                                <w:rFonts w:ascii="Calibri" w:hAnsi="Calibri" w:cs="Tahoma"/>
                                <w:sz w:val="20"/>
                                <w:szCs w:val="20"/>
                              </w:rPr>
                              <w:t>Any noisy activity within the front yard area and rooftop should be controlled by means of a portable acoustic barrier system, such as the Heras Acoustic Barrier system or similar.</w:t>
                            </w:r>
                          </w:p>
                          <w:p w14:paraId="70481BDF" w14:textId="77777777" w:rsidR="00BD3016" w:rsidRPr="00421644" w:rsidRDefault="00BD3016" w:rsidP="00BD3016">
                            <w:pPr>
                              <w:jc w:val="both"/>
                              <w:rPr>
                                <w:rFonts w:ascii="Calibri" w:hAnsi="Calibri" w:cs="Tahoma"/>
                                <w:sz w:val="20"/>
                                <w:szCs w:val="20"/>
                              </w:rPr>
                            </w:pPr>
                            <w:r>
                              <w:rPr>
                                <w:rFonts w:ascii="Calibri" w:hAnsi="Calibri" w:cs="Tahoma"/>
                                <w:sz w:val="20"/>
                                <w:szCs w:val="20"/>
                              </w:rPr>
                              <w:t>Nominal attenuation will also be provided by the hoarding installed around the perimeter of the front area of the site.</w:t>
                            </w:r>
                          </w:p>
                          <w:p w14:paraId="196222B0" w14:textId="77777777" w:rsidR="00BD3016" w:rsidRPr="005A7242" w:rsidRDefault="00BD3016" w:rsidP="00BD3016">
                            <w:pPr>
                              <w:rPr>
                                <w:rFonts w:ascii="Calibri" w:hAnsi="Calibri" w:cs="Tahoma"/>
                                <w:b/>
                                <w:sz w:val="20"/>
                                <w:szCs w:val="20"/>
                              </w:rPr>
                            </w:pPr>
                            <w:r w:rsidRPr="005A7242">
                              <w:rPr>
                                <w:rFonts w:ascii="Calibri" w:hAnsi="Calibri" w:cs="Tahoma"/>
                                <w:b/>
                                <w:sz w:val="20"/>
                                <w:szCs w:val="20"/>
                              </w:rPr>
                              <w:t>General</w:t>
                            </w:r>
                          </w:p>
                          <w:p w14:paraId="64D98A55" w14:textId="77777777" w:rsidR="00BD3016" w:rsidRPr="00421644" w:rsidRDefault="00BD3016" w:rsidP="00BD3016">
                            <w:pPr>
                              <w:jc w:val="both"/>
                              <w:rPr>
                                <w:rFonts w:ascii="Calibri" w:hAnsi="Calibri" w:cs="Tahoma"/>
                                <w:sz w:val="20"/>
                                <w:szCs w:val="20"/>
                              </w:rPr>
                            </w:pPr>
                            <w:r w:rsidRPr="00421644">
                              <w:rPr>
                                <w:rFonts w:ascii="Calibri" w:hAnsi="Calibri" w:cs="Tahoma"/>
                                <w:sz w:val="20"/>
                                <w:szCs w:val="20"/>
                              </w:rPr>
                              <w:t>All operatives on site will be trained to ensure that noise minimisation and best practicable means (BPM) are implemented at all times. Works will be checked regularly by Site Engineers to ensure that BPM are being undertaken and where necessary corrective actions implemented.</w:t>
                            </w:r>
                          </w:p>
                          <w:p w14:paraId="089CDB43" w14:textId="77777777" w:rsidR="00BD3016" w:rsidRPr="00421644" w:rsidRDefault="00BD3016" w:rsidP="00BD3016">
                            <w:pPr>
                              <w:jc w:val="both"/>
                              <w:rPr>
                                <w:rFonts w:ascii="Calibri" w:hAnsi="Calibri" w:cs="Tahoma"/>
                                <w:sz w:val="20"/>
                                <w:szCs w:val="20"/>
                              </w:rPr>
                            </w:pPr>
                            <w:r w:rsidRPr="00421644">
                              <w:rPr>
                                <w:rFonts w:ascii="Calibri" w:hAnsi="Calibri" w:cs="Tahoma"/>
                                <w:sz w:val="20"/>
                                <w:szCs w:val="20"/>
                              </w:rPr>
                              <w:t>Employees must show consideration to the sensitive receptors, including residential neighbours, and must not generate unnecessary noise when walking to and from the site, or when leaving and arriving at work.</w:t>
                            </w:r>
                          </w:p>
                          <w:p w14:paraId="049460E6" w14:textId="77777777" w:rsidR="00BD3016" w:rsidRPr="00421644" w:rsidRDefault="00BD3016" w:rsidP="00BD3016">
                            <w:pPr>
                              <w:jc w:val="both"/>
                              <w:rPr>
                                <w:rFonts w:ascii="Calibri" w:hAnsi="Calibri" w:cs="Tahoma"/>
                                <w:sz w:val="20"/>
                                <w:szCs w:val="20"/>
                              </w:rPr>
                            </w:pPr>
                            <w:r w:rsidRPr="00421644">
                              <w:rPr>
                                <w:rFonts w:ascii="Calibri" w:hAnsi="Calibri" w:cs="Tahoma"/>
                                <w:sz w:val="20"/>
                                <w:szCs w:val="20"/>
                              </w:rPr>
                              <w:t xml:space="preserve">The Best Practicable Means (BPM) (as defined in Section 72 of the Control of Pollution </w:t>
                            </w:r>
                            <w:proofErr w:type="gramStart"/>
                            <w:r w:rsidRPr="00421644">
                              <w:rPr>
                                <w:rFonts w:ascii="Calibri" w:hAnsi="Calibri" w:cs="Tahoma"/>
                                <w:sz w:val="20"/>
                                <w:szCs w:val="20"/>
                              </w:rPr>
                              <w:t>Act  1974</w:t>
                            </w:r>
                            <w:proofErr w:type="gramEnd"/>
                            <w:r w:rsidRPr="00421644">
                              <w:rPr>
                                <w:rFonts w:ascii="Calibri" w:hAnsi="Calibri" w:cs="Tahoma"/>
                                <w:sz w:val="20"/>
                                <w:szCs w:val="20"/>
                              </w:rPr>
                              <w:t>)  will  be  used  to  reduce  noise  and  vibration  levels  at  all  times.  Where practicable the control measures set out in BS 5228:2009 + A1:2014 Part 1, Section 8 will also be implemented.</w:t>
                            </w:r>
                          </w:p>
                          <w:p w14:paraId="4B561CF0" w14:textId="77777777" w:rsidR="00BD3016" w:rsidRPr="00421644" w:rsidRDefault="00BD3016" w:rsidP="00BD3016">
                            <w:pPr>
                              <w:rPr>
                                <w:rFonts w:ascii="Calibri" w:hAnsi="Calibri" w:cs="Tahoma"/>
                                <w:sz w:val="20"/>
                                <w:szCs w:val="20"/>
                              </w:rPr>
                            </w:pPr>
                            <w:r w:rsidRPr="00421644">
                              <w:rPr>
                                <w:rFonts w:ascii="Calibri" w:hAnsi="Calibri" w:cs="Tahoma"/>
                                <w:sz w:val="20"/>
                                <w:szCs w:val="20"/>
                              </w:rPr>
                              <w:t>Recommended noise and vibration control measures include:</w:t>
                            </w:r>
                          </w:p>
                          <w:p w14:paraId="41A104AB" w14:textId="77777777" w:rsidR="00BD3016" w:rsidRPr="00421644" w:rsidRDefault="00BD3016" w:rsidP="00BD3016">
                            <w:pPr>
                              <w:pStyle w:val="ListParagraph"/>
                              <w:numPr>
                                <w:ilvl w:val="0"/>
                                <w:numId w:val="42"/>
                              </w:numPr>
                              <w:rPr>
                                <w:rFonts w:ascii="Calibri" w:hAnsi="Calibri" w:cs="Tahoma"/>
                                <w:sz w:val="20"/>
                                <w:szCs w:val="20"/>
                              </w:rPr>
                            </w:pPr>
                            <w:proofErr w:type="gramStart"/>
                            <w:r w:rsidRPr="00421644">
                              <w:rPr>
                                <w:rFonts w:ascii="Calibri" w:hAnsi="Calibri" w:cs="Tahoma"/>
                                <w:sz w:val="20"/>
                                <w:szCs w:val="20"/>
                              </w:rPr>
                              <w:t>Choice  of</w:t>
                            </w:r>
                            <w:proofErr w:type="gramEnd"/>
                            <w:r w:rsidRPr="00421644">
                              <w:rPr>
                                <w:rFonts w:ascii="Calibri" w:hAnsi="Calibri" w:cs="Tahoma"/>
                                <w:sz w:val="20"/>
                                <w:szCs w:val="20"/>
                              </w:rPr>
                              <w:t xml:space="preserve">  methodology/technique  for  operations  (including  site  layout)  will  be considered in order to eliminate or reduce emissions at sensitive locations</w:t>
                            </w:r>
                          </w:p>
                          <w:p w14:paraId="593CFA06"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Fixed items of construction plant will be electrically powered in preference to diesel or petrol driven</w:t>
                            </w:r>
                          </w:p>
                          <w:p w14:paraId="13509338"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If any specialise fabrication is required, this will be undertaken off-site if possible</w:t>
                            </w:r>
                          </w:p>
                          <w:p w14:paraId="152C996C"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Noisy plant will be kept as far away as possible from sensitive areas</w:t>
                            </w:r>
                          </w:p>
                          <w:p w14:paraId="6B06820C" w14:textId="77777777" w:rsidR="00BD3016" w:rsidRPr="00421644" w:rsidRDefault="00BD3016" w:rsidP="00BD3016">
                            <w:pPr>
                              <w:pStyle w:val="ListParagraph"/>
                              <w:numPr>
                                <w:ilvl w:val="0"/>
                                <w:numId w:val="42"/>
                              </w:numPr>
                              <w:rPr>
                                <w:rFonts w:ascii="Calibri" w:hAnsi="Calibri" w:cs="Tahoma"/>
                                <w:sz w:val="20"/>
                                <w:szCs w:val="20"/>
                              </w:rPr>
                            </w:pPr>
                            <w:proofErr w:type="gramStart"/>
                            <w:r w:rsidRPr="00421644">
                              <w:rPr>
                                <w:rFonts w:ascii="Calibri" w:hAnsi="Calibri" w:cs="Tahoma"/>
                                <w:sz w:val="20"/>
                                <w:szCs w:val="20"/>
                              </w:rPr>
                              <w:t>Each  item</w:t>
                            </w:r>
                            <w:proofErr w:type="gramEnd"/>
                            <w:r w:rsidRPr="00421644">
                              <w:rPr>
                                <w:rFonts w:ascii="Calibri" w:hAnsi="Calibri" w:cs="Tahoma"/>
                                <w:sz w:val="20"/>
                                <w:szCs w:val="20"/>
                              </w:rPr>
                              <w:t xml:space="preserve">  of  plant  used  will  comply  with  the  noise  limits  quoted  in  the  relevant European  Commission  Directive  2000/14/EC/United  Kingdom  Statutory  Instrument (SI) 2001/1701 [3] where reasonably available</w:t>
                            </w:r>
                          </w:p>
                          <w:p w14:paraId="73B800F0" w14:textId="77777777" w:rsidR="00BD3016" w:rsidRPr="00421644" w:rsidRDefault="00BD3016" w:rsidP="00BD3016">
                            <w:pPr>
                              <w:pStyle w:val="ListParagraph"/>
                              <w:numPr>
                                <w:ilvl w:val="0"/>
                                <w:numId w:val="42"/>
                              </w:numPr>
                              <w:rPr>
                                <w:rFonts w:ascii="Calibri" w:hAnsi="Calibri" w:cs="Tahoma"/>
                                <w:sz w:val="20"/>
                                <w:szCs w:val="20"/>
                              </w:rPr>
                            </w:pPr>
                            <w:proofErr w:type="gramStart"/>
                            <w:r w:rsidRPr="00421644">
                              <w:rPr>
                                <w:rFonts w:ascii="Calibri" w:hAnsi="Calibri" w:cs="Tahoma"/>
                                <w:sz w:val="20"/>
                                <w:szCs w:val="20"/>
                              </w:rPr>
                              <w:t>Equipment  will</w:t>
                            </w:r>
                            <w:proofErr w:type="gramEnd"/>
                            <w:r w:rsidRPr="00421644">
                              <w:rPr>
                                <w:rFonts w:ascii="Calibri" w:hAnsi="Calibri" w:cs="Tahoma"/>
                                <w:sz w:val="20"/>
                                <w:szCs w:val="20"/>
                              </w:rPr>
                              <w:t xml:space="preserve">  be  well-maintained  and  will  be  used  in  the  mode  of  operation  that minimises noise and shut down when not in use</w:t>
                            </w:r>
                          </w:p>
                          <w:p w14:paraId="7508FDAE"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Vehicles shall not wait or queue on the public highway with engines running (unless the engine is required to power the operation of the vehicle e.g. concrete wagon)</w:t>
                            </w:r>
                          </w:p>
                          <w:p w14:paraId="74F8FE35"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 xml:space="preserve">Where possible deliveries will be arranged on a just-in-time basis in order to prevent vehicles queuing outside site. </w:t>
                            </w:r>
                          </w:p>
                          <w:p w14:paraId="0F3D3D27"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All materials will be handled in a manner that minimises noise</w:t>
                            </w:r>
                          </w:p>
                          <w:p w14:paraId="12326347" w14:textId="77777777" w:rsidR="00B11BE1" w:rsidRPr="009A3274" w:rsidRDefault="00B11BE1" w:rsidP="00782971">
                            <w:pPr>
                              <w:rPr>
                                <w:b/>
                              </w:rPr>
                            </w:pPr>
                          </w:p>
                        </w:txbxContent>
                      </wps:txbx>
                      <wps:bodyPr rot="0" vert="horz" wrap="square" lIns="91440" tIns="45720" rIns="91440" bIns="45720" anchor="t" anchorCtr="0">
                        <a:noAutofit/>
                      </wps:bodyPr>
                    </wps:wsp>
                  </a:graphicData>
                </a:graphic>
              </wp:inline>
            </w:drawing>
          </mc:Choice>
          <mc:Fallback>
            <w:pict>
              <v:shape w14:anchorId="123262AB" id="_x0000_s1103" type="#_x0000_t202" style="width:433.6pt;height:57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" fillcolor="white [3201]" strokecolor="#d8d8d8 [2732]" strokeweight="1pt">
                <v:textbox>
                  <w:txbxContent>
                    <w:p w14:paraId="689DBA90" w14:textId="77777777" w:rsidR="00BD3016" w:rsidRDefault="00BD3016" w:rsidP="00BD3016">
                      <w:pPr>
                        <w:rPr>
                          <w:rFonts w:ascii="Calibri" w:hAnsi="Calibri" w:cs="Tahoma"/>
                          <w:b/>
                          <w:sz w:val="20"/>
                          <w:szCs w:val="20"/>
                        </w:rPr>
                      </w:pPr>
                      <w:r>
                        <w:rPr>
                          <w:rFonts w:ascii="Calibri" w:hAnsi="Calibri" w:cs="Tahoma"/>
                          <w:b/>
                          <w:sz w:val="20"/>
                          <w:szCs w:val="20"/>
                        </w:rPr>
                        <w:t>Acoustic Screening</w:t>
                      </w:r>
                    </w:p>
                    <w:p w14:paraId="060B083F" w14:textId="77777777" w:rsidR="00BD3016" w:rsidRDefault="00BD3016" w:rsidP="00BD3016">
                      <w:pPr>
                        <w:jc w:val="both"/>
                        <w:rPr>
                          <w:rFonts w:ascii="Calibri" w:hAnsi="Calibri" w:cs="Tahoma"/>
                          <w:sz w:val="20"/>
                          <w:szCs w:val="20"/>
                        </w:rPr>
                      </w:pPr>
                      <w:r>
                        <w:rPr>
                          <w:rFonts w:ascii="Calibri" w:hAnsi="Calibri" w:cs="Tahoma"/>
                          <w:sz w:val="20"/>
                          <w:szCs w:val="20"/>
                        </w:rPr>
                        <w:t>Any noisy activity within the front yard area and rooftop should be controlled by means of a portable acoustic barrier system, such as the Heras Acoustic Barrier system or similar.</w:t>
                      </w:r>
                    </w:p>
                    <w:p w14:paraId="70481BDF" w14:textId="77777777" w:rsidR="00BD3016" w:rsidRPr="00421644" w:rsidRDefault="00BD3016" w:rsidP="00BD3016">
                      <w:pPr>
                        <w:jc w:val="both"/>
                        <w:rPr>
                          <w:rFonts w:ascii="Calibri" w:hAnsi="Calibri" w:cs="Tahoma"/>
                          <w:sz w:val="20"/>
                          <w:szCs w:val="20"/>
                        </w:rPr>
                      </w:pPr>
                      <w:r>
                        <w:rPr>
                          <w:rFonts w:ascii="Calibri" w:hAnsi="Calibri" w:cs="Tahoma"/>
                          <w:sz w:val="20"/>
                          <w:szCs w:val="20"/>
                        </w:rPr>
                        <w:t>Nominal attenuation will also be provided by the hoarding installed around the perimeter of the front area of the site.</w:t>
                      </w:r>
                    </w:p>
                    <w:p w14:paraId="196222B0" w14:textId="77777777" w:rsidR="00BD3016" w:rsidRPr="005A7242" w:rsidRDefault="00BD3016" w:rsidP="00BD3016">
                      <w:pPr>
                        <w:rPr>
                          <w:rFonts w:ascii="Calibri" w:hAnsi="Calibri" w:cs="Tahoma"/>
                          <w:b/>
                          <w:sz w:val="20"/>
                          <w:szCs w:val="20"/>
                        </w:rPr>
                      </w:pPr>
                      <w:r w:rsidRPr="005A7242">
                        <w:rPr>
                          <w:rFonts w:ascii="Calibri" w:hAnsi="Calibri" w:cs="Tahoma"/>
                          <w:b/>
                          <w:sz w:val="20"/>
                          <w:szCs w:val="20"/>
                        </w:rPr>
                        <w:t>General</w:t>
                      </w:r>
                    </w:p>
                    <w:p w14:paraId="64D98A55" w14:textId="77777777" w:rsidR="00BD3016" w:rsidRPr="00421644" w:rsidRDefault="00BD3016" w:rsidP="00BD3016">
                      <w:pPr>
                        <w:jc w:val="both"/>
                        <w:rPr>
                          <w:rFonts w:ascii="Calibri" w:hAnsi="Calibri" w:cs="Tahoma"/>
                          <w:sz w:val="20"/>
                          <w:szCs w:val="20"/>
                        </w:rPr>
                      </w:pPr>
                      <w:r w:rsidRPr="00421644">
                        <w:rPr>
                          <w:rFonts w:ascii="Calibri" w:hAnsi="Calibri" w:cs="Tahoma"/>
                          <w:sz w:val="20"/>
                          <w:szCs w:val="20"/>
                        </w:rPr>
                        <w:t>All operatives on site will be trained to ensure that noise minimisation and best practicable means (BPM) are implemented at all times. Works will be checked regularly by Site Engineers to ensure that BPM are being undertaken and where necessary corrective actions implemented.</w:t>
                      </w:r>
                    </w:p>
                    <w:p w14:paraId="089CDB43" w14:textId="77777777" w:rsidR="00BD3016" w:rsidRPr="00421644" w:rsidRDefault="00BD3016" w:rsidP="00BD3016">
                      <w:pPr>
                        <w:jc w:val="both"/>
                        <w:rPr>
                          <w:rFonts w:ascii="Calibri" w:hAnsi="Calibri" w:cs="Tahoma"/>
                          <w:sz w:val="20"/>
                          <w:szCs w:val="20"/>
                        </w:rPr>
                      </w:pPr>
                      <w:r w:rsidRPr="00421644">
                        <w:rPr>
                          <w:rFonts w:ascii="Calibri" w:hAnsi="Calibri" w:cs="Tahoma"/>
                          <w:sz w:val="20"/>
                          <w:szCs w:val="20"/>
                        </w:rPr>
                        <w:t>Employees must show consideration to the sensitive receptors, including residential neighbours, and must not generate unnecessary noise when walking to and from the site, or when leaving and arriving at work.</w:t>
                      </w:r>
                    </w:p>
                    <w:p w14:paraId="049460E6" w14:textId="77777777" w:rsidR="00BD3016" w:rsidRPr="00421644" w:rsidRDefault="00BD3016" w:rsidP="00BD3016">
                      <w:pPr>
                        <w:jc w:val="both"/>
                        <w:rPr>
                          <w:rFonts w:ascii="Calibri" w:hAnsi="Calibri" w:cs="Tahoma"/>
                          <w:sz w:val="20"/>
                          <w:szCs w:val="20"/>
                        </w:rPr>
                      </w:pPr>
                      <w:r w:rsidRPr="00421644">
                        <w:rPr>
                          <w:rFonts w:ascii="Calibri" w:hAnsi="Calibri" w:cs="Tahoma"/>
                          <w:sz w:val="20"/>
                          <w:szCs w:val="20"/>
                        </w:rPr>
                        <w:t xml:space="preserve">The Best Practicable Means (BPM) (as defined in Section 72 of the Control of Pollution </w:t>
                      </w:r>
                      <w:proofErr w:type="gramStart"/>
                      <w:r w:rsidRPr="00421644">
                        <w:rPr>
                          <w:rFonts w:ascii="Calibri" w:hAnsi="Calibri" w:cs="Tahoma"/>
                          <w:sz w:val="20"/>
                          <w:szCs w:val="20"/>
                        </w:rPr>
                        <w:t>Act  1974</w:t>
                      </w:r>
                      <w:proofErr w:type="gramEnd"/>
                      <w:r w:rsidRPr="00421644">
                        <w:rPr>
                          <w:rFonts w:ascii="Calibri" w:hAnsi="Calibri" w:cs="Tahoma"/>
                          <w:sz w:val="20"/>
                          <w:szCs w:val="20"/>
                        </w:rPr>
                        <w:t>)  will  be  used  to  reduce  noise  and  vibration  levels  at  all  times.  Where practicable the control measures set out in BS 5228:2009 + A1:2014 Part 1, Section 8 will also be implemented.</w:t>
                      </w:r>
                    </w:p>
                    <w:p w14:paraId="4B561CF0" w14:textId="77777777" w:rsidR="00BD3016" w:rsidRPr="00421644" w:rsidRDefault="00BD3016" w:rsidP="00BD3016">
                      <w:pPr>
                        <w:rPr>
                          <w:rFonts w:ascii="Calibri" w:hAnsi="Calibri" w:cs="Tahoma"/>
                          <w:sz w:val="20"/>
                          <w:szCs w:val="20"/>
                        </w:rPr>
                      </w:pPr>
                      <w:r w:rsidRPr="00421644">
                        <w:rPr>
                          <w:rFonts w:ascii="Calibri" w:hAnsi="Calibri" w:cs="Tahoma"/>
                          <w:sz w:val="20"/>
                          <w:szCs w:val="20"/>
                        </w:rPr>
                        <w:t>Recommended noise and vibration control measures include:</w:t>
                      </w:r>
                    </w:p>
                    <w:p w14:paraId="41A104AB" w14:textId="77777777" w:rsidR="00BD3016" w:rsidRPr="00421644" w:rsidRDefault="00BD3016" w:rsidP="00BD3016">
                      <w:pPr>
                        <w:pStyle w:val="ListParagraph"/>
                        <w:numPr>
                          <w:ilvl w:val="0"/>
                          <w:numId w:val="42"/>
                        </w:numPr>
                        <w:rPr>
                          <w:rFonts w:ascii="Calibri" w:hAnsi="Calibri" w:cs="Tahoma"/>
                          <w:sz w:val="20"/>
                          <w:szCs w:val="20"/>
                        </w:rPr>
                      </w:pPr>
                      <w:proofErr w:type="gramStart"/>
                      <w:r w:rsidRPr="00421644">
                        <w:rPr>
                          <w:rFonts w:ascii="Calibri" w:hAnsi="Calibri" w:cs="Tahoma"/>
                          <w:sz w:val="20"/>
                          <w:szCs w:val="20"/>
                        </w:rPr>
                        <w:t>Choice  of</w:t>
                      </w:r>
                      <w:proofErr w:type="gramEnd"/>
                      <w:r w:rsidRPr="00421644">
                        <w:rPr>
                          <w:rFonts w:ascii="Calibri" w:hAnsi="Calibri" w:cs="Tahoma"/>
                          <w:sz w:val="20"/>
                          <w:szCs w:val="20"/>
                        </w:rPr>
                        <w:t xml:space="preserve">  methodology/technique  for  operations  (including  site  layout)  will  be considered in order to eliminate or reduce emissions at sensitive locations</w:t>
                      </w:r>
                    </w:p>
                    <w:p w14:paraId="593CFA06"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Fixed items of construction plant will be electrically powered in preference to diesel or petrol driven</w:t>
                      </w:r>
                    </w:p>
                    <w:p w14:paraId="13509338"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If any specialise fabrication is required, this will be undertaken off-site if possible</w:t>
                      </w:r>
                    </w:p>
                    <w:p w14:paraId="152C996C"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Noisy plant will be kept as far away as possible from sensitive areas</w:t>
                      </w:r>
                    </w:p>
                    <w:p w14:paraId="6B06820C" w14:textId="77777777" w:rsidR="00BD3016" w:rsidRPr="00421644" w:rsidRDefault="00BD3016" w:rsidP="00BD3016">
                      <w:pPr>
                        <w:pStyle w:val="ListParagraph"/>
                        <w:numPr>
                          <w:ilvl w:val="0"/>
                          <w:numId w:val="42"/>
                        </w:numPr>
                        <w:rPr>
                          <w:rFonts w:ascii="Calibri" w:hAnsi="Calibri" w:cs="Tahoma"/>
                          <w:sz w:val="20"/>
                          <w:szCs w:val="20"/>
                        </w:rPr>
                      </w:pPr>
                      <w:proofErr w:type="gramStart"/>
                      <w:r w:rsidRPr="00421644">
                        <w:rPr>
                          <w:rFonts w:ascii="Calibri" w:hAnsi="Calibri" w:cs="Tahoma"/>
                          <w:sz w:val="20"/>
                          <w:szCs w:val="20"/>
                        </w:rPr>
                        <w:t>Each  item</w:t>
                      </w:r>
                      <w:proofErr w:type="gramEnd"/>
                      <w:r w:rsidRPr="00421644">
                        <w:rPr>
                          <w:rFonts w:ascii="Calibri" w:hAnsi="Calibri" w:cs="Tahoma"/>
                          <w:sz w:val="20"/>
                          <w:szCs w:val="20"/>
                        </w:rPr>
                        <w:t xml:space="preserve">  of  plant  used  will  comply  with  the  noise  limits  quoted  in  the  relevant European  Commission  Directive  2000/14/EC/United  Kingdom  Statutory  Instrument (SI) 2001/1701 [3] where reasonably available</w:t>
                      </w:r>
                    </w:p>
                    <w:p w14:paraId="73B800F0" w14:textId="77777777" w:rsidR="00BD3016" w:rsidRPr="00421644" w:rsidRDefault="00BD3016" w:rsidP="00BD3016">
                      <w:pPr>
                        <w:pStyle w:val="ListParagraph"/>
                        <w:numPr>
                          <w:ilvl w:val="0"/>
                          <w:numId w:val="42"/>
                        </w:numPr>
                        <w:rPr>
                          <w:rFonts w:ascii="Calibri" w:hAnsi="Calibri" w:cs="Tahoma"/>
                          <w:sz w:val="20"/>
                          <w:szCs w:val="20"/>
                        </w:rPr>
                      </w:pPr>
                      <w:proofErr w:type="gramStart"/>
                      <w:r w:rsidRPr="00421644">
                        <w:rPr>
                          <w:rFonts w:ascii="Calibri" w:hAnsi="Calibri" w:cs="Tahoma"/>
                          <w:sz w:val="20"/>
                          <w:szCs w:val="20"/>
                        </w:rPr>
                        <w:t>Equipment  will</w:t>
                      </w:r>
                      <w:proofErr w:type="gramEnd"/>
                      <w:r w:rsidRPr="00421644">
                        <w:rPr>
                          <w:rFonts w:ascii="Calibri" w:hAnsi="Calibri" w:cs="Tahoma"/>
                          <w:sz w:val="20"/>
                          <w:szCs w:val="20"/>
                        </w:rPr>
                        <w:t xml:space="preserve">  be  well-maintained  and  will  be  used  in  the  mode  of  operation  that minimises noise and shut down when not in use</w:t>
                      </w:r>
                    </w:p>
                    <w:p w14:paraId="7508FDAE"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Vehicles shall not wait or queue on the public highway with engines running (unless the engine is required to power the operation of the vehicle e.g. concrete wagon)</w:t>
                      </w:r>
                    </w:p>
                    <w:p w14:paraId="74F8FE35"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 xml:space="preserve">Where possible deliveries will be arranged on a just-in-time basis in order to prevent vehicles queuing outside site. </w:t>
                      </w:r>
                    </w:p>
                    <w:p w14:paraId="0F3D3D27" w14:textId="77777777" w:rsidR="00BD3016" w:rsidRPr="00421644" w:rsidRDefault="00BD3016" w:rsidP="00BD3016">
                      <w:pPr>
                        <w:pStyle w:val="ListParagraph"/>
                        <w:numPr>
                          <w:ilvl w:val="0"/>
                          <w:numId w:val="42"/>
                        </w:numPr>
                        <w:rPr>
                          <w:rFonts w:ascii="Calibri" w:hAnsi="Calibri" w:cs="Tahoma"/>
                          <w:sz w:val="20"/>
                          <w:szCs w:val="20"/>
                        </w:rPr>
                      </w:pPr>
                      <w:r w:rsidRPr="00421644">
                        <w:rPr>
                          <w:rFonts w:ascii="Calibri" w:hAnsi="Calibri" w:cs="Tahoma"/>
                          <w:sz w:val="20"/>
                          <w:szCs w:val="20"/>
                        </w:rPr>
                        <w:t>All materials will be handled in a manner that minimises noise</w:t>
                      </w:r>
                    </w:p>
                    <w:p w14:paraId="12326347" w14:textId="77777777" w:rsidR="00B11BE1" w:rsidRPr="009A3274" w:rsidRDefault="00B11BE1" w:rsidP="00782971">
                      <w:pPr>
                        <w:rPr>
                          <w:b/>
                        </w:rPr>
                      </w:pPr>
                    </w:p>
                  </w:txbxContent>
                </v:textbox>
                <w10:anchorlock/>
              </v:shape>
            </w:pict>
          </mc:Fallback>
        </mc:AlternateContent>
      </w:r>
    </w:p>
    <w:p w14:paraId="1232606A" w14:textId="31BDC422" w:rsidR="000F6EB8" w:rsidRPr="00821CE2" w:rsidRDefault="00E120FC" w:rsidP="000C4572">
      <w:pPr>
        <w:rPr>
          <w:rFonts w:ascii="Calibri" w:hAnsi="Calibri" w:cs="Tahoma"/>
          <w:sz w:val="24"/>
          <w:szCs w:val="24"/>
        </w:rPr>
      </w:pPr>
      <w:r>
        <w:rPr>
          <w:rFonts w:ascii="Calibri" w:hAnsi="Calibri" w:cs="Tahoma"/>
          <w:sz w:val="24"/>
          <w:szCs w:val="24"/>
        </w:rPr>
        <w:lastRenderedPageBreak/>
        <w:t>32</w:t>
      </w:r>
      <w:r w:rsidR="00E12D5A" w:rsidRPr="00821CE2">
        <w:rPr>
          <w:rFonts w:ascii="Calibri" w:hAnsi="Calibri" w:cs="Tahoma"/>
          <w:sz w:val="24"/>
          <w:szCs w:val="24"/>
        </w:rPr>
        <w:t xml:space="preserve">. </w:t>
      </w:r>
      <w:r w:rsidR="000F6EB8" w:rsidRPr="00821CE2">
        <w:rPr>
          <w:rFonts w:ascii="Calibri" w:hAnsi="Calibri" w:cs="Tahoma"/>
          <w:sz w:val="24"/>
          <w:szCs w:val="24"/>
        </w:rPr>
        <w:t>Please provide evidence that staff have been trained on BS 5228:2009</w:t>
      </w:r>
    </w:p>
    <w:p w14:paraId="1232606B" w14:textId="77777777" w:rsidR="00782971" w:rsidRPr="00821CE2" w:rsidRDefault="00782971" w:rsidP="000C4572">
      <w:pPr>
        <w:rPr>
          <w:rFonts w:ascii="Calibri" w:hAnsi="Calibri" w:cs="Tahoma"/>
          <w:sz w:val="24"/>
          <w:szCs w:val="24"/>
        </w:rPr>
      </w:pPr>
      <w:r w:rsidRPr="00821CE2">
        <w:rPr>
          <w:noProof/>
          <w:sz w:val="24"/>
          <w:szCs w:val="24"/>
          <w:lang w:val="en-US"/>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14294C4" w14:textId="2EF50E3B" w:rsidR="00B11BE1" w:rsidRPr="004862F0" w:rsidRDefault="00B11BE1" w:rsidP="00003B93">
                            <w:pPr>
                              <w:autoSpaceDE w:val="0"/>
                              <w:autoSpaceDN w:val="0"/>
                              <w:adjustRightInd w:val="0"/>
                              <w:jc w:val="both"/>
                              <w:rPr>
                                <w:rFonts w:cs="Tahoma"/>
                                <w:bCs/>
                                <w:sz w:val="20"/>
                                <w:szCs w:val="20"/>
                              </w:rPr>
                            </w:pPr>
                            <w:r>
                              <w:rPr>
                                <w:sz w:val="20"/>
                                <w:szCs w:val="20"/>
                              </w:rPr>
                              <w:t xml:space="preserve">Refer to </w:t>
                            </w:r>
                            <w:r w:rsidRPr="00E1450B">
                              <w:rPr>
                                <w:b/>
                                <w:sz w:val="20"/>
                                <w:szCs w:val="20"/>
                              </w:rPr>
                              <w:t xml:space="preserve">Appendix </w:t>
                            </w:r>
                            <w:r>
                              <w:rPr>
                                <w:b/>
                                <w:sz w:val="20"/>
                                <w:szCs w:val="20"/>
                              </w:rPr>
                              <w:t xml:space="preserve">C, </w:t>
                            </w:r>
                            <w:r w:rsidRPr="00E1450B">
                              <w:rPr>
                                <w:sz w:val="20"/>
                                <w:szCs w:val="20"/>
                              </w:rPr>
                              <w:t>which contains J &amp; Z Construction Ltd staf</w:t>
                            </w:r>
                            <w:r>
                              <w:rPr>
                                <w:sz w:val="20"/>
                                <w:szCs w:val="20"/>
                              </w:rPr>
                              <w:t>f certificates including CSCS and SMSTS.</w:t>
                            </w:r>
                          </w:p>
                          <w:p w14:paraId="12326348" w14:textId="77777777" w:rsidR="00B11BE1" w:rsidRDefault="00B11BE1" w:rsidP="00782971"/>
                        </w:txbxContent>
                      </wps:txbx>
                      <wps:bodyPr rot="0" vert="horz" wrap="square" lIns="91440" tIns="45720" rIns="91440" bIns="45720" anchor="t" anchorCtr="0">
                        <a:noAutofit/>
                      </wps:bodyPr>
                    </wps:wsp>
                  </a:graphicData>
                </a:graphic>
              </wp:inline>
            </w:drawing>
          </mc:Choice>
          <mc:Fallback>
            <w:pict>
              <v:shape w14:anchorId="123262AD"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ABGUHobwIAAB8FAAAOAAAAAAAAAAAAAAAA&#10;ACwCAABkcnMvZTJvRG9jLnhtbFBLAQItABQABgAIAAAAIQB00aCm3gAAAAUBAAAPAAAAAAAAAAAA&#10;AAAAAMcEAABkcnMvZG93bnJldi54bWxQSwUGAAAAAAQABADzAAAA0gUAAAAA&#10;" fillcolor="white [3201]" strokecolor="#d8d8d8 [2732]" strokeweight="1pt">
                <v:textbox>
                  <w:txbxContent>
                    <w:p w14:paraId="314294C4" w14:textId="2EF50E3B" w:rsidR="00B11BE1" w:rsidRPr="004862F0" w:rsidRDefault="00B11BE1" w:rsidP="00003B93">
                      <w:pPr>
                        <w:autoSpaceDE w:val="0"/>
                        <w:autoSpaceDN w:val="0"/>
                        <w:adjustRightInd w:val="0"/>
                        <w:jc w:val="both"/>
                        <w:rPr>
                          <w:rFonts w:cs="Tahoma"/>
                          <w:bCs/>
                          <w:sz w:val="20"/>
                          <w:szCs w:val="20"/>
                        </w:rPr>
                      </w:pPr>
                      <w:r>
                        <w:rPr>
                          <w:sz w:val="20"/>
                          <w:szCs w:val="20"/>
                        </w:rPr>
                        <w:t xml:space="preserve">Refer to </w:t>
                      </w:r>
                      <w:r w:rsidRPr="00E1450B">
                        <w:rPr>
                          <w:b/>
                          <w:sz w:val="20"/>
                          <w:szCs w:val="20"/>
                        </w:rPr>
                        <w:t xml:space="preserve">Appendix </w:t>
                      </w:r>
                      <w:r>
                        <w:rPr>
                          <w:b/>
                          <w:sz w:val="20"/>
                          <w:szCs w:val="20"/>
                        </w:rPr>
                        <w:t xml:space="preserve">C, </w:t>
                      </w:r>
                      <w:r w:rsidRPr="00E1450B">
                        <w:rPr>
                          <w:sz w:val="20"/>
                          <w:szCs w:val="20"/>
                        </w:rPr>
                        <w:t>which contains J &amp; Z Construction Ltd staf</w:t>
                      </w:r>
                      <w:r>
                        <w:rPr>
                          <w:sz w:val="20"/>
                          <w:szCs w:val="20"/>
                        </w:rPr>
                        <w:t>f certificates including CSCS and SMSTS.</w:t>
                      </w:r>
                    </w:p>
                    <w:p w14:paraId="12326348" w14:textId="77777777" w:rsidR="00B11BE1" w:rsidRDefault="00B11BE1" w:rsidP="00782971"/>
                  </w:txbxContent>
                </v:textbox>
                <w10:anchorlock/>
              </v:shape>
            </w:pict>
          </mc:Fallback>
        </mc:AlternateContent>
      </w:r>
    </w:p>
    <w:p w14:paraId="1232606C" w14:textId="60146F6A" w:rsidR="000F6EB8" w:rsidRPr="00821CE2" w:rsidRDefault="00E120FC" w:rsidP="000C4572">
      <w:pPr>
        <w:rPr>
          <w:rFonts w:ascii="Calibri" w:hAnsi="Calibri" w:cs="Tahoma"/>
          <w:sz w:val="24"/>
          <w:szCs w:val="24"/>
        </w:rPr>
      </w:pPr>
      <w:r>
        <w:rPr>
          <w:rFonts w:ascii="Calibri" w:hAnsi="Calibri" w:cs="Tahoma"/>
          <w:sz w:val="24"/>
          <w:szCs w:val="24"/>
        </w:rPr>
        <w:t>33</w:t>
      </w:r>
      <w:r w:rsidR="006D2FC4" w:rsidRPr="00821CE2">
        <w:rPr>
          <w:rFonts w:ascii="Calibri" w:hAnsi="Calibri" w:cs="Tahoma"/>
          <w:sz w:val="24"/>
          <w:szCs w:val="24"/>
        </w:rPr>
        <w:t xml:space="preserve">. </w:t>
      </w:r>
      <w:r w:rsidR="000F6EB8" w:rsidRPr="00821CE2">
        <w:rPr>
          <w:rFonts w:ascii="Calibri" w:hAnsi="Calibri" w:cs="Tahoma"/>
          <w:sz w:val="24"/>
          <w:szCs w:val="24"/>
        </w:rPr>
        <w:t>Please provide details on how dust nuisance arising from dusty activities, on site, will be prevented.</w:t>
      </w:r>
    </w:p>
    <w:p w14:paraId="1232606D" w14:textId="77777777" w:rsidR="00782971" w:rsidRPr="00821CE2" w:rsidRDefault="00782971" w:rsidP="000C4572">
      <w:pPr>
        <w:rPr>
          <w:rFonts w:ascii="Calibri" w:hAnsi="Calibri" w:cs="Tahoma"/>
          <w:sz w:val="24"/>
          <w:szCs w:val="24"/>
        </w:rPr>
      </w:pPr>
      <w:r w:rsidRPr="00821CE2">
        <w:rPr>
          <w:noProof/>
          <w:sz w:val="24"/>
          <w:szCs w:val="24"/>
          <w:lang w:val="en-US"/>
        </w:rPr>
        <mc:AlternateContent>
          <mc:Choice Requires="wps">
            <w:drawing>
              <wp:inline distT="0" distB="0" distL="0" distR="0" wp14:anchorId="123262AF" wp14:editId="7F213708">
                <wp:extent cx="5506720" cy="4918595"/>
                <wp:effectExtent l="0" t="0" r="30480" b="3492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1859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927E349" w14:textId="77777777" w:rsidR="00F74965" w:rsidRPr="00421644" w:rsidRDefault="00F74965" w:rsidP="00F74965">
                            <w:pPr>
                              <w:jc w:val="both"/>
                              <w:rPr>
                                <w:rFonts w:ascii="Calibri" w:hAnsi="Calibri" w:cs="Tahoma"/>
                                <w:sz w:val="20"/>
                                <w:szCs w:val="20"/>
                              </w:rPr>
                            </w:pPr>
                            <w:r w:rsidRPr="00421644">
                              <w:rPr>
                                <w:rFonts w:ascii="Calibri" w:hAnsi="Calibri" w:cs="Tahoma"/>
                                <w:sz w:val="20"/>
                                <w:szCs w:val="20"/>
                              </w:rPr>
                              <w:t>General advice for all construction and demolition sites, as recommended within the Mayor’s SPG for Control of Dust and Emissions during Construction and Demolition (July 2014) include the following:</w:t>
                            </w:r>
                          </w:p>
                          <w:p w14:paraId="4A472C4E"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 xml:space="preserve">Dust suppression and screening must be carried out to minimise the transfer of dust into neighbouring properties. </w:t>
                            </w:r>
                          </w:p>
                          <w:p w14:paraId="277B7C70"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Dust generated by the construction process will be suppressed via a fine directional spray jet of water aimed at the source, and any material to be transported to be wetted down prior to transit.</w:t>
                            </w:r>
                          </w:p>
                          <w:p w14:paraId="47618ED5"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 xml:space="preserve">Skips, chutes and conveyors should be completely covered and, if necessary, completely enclosed to ensure that dust does not escape. </w:t>
                            </w:r>
                          </w:p>
                          <w:p w14:paraId="04B1596C"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 xml:space="preserve">Drop heights should be minimised to control the fall of materials </w:t>
                            </w:r>
                          </w:p>
                          <w:p w14:paraId="22C0481F"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 xml:space="preserve">Material as cement, sand, and other aggregates are sealed after use and stored in enclosed or </w:t>
                            </w:r>
                            <w:proofErr w:type="spellStart"/>
                            <w:r w:rsidRPr="00421644">
                              <w:rPr>
                                <w:rFonts w:ascii="Calibri" w:hAnsi="Calibri" w:cs="Tahoma"/>
                                <w:sz w:val="20"/>
                                <w:szCs w:val="20"/>
                              </w:rPr>
                              <w:t>bunded</w:t>
                            </w:r>
                            <w:proofErr w:type="spellEnd"/>
                            <w:r w:rsidRPr="00421644">
                              <w:rPr>
                                <w:rFonts w:ascii="Calibri" w:hAnsi="Calibri" w:cs="Tahoma"/>
                                <w:sz w:val="20"/>
                                <w:szCs w:val="20"/>
                              </w:rPr>
                              <w:t xml:space="preserve"> containers or silos and not allowed to dry out, unless this is required for a particular process, in which case should additional control measures are taken in place.</w:t>
                            </w:r>
                          </w:p>
                          <w:p w14:paraId="459B9677"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Cutting equipment to be used with water suppressant and/or suitable extract system</w:t>
                            </w:r>
                          </w:p>
                          <w:p w14:paraId="7CE83ED3"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No burning of waste wood or other materials on site</w:t>
                            </w:r>
                          </w:p>
                          <w:p w14:paraId="74BF1E8F"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The stockpiling of dust generating materials on site will be minimised</w:t>
                            </w:r>
                          </w:p>
                          <w:p w14:paraId="6304422B"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Wet brushing techniques will be used for cleaning</w:t>
                            </w:r>
                          </w:p>
                          <w:p w14:paraId="356B4CF4"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Regular checks for visual observation of dust and soiling within 50m of site</w:t>
                            </w:r>
                          </w:p>
                          <w:p w14:paraId="7074049B"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Screening to be erected surrounding site boundaries where possible</w:t>
                            </w:r>
                          </w:p>
                          <w:p w14:paraId="2DE19197" w14:textId="77777777" w:rsidR="00F74965" w:rsidRPr="00421644" w:rsidRDefault="00F74965" w:rsidP="00F74965">
                            <w:pPr>
                              <w:jc w:val="both"/>
                              <w:rPr>
                                <w:rFonts w:ascii="Calibri" w:hAnsi="Calibri" w:cs="Tahoma"/>
                                <w:sz w:val="20"/>
                                <w:szCs w:val="20"/>
                              </w:rPr>
                            </w:pPr>
                            <w:r w:rsidRPr="00421644">
                              <w:rPr>
                                <w:rFonts w:ascii="Calibri" w:hAnsi="Calibri" w:cs="Tahoma"/>
                                <w:sz w:val="20"/>
                                <w:szCs w:val="20"/>
                              </w:rPr>
                              <w:t>Regular monitoring may be necessary during the construction operations on site, in order to ensure that measured pollutants do not exceed safe levels, in positions agreed with the Local Authority. Furthermore, according to IAQM guidelines, it would be necessary to inspect the area in the local vicinity of the construction works to ensure that surfaces are not soiled by dust emissions from the site, with suitable cleaning offered if necessary. In order to minimise this, it would be recommended that screens are erected around the site boundaries as appropriate.</w:t>
                            </w:r>
                          </w:p>
                          <w:p w14:paraId="1382A8A6" w14:textId="77777777" w:rsidR="00B11BE1" w:rsidRPr="004862F0" w:rsidRDefault="00B11BE1" w:rsidP="00003B93">
                            <w:pPr>
                              <w:autoSpaceDE w:val="0"/>
                              <w:autoSpaceDN w:val="0"/>
                              <w:adjustRightInd w:val="0"/>
                              <w:jc w:val="both"/>
                              <w:rPr>
                                <w:rFonts w:cs="Tahoma"/>
                                <w:bCs/>
                                <w:sz w:val="20"/>
                                <w:szCs w:val="20"/>
                              </w:rPr>
                            </w:pPr>
                          </w:p>
                          <w:p w14:paraId="12326349" w14:textId="77777777" w:rsidR="00B11BE1" w:rsidRDefault="00B11BE1" w:rsidP="00782971"/>
                        </w:txbxContent>
                      </wps:txbx>
                      <wps:bodyPr rot="0" vert="horz" wrap="square" lIns="91440" tIns="45720" rIns="91440" bIns="45720" anchor="t" anchorCtr="0">
                        <a:noAutofit/>
                      </wps:bodyPr>
                    </wps:wsp>
                  </a:graphicData>
                </a:graphic>
              </wp:inline>
            </w:drawing>
          </mc:Choice>
          <mc:Fallback>
            <w:pict>
              <v:shape w14:anchorId="123262AF" id="_x0000_s1105" type="#_x0000_t202" style="width:433.6pt;height:387.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" fillcolor="white [3201]" strokecolor="#d8d8d8 [2732]" strokeweight="1pt">
                <v:textbox>
                  <w:txbxContent>
                    <w:p w14:paraId="3927E349" w14:textId="77777777" w:rsidR="00F74965" w:rsidRPr="00421644" w:rsidRDefault="00F74965" w:rsidP="00F74965">
                      <w:pPr>
                        <w:jc w:val="both"/>
                        <w:rPr>
                          <w:rFonts w:ascii="Calibri" w:hAnsi="Calibri" w:cs="Tahoma"/>
                          <w:sz w:val="20"/>
                          <w:szCs w:val="20"/>
                        </w:rPr>
                      </w:pPr>
                      <w:r w:rsidRPr="00421644">
                        <w:rPr>
                          <w:rFonts w:ascii="Calibri" w:hAnsi="Calibri" w:cs="Tahoma"/>
                          <w:sz w:val="20"/>
                          <w:szCs w:val="20"/>
                        </w:rPr>
                        <w:t>General advice for all construction and demolition sites, as recommended within the Mayor’s SPG for Control of Dust and Emissions during Construction and Demolition (July 2014) include the following:</w:t>
                      </w:r>
                    </w:p>
                    <w:p w14:paraId="4A472C4E"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 xml:space="preserve">Dust suppression and screening must be carried out to minimise the transfer of dust into neighbouring properties. </w:t>
                      </w:r>
                    </w:p>
                    <w:p w14:paraId="277B7C70"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Dust generated by the construction process will be suppressed via a fine directional spray jet of water aimed at the source, and any material to be transported to be wetted down prior to transit.</w:t>
                      </w:r>
                    </w:p>
                    <w:p w14:paraId="47618ED5"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 xml:space="preserve">Skips, chutes and conveyors should be completely covered and, if necessary, completely enclosed to ensure that dust does not escape. </w:t>
                      </w:r>
                    </w:p>
                    <w:p w14:paraId="04B1596C"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 xml:space="preserve">Drop heights should be minimised to control the fall of materials </w:t>
                      </w:r>
                    </w:p>
                    <w:p w14:paraId="22C0481F"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 xml:space="preserve">Material as cement, sand, and other aggregates are sealed after use and stored in enclosed or </w:t>
                      </w:r>
                      <w:proofErr w:type="spellStart"/>
                      <w:r w:rsidRPr="00421644">
                        <w:rPr>
                          <w:rFonts w:ascii="Calibri" w:hAnsi="Calibri" w:cs="Tahoma"/>
                          <w:sz w:val="20"/>
                          <w:szCs w:val="20"/>
                        </w:rPr>
                        <w:t>bunded</w:t>
                      </w:r>
                      <w:proofErr w:type="spellEnd"/>
                      <w:r w:rsidRPr="00421644">
                        <w:rPr>
                          <w:rFonts w:ascii="Calibri" w:hAnsi="Calibri" w:cs="Tahoma"/>
                          <w:sz w:val="20"/>
                          <w:szCs w:val="20"/>
                        </w:rPr>
                        <w:t xml:space="preserve"> containers or silos and not allowed to dry out, unless this is required for a particular process, in which case should additional control measures are taken in place.</w:t>
                      </w:r>
                    </w:p>
                    <w:p w14:paraId="459B9677"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Cutting equipment to be used with water suppressant and/or suitable extract system</w:t>
                      </w:r>
                    </w:p>
                    <w:p w14:paraId="7CE83ED3"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No burning of waste wood or other materials on site</w:t>
                      </w:r>
                    </w:p>
                    <w:p w14:paraId="74BF1E8F"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The stockpiling of dust generating materials on site will be minimised</w:t>
                      </w:r>
                    </w:p>
                    <w:p w14:paraId="6304422B"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Wet brushing techniques will be used for cleaning</w:t>
                      </w:r>
                    </w:p>
                    <w:p w14:paraId="356B4CF4"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Regular checks for visual observation of dust and soiling within 50m of site</w:t>
                      </w:r>
                    </w:p>
                    <w:p w14:paraId="7074049B" w14:textId="77777777" w:rsidR="00F74965" w:rsidRPr="00421644" w:rsidRDefault="00F74965" w:rsidP="00F74965">
                      <w:pPr>
                        <w:pStyle w:val="ListParagraph"/>
                        <w:numPr>
                          <w:ilvl w:val="0"/>
                          <w:numId w:val="43"/>
                        </w:numPr>
                        <w:jc w:val="both"/>
                        <w:rPr>
                          <w:rFonts w:ascii="Calibri" w:hAnsi="Calibri" w:cs="Tahoma"/>
                          <w:sz w:val="20"/>
                          <w:szCs w:val="20"/>
                        </w:rPr>
                      </w:pPr>
                      <w:r w:rsidRPr="00421644">
                        <w:rPr>
                          <w:rFonts w:ascii="Calibri" w:hAnsi="Calibri" w:cs="Tahoma"/>
                          <w:sz w:val="20"/>
                          <w:szCs w:val="20"/>
                        </w:rPr>
                        <w:t>Screening to be erected surrounding site boundaries where possible</w:t>
                      </w:r>
                    </w:p>
                    <w:p w14:paraId="2DE19197" w14:textId="77777777" w:rsidR="00F74965" w:rsidRPr="00421644" w:rsidRDefault="00F74965" w:rsidP="00F74965">
                      <w:pPr>
                        <w:jc w:val="both"/>
                        <w:rPr>
                          <w:rFonts w:ascii="Calibri" w:hAnsi="Calibri" w:cs="Tahoma"/>
                          <w:sz w:val="20"/>
                          <w:szCs w:val="20"/>
                        </w:rPr>
                      </w:pPr>
                      <w:r w:rsidRPr="00421644">
                        <w:rPr>
                          <w:rFonts w:ascii="Calibri" w:hAnsi="Calibri" w:cs="Tahoma"/>
                          <w:sz w:val="20"/>
                          <w:szCs w:val="20"/>
                        </w:rPr>
                        <w:t>Regular monitoring may be necessary during the construction operations on site, in order to ensure that measured pollutants do not exceed safe levels, in positions agreed with the Local Authority. Furthermore, according to IAQM guidelines, it would be necessary to inspect the area in the local vicinity of the construction works to ensure that surfaces are not soiled by dust emissions from the site, with suitable cleaning offered if necessary. In order to minimise this, it would be recommended that screens are erected around the site boundaries as appropriate.</w:t>
                      </w:r>
                    </w:p>
                    <w:p w14:paraId="1382A8A6" w14:textId="77777777" w:rsidR="00B11BE1" w:rsidRPr="004862F0" w:rsidRDefault="00B11BE1" w:rsidP="00003B93">
                      <w:pPr>
                        <w:autoSpaceDE w:val="0"/>
                        <w:autoSpaceDN w:val="0"/>
                        <w:adjustRightInd w:val="0"/>
                        <w:jc w:val="both"/>
                        <w:rPr>
                          <w:rFonts w:cs="Tahoma"/>
                          <w:bCs/>
                          <w:sz w:val="20"/>
                          <w:szCs w:val="20"/>
                        </w:rPr>
                      </w:pPr>
                    </w:p>
                    <w:p w14:paraId="12326349" w14:textId="77777777" w:rsidR="00B11BE1" w:rsidRDefault="00B11BE1" w:rsidP="00782971"/>
                  </w:txbxContent>
                </v:textbox>
                <w10:anchorlock/>
              </v:shape>
            </w:pict>
          </mc:Fallback>
        </mc:AlternateContent>
      </w:r>
    </w:p>
    <w:p w14:paraId="1232606E" w14:textId="5BA2271C" w:rsidR="000F6EB8" w:rsidRPr="00821CE2" w:rsidRDefault="00E120FC" w:rsidP="000F6EB8">
      <w:pPr>
        <w:pStyle w:val="NoSpacing"/>
        <w:rPr>
          <w:sz w:val="24"/>
          <w:szCs w:val="24"/>
        </w:rPr>
      </w:pPr>
      <w:r>
        <w:rPr>
          <w:sz w:val="24"/>
          <w:szCs w:val="24"/>
        </w:rPr>
        <w:t>34</w:t>
      </w:r>
      <w:r w:rsidR="00E12D5A" w:rsidRPr="00821CE2">
        <w:rPr>
          <w:sz w:val="24"/>
          <w:szCs w:val="24"/>
        </w:rPr>
        <w:t>.</w:t>
      </w:r>
      <w:r w:rsidR="000F6EB8" w:rsidRPr="00821CE2">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821CE2" w:rsidRDefault="00782971" w:rsidP="000F6EB8">
      <w:pPr>
        <w:pStyle w:val="NoSpacing"/>
        <w:rPr>
          <w:sz w:val="24"/>
          <w:szCs w:val="24"/>
        </w:rPr>
      </w:pPr>
    </w:p>
    <w:p w14:paraId="12326070" w14:textId="77777777" w:rsidR="00782971" w:rsidRPr="00821CE2" w:rsidRDefault="00782971" w:rsidP="000F6EB8">
      <w:pPr>
        <w:pStyle w:val="NoSpacing"/>
        <w:rPr>
          <w:sz w:val="24"/>
          <w:szCs w:val="24"/>
        </w:rPr>
      </w:pPr>
      <w:r w:rsidRPr="00821CE2">
        <w:rPr>
          <w:noProof/>
          <w:sz w:val="24"/>
          <w:szCs w:val="24"/>
          <w:lang w:val="en-US"/>
        </w:rPr>
        <w:lastRenderedPageBreak/>
        <mc:AlternateContent>
          <mc:Choice Requires="wps">
            <w:drawing>
              <wp:inline distT="0" distB="0" distL="0" distR="0" wp14:anchorId="123262B1" wp14:editId="123262B2">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0ADA760" w14:textId="4E7D54B8" w:rsidR="00B11BE1" w:rsidRPr="002A05F3" w:rsidRDefault="00B11BE1" w:rsidP="009A3274">
                            <w:pPr>
                              <w:jc w:val="both"/>
                              <w:rPr>
                                <w:rFonts w:ascii="Calibri" w:hAnsi="Calibri" w:cs="Tahoma"/>
                                <w:sz w:val="20"/>
                                <w:szCs w:val="20"/>
                              </w:rPr>
                            </w:pPr>
                            <w:r>
                              <w:rPr>
                                <w:rFonts w:ascii="Calibri" w:hAnsi="Calibri" w:cs="Tahoma"/>
                                <w:sz w:val="20"/>
                                <w:szCs w:val="20"/>
                              </w:rPr>
                              <w:t>It is not anticipated that material will be spread onto the highway as there is no vehicular access being provided to the application site.</w:t>
                            </w:r>
                          </w:p>
                          <w:p w14:paraId="1232634A" w14:textId="77777777" w:rsidR="00B11BE1" w:rsidRDefault="00B11BE1" w:rsidP="00782971"/>
                        </w:txbxContent>
                      </wps:txbx>
                      <wps:bodyPr rot="0" vert="horz" wrap="square" lIns="91440" tIns="45720" rIns="91440" bIns="45720" anchor="t" anchorCtr="0">
                        <a:noAutofit/>
                      </wps:bodyPr>
                    </wps:wsp>
                  </a:graphicData>
                </a:graphic>
              </wp:inline>
            </w:drawing>
          </mc:Choice>
          <mc:Fallback>
            <w:pict>
              <v:shape w14:anchorId="123262B1"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" fillcolor="white [3201]" strokecolor="#d8d8d8 [2732]" strokeweight="1pt">
                <v:textbox>
                  <w:txbxContent>
                    <w:p w14:paraId="20ADA760" w14:textId="4E7D54B8" w:rsidR="00B11BE1" w:rsidRPr="002A05F3" w:rsidRDefault="00B11BE1" w:rsidP="009A3274">
                      <w:pPr>
                        <w:jc w:val="both"/>
                        <w:rPr>
                          <w:rFonts w:ascii="Calibri" w:hAnsi="Calibri" w:cs="Tahoma"/>
                          <w:sz w:val="20"/>
                          <w:szCs w:val="20"/>
                        </w:rPr>
                      </w:pPr>
                      <w:r>
                        <w:rPr>
                          <w:rFonts w:ascii="Calibri" w:hAnsi="Calibri" w:cs="Tahoma"/>
                          <w:sz w:val="20"/>
                          <w:szCs w:val="20"/>
                        </w:rPr>
                        <w:t>It is not anticipated that material will be spread onto the highway as there is no vehicular access being provided to the application site.</w:t>
                      </w:r>
                    </w:p>
                    <w:p w14:paraId="1232634A" w14:textId="77777777" w:rsidR="00B11BE1" w:rsidRDefault="00B11BE1" w:rsidP="00782971"/>
                  </w:txbxContent>
                </v:textbox>
                <w10:anchorlock/>
              </v:shape>
            </w:pict>
          </mc:Fallback>
        </mc:AlternateContent>
      </w:r>
    </w:p>
    <w:p w14:paraId="12326071" w14:textId="77777777" w:rsidR="000F6EB8" w:rsidRPr="00821CE2" w:rsidRDefault="000F6EB8" w:rsidP="000F6EB8">
      <w:pPr>
        <w:pStyle w:val="NoSpacing"/>
        <w:rPr>
          <w:sz w:val="24"/>
          <w:szCs w:val="24"/>
        </w:rPr>
      </w:pPr>
    </w:p>
    <w:p w14:paraId="12326072" w14:textId="082DB9FA" w:rsidR="000F6EB8" w:rsidRPr="00821CE2" w:rsidRDefault="00E120FC" w:rsidP="000F6EB8">
      <w:pPr>
        <w:pStyle w:val="NoSpacing"/>
        <w:rPr>
          <w:rFonts w:ascii="Calibri" w:hAnsi="Calibri" w:cs="Tahoma"/>
          <w:sz w:val="24"/>
          <w:szCs w:val="24"/>
        </w:rPr>
      </w:pPr>
      <w:r>
        <w:rPr>
          <w:sz w:val="24"/>
          <w:szCs w:val="24"/>
        </w:rPr>
        <w:t>35</w:t>
      </w:r>
      <w:r w:rsidR="006D2FC4" w:rsidRPr="00821CE2">
        <w:rPr>
          <w:sz w:val="24"/>
          <w:szCs w:val="24"/>
        </w:rPr>
        <w:t xml:space="preserve">. </w:t>
      </w:r>
      <w:r w:rsidR="000F6EB8" w:rsidRPr="00821CE2">
        <w:rPr>
          <w:rFonts w:ascii="Calibri" w:hAnsi="Calibri" w:cs="Tahoma"/>
          <w:sz w:val="24"/>
          <w:szCs w:val="24"/>
        </w:rPr>
        <w:t xml:space="preserve">Please provide details describing arrangements for monitoring of </w:t>
      </w:r>
      <w:hyperlink r:id="rId39"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12326073" w14:textId="77777777" w:rsidR="00782971" w:rsidRPr="00821CE2" w:rsidRDefault="00782971" w:rsidP="000F6EB8">
      <w:pPr>
        <w:pStyle w:val="NoSpacing"/>
        <w:rPr>
          <w:rFonts w:ascii="Calibri" w:hAnsi="Calibri" w:cs="Tahoma"/>
          <w:sz w:val="24"/>
          <w:szCs w:val="24"/>
        </w:rPr>
      </w:pPr>
    </w:p>
    <w:p w14:paraId="12326074" w14:textId="77777777" w:rsidR="000F6EB8" w:rsidRPr="00821CE2" w:rsidRDefault="00782971" w:rsidP="000F6EB8">
      <w:pPr>
        <w:pStyle w:val="NoSpacing"/>
        <w:rPr>
          <w:rFonts w:ascii="Calibri" w:hAnsi="Calibri" w:cs="Tahoma"/>
          <w:sz w:val="24"/>
          <w:szCs w:val="24"/>
        </w:rPr>
      </w:pPr>
      <w:r w:rsidRPr="00821CE2">
        <w:rPr>
          <w:noProof/>
          <w:sz w:val="24"/>
          <w:szCs w:val="24"/>
          <w:lang w:val="en-US"/>
        </w:rPr>
        <mc:AlternateContent>
          <mc:Choice Requires="wps">
            <w:drawing>
              <wp:inline distT="0" distB="0" distL="0" distR="0" wp14:anchorId="123262B3" wp14:editId="4F68AACF">
                <wp:extent cx="5506720" cy="4537595"/>
                <wp:effectExtent l="0" t="0" r="30480" b="34925"/>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3759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89A193C" w14:textId="77777777" w:rsidR="00AB1F63" w:rsidRPr="00421644"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A monitoring regime would be agreed with the Council prior to commencement of any works. The regime would follow the advice as set out in Section 11 of the </w:t>
                            </w:r>
                            <w:proofErr w:type="spellStart"/>
                            <w:r w:rsidRPr="00421644">
                              <w:rPr>
                                <w:rFonts w:ascii="Calibri" w:hAnsi="Calibri" w:cs="Tahoma"/>
                                <w:sz w:val="20"/>
                                <w:szCs w:val="20"/>
                              </w:rPr>
                              <w:t>CoCP</w:t>
                            </w:r>
                            <w:proofErr w:type="spellEnd"/>
                            <w:r w:rsidRPr="00421644">
                              <w:rPr>
                                <w:rFonts w:ascii="Calibri" w:hAnsi="Calibri" w:cs="Tahoma"/>
                                <w:sz w:val="20"/>
                                <w:szCs w:val="20"/>
                              </w:rPr>
                              <w:t>. The following is an example of an appropriate Scope of Works for monitoring.</w:t>
                            </w:r>
                          </w:p>
                          <w:p w14:paraId="4AC7024A" w14:textId="77777777" w:rsidR="00AB1F63" w:rsidRPr="00421644" w:rsidRDefault="00AB1F63" w:rsidP="00AB1F63">
                            <w:pPr>
                              <w:pStyle w:val="NoSpacing"/>
                              <w:jc w:val="both"/>
                              <w:rPr>
                                <w:rFonts w:ascii="Calibri" w:hAnsi="Calibri" w:cs="Tahoma"/>
                                <w:sz w:val="20"/>
                                <w:szCs w:val="20"/>
                              </w:rPr>
                            </w:pPr>
                          </w:p>
                          <w:p w14:paraId="4FAFB583" w14:textId="77777777" w:rsidR="00AB1F63" w:rsidRPr="00421644" w:rsidRDefault="00AB1F63" w:rsidP="00AB1F63">
                            <w:pPr>
                              <w:pStyle w:val="NoSpacing"/>
                              <w:jc w:val="both"/>
                              <w:rPr>
                                <w:rFonts w:ascii="Calibri" w:hAnsi="Calibri" w:cs="Tahoma"/>
                                <w:b/>
                                <w:sz w:val="20"/>
                                <w:szCs w:val="20"/>
                              </w:rPr>
                            </w:pPr>
                            <w:r w:rsidRPr="00421644">
                              <w:rPr>
                                <w:rFonts w:ascii="Calibri" w:hAnsi="Calibri" w:cs="Tahoma"/>
                                <w:b/>
                                <w:sz w:val="20"/>
                                <w:szCs w:val="20"/>
                              </w:rPr>
                              <w:t>Noise monitoring</w:t>
                            </w:r>
                          </w:p>
                          <w:p w14:paraId="22D33A42" w14:textId="77777777" w:rsidR="00AB1F63" w:rsidRPr="00421644" w:rsidRDefault="00AB1F63" w:rsidP="00AB1F63">
                            <w:pPr>
                              <w:pStyle w:val="NoSpacing"/>
                              <w:jc w:val="both"/>
                              <w:rPr>
                                <w:rFonts w:ascii="Calibri" w:hAnsi="Calibri" w:cs="Tahoma"/>
                                <w:sz w:val="20"/>
                                <w:szCs w:val="20"/>
                              </w:rPr>
                            </w:pPr>
                          </w:p>
                          <w:p w14:paraId="1C6EBD63" w14:textId="77777777" w:rsidR="00AB1F63" w:rsidRPr="00421644"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Class 1 integrating logging sound level meter Svan 958(A), will be installed with calibration verified (before and after) with a class 1 acoustic calibrator. The meters will be set to measure and store samples of various acoustic parameters such as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L</w:t>
                            </w:r>
                            <w:r w:rsidRPr="00421644">
                              <w:rPr>
                                <w:rFonts w:ascii="Calibri" w:hAnsi="Calibri" w:cs="Tahoma"/>
                                <w:sz w:val="20"/>
                                <w:szCs w:val="20"/>
                                <w:vertAlign w:val="subscript"/>
                              </w:rPr>
                              <w:t>A90</w:t>
                            </w:r>
                            <w:r w:rsidRPr="00421644">
                              <w:rPr>
                                <w:rFonts w:ascii="Calibri" w:hAnsi="Calibri" w:cs="Tahoma"/>
                                <w:sz w:val="20"/>
                                <w:szCs w:val="20"/>
                              </w:rPr>
                              <w:t>, L</w:t>
                            </w:r>
                            <w:r w:rsidRPr="00421644">
                              <w:rPr>
                                <w:rFonts w:ascii="Calibri" w:hAnsi="Calibri" w:cs="Tahoma"/>
                                <w:sz w:val="20"/>
                                <w:szCs w:val="20"/>
                                <w:vertAlign w:val="subscript"/>
                              </w:rPr>
                              <w:t>A10</w:t>
                            </w:r>
                            <w:r w:rsidRPr="00421644">
                              <w:rPr>
                                <w:rFonts w:ascii="Calibri" w:hAnsi="Calibri" w:cs="Tahoma"/>
                                <w:sz w:val="20"/>
                                <w:szCs w:val="20"/>
                              </w:rPr>
                              <w:t xml:space="preserve">, and </w:t>
                            </w:r>
                            <w:proofErr w:type="spellStart"/>
                            <w:r w:rsidRPr="00421644">
                              <w:rPr>
                                <w:rFonts w:ascii="Calibri" w:hAnsi="Calibri" w:cs="Tahoma"/>
                                <w:sz w:val="20"/>
                                <w:szCs w:val="20"/>
                              </w:rPr>
                              <w:t>L</w:t>
                            </w:r>
                            <w:r w:rsidRPr="00421644">
                              <w:rPr>
                                <w:rFonts w:ascii="Calibri" w:hAnsi="Calibri" w:cs="Tahoma"/>
                                <w:sz w:val="20"/>
                                <w:szCs w:val="20"/>
                                <w:vertAlign w:val="subscript"/>
                              </w:rPr>
                              <w:t>Amax</w:t>
                            </w:r>
                            <w:proofErr w:type="spellEnd"/>
                            <w:r w:rsidRPr="00421644">
                              <w:rPr>
                                <w:rFonts w:ascii="Calibri" w:hAnsi="Calibri" w:cs="Tahoma"/>
                                <w:sz w:val="20"/>
                                <w:szCs w:val="20"/>
                              </w:rPr>
                              <w:t>. SMS alerts would be utilised and data would be downloaded remotely on a regular basis.</w:t>
                            </w:r>
                          </w:p>
                          <w:p w14:paraId="5F643669" w14:textId="77777777" w:rsidR="00AB1F63" w:rsidRPr="00421644" w:rsidRDefault="00AB1F63" w:rsidP="00AB1F63">
                            <w:pPr>
                              <w:pStyle w:val="NoSpacing"/>
                              <w:jc w:val="both"/>
                              <w:rPr>
                                <w:rFonts w:ascii="Calibri" w:hAnsi="Calibri" w:cs="Tahoma"/>
                                <w:sz w:val="20"/>
                                <w:szCs w:val="20"/>
                              </w:rPr>
                            </w:pPr>
                          </w:p>
                          <w:p w14:paraId="228843DF" w14:textId="77777777" w:rsidR="00AB1F63" w:rsidRPr="00421644"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It is proposed that the meters are configured to log continuous 15min samples of noise throughout the working day, which will be used to calculate a 1h and 10-hour(daily)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Daily limits and hourly actions levels will be agreed with the Council prior to the works.</w:t>
                            </w:r>
                          </w:p>
                          <w:p w14:paraId="60A080CD" w14:textId="77777777" w:rsidR="00AB1F63" w:rsidRPr="00421644" w:rsidRDefault="00AB1F63" w:rsidP="00AB1F63">
                            <w:pPr>
                              <w:pStyle w:val="NoSpacing"/>
                              <w:jc w:val="both"/>
                              <w:rPr>
                                <w:rFonts w:ascii="Calibri" w:hAnsi="Calibri" w:cs="Tahoma"/>
                                <w:sz w:val="20"/>
                                <w:szCs w:val="20"/>
                              </w:rPr>
                            </w:pPr>
                          </w:p>
                          <w:p w14:paraId="087A1A8F" w14:textId="77777777" w:rsidR="00AB1F63" w:rsidRPr="00421644" w:rsidRDefault="00AB1F63" w:rsidP="00AB1F63">
                            <w:pPr>
                              <w:pStyle w:val="NoSpacing"/>
                              <w:jc w:val="both"/>
                              <w:rPr>
                                <w:rFonts w:ascii="Calibri" w:hAnsi="Calibri" w:cs="Tahoma"/>
                                <w:b/>
                                <w:sz w:val="20"/>
                                <w:szCs w:val="20"/>
                              </w:rPr>
                            </w:pPr>
                            <w:r w:rsidRPr="00421644">
                              <w:rPr>
                                <w:rFonts w:ascii="Calibri" w:hAnsi="Calibri" w:cs="Tahoma"/>
                                <w:b/>
                                <w:sz w:val="20"/>
                                <w:szCs w:val="20"/>
                              </w:rPr>
                              <w:t>Vibration Monitoring</w:t>
                            </w:r>
                          </w:p>
                          <w:p w14:paraId="4F598A82" w14:textId="77777777" w:rsidR="00AB1F63" w:rsidRPr="00421644" w:rsidRDefault="00AB1F63" w:rsidP="00AB1F63">
                            <w:pPr>
                              <w:pStyle w:val="NoSpacing"/>
                              <w:jc w:val="both"/>
                              <w:rPr>
                                <w:rFonts w:ascii="Calibri" w:hAnsi="Calibri" w:cs="Tahoma"/>
                                <w:sz w:val="20"/>
                                <w:szCs w:val="20"/>
                              </w:rPr>
                            </w:pPr>
                          </w:p>
                          <w:p w14:paraId="39237DA9" w14:textId="77777777" w:rsidR="00AB1F63" w:rsidRPr="00421644"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Vibration Monitoring will be undertaken during demolition, piling and excavation with the use of </w:t>
                            </w:r>
                            <w:proofErr w:type="spellStart"/>
                            <w:r w:rsidRPr="00421644">
                              <w:rPr>
                                <w:rFonts w:ascii="Calibri" w:hAnsi="Calibri" w:cs="Tahoma"/>
                                <w:sz w:val="20"/>
                                <w:szCs w:val="20"/>
                              </w:rPr>
                              <w:t>triaxial</w:t>
                            </w:r>
                            <w:proofErr w:type="spellEnd"/>
                            <w:r w:rsidRPr="00421644">
                              <w:rPr>
                                <w:rFonts w:ascii="Calibri" w:hAnsi="Calibri" w:cs="Tahoma"/>
                                <w:sz w:val="20"/>
                                <w:szCs w:val="20"/>
                              </w:rPr>
                              <w:t xml:space="preserve"> Accelerometer PCB, measuring the peak particle velocity (</w:t>
                            </w:r>
                            <w:proofErr w:type="spellStart"/>
                            <w:r w:rsidRPr="00421644">
                              <w:rPr>
                                <w:rFonts w:ascii="Calibri" w:hAnsi="Calibri" w:cs="Tahoma"/>
                                <w:sz w:val="20"/>
                                <w:szCs w:val="20"/>
                              </w:rPr>
                              <w:t>ppv</w:t>
                            </w:r>
                            <w:proofErr w:type="spellEnd"/>
                            <w:r w:rsidRPr="00421644">
                              <w:rPr>
                                <w:rFonts w:ascii="Calibri" w:hAnsi="Calibri" w:cs="Tahoma"/>
                                <w:sz w:val="20"/>
                                <w:szCs w:val="20"/>
                              </w:rPr>
                              <w:t xml:space="preserve">) continuously over defined activity periods. SMS alerts would </w:t>
                            </w:r>
                            <w:proofErr w:type="gramStart"/>
                            <w:r w:rsidRPr="00421644">
                              <w:rPr>
                                <w:rFonts w:ascii="Calibri" w:hAnsi="Calibri" w:cs="Tahoma"/>
                                <w:sz w:val="20"/>
                                <w:szCs w:val="20"/>
                              </w:rPr>
                              <w:t>utilised</w:t>
                            </w:r>
                            <w:proofErr w:type="gramEnd"/>
                            <w:r w:rsidRPr="00421644">
                              <w:rPr>
                                <w:rFonts w:ascii="Calibri" w:hAnsi="Calibri" w:cs="Tahoma"/>
                                <w:sz w:val="20"/>
                                <w:szCs w:val="20"/>
                              </w:rPr>
                              <w:t xml:space="preserve"> and data would be downloaded remotely on a regular basis.</w:t>
                            </w:r>
                          </w:p>
                          <w:p w14:paraId="21988D78" w14:textId="77777777" w:rsidR="00AB1F63" w:rsidRPr="00421644" w:rsidRDefault="00AB1F63" w:rsidP="00AB1F63">
                            <w:pPr>
                              <w:pStyle w:val="NoSpacing"/>
                              <w:jc w:val="both"/>
                              <w:rPr>
                                <w:rFonts w:ascii="Calibri" w:hAnsi="Calibri" w:cs="Tahoma"/>
                                <w:sz w:val="20"/>
                                <w:szCs w:val="20"/>
                              </w:rPr>
                            </w:pPr>
                          </w:p>
                          <w:p w14:paraId="7477FC99" w14:textId="77777777" w:rsidR="00AB1F63"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It is proposed that the meters are configured to log continuous 5min samples of maximum </w:t>
                            </w:r>
                            <w:proofErr w:type="spellStart"/>
                            <w:r w:rsidRPr="00421644">
                              <w:rPr>
                                <w:rFonts w:ascii="Calibri" w:hAnsi="Calibri" w:cs="Tahoma"/>
                                <w:sz w:val="20"/>
                                <w:szCs w:val="20"/>
                              </w:rPr>
                              <w:t>ppv</w:t>
                            </w:r>
                            <w:proofErr w:type="spellEnd"/>
                            <w:r w:rsidRPr="00421644">
                              <w:rPr>
                                <w:rFonts w:ascii="Calibri" w:hAnsi="Calibri" w:cs="Tahoma"/>
                                <w:sz w:val="20"/>
                                <w:szCs w:val="20"/>
                              </w:rPr>
                              <w:t xml:space="preserve"> levels throughout the working day, which will be used to calculate a 1h and 10-hour(daily)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Actions levels will be agreed with the Council prior to the works.</w:t>
                            </w:r>
                          </w:p>
                          <w:p w14:paraId="127FAAA6" w14:textId="77777777" w:rsidR="00F91C79" w:rsidRDefault="00F91C79" w:rsidP="00AB1F63">
                            <w:pPr>
                              <w:pStyle w:val="NoSpacing"/>
                              <w:jc w:val="both"/>
                              <w:rPr>
                                <w:rFonts w:ascii="Calibri" w:hAnsi="Calibri" w:cs="Tahoma"/>
                                <w:sz w:val="20"/>
                                <w:szCs w:val="20"/>
                              </w:rPr>
                            </w:pPr>
                          </w:p>
                          <w:p w14:paraId="717A31CB" w14:textId="77777777" w:rsidR="00F91C79" w:rsidRDefault="00F91C79" w:rsidP="00F91C79">
                            <w:pPr>
                              <w:pStyle w:val="NoSpacing"/>
                              <w:jc w:val="both"/>
                              <w:rPr>
                                <w:rFonts w:ascii="Calibri" w:hAnsi="Calibri" w:cs="Tahoma"/>
                                <w:b/>
                                <w:sz w:val="20"/>
                                <w:szCs w:val="20"/>
                              </w:rPr>
                            </w:pPr>
                            <w:r>
                              <w:rPr>
                                <w:rFonts w:ascii="Calibri" w:hAnsi="Calibri" w:cs="Tahoma"/>
                                <w:b/>
                                <w:sz w:val="20"/>
                                <w:szCs w:val="20"/>
                              </w:rPr>
                              <w:t>Dust</w:t>
                            </w:r>
                            <w:r w:rsidRPr="00421644">
                              <w:rPr>
                                <w:rFonts w:ascii="Calibri" w:hAnsi="Calibri" w:cs="Tahoma"/>
                                <w:b/>
                                <w:sz w:val="20"/>
                                <w:szCs w:val="20"/>
                              </w:rPr>
                              <w:t xml:space="preserve"> Monitoring</w:t>
                            </w:r>
                          </w:p>
                          <w:p w14:paraId="77D534C0" w14:textId="77777777" w:rsidR="00F91C79" w:rsidRDefault="00F91C79" w:rsidP="00F91C79">
                            <w:pPr>
                              <w:pStyle w:val="NoSpacing"/>
                              <w:jc w:val="both"/>
                              <w:rPr>
                                <w:rFonts w:ascii="Calibri" w:hAnsi="Calibri" w:cs="Tahoma"/>
                                <w:b/>
                                <w:sz w:val="20"/>
                                <w:szCs w:val="20"/>
                              </w:rPr>
                            </w:pPr>
                          </w:p>
                          <w:p w14:paraId="49559B44" w14:textId="77777777" w:rsidR="00F91C79" w:rsidRDefault="00F91C79" w:rsidP="00F91C79">
                            <w:pPr>
                              <w:pStyle w:val="NoSpacing"/>
                              <w:jc w:val="both"/>
                              <w:rPr>
                                <w:rFonts w:ascii="Calibri" w:hAnsi="Calibri" w:cs="Tahoma"/>
                                <w:b/>
                                <w:sz w:val="20"/>
                                <w:szCs w:val="20"/>
                              </w:rPr>
                            </w:pPr>
                            <w:r>
                              <w:rPr>
                                <w:rFonts w:ascii="Calibri" w:hAnsi="Calibri" w:cs="Tahoma"/>
                                <w:sz w:val="20"/>
                                <w:szCs w:val="20"/>
                              </w:rPr>
                              <w:t>Refer to Item 33 which provides details on how dust levels will be monitored and prevented.</w:t>
                            </w:r>
                          </w:p>
                          <w:p w14:paraId="7D6D9F03" w14:textId="77777777" w:rsidR="00F91C79" w:rsidRDefault="00F91C79" w:rsidP="00AB1F63">
                            <w:pPr>
                              <w:pStyle w:val="NoSpacing"/>
                              <w:jc w:val="both"/>
                              <w:rPr>
                                <w:rFonts w:ascii="Calibri" w:hAnsi="Calibri" w:cs="Tahoma"/>
                                <w:sz w:val="20"/>
                                <w:szCs w:val="20"/>
                              </w:rPr>
                            </w:pPr>
                          </w:p>
                          <w:p w14:paraId="46C24A8B" w14:textId="77777777" w:rsidR="00F91C79" w:rsidRDefault="00F91C79" w:rsidP="00AB1F63">
                            <w:pPr>
                              <w:pStyle w:val="NoSpacing"/>
                              <w:jc w:val="both"/>
                              <w:rPr>
                                <w:rFonts w:ascii="Calibri" w:hAnsi="Calibri" w:cs="Tahoma"/>
                                <w:sz w:val="20"/>
                                <w:szCs w:val="20"/>
                              </w:rPr>
                            </w:pPr>
                          </w:p>
                          <w:p w14:paraId="26B27EBB" w14:textId="77777777" w:rsidR="00F91C79" w:rsidRPr="00421644" w:rsidRDefault="00F91C79" w:rsidP="00AB1F63">
                            <w:pPr>
                              <w:pStyle w:val="NoSpacing"/>
                              <w:jc w:val="both"/>
                              <w:rPr>
                                <w:rFonts w:ascii="Calibri" w:hAnsi="Calibri" w:cs="Tahoma"/>
                                <w:sz w:val="20"/>
                                <w:szCs w:val="20"/>
                              </w:rPr>
                            </w:pPr>
                          </w:p>
                          <w:p w14:paraId="1232634B" w14:textId="77777777" w:rsidR="00B11BE1" w:rsidRDefault="00B11BE1" w:rsidP="00782971"/>
                        </w:txbxContent>
                      </wps:txbx>
                      <wps:bodyPr rot="0" vert="horz" wrap="square" lIns="91440" tIns="45720" rIns="91440" bIns="45720" anchor="t" anchorCtr="0">
                        <a:noAutofit/>
                      </wps:bodyPr>
                    </wps:wsp>
                  </a:graphicData>
                </a:graphic>
              </wp:inline>
            </w:drawing>
          </mc:Choice>
          <mc:Fallback>
            <w:pict>
              <v:shape w14:anchorId="123262B3" id="_x0000_s1107" type="#_x0000_t202" style="width:433.6pt;height:357.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" fillcolor="white [3201]" strokecolor="#d8d8d8 [2732]" strokeweight="1pt">
                <v:textbox>
                  <w:txbxContent>
                    <w:p w14:paraId="789A193C" w14:textId="77777777" w:rsidR="00AB1F63" w:rsidRPr="00421644"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A monitoring regime would be agreed with the Council prior to commencement of any works. The regime would follow the advice as set out in Section 11 of the </w:t>
                      </w:r>
                      <w:proofErr w:type="spellStart"/>
                      <w:r w:rsidRPr="00421644">
                        <w:rPr>
                          <w:rFonts w:ascii="Calibri" w:hAnsi="Calibri" w:cs="Tahoma"/>
                          <w:sz w:val="20"/>
                          <w:szCs w:val="20"/>
                        </w:rPr>
                        <w:t>CoCP</w:t>
                      </w:r>
                      <w:proofErr w:type="spellEnd"/>
                      <w:r w:rsidRPr="00421644">
                        <w:rPr>
                          <w:rFonts w:ascii="Calibri" w:hAnsi="Calibri" w:cs="Tahoma"/>
                          <w:sz w:val="20"/>
                          <w:szCs w:val="20"/>
                        </w:rPr>
                        <w:t>. The following is an example of an appropriate Scope of Works for monitoring.</w:t>
                      </w:r>
                    </w:p>
                    <w:p w14:paraId="4AC7024A" w14:textId="77777777" w:rsidR="00AB1F63" w:rsidRPr="00421644" w:rsidRDefault="00AB1F63" w:rsidP="00AB1F63">
                      <w:pPr>
                        <w:pStyle w:val="NoSpacing"/>
                        <w:jc w:val="both"/>
                        <w:rPr>
                          <w:rFonts w:ascii="Calibri" w:hAnsi="Calibri" w:cs="Tahoma"/>
                          <w:sz w:val="20"/>
                          <w:szCs w:val="20"/>
                        </w:rPr>
                      </w:pPr>
                    </w:p>
                    <w:p w14:paraId="4FAFB583" w14:textId="77777777" w:rsidR="00AB1F63" w:rsidRPr="00421644" w:rsidRDefault="00AB1F63" w:rsidP="00AB1F63">
                      <w:pPr>
                        <w:pStyle w:val="NoSpacing"/>
                        <w:jc w:val="both"/>
                        <w:rPr>
                          <w:rFonts w:ascii="Calibri" w:hAnsi="Calibri" w:cs="Tahoma"/>
                          <w:b/>
                          <w:sz w:val="20"/>
                          <w:szCs w:val="20"/>
                        </w:rPr>
                      </w:pPr>
                      <w:r w:rsidRPr="00421644">
                        <w:rPr>
                          <w:rFonts w:ascii="Calibri" w:hAnsi="Calibri" w:cs="Tahoma"/>
                          <w:b/>
                          <w:sz w:val="20"/>
                          <w:szCs w:val="20"/>
                        </w:rPr>
                        <w:t>Noise monitoring</w:t>
                      </w:r>
                    </w:p>
                    <w:p w14:paraId="22D33A42" w14:textId="77777777" w:rsidR="00AB1F63" w:rsidRPr="00421644" w:rsidRDefault="00AB1F63" w:rsidP="00AB1F63">
                      <w:pPr>
                        <w:pStyle w:val="NoSpacing"/>
                        <w:jc w:val="both"/>
                        <w:rPr>
                          <w:rFonts w:ascii="Calibri" w:hAnsi="Calibri" w:cs="Tahoma"/>
                          <w:sz w:val="20"/>
                          <w:szCs w:val="20"/>
                        </w:rPr>
                      </w:pPr>
                    </w:p>
                    <w:p w14:paraId="1C6EBD63" w14:textId="77777777" w:rsidR="00AB1F63" w:rsidRPr="00421644"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Class 1 integrating logging sound level meter Svan 958(A), will be installed with calibration verified (before and after) with a class 1 acoustic calibrator. The meters will be set to measure and store samples of various acoustic parameters such as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L</w:t>
                      </w:r>
                      <w:r w:rsidRPr="00421644">
                        <w:rPr>
                          <w:rFonts w:ascii="Calibri" w:hAnsi="Calibri" w:cs="Tahoma"/>
                          <w:sz w:val="20"/>
                          <w:szCs w:val="20"/>
                          <w:vertAlign w:val="subscript"/>
                        </w:rPr>
                        <w:t>A90</w:t>
                      </w:r>
                      <w:r w:rsidRPr="00421644">
                        <w:rPr>
                          <w:rFonts w:ascii="Calibri" w:hAnsi="Calibri" w:cs="Tahoma"/>
                          <w:sz w:val="20"/>
                          <w:szCs w:val="20"/>
                        </w:rPr>
                        <w:t>, L</w:t>
                      </w:r>
                      <w:r w:rsidRPr="00421644">
                        <w:rPr>
                          <w:rFonts w:ascii="Calibri" w:hAnsi="Calibri" w:cs="Tahoma"/>
                          <w:sz w:val="20"/>
                          <w:szCs w:val="20"/>
                          <w:vertAlign w:val="subscript"/>
                        </w:rPr>
                        <w:t>A10</w:t>
                      </w:r>
                      <w:r w:rsidRPr="00421644">
                        <w:rPr>
                          <w:rFonts w:ascii="Calibri" w:hAnsi="Calibri" w:cs="Tahoma"/>
                          <w:sz w:val="20"/>
                          <w:szCs w:val="20"/>
                        </w:rPr>
                        <w:t xml:space="preserve">, and </w:t>
                      </w:r>
                      <w:proofErr w:type="spellStart"/>
                      <w:r w:rsidRPr="00421644">
                        <w:rPr>
                          <w:rFonts w:ascii="Calibri" w:hAnsi="Calibri" w:cs="Tahoma"/>
                          <w:sz w:val="20"/>
                          <w:szCs w:val="20"/>
                        </w:rPr>
                        <w:t>L</w:t>
                      </w:r>
                      <w:r w:rsidRPr="00421644">
                        <w:rPr>
                          <w:rFonts w:ascii="Calibri" w:hAnsi="Calibri" w:cs="Tahoma"/>
                          <w:sz w:val="20"/>
                          <w:szCs w:val="20"/>
                          <w:vertAlign w:val="subscript"/>
                        </w:rPr>
                        <w:t>Amax</w:t>
                      </w:r>
                      <w:proofErr w:type="spellEnd"/>
                      <w:r w:rsidRPr="00421644">
                        <w:rPr>
                          <w:rFonts w:ascii="Calibri" w:hAnsi="Calibri" w:cs="Tahoma"/>
                          <w:sz w:val="20"/>
                          <w:szCs w:val="20"/>
                        </w:rPr>
                        <w:t>. SMS alerts would be utilised and data would be downloaded remotely on a regular basis.</w:t>
                      </w:r>
                    </w:p>
                    <w:p w14:paraId="5F643669" w14:textId="77777777" w:rsidR="00AB1F63" w:rsidRPr="00421644" w:rsidRDefault="00AB1F63" w:rsidP="00AB1F63">
                      <w:pPr>
                        <w:pStyle w:val="NoSpacing"/>
                        <w:jc w:val="both"/>
                        <w:rPr>
                          <w:rFonts w:ascii="Calibri" w:hAnsi="Calibri" w:cs="Tahoma"/>
                          <w:sz w:val="20"/>
                          <w:szCs w:val="20"/>
                        </w:rPr>
                      </w:pPr>
                    </w:p>
                    <w:p w14:paraId="228843DF" w14:textId="77777777" w:rsidR="00AB1F63" w:rsidRPr="00421644"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It is proposed that the meters are configured to log continuous 15min samples of noise throughout the working day, which will be used to calculate a 1h and 10-hour(daily)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Daily limits and hourly actions levels will be agreed with the Council prior to the works.</w:t>
                      </w:r>
                    </w:p>
                    <w:p w14:paraId="60A080CD" w14:textId="77777777" w:rsidR="00AB1F63" w:rsidRPr="00421644" w:rsidRDefault="00AB1F63" w:rsidP="00AB1F63">
                      <w:pPr>
                        <w:pStyle w:val="NoSpacing"/>
                        <w:jc w:val="both"/>
                        <w:rPr>
                          <w:rFonts w:ascii="Calibri" w:hAnsi="Calibri" w:cs="Tahoma"/>
                          <w:sz w:val="20"/>
                          <w:szCs w:val="20"/>
                        </w:rPr>
                      </w:pPr>
                    </w:p>
                    <w:p w14:paraId="087A1A8F" w14:textId="77777777" w:rsidR="00AB1F63" w:rsidRPr="00421644" w:rsidRDefault="00AB1F63" w:rsidP="00AB1F63">
                      <w:pPr>
                        <w:pStyle w:val="NoSpacing"/>
                        <w:jc w:val="both"/>
                        <w:rPr>
                          <w:rFonts w:ascii="Calibri" w:hAnsi="Calibri" w:cs="Tahoma"/>
                          <w:b/>
                          <w:sz w:val="20"/>
                          <w:szCs w:val="20"/>
                        </w:rPr>
                      </w:pPr>
                      <w:r w:rsidRPr="00421644">
                        <w:rPr>
                          <w:rFonts w:ascii="Calibri" w:hAnsi="Calibri" w:cs="Tahoma"/>
                          <w:b/>
                          <w:sz w:val="20"/>
                          <w:szCs w:val="20"/>
                        </w:rPr>
                        <w:t>Vibration Monitoring</w:t>
                      </w:r>
                    </w:p>
                    <w:p w14:paraId="4F598A82" w14:textId="77777777" w:rsidR="00AB1F63" w:rsidRPr="00421644" w:rsidRDefault="00AB1F63" w:rsidP="00AB1F63">
                      <w:pPr>
                        <w:pStyle w:val="NoSpacing"/>
                        <w:jc w:val="both"/>
                        <w:rPr>
                          <w:rFonts w:ascii="Calibri" w:hAnsi="Calibri" w:cs="Tahoma"/>
                          <w:sz w:val="20"/>
                          <w:szCs w:val="20"/>
                        </w:rPr>
                      </w:pPr>
                    </w:p>
                    <w:p w14:paraId="39237DA9" w14:textId="77777777" w:rsidR="00AB1F63" w:rsidRPr="00421644"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Vibration Monitoring will be undertaken during demolition, piling and excavation with the use of </w:t>
                      </w:r>
                      <w:proofErr w:type="spellStart"/>
                      <w:r w:rsidRPr="00421644">
                        <w:rPr>
                          <w:rFonts w:ascii="Calibri" w:hAnsi="Calibri" w:cs="Tahoma"/>
                          <w:sz w:val="20"/>
                          <w:szCs w:val="20"/>
                        </w:rPr>
                        <w:t>triaxial</w:t>
                      </w:r>
                      <w:proofErr w:type="spellEnd"/>
                      <w:r w:rsidRPr="00421644">
                        <w:rPr>
                          <w:rFonts w:ascii="Calibri" w:hAnsi="Calibri" w:cs="Tahoma"/>
                          <w:sz w:val="20"/>
                          <w:szCs w:val="20"/>
                        </w:rPr>
                        <w:t xml:space="preserve"> Accelerometer PCB, measuring the peak particle velocity (</w:t>
                      </w:r>
                      <w:proofErr w:type="spellStart"/>
                      <w:r w:rsidRPr="00421644">
                        <w:rPr>
                          <w:rFonts w:ascii="Calibri" w:hAnsi="Calibri" w:cs="Tahoma"/>
                          <w:sz w:val="20"/>
                          <w:szCs w:val="20"/>
                        </w:rPr>
                        <w:t>ppv</w:t>
                      </w:r>
                      <w:proofErr w:type="spellEnd"/>
                      <w:r w:rsidRPr="00421644">
                        <w:rPr>
                          <w:rFonts w:ascii="Calibri" w:hAnsi="Calibri" w:cs="Tahoma"/>
                          <w:sz w:val="20"/>
                          <w:szCs w:val="20"/>
                        </w:rPr>
                        <w:t xml:space="preserve">) continuously over defined activity periods. SMS alerts would </w:t>
                      </w:r>
                      <w:proofErr w:type="gramStart"/>
                      <w:r w:rsidRPr="00421644">
                        <w:rPr>
                          <w:rFonts w:ascii="Calibri" w:hAnsi="Calibri" w:cs="Tahoma"/>
                          <w:sz w:val="20"/>
                          <w:szCs w:val="20"/>
                        </w:rPr>
                        <w:t>utilised</w:t>
                      </w:r>
                      <w:proofErr w:type="gramEnd"/>
                      <w:r w:rsidRPr="00421644">
                        <w:rPr>
                          <w:rFonts w:ascii="Calibri" w:hAnsi="Calibri" w:cs="Tahoma"/>
                          <w:sz w:val="20"/>
                          <w:szCs w:val="20"/>
                        </w:rPr>
                        <w:t xml:space="preserve"> and data would be downloaded remotely on a regular basis.</w:t>
                      </w:r>
                    </w:p>
                    <w:p w14:paraId="21988D78" w14:textId="77777777" w:rsidR="00AB1F63" w:rsidRPr="00421644" w:rsidRDefault="00AB1F63" w:rsidP="00AB1F63">
                      <w:pPr>
                        <w:pStyle w:val="NoSpacing"/>
                        <w:jc w:val="both"/>
                        <w:rPr>
                          <w:rFonts w:ascii="Calibri" w:hAnsi="Calibri" w:cs="Tahoma"/>
                          <w:sz w:val="20"/>
                          <w:szCs w:val="20"/>
                        </w:rPr>
                      </w:pPr>
                    </w:p>
                    <w:p w14:paraId="7477FC99" w14:textId="77777777" w:rsidR="00AB1F63" w:rsidRDefault="00AB1F63" w:rsidP="00AB1F63">
                      <w:pPr>
                        <w:pStyle w:val="NoSpacing"/>
                        <w:jc w:val="both"/>
                        <w:rPr>
                          <w:rFonts w:ascii="Calibri" w:hAnsi="Calibri" w:cs="Tahoma"/>
                          <w:sz w:val="20"/>
                          <w:szCs w:val="20"/>
                        </w:rPr>
                      </w:pPr>
                      <w:r w:rsidRPr="00421644">
                        <w:rPr>
                          <w:rFonts w:ascii="Calibri" w:hAnsi="Calibri" w:cs="Tahoma"/>
                          <w:sz w:val="20"/>
                          <w:szCs w:val="20"/>
                        </w:rPr>
                        <w:t xml:space="preserve">It is proposed that the meters are configured to log continuous 5min samples of maximum </w:t>
                      </w:r>
                      <w:proofErr w:type="spellStart"/>
                      <w:r w:rsidRPr="00421644">
                        <w:rPr>
                          <w:rFonts w:ascii="Calibri" w:hAnsi="Calibri" w:cs="Tahoma"/>
                          <w:sz w:val="20"/>
                          <w:szCs w:val="20"/>
                        </w:rPr>
                        <w:t>ppv</w:t>
                      </w:r>
                      <w:proofErr w:type="spellEnd"/>
                      <w:r w:rsidRPr="00421644">
                        <w:rPr>
                          <w:rFonts w:ascii="Calibri" w:hAnsi="Calibri" w:cs="Tahoma"/>
                          <w:sz w:val="20"/>
                          <w:szCs w:val="20"/>
                        </w:rPr>
                        <w:t xml:space="preserve"> levels throughout the working day, which will be used to calculate a 1h and 10-hour(daily)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Actions levels will be agreed with the Council prior to the works.</w:t>
                      </w:r>
                    </w:p>
                    <w:p w14:paraId="127FAAA6" w14:textId="77777777" w:rsidR="00F91C79" w:rsidRDefault="00F91C79" w:rsidP="00AB1F63">
                      <w:pPr>
                        <w:pStyle w:val="NoSpacing"/>
                        <w:jc w:val="both"/>
                        <w:rPr>
                          <w:rFonts w:ascii="Calibri" w:hAnsi="Calibri" w:cs="Tahoma"/>
                          <w:sz w:val="20"/>
                          <w:szCs w:val="20"/>
                        </w:rPr>
                      </w:pPr>
                    </w:p>
                    <w:p w14:paraId="717A31CB" w14:textId="77777777" w:rsidR="00F91C79" w:rsidRDefault="00F91C79" w:rsidP="00F91C79">
                      <w:pPr>
                        <w:pStyle w:val="NoSpacing"/>
                        <w:jc w:val="both"/>
                        <w:rPr>
                          <w:rFonts w:ascii="Calibri" w:hAnsi="Calibri" w:cs="Tahoma"/>
                          <w:b/>
                          <w:sz w:val="20"/>
                          <w:szCs w:val="20"/>
                        </w:rPr>
                      </w:pPr>
                      <w:r>
                        <w:rPr>
                          <w:rFonts w:ascii="Calibri" w:hAnsi="Calibri" w:cs="Tahoma"/>
                          <w:b/>
                          <w:sz w:val="20"/>
                          <w:szCs w:val="20"/>
                        </w:rPr>
                        <w:t>Dust</w:t>
                      </w:r>
                      <w:r w:rsidRPr="00421644">
                        <w:rPr>
                          <w:rFonts w:ascii="Calibri" w:hAnsi="Calibri" w:cs="Tahoma"/>
                          <w:b/>
                          <w:sz w:val="20"/>
                          <w:szCs w:val="20"/>
                        </w:rPr>
                        <w:t xml:space="preserve"> Monitoring</w:t>
                      </w:r>
                    </w:p>
                    <w:p w14:paraId="77D534C0" w14:textId="77777777" w:rsidR="00F91C79" w:rsidRDefault="00F91C79" w:rsidP="00F91C79">
                      <w:pPr>
                        <w:pStyle w:val="NoSpacing"/>
                        <w:jc w:val="both"/>
                        <w:rPr>
                          <w:rFonts w:ascii="Calibri" w:hAnsi="Calibri" w:cs="Tahoma"/>
                          <w:b/>
                          <w:sz w:val="20"/>
                          <w:szCs w:val="20"/>
                        </w:rPr>
                      </w:pPr>
                    </w:p>
                    <w:p w14:paraId="49559B44" w14:textId="77777777" w:rsidR="00F91C79" w:rsidRDefault="00F91C79" w:rsidP="00F91C79">
                      <w:pPr>
                        <w:pStyle w:val="NoSpacing"/>
                        <w:jc w:val="both"/>
                        <w:rPr>
                          <w:rFonts w:ascii="Calibri" w:hAnsi="Calibri" w:cs="Tahoma"/>
                          <w:b/>
                          <w:sz w:val="20"/>
                          <w:szCs w:val="20"/>
                        </w:rPr>
                      </w:pPr>
                      <w:r>
                        <w:rPr>
                          <w:rFonts w:ascii="Calibri" w:hAnsi="Calibri" w:cs="Tahoma"/>
                          <w:sz w:val="20"/>
                          <w:szCs w:val="20"/>
                        </w:rPr>
                        <w:t>Refer to Item 33 which provides details on how dust levels will be monitored and prevented.</w:t>
                      </w:r>
                    </w:p>
                    <w:p w14:paraId="7D6D9F03" w14:textId="77777777" w:rsidR="00F91C79" w:rsidRDefault="00F91C79" w:rsidP="00AB1F63">
                      <w:pPr>
                        <w:pStyle w:val="NoSpacing"/>
                        <w:jc w:val="both"/>
                        <w:rPr>
                          <w:rFonts w:ascii="Calibri" w:hAnsi="Calibri" w:cs="Tahoma"/>
                          <w:sz w:val="20"/>
                          <w:szCs w:val="20"/>
                        </w:rPr>
                      </w:pPr>
                    </w:p>
                    <w:p w14:paraId="46C24A8B" w14:textId="77777777" w:rsidR="00F91C79" w:rsidRDefault="00F91C79" w:rsidP="00AB1F63">
                      <w:pPr>
                        <w:pStyle w:val="NoSpacing"/>
                        <w:jc w:val="both"/>
                        <w:rPr>
                          <w:rFonts w:ascii="Calibri" w:hAnsi="Calibri" w:cs="Tahoma"/>
                          <w:sz w:val="20"/>
                          <w:szCs w:val="20"/>
                        </w:rPr>
                      </w:pPr>
                    </w:p>
                    <w:p w14:paraId="26B27EBB" w14:textId="77777777" w:rsidR="00F91C79" w:rsidRPr="00421644" w:rsidRDefault="00F91C79" w:rsidP="00AB1F63">
                      <w:pPr>
                        <w:pStyle w:val="NoSpacing"/>
                        <w:jc w:val="both"/>
                        <w:rPr>
                          <w:rFonts w:ascii="Calibri" w:hAnsi="Calibri" w:cs="Tahoma"/>
                          <w:sz w:val="20"/>
                          <w:szCs w:val="20"/>
                        </w:rPr>
                      </w:pPr>
                    </w:p>
                    <w:p w14:paraId="1232634B" w14:textId="77777777" w:rsidR="00B11BE1" w:rsidRDefault="00B11BE1" w:rsidP="00782971"/>
                  </w:txbxContent>
                </v:textbox>
                <w10:anchorlock/>
              </v:shape>
            </w:pict>
          </mc:Fallback>
        </mc:AlternateContent>
      </w:r>
    </w:p>
    <w:p w14:paraId="12326075" w14:textId="77777777" w:rsidR="00782971" w:rsidRPr="00821CE2" w:rsidRDefault="00782971" w:rsidP="000F6EB8">
      <w:pPr>
        <w:pStyle w:val="NoSpacing"/>
        <w:rPr>
          <w:rFonts w:ascii="Calibri" w:hAnsi="Calibri" w:cs="Tahoma"/>
          <w:sz w:val="24"/>
          <w:szCs w:val="24"/>
        </w:rPr>
      </w:pPr>
    </w:p>
    <w:p w14:paraId="12326076" w14:textId="167475B2" w:rsidR="00F63B5B" w:rsidRPr="00821CE2" w:rsidRDefault="00E120FC" w:rsidP="00F63B5B">
      <w:pPr>
        <w:pStyle w:val="NoSpacing"/>
        <w:rPr>
          <w:rFonts w:ascii="Calibri" w:hAnsi="Calibri" w:cs="Tahoma"/>
          <w:sz w:val="24"/>
          <w:szCs w:val="24"/>
        </w:rPr>
      </w:pPr>
      <w:r>
        <w:rPr>
          <w:rFonts w:ascii="Calibri" w:hAnsi="Calibri" w:cs="Tahoma"/>
          <w:sz w:val="24"/>
          <w:szCs w:val="24"/>
        </w:rPr>
        <w:t>36</w:t>
      </w:r>
      <w:r w:rsidR="00F63B5B" w:rsidRPr="00821CE2">
        <w:rPr>
          <w:rFonts w:ascii="Calibri" w:hAnsi="Calibri" w:cs="Tahoma"/>
          <w:sz w:val="24"/>
          <w:szCs w:val="24"/>
        </w:rPr>
        <w:t xml:space="preserve">. Please confirm that a </w:t>
      </w:r>
      <w:hyperlink r:id="rId40" w:history="1">
        <w:r w:rsidR="00F63B5B" w:rsidRPr="00821CE2">
          <w:rPr>
            <w:rStyle w:val="Hyperlink"/>
            <w:rFonts w:ascii="Calibri" w:hAnsi="Calibri"/>
            <w:sz w:val="24"/>
            <w:szCs w:val="24"/>
          </w:rPr>
          <w:t>Risk Assessment</w:t>
        </w:r>
      </w:hyperlink>
      <w:r w:rsidR="00F63B5B" w:rsidRPr="00821CE2">
        <w:rPr>
          <w:rFonts w:ascii="Calibri" w:hAnsi="Calibri" w:cs="Tahoma"/>
          <w:sz w:val="24"/>
          <w:szCs w:val="24"/>
        </w:rPr>
        <w:t xml:space="preserve"> has been undertaken at planning application stage in line with the </w:t>
      </w:r>
      <w:hyperlink r:id="rId41" w:history="1">
        <w:r w:rsidR="00F63B5B" w:rsidRPr="00C82B99">
          <w:rPr>
            <w:rStyle w:val="Hyperlink"/>
            <w:rFonts w:ascii="Calibri" w:hAnsi="Calibri"/>
            <w:sz w:val="24"/>
            <w:szCs w:val="24"/>
          </w:rPr>
          <w:t>GLA’s Control of Dust</w:t>
        </w:r>
        <w:r w:rsidR="00F63B5B" w:rsidRPr="00C82B99">
          <w:rPr>
            <w:rStyle w:val="Hyperlink"/>
            <w:rFonts w:ascii="Calibri" w:hAnsi="Calibri" w:cs="Tahoma"/>
            <w:sz w:val="24"/>
            <w:szCs w:val="24"/>
          </w:rPr>
          <w:t xml:space="preserve"> and Emissions Supplementary Planning Guidance</w:t>
        </w:r>
      </w:hyperlink>
      <w:r w:rsidR="00F63B5B" w:rsidRPr="00821CE2">
        <w:rPr>
          <w:rFonts w:ascii="Calibri" w:hAnsi="Calibri" w:cs="Tahoma"/>
          <w:sz w:val="24"/>
          <w:szCs w:val="24"/>
        </w:rPr>
        <w:t xml:space="preserve"> (SPG), and the risk level that has been identified, with evidence. Please attach the </w:t>
      </w:r>
      <w:r w:rsidR="00F63B5B" w:rsidRPr="004A1C30">
        <w:rPr>
          <w:rFonts w:ascii="Calibri" w:hAnsi="Calibri" w:cs="Tahoma"/>
          <w:sz w:val="24"/>
          <w:szCs w:val="24"/>
        </w:rPr>
        <w:t>risk assessment</w:t>
      </w:r>
      <w:r w:rsidR="00F63B5B" w:rsidRPr="00821CE2">
        <w:rPr>
          <w:rFonts w:ascii="Calibri" w:hAnsi="Calibri" w:cs="Tahoma"/>
          <w:sz w:val="24"/>
          <w:szCs w:val="24"/>
        </w:rPr>
        <w:t xml:space="preserve"> as an appendix if not completed at the planning application stage. </w:t>
      </w:r>
    </w:p>
    <w:p w14:paraId="12326077" w14:textId="77777777" w:rsidR="009D06B2" w:rsidRPr="00821CE2" w:rsidRDefault="009D06B2" w:rsidP="000F6EB8">
      <w:pPr>
        <w:pStyle w:val="NoSpacing"/>
        <w:rPr>
          <w:rFonts w:ascii="Calibri" w:hAnsi="Calibri" w:cs="Tahoma"/>
          <w:sz w:val="24"/>
          <w:szCs w:val="24"/>
        </w:rPr>
      </w:pPr>
    </w:p>
    <w:p w14:paraId="12326078" w14:textId="77777777" w:rsidR="00782971" w:rsidRPr="00821CE2" w:rsidRDefault="00782971" w:rsidP="000F6EB8">
      <w:pPr>
        <w:pStyle w:val="NoSpacing"/>
        <w:rPr>
          <w:rFonts w:ascii="Calibri" w:hAnsi="Calibri" w:cs="Tahoma"/>
          <w:sz w:val="24"/>
          <w:szCs w:val="24"/>
        </w:rPr>
      </w:pPr>
    </w:p>
    <w:p w14:paraId="12326079" w14:textId="77777777" w:rsidR="00782971" w:rsidRPr="00821CE2" w:rsidRDefault="00782971" w:rsidP="000F6EB8">
      <w:pPr>
        <w:pStyle w:val="NoSpacing"/>
        <w:rPr>
          <w:rFonts w:ascii="Calibri" w:hAnsi="Calibri" w:cs="Tahoma"/>
          <w:sz w:val="24"/>
          <w:szCs w:val="24"/>
        </w:rPr>
      </w:pPr>
      <w:r w:rsidRPr="00821CE2">
        <w:rPr>
          <w:noProof/>
          <w:sz w:val="24"/>
          <w:szCs w:val="24"/>
          <w:lang w:val="en-US"/>
        </w:rPr>
        <w:lastRenderedPageBreak/>
        <mc:AlternateContent>
          <mc:Choice Requires="wps">
            <w:drawing>
              <wp:inline distT="0" distB="0" distL="0" distR="0" wp14:anchorId="123262B5" wp14:editId="123262B6">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0A35CCEE" w:rsidR="00B11BE1" w:rsidRPr="0030374C" w:rsidRDefault="00B11BE1" w:rsidP="0030374C">
                            <w:pPr>
                              <w:autoSpaceDE w:val="0"/>
                              <w:autoSpaceDN w:val="0"/>
                              <w:adjustRightInd w:val="0"/>
                              <w:jc w:val="both"/>
                              <w:rPr>
                                <w:rFonts w:cs="Tahoma"/>
                                <w:bCs/>
                                <w:sz w:val="20"/>
                                <w:szCs w:val="20"/>
                              </w:rPr>
                            </w:pPr>
                            <w:r>
                              <w:rPr>
                                <w:sz w:val="20"/>
                                <w:szCs w:val="20"/>
                              </w:rPr>
                              <w:t>The development will adhere to The London Plan 2011 implementation framework, ‘The control of dust and emissions during construction and demolition (supplementary planning guidance).’Specifically chapter 5, ‘Dust and emission control measures.’</w:t>
                            </w:r>
                          </w:p>
                        </w:txbxContent>
                      </wps:txbx>
                      <wps:bodyPr rot="0" vert="horz" wrap="square" lIns="91440" tIns="45720" rIns="91440" bIns="45720" anchor="t" anchorCtr="0">
                        <a:noAutofit/>
                      </wps:bodyPr>
                    </wps:wsp>
                  </a:graphicData>
                </a:graphic>
              </wp:inline>
            </w:drawing>
          </mc:Choice>
          <mc:Fallback>
            <w:pict>
              <v:shape w14:anchorId="123262B5"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WaGxN3ACAAAfBQAADgAAAAAAAAAAAAAA&#10;AAAsAgAAZHJzL2Uyb0RvYy54bWxQSwECLQAUAAYACAAAACEAdNGgpt4AAAAFAQAADwAAAAAAAAAA&#10;AAAAAADIBAAAZHJzL2Rvd25yZXYueG1sUEsFBgAAAAAEAAQA8wAAANMFAAAAAA==&#10;" fillcolor="white [3201]" strokecolor="#d8d8d8 [2732]" strokeweight="1pt">
                <v:textbox>
                  <w:txbxContent>
                    <w:p w14:paraId="1232634C" w14:textId="0A35CCEE" w:rsidR="00B11BE1" w:rsidRPr="0030374C" w:rsidRDefault="00B11BE1" w:rsidP="0030374C">
                      <w:pPr>
                        <w:autoSpaceDE w:val="0"/>
                        <w:autoSpaceDN w:val="0"/>
                        <w:adjustRightInd w:val="0"/>
                        <w:jc w:val="both"/>
                        <w:rPr>
                          <w:rFonts w:cs="Tahoma"/>
                          <w:bCs/>
                          <w:sz w:val="20"/>
                          <w:szCs w:val="20"/>
                        </w:rPr>
                      </w:pPr>
                      <w:r>
                        <w:rPr>
                          <w:sz w:val="20"/>
                          <w:szCs w:val="20"/>
                        </w:rPr>
                        <w:t>The development will adhere to The London Plan 2011 implementation framework, ‘The control of dust and emissions during construction and demolition (supplementary planning guidance).’Specifically chapter 5, ‘Dust and emission control measures.’</w:t>
                      </w:r>
                    </w:p>
                  </w:txbxContent>
                </v:textbox>
                <w10:anchorlock/>
              </v:shape>
            </w:pict>
          </mc:Fallback>
        </mc:AlternateContent>
      </w:r>
    </w:p>
    <w:p w14:paraId="1232607A" w14:textId="77777777" w:rsidR="000F6EB8" w:rsidRPr="00821CE2" w:rsidRDefault="000F6EB8" w:rsidP="000F6EB8">
      <w:pPr>
        <w:pStyle w:val="NoSpacing"/>
        <w:rPr>
          <w:rFonts w:ascii="Calibri" w:hAnsi="Calibri" w:cs="Tahoma"/>
          <w:sz w:val="24"/>
          <w:szCs w:val="24"/>
        </w:rPr>
      </w:pPr>
    </w:p>
    <w:p w14:paraId="1232607B" w14:textId="4D864C4A" w:rsidR="00604054" w:rsidRPr="004A1C30" w:rsidRDefault="000E2346" w:rsidP="00604054">
      <w:pPr>
        <w:autoSpaceDE w:val="0"/>
        <w:autoSpaceDN w:val="0"/>
        <w:spacing w:after="0" w:line="240" w:lineRule="auto"/>
        <w:rPr>
          <w:rFonts w:eastAsia="Times New Roman" w:cs="Times New Roman"/>
          <w:sz w:val="24"/>
          <w:szCs w:val="24"/>
          <w:lang w:eastAsia="en-GB"/>
        </w:rPr>
      </w:pPr>
      <w:r>
        <w:rPr>
          <w:rFonts w:cs="Tahoma"/>
          <w:sz w:val="24"/>
          <w:szCs w:val="24"/>
        </w:rPr>
        <w:t>3</w:t>
      </w:r>
      <w:r w:rsidR="00E120FC">
        <w:rPr>
          <w:rFonts w:cs="Tahoma"/>
          <w:sz w:val="24"/>
          <w:szCs w:val="24"/>
        </w:rPr>
        <w:t>7</w:t>
      </w:r>
      <w:r w:rsidR="00604054" w:rsidRPr="004A1C30">
        <w:rPr>
          <w:rFonts w:cs="Tahoma"/>
          <w:sz w:val="24"/>
          <w:szCs w:val="24"/>
        </w:rPr>
        <w:t xml:space="preserve">. Please confirm that all of the GLA’s ‘highly recommended’ measures from the </w:t>
      </w:r>
      <w:hyperlink r:id="rId42" w:history="1">
        <w:r w:rsidR="00604054" w:rsidRPr="004A1C30">
          <w:rPr>
            <w:rStyle w:val="Hyperlink"/>
            <w:sz w:val="24"/>
            <w:szCs w:val="24"/>
          </w:rPr>
          <w:t>SPG</w:t>
        </w:r>
      </w:hyperlink>
      <w:r w:rsidR="00604054">
        <w:rPr>
          <w:rStyle w:val="Hyperlink"/>
          <w:sz w:val="24"/>
          <w:szCs w:val="24"/>
        </w:rPr>
        <w:t xml:space="preserve"> </w:t>
      </w:r>
      <w:r w:rsidR="00604054">
        <w:rPr>
          <w:rFonts w:cs="Tahoma"/>
          <w:sz w:val="24"/>
          <w:szCs w:val="24"/>
        </w:rPr>
        <w:t>document</w:t>
      </w:r>
      <w:r w:rsidR="00604054" w:rsidRPr="004A1C30">
        <w:rPr>
          <w:rFonts w:cs="Tahoma"/>
          <w:sz w:val="24"/>
          <w:szCs w:val="24"/>
        </w:rPr>
        <w:t xml:space="preserve"> relative</w:t>
      </w:r>
      <w:r w:rsidR="00604054">
        <w:rPr>
          <w:rFonts w:cs="Tahoma"/>
          <w:sz w:val="24"/>
          <w:szCs w:val="24"/>
        </w:rPr>
        <w:t xml:space="preserve"> </w:t>
      </w:r>
      <w:r w:rsidR="00604054" w:rsidRPr="004A1C30">
        <w:rPr>
          <w:rFonts w:cs="Tahoma"/>
          <w:sz w:val="24"/>
          <w:szCs w:val="24"/>
        </w:rPr>
        <w:t xml:space="preserve">to the level </w:t>
      </w:r>
      <w:r w:rsidR="001C7790">
        <w:rPr>
          <w:rFonts w:cs="Tahoma"/>
          <w:sz w:val="24"/>
          <w:szCs w:val="24"/>
        </w:rPr>
        <w:t xml:space="preserve">of risk </w:t>
      </w:r>
      <w:r w:rsidR="004A1E70">
        <w:rPr>
          <w:rFonts w:cs="Tahoma"/>
          <w:sz w:val="24"/>
          <w:szCs w:val="24"/>
        </w:rPr>
        <w:t>identified in question 36</w:t>
      </w:r>
      <w:r w:rsidR="00604054" w:rsidRPr="004A1C30">
        <w:rPr>
          <w:rFonts w:cs="Tahoma"/>
          <w:sz w:val="24"/>
          <w:szCs w:val="24"/>
        </w:rPr>
        <w:t xml:space="preserve"> </w:t>
      </w:r>
      <w:r w:rsidR="00604054">
        <w:rPr>
          <w:rFonts w:cs="Tahoma"/>
          <w:sz w:val="24"/>
          <w:szCs w:val="24"/>
        </w:rPr>
        <w:t xml:space="preserve">have been addressed </w:t>
      </w:r>
      <w:r w:rsidR="00604054" w:rsidRPr="004A1C30">
        <w:rPr>
          <w:rFonts w:cs="Tahoma"/>
          <w:sz w:val="24"/>
          <w:szCs w:val="24"/>
        </w:rPr>
        <w:t xml:space="preserve">by completing the </w:t>
      </w:r>
      <w:hyperlink r:id="rId43" w:history="1">
        <w:r w:rsidR="00604054" w:rsidRPr="00893086">
          <w:rPr>
            <w:rStyle w:val="Hyperlink"/>
          </w:rPr>
          <w:t>GLA mitigation measures checklist</w:t>
        </w:r>
        <w:r w:rsidR="001C7790" w:rsidRPr="00893086">
          <w:rPr>
            <w:rStyle w:val="Hyperlink"/>
            <w:rFonts w:eastAsia="Times New Roman" w:cs="Segoe UI"/>
            <w:sz w:val="24"/>
            <w:szCs w:val="24"/>
            <w:lang w:eastAsia="en-GB"/>
          </w:rPr>
          <w:t>.</w:t>
        </w:r>
      </w:hyperlink>
    </w:p>
    <w:p w14:paraId="1232607C" w14:textId="77777777" w:rsidR="009D06B2" w:rsidRPr="00821CE2" w:rsidRDefault="009D06B2" w:rsidP="009D06B2">
      <w:pPr>
        <w:pStyle w:val="NoSpacing"/>
        <w:rPr>
          <w:rFonts w:ascii="Calibri" w:hAnsi="Calibri" w:cs="Tahoma"/>
          <w:sz w:val="24"/>
          <w:szCs w:val="24"/>
        </w:rPr>
      </w:pPr>
    </w:p>
    <w:p w14:paraId="1232607D" w14:textId="77777777" w:rsidR="00782971" w:rsidRPr="00821CE2" w:rsidRDefault="00782971" w:rsidP="000F6EB8">
      <w:pPr>
        <w:pStyle w:val="NoSpacing"/>
        <w:rPr>
          <w:rFonts w:ascii="Calibri" w:hAnsi="Calibri" w:cs="Tahoma"/>
          <w:sz w:val="24"/>
          <w:szCs w:val="24"/>
        </w:rPr>
      </w:pPr>
    </w:p>
    <w:p w14:paraId="1232607E" w14:textId="77777777" w:rsidR="00782971" w:rsidRPr="00821CE2" w:rsidRDefault="00782971" w:rsidP="000F6EB8">
      <w:pPr>
        <w:pStyle w:val="NoSpacing"/>
        <w:rPr>
          <w:rFonts w:ascii="Calibri" w:hAnsi="Calibri" w:cs="Tahoma"/>
          <w:sz w:val="24"/>
          <w:szCs w:val="24"/>
        </w:rPr>
      </w:pPr>
      <w:r w:rsidRPr="00821CE2">
        <w:rPr>
          <w:noProof/>
          <w:sz w:val="24"/>
          <w:szCs w:val="24"/>
          <w:lang w:val="en-US"/>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8ACD4C" w14:textId="21CB7C0D" w:rsidR="00B11BE1" w:rsidRPr="0030374C" w:rsidRDefault="00B11BE1" w:rsidP="00C86046">
                            <w:pPr>
                              <w:autoSpaceDE w:val="0"/>
                              <w:autoSpaceDN w:val="0"/>
                              <w:adjustRightInd w:val="0"/>
                              <w:jc w:val="both"/>
                              <w:rPr>
                                <w:rFonts w:cs="Tahoma"/>
                                <w:bCs/>
                                <w:sz w:val="20"/>
                                <w:szCs w:val="20"/>
                              </w:rPr>
                            </w:pPr>
                            <w:r>
                              <w:rPr>
                                <w:sz w:val="20"/>
                                <w:szCs w:val="20"/>
                              </w:rPr>
                              <w:t>The development will adhere to The London Plan 2011 implementation framework, ‘The control of dust and emissions during construction and demolition (supplementary planning guidance).’Specifically chapter 5, ‘Dust and emission control measures.’ It includes all items contained in the GLA mitigation measures checklist.</w:t>
                            </w:r>
                          </w:p>
                          <w:p w14:paraId="1232634D" w14:textId="77777777" w:rsidR="00B11BE1" w:rsidRDefault="00B11BE1" w:rsidP="00782971"/>
                        </w:txbxContent>
                      </wps:txbx>
                      <wps:bodyPr rot="0" vert="horz" wrap="square" lIns="91440" tIns="45720" rIns="91440" bIns="45720" anchor="t" anchorCtr="0">
                        <a:noAutofit/>
                      </wps:bodyPr>
                    </wps:wsp>
                  </a:graphicData>
                </a:graphic>
              </wp:inline>
            </w:drawing>
          </mc:Choice>
          <mc:Fallback>
            <w:pict>
              <v:shape w14:anchorId="123262B7"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cQCQUnACAAAfBQAADgAAAAAAAAAAAAAA&#10;AAAsAgAAZHJzL2Uyb0RvYy54bWxQSwECLQAUAAYACAAAACEAdNGgpt4AAAAFAQAADwAAAAAAAAAA&#10;AAAAAADIBAAAZHJzL2Rvd25yZXYueG1sUEsFBgAAAAAEAAQA8wAAANMFAAAAAA==&#10;" fillcolor="white [3201]" strokecolor="#d8d8d8 [2732]" strokeweight="1pt">
                <v:textbox>
                  <w:txbxContent>
                    <w:p w14:paraId="048ACD4C" w14:textId="21CB7C0D" w:rsidR="00B11BE1" w:rsidRPr="0030374C" w:rsidRDefault="00B11BE1" w:rsidP="00C86046">
                      <w:pPr>
                        <w:autoSpaceDE w:val="0"/>
                        <w:autoSpaceDN w:val="0"/>
                        <w:adjustRightInd w:val="0"/>
                        <w:jc w:val="both"/>
                        <w:rPr>
                          <w:rFonts w:cs="Tahoma"/>
                          <w:bCs/>
                          <w:sz w:val="20"/>
                          <w:szCs w:val="20"/>
                        </w:rPr>
                      </w:pPr>
                      <w:r>
                        <w:rPr>
                          <w:sz w:val="20"/>
                          <w:szCs w:val="20"/>
                        </w:rPr>
                        <w:t>The development will adhere to The London Plan 2011 implementation framework, ‘The control of dust and emissions during construction and demolition (supplementary planning guidance).’Specifically chapter 5, ‘Dust and emission control measures.’ It includes all items contained in the GLA mitigation measures checklist.</w:t>
                      </w:r>
                    </w:p>
                    <w:p w14:paraId="1232634D" w14:textId="77777777" w:rsidR="00B11BE1" w:rsidRDefault="00B11BE1" w:rsidP="00782971"/>
                  </w:txbxContent>
                </v:textbox>
                <w10:anchorlock/>
              </v:shape>
            </w:pict>
          </mc:Fallback>
        </mc:AlternateContent>
      </w:r>
    </w:p>
    <w:p w14:paraId="1232607F" w14:textId="77777777" w:rsidR="000F6EB8" w:rsidRPr="00821CE2" w:rsidRDefault="000F6EB8" w:rsidP="000F6EB8">
      <w:pPr>
        <w:pStyle w:val="NoSpacing"/>
        <w:rPr>
          <w:rFonts w:ascii="Calibri" w:hAnsi="Calibri" w:cs="Tahoma"/>
          <w:sz w:val="24"/>
          <w:szCs w:val="24"/>
        </w:rPr>
      </w:pPr>
    </w:p>
    <w:p w14:paraId="12326080" w14:textId="074F4AB2"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val="en-US"/>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D79B"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Pr>
          <w:rFonts w:ascii="Calibri" w:hAnsi="Calibri" w:cs="Tahoma"/>
          <w:sz w:val="24"/>
          <w:szCs w:val="24"/>
        </w:rPr>
        <w:t>38</w:t>
      </w:r>
      <w:r w:rsidR="006D2FC4" w:rsidRPr="00821CE2">
        <w:rPr>
          <w:rFonts w:ascii="Calibri" w:hAnsi="Calibri" w:cs="Tahoma"/>
          <w:sz w:val="24"/>
          <w:szCs w:val="24"/>
        </w:rPr>
        <w:t xml:space="preserve">. </w:t>
      </w:r>
      <w:r w:rsidR="00604054" w:rsidRPr="00821CE2">
        <w:rPr>
          <w:rFonts w:ascii="Calibri" w:hAnsi="Calibri" w:cs="Tahoma"/>
          <w:sz w:val="24"/>
          <w:szCs w:val="24"/>
        </w:rPr>
        <w:t xml:space="preserve">If the site is a </w:t>
      </w:r>
      <w:r w:rsidR="003A58C1">
        <w:rPr>
          <w:rFonts w:ascii="Calibri" w:hAnsi="Calibri" w:cs="Tahoma"/>
          <w:sz w:val="24"/>
          <w:szCs w:val="24"/>
        </w:rPr>
        <w:t>‘</w:t>
      </w:r>
      <w:r w:rsidR="00604054" w:rsidRPr="00821CE2">
        <w:rPr>
          <w:rFonts w:ascii="Calibri" w:hAnsi="Calibri" w:cs="Tahoma"/>
          <w:sz w:val="24"/>
          <w:szCs w:val="24"/>
        </w:rPr>
        <w:t>High Risk Site</w:t>
      </w:r>
      <w:r w:rsidR="003A58C1">
        <w:rPr>
          <w:rFonts w:ascii="Calibri" w:hAnsi="Calibri" w:cs="Tahoma"/>
          <w:sz w:val="24"/>
          <w:szCs w:val="24"/>
        </w:rPr>
        <w:t>’</w:t>
      </w:r>
      <w:r w:rsidR="00604054" w:rsidRPr="00821CE2">
        <w:rPr>
          <w:rFonts w:ascii="Calibri" w:hAnsi="Calibri" w:cs="Tahoma"/>
          <w:sz w:val="24"/>
          <w:szCs w:val="24"/>
        </w:rPr>
        <w:t xml:space="preserve">, </w:t>
      </w:r>
      <w:r w:rsidR="00185088" w:rsidRPr="00821CE2">
        <w:rPr>
          <w:rFonts w:ascii="Calibri" w:hAnsi="Calibri" w:cs="Tahoma"/>
          <w:sz w:val="24"/>
          <w:szCs w:val="24"/>
        </w:rPr>
        <w:t>4 real time dust monitors will be required</w:t>
      </w:r>
      <w:r w:rsidR="003A58C1">
        <w:rPr>
          <w:rFonts w:ascii="Calibri" w:hAnsi="Calibri" w:cs="Tahoma"/>
          <w:sz w:val="24"/>
          <w:szCs w:val="24"/>
        </w:rPr>
        <w:t>.  If the site is</w:t>
      </w:r>
      <w:r w:rsidR="00604054">
        <w:rPr>
          <w:rFonts w:ascii="Calibri" w:hAnsi="Calibri" w:cs="Tahoma"/>
          <w:sz w:val="24"/>
          <w:szCs w:val="24"/>
        </w:rPr>
        <w:t xml:space="preserve"> a </w:t>
      </w:r>
      <w:r w:rsidR="003A58C1">
        <w:rPr>
          <w:rFonts w:ascii="Calibri" w:hAnsi="Calibri" w:cs="Tahoma"/>
          <w:sz w:val="24"/>
          <w:szCs w:val="24"/>
        </w:rPr>
        <w:t>‘</w:t>
      </w:r>
      <w:r w:rsidR="00604054">
        <w:rPr>
          <w:rFonts w:ascii="Calibri" w:hAnsi="Calibri" w:cs="Tahoma"/>
          <w:sz w:val="24"/>
          <w:szCs w:val="24"/>
        </w:rPr>
        <w:t>Medium Risk Site</w:t>
      </w:r>
      <w:r w:rsidR="003A58C1">
        <w:rPr>
          <w:rFonts w:ascii="Calibri" w:hAnsi="Calibri" w:cs="Tahoma"/>
          <w:sz w:val="24"/>
          <w:szCs w:val="24"/>
        </w:rPr>
        <w:t>’,</w:t>
      </w:r>
      <w:r w:rsidR="00604054">
        <w:rPr>
          <w:rFonts w:ascii="Calibri" w:hAnsi="Calibri" w:cs="Tahoma"/>
          <w:sz w:val="24"/>
          <w:szCs w:val="24"/>
        </w:rPr>
        <w:t xml:space="preserve"> </w:t>
      </w:r>
      <w:r w:rsidR="00185088">
        <w:rPr>
          <w:rFonts w:ascii="Calibri" w:hAnsi="Calibri" w:cs="Tahoma"/>
          <w:sz w:val="24"/>
          <w:szCs w:val="24"/>
        </w:rPr>
        <w:t>2</w:t>
      </w:r>
      <w:r w:rsidR="00185088" w:rsidRPr="00821CE2">
        <w:rPr>
          <w:rFonts w:ascii="Calibri" w:hAnsi="Calibri" w:cs="Tahoma"/>
          <w:sz w:val="24"/>
          <w:szCs w:val="24"/>
        </w:rPr>
        <w:t xml:space="preserve"> real time dust monitors will be required</w:t>
      </w:r>
      <w:r w:rsidR="00185088">
        <w:rPr>
          <w:rFonts w:ascii="Calibri" w:hAnsi="Calibri" w:cs="Tahoma"/>
          <w:sz w:val="24"/>
          <w:szCs w:val="24"/>
        </w:rPr>
        <w:t xml:space="preserve">.  The risk assessment must take account of </w:t>
      </w:r>
      <w:r w:rsidR="00604054">
        <w:rPr>
          <w:rFonts w:ascii="Calibri" w:hAnsi="Calibri" w:cs="Tahoma"/>
          <w:sz w:val="24"/>
          <w:szCs w:val="24"/>
        </w:rPr>
        <w:t>proximity to sensitive receptors (e.g. schools, care homes</w:t>
      </w:r>
      <w:r w:rsidR="003A58C1">
        <w:rPr>
          <w:rFonts w:ascii="Calibri" w:hAnsi="Calibri" w:cs="Tahoma"/>
          <w:sz w:val="24"/>
          <w:szCs w:val="24"/>
        </w:rPr>
        <w:t xml:space="preserve"> </w:t>
      </w:r>
      <w:proofErr w:type="spellStart"/>
      <w:r w:rsidR="003A58C1">
        <w:rPr>
          <w:rFonts w:ascii="Calibri" w:hAnsi="Calibri" w:cs="Tahoma"/>
          <w:sz w:val="24"/>
          <w:szCs w:val="24"/>
        </w:rPr>
        <w:t>etc</w:t>
      </w:r>
      <w:proofErr w:type="spellEnd"/>
      <w:r w:rsidR="003A58C1">
        <w:rPr>
          <w:rFonts w:ascii="Calibri" w:hAnsi="Calibri" w:cs="Tahoma"/>
          <w:sz w:val="24"/>
          <w:szCs w:val="24"/>
        </w:rPr>
        <w:t>)</w:t>
      </w:r>
      <w:r w:rsidR="00604054" w:rsidRPr="00821CE2">
        <w:rPr>
          <w:rFonts w:ascii="Calibri" w:hAnsi="Calibri" w:cs="Tahoma"/>
          <w:sz w:val="24"/>
          <w:szCs w:val="24"/>
        </w:rPr>
        <w:t xml:space="preserve">, as detailed in the </w:t>
      </w:r>
      <w:hyperlink r:id="rId44" w:history="1">
        <w:r w:rsidR="00604054" w:rsidRPr="00821CE2">
          <w:rPr>
            <w:rStyle w:val="Hyperlink"/>
            <w:rFonts w:ascii="Calibri" w:hAnsi="Calibri"/>
            <w:sz w:val="24"/>
            <w:szCs w:val="24"/>
          </w:rPr>
          <w:t>SPG</w:t>
        </w:r>
      </w:hyperlink>
      <w:r w:rsidR="00604054" w:rsidRPr="00821CE2">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821CE2" w:rsidRDefault="00782971" w:rsidP="000F6EB8">
      <w:pPr>
        <w:jc w:val="both"/>
        <w:rPr>
          <w:rFonts w:ascii="Calibri" w:hAnsi="Calibri" w:cs="Tahoma"/>
          <w:sz w:val="24"/>
          <w:szCs w:val="24"/>
        </w:rPr>
      </w:pPr>
      <w:r w:rsidRPr="00821CE2">
        <w:rPr>
          <w:noProof/>
          <w:sz w:val="24"/>
          <w:szCs w:val="24"/>
          <w:lang w:val="en-US"/>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35A2072" w14:textId="51600B71" w:rsidR="00B11BE1" w:rsidRPr="004862F0" w:rsidRDefault="00B11BE1" w:rsidP="00003B93">
                            <w:pPr>
                              <w:autoSpaceDE w:val="0"/>
                              <w:autoSpaceDN w:val="0"/>
                              <w:adjustRightInd w:val="0"/>
                              <w:jc w:val="both"/>
                              <w:rPr>
                                <w:rFonts w:cs="Tahoma"/>
                                <w:bCs/>
                                <w:sz w:val="20"/>
                                <w:szCs w:val="20"/>
                              </w:rPr>
                            </w:pPr>
                            <w:r>
                              <w:rPr>
                                <w:sz w:val="20"/>
                                <w:szCs w:val="20"/>
                              </w:rPr>
                              <w:t>Not Applicable</w:t>
                            </w:r>
                          </w:p>
                          <w:p w14:paraId="1232634E" w14:textId="202C6CE4" w:rsidR="00B11BE1" w:rsidRDefault="00B11BE1" w:rsidP="00782971"/>
                        </w:txbxContent>
                      </wps:txbx>
                      <wps:bodyPr rot="0" vert="horz" wrap="square" lIns="91440" tIns="45720" rIns="91440" bIns="45720" anchor="t" anchorCtr="0">
                        <a:noAutofit/>
                      </wps:bodyPr>
                    </wps:wsp>
                  </a:graphicData>
                </a:graphic>
              </wp:inline>
            </w:drawing>
          </mc:Choice>
          <mc:Fallback>
            <w:pict>
              <v:shape w14:anchorId="123262BB"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gkfAUnACAAAfBQAADgAAAAAAAAAAAAAA&#10;AAAsAgAAZHJzL2Uyb0RvYy54bWxQSwECLQAUAAYACAAAACEAdNGgpt4AAAAFAQAADwAAAAAAAAAA&#10;AAAAAADIBAAAZHJzL2Rvd25yZXYueG1sUEsFBgAAAAAEAAQA8wAAANMFAAAAAA==&#10;" fillcolor="white [3201]" strokecolor="#d8d8d8 [2732]" strokeweight="1pt">
                <v:textbox>
                  <w:txbxContent>
                    <w:p w14:paraId="635A2072" w14:textId="51600B71" w:rsidR="00B11BE1" w:rsidRPr="004862F0" w:rsidRDefault="00B11BE1" w:rsidP="00003B93">
                      <w:pPr>
                        <w:autoSpaceDE w:val="0"/>
                        <w:autoSpaceDN w:val="0"/>
                        <w:adjustRightInd w:val="0"/>
                        <w:jc w:val="both"/>
                        <w:rPr>
                          <w:rFonts w:cs="Tahoma"/>
                          <w:bCs/>
                          <w:sz w:val="20"/>
                          <w:szCs w:val="20"/>
                        </w:rPr>
                      </w:pPr>
                      <w:r>
                        <w:rPr>
                          <w:sz w:val="20"/>
                          <w:szCs w:val="20"/>
                        </w:rPr>
                        <w:t>Not Applicable</w:t>
                      </w:r>
                    </w:p>
                    <w:p w14:paraId="1232634E" w14:textId="202C6CE4" w:rsidR="00B11BE1" w:rsidRDefault="00B11BE1" w:rsidP="00782971"/>
                  </w:txbxContent>
                </v:textbox>
                <w10:anchorlock/>
              </v:shape>
            </w:pict>
          </mc:Fallback>
        </mc:AlternateContent>
      </w:r>
    </w:p>
    <w:p w14:paraId="12326082" w14:textId="6BD1CC56" w:rsidR="000F6EB8" w:rsidRPr="00821CE2" w:rsidRDefault="00E120FC" w:rsidP="000F6EB8">
      <w:pPr>
        <w:pStyle w:val="NoSpacing"/>
        <w:rPr>
          <w:rFonts w:ascii="Calibri" w:hAnsi="Calibri" w:cs="Arial"/>
          <w:sz w:val="24"/>
          <w:szCs w:val="24"/>
        </w:rPr>
      </w:pPr>
      <w:r>
        <w:rPr>
          <w:rFonts w:ascii="Calibri" w:hAnsi="Calibri" w:cs="Arial"/>
          <w:sz w:val="24"/>
          <w:szCs w:val="24"/>
        </w:rPr>
        <w:t>39</w:t>
      </w:r>
      <w:r w:rsidR="00E12D5A" w:rsidRPr="00821CE2">
        <w:rPr>
          <w:rFonts w:ascii="Calibri" w:hAnsi="Calibri" w:cs="Arial"/>
          <w:sz w:val="24"/>
          <w:szCs w:val="24"/>
        </w:rPr>
        <w:t xml:space="preserve">. </w:t>
      </w:r>
      <w:r w:rsidR="000F6EB8" w:rsidRPr="00821CE2">
        <w:rPr>
          <w:rFonts w:ascii="Calibri" w:hAnsi="Calibri" w:cs="Arial"/>
          <w:sz w:val="24"/>
          <w:szCs w:val="24"/>
        </w:rPr>
        <w:t xml:space="preserve">Please provide details about how rodents, including </w:t>
      </w:r>
      <w:hyperlink r:id="rId45" w:history="1">
        <w:r w:rsidR="000F6EB8" w:rsidRPr="00821CE2">
          <w:rPr>
            <w:rStyle w:val="Hyperlink"/>
            <w:rFonts w:ascii="Calibri" w:hAnsi="Calibri" w:cs="Arial"/>
            <w:sz w:val="24"/>
            <w:szCs w:val="24"/>
          </w:rPr>
          <w:t>ra</w:t>
        </w:r>
        <w:bookmarkStart w:id="0" w:name="_Hlt401316351"/>
        <w:bookmarkStart w:id="1" w:name="_Hlt401316352"/>
        <w:r w:rsidR="000F6EB8" w:rsidRPr="00821CE2">
          <w:rPr>
            <w:rStyle w:val="Hyperlink"/>
            <w:rFonts w:ascii="Calibri" w:hAnsi="Calibri" w:cs="Arial"/>
            <w:sz w:val="24"/>
            <w:szCs w:val="24"/>
          </w:rPr>
          <w:t>t</w:t>
        </w:r>
        <w:bookmarkEnd w:id="0"/>
        <w:bookmarkEnd w:id="1"/>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12326083" w14:textId="77777777" w:rsidR="00782971" w:rsidRPr="00821CE2" w:rsidRDefault="00782971" w:rsidP="000F6EB8">
      <w:pPr>
        <w:pStyle w:val="NoSpacing"/>
        <w:rPr>
          <w:rFonts w:ascii="Calibri" w:hAnsi="Calibri" w:cs="Arial"/>
          <w:sz w:val="24"/>
          <w:szCs w:val="24"/>
        </w:rPr>
      </w:pPr>
    </w:p>
    <w:p w14:paraId="12326084" w14:textId="77777777" w:rsidR="00782971" w:rsidRPr="00821CE2" w:rsidRDefault="00782971" w:rsidP="000F6EB8">
      <w:pPr>
        <w:pStyle w:val="NoSpacing"/>
        <w:rPr>
          <w:rFonts w:ascii="Calibri" w:hAnsi="Calibri" w:cs="Arial"/>
          <w:sz w:val="24"/>
          <w:szCs w:val="24"/>
        </w:rPr>
      </w:pPr>
      <w:r w:rsidRPr="00821CE2">
        <w:rPr>
          <w:noProof/>
          <w:sz w:val="24"/>
          <w:szCs w:val="24"/>
          <w:lang w:val="en-US"/>
        </w:rPr>
        <w:lastRenderedPageBreak/>
        <mc:AlternateContent>
          <mc:Choice Requires="wps">
            <w:drawing>
              <wp:inline distT="0" distB="0" distL="0" distR="0" wp14:anchorId="123262BD" wp14:editId="28F7579E">
                <wp:extent cx="5506720" cy="1663700"/>
                <wp:effectExtent l="0" t="0" r="17780" b="1270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63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F968E8" w14:textId="720A2039" w:rsidR="00B11BE1" w:rsidRPr="00D67F0A" w:rsidRDefault="00B11BE1" w:rsidP="00410B6A">
                            <w:r w:rsidRPr="00D67F0A">
                              <w:t xml:space="preserve">A site survey will be carried out by an approved Pest Control specialist before commencement of construction. A Method Statement for pest control will be prepared and implemented by the specialist, in accordance with Camden's Minimum Requirements. </w:t>
                            </w:r>
                          </w:p>
                          <w:p w14:paraId="513A6333" w14:textId="77777777" w:rsidR="00B11BE1" w:rsidRPr="00D67F0A" w:rsidRDefault="00B11BE1" w:rsidP="00410B6A">
                            <w:r w:rsidRPr="00D67F0A">
                              <w:t xml:space="preserve">Any redundant drains will be removed and any connections sealed with concrete. </w:t>
                            </w:r>
                          </w:p>
                          <w:p w14:paraId="47FC69FA" w14:textId="77777777" w:rsidR="00B11BE1" w:rsidRPr="00D67F0A" w:rsidRDefault="00B11BE1" w:rsidP="00410B6A">
                            <w:r w:rsidRPr="00D67F0A">
                              <w:t>Any existing drains required for connection will be sealed with proprietary rodent-proof caps pending re-connection.</w:t>
                            </w:r>
                          </w:p>
                          <w:p w14:paraId="5DBE26A2" w14:textId="474F799D" w:rsidR="00B11BE1" w:rsidRPr="004862F0" w:rsidRDefault="00B11BE1" w:rsidP="00003B93">
                            <w:pPr>
                              <w:autoSpaceDE w:val="0"/>
                              <w:autoSpaceDN w:val="0"/>
                              <w:adjustRightInd w:val="0"/>
                              <w:jc w:val="both"/>
                              <w:rPr>
                                <w:rFonts w:cs="Tahoma"/>
                                <w:bCs/>
                                <w:sz w:val="20"/>
                                <w:szCs w:val="20"/>
                              </w:rPr>
                            </w:pPr>
                          </w:p>
                          <w:p w14:paraId="1232634F" w14:textId="10385FC1" w:rsidR="00B11BE1" w:rsidRDefault="00B11BE1" w:rsidP="00782971"/>
                        </w:txbxContent>
                      </wps:txbx>
                      <wps:bodyPr rot="0" vert="horz" wrap="square" lIns="91440" tIns="45720" rIns="91440" bIns="45720" anchor="t" anchorCtr="0">
                        <a:noAutofit/>
                      </wps:bodyPr>
                    </wps:wsp>
                  </a:graphicData>
                </a:graphic>
              </wp:inline>
            </w:drawing>
          </mc:Choice>
          <mc:Fallback>
            <w:pict>
              <v:shape w14:anchorId="123262BD" id="_x0000_s1111" type="#_x0000_t202" style="width:433.6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" fillcolor="white [3201]" strokecolor="#d8d8d8 [2732]" strokeweight="1pt">
                <v:textbox>
                  <w:txbxContent>
                    <w:p w14:paraId="4EF968E8" w14:textId="720A2039" w:rsidR="00B11BE1" w:rsidRPr="00D67F0A" w:rsidRDefault="00B11BE1" w:rsidP="00410B6A">
                      <w:r w:rsidRPr="00D67F0A">
                        <w:t xml:space="preserve">A site survey will be carried out by an approved Pest Control specialist before commencement of construction. A Method Statement for pest control will be prepared and implemented by the specialist, in accordance with Camden's Minimum Requirements. </w:t>
                      </w:r>
                    </w:p>
                    <w:p w14:paraId="513A6333" w14:textId="77777777" w:rsidR="00B11BE1" w:rsidRPr="00D67F0A" w:rsidRDefault="00B11BE1" w:rsidP="00410B6A">
                      <w:r w:rsidRPr="00D67F0A">
                        <w:t xml:space="preserve">Any redundant drains will be removed and any connections sealed with concrete. </w:t>
                      </w:r>
                    </w:p>
                    <w:p w14:paraId="47FC69FA" w14:textId="77777777" w:rsidR="00B11BE1" w:rsidRPr="00D67F0A" w:rsidRDefault="00B11BE1" w:rsidP="00410B6A">
                      <w:r w:rsidRPr="00D67F0A">
                        <w:t>Any existing drains required for connection will be sealed with proprietary rodent-proof caps pending re-connection.</w:t>
                      </w:r>
                    </w:p>
                    <w:p w14:paraId="5DBE26A2" w14:textId="474F799D" w:rsidR="00B11BE1" w:rsidRPr="004862F0" w:rsidRDefault="00B11BE1" w:rsidP="00003B93">
                      <w:pPr>
                        <w:autoSpaceDE w:val="0"/>
                        <w:autoSpaceDN w:val="0"/>
                        <w:adjustRightInd w:val="0"/>
                        <w:jc w:val="both"/>
                        <w:rPr>
                          <w:rFonts w:cs="Tahoma"/>
                          <w:bCs/>
                          <w:sz w:val="20"/>
                          <w:szCs w:val="20"/>
                        </w:rPr>
                      </w:pPr>
                    </w:p>
                    <w:p w14:paraId="1232634F" w14:textId="10385FC1" w:rsidR="00B11BE1" w:rsidRDefault="00B11BE1" w:rsidP="00782971"/>
                  </w:txbxContent>
                </v:textbox>
                <w10:anchorlock/>
              </v:shape>
            </w:pict>
          </mc:Fallback>
        </mc:AlternateContent>
      </w:r>
    </w:p>
    <w:p w14:paraId="12326085" w14:textId="77777777" w:rsidR="003D13C4" w:rsidRPr="00821CE2" w:rsidRDefault="003D13C4" w:rsidP="000F6EB8">
      <w:pPr>
        <w:pStyle w:val="NoSpacing"/>
        <w:rPr>
          <w:rFonts w:ascii="Calibri" w:hAnsi="Calibri" w:cs="Arial"/>
          <w:sz w:val="24"/>
          <w:szCs w:val="24"/>
        </w:rPr>
      </w:pPr>
    </w:p>
    <w:p w14:paraId="12326086" w14:textId="42F8B5F5" w:rsidR="00905B5D" w:rsidRPr="00821CE2" w:rsidRDefault="00E120FC" w:rsidP="00D97E34">
      <w:pPr>
        <w:autoSpaceDE w:val="0"/>
        <w:autoSpaceDN w:val="0"/>
        <w:adjustRightInd w:val="0"/>
        <w:rPr>
          <w:rFonts w:ascii="Calibri" w:hAnsi="Calibri" w:cs="Tahoma"/>
          <w:bCs/>
          <w:sz w:val="24"/>
          <w:szCs w:val="24"/>
        </w:rPr>
      </w:pPr>
      <w:r>
        <w:rPr>
          <w:rFonts w:ascii="Calibri" w:hAnsi="Calibri" w:cs="Tahoma"/>
          <w:bCs/>
          <w:sz w:val="24"/>
          <w:szCs w:val="24"/>
        </w:rPr>
        <w:t>40</w:t>
      </w:r>
      <w:r w:rsidR="003D13C4" w:rsidRPr="00821CE2">
        <w:rPr>
          <w:rFonts w:ascii="Calibri" w:hAnsi="Calibri" w:cs="Tahoma"/>
          <w:bCs/>
          <w:sz w:val="24"/>
          <w:szCs w:val="24"/>
        </w:rPr>
        <w:t>. Please confirm when an asbestos survey was carried out at the site and include the key findings.</w:t>
      </w:r>
    </w:p>
    <w:p w14:paraId="12326087" w14:textId="77777777" w:rsidR="00600AFF" w:rsidRPr="00821CE2" w:rsidRDefault="00D97E34" w:rsidP="000F6EB8">
      <w:pPr>
        <w:pStyle w:val="NoSpacing"/>
        <w:rPr>
          <w:rFonts w:ascii="Calibri" w:hAnsi="Calibri" w:cs="Arial"/>
          <w:sz w:val="24"/>
          <w:szCs w:val="24"/>
        </w:rPr>
      </w:pPr>
      <w:r w:rsidRPr="00821CE2">
        <w:rPr>
          <w:noProof/>
          <w:sz w:val="24"/>
          <w:szCs w:val="24"/>
          <w:lang w:val="en-US"/>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CB4B96D" w14:textId="68A75D49" w:rsidR="00B11BE1" w:rsidRDefault="00B11BE1" w:rsidP="00003B93">
                            <w:pPr>
                              <w:autoSpaceDE w:val="0"/>
                              <w:autoSpaceDN w:val="0"/>
                              <w:adjustRightInd w:val="0"/>
                              <w:jc w:val="both"/>
                              <w:rPr>
                                <w:sz w:val="20"/>
                                <w:szCs w:val="20"/>
                              </w:rPr>
                            </w:pPr>
                            <w:r>
                              <w:rPr>
                                <w:sz w:val="20"/>
                                <w:szCs w:val="20"/>
                              </w:rPr>
                              <w:t xml:space="preserve">An asbestos survey has been carried out, refer to </w:t>
                            </w:r>
                            <w:r w:rsidRPr="00632A71">
                              <w:rPr>
                                <w:b/>
                                <w:sz w:val="20"/>
                                <w:szCs w:val="20"/>
                              </w:rPr>
                              <w:t>Appendix D.</w:t>
                            </w:r>
                            <w:r>
                              <w:rPr>
                                <w:sz w:val="20"/>
                                <w:szCs w:val="20"/>
                              </w:rPr>
                              <w:t xml:space="preserve"> Since making the report, the company who dealt with the report have removed any/all suspect asbestos materials from the building.</w:t>
                            </w:r>
                          </w:p>
                          <w:p w14:paraId="60FF4987" w14:textId="77777777" w:rsidR="00B11BE1" w:rsidRPr="004862F0" w:rsidRDefault="00B11BE1" w:rsidP="00003B93">
                            <w:pPr>
                              <w:autoSpaceDE w:val="0"/>
                              <w:autoSpaceDN w:val="0"/>
                              <w:adjustRightInd w:val="0"/>
                              <w:jc w:val="both"/>
                              <w:rPr>
                                <w:rFonts w:cs="Tahoma"/>
                                <w:bCs/>
                                <w:sz w:val="20"/>
                                <w:szCs w:val="20"/>
                              </w:rPr>
                            </w:pPr>
                          </w:p>
                          <w:p w14:paraId="12326350" w14:textId="77777777" w:rsidR="00B11BE1" w:rsidRDefault="00B11BE1" w:rsidP="00D97E34"/>
                        </w:txbxContent>
                      </wps:txbx>
                      <wps:bodyPr rot="0" vert="horz" wrap="square" lIns="91440" tIns="45720" rIns="91440" bIns="45720" anchor="t" anchorCtr="0">
                        <a:noAutofit/>
                      </wps:bodyPr>
                    </wps:wsp>
                  </a:graphicData>
                </a:graphic>
              </wp:inline>
            </w:drawing>
          </mc:Choice>
          <mc:Fallback>
            <w:pict>
              <v:shape w14:anchorId="123262BF" id="_x0000_s111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" fillcolor="white [3201]" strokecolor="#d8d8d8 [2732]" strokeweight="1pt">
                <v:textbox>
                  <w:txbxContent>
                    <w:p w14:paraId="3CB4B96D" w14:textId="68A75D49" w:rsidR="00B11BE1" w:rsidRDefault="00B11BE1" w:rsidP="00003B93">
                      <w:pPr>
                        <w:autoSpaceDE w:val="0"/>
                        <w:autoSpaceDN w:val="0"/>
                        <w:adjustRightInd w:val="0"/>
                        <w:jc w:val="both"/>
                        <w:rPr>
                          <w:sz w:val="20"/>
                          <w:szCs w:val="20"/>
                        </w:rPr>
                      </w:pPr>
                      <w:r>
                        <w:rPr>
                          <w:sz w:val="20"/>
                          <w:szCs w:val="20"/>
                        </w:rPr>
                        <w:t xml:space="preserve">An asbestos survey has been carried out, refer to </w:t>
                      </w:r>
                      <w:r w:rsidRPr="00632A71">
                        <w:rPr>
                          <w:b/>
                          <w:sz w:val="20"/>
                          <w:szCs w:val="20"/>
                        </w:rPr>
                        <w:t>Appendix D.</w:t>
                      </w:r>
                      <w:r>
                        <w:rPr>
                          <w:sz w:val="20"/>
                          <w:szCs w:val="20"/>
                        </w:rPr>
                        <w:t xml:space="preserve"> Since making the report, the company who dealt with the report have removed any/all suspect asbestos materials from the building.</w:t>
                      </w:r>
                    </w:p>
                    <w:p w14:paraId="60FF4987" w14:textId="77777777" w:rsidR="00B11BE1" w:rsidRPr="004862F0" w:rsidRDefault="00B11BE1" w:rsidP="00003B93">
                      <w:pPr>
                        <w:autoSpaceDE w:val="0"/>
                        <w:autoSpaceDN w:val="0"/>
                        <w:adjustRightInd w:val="0"/>
                        <w:jc w:val="both"/>
                        <w:rPr>
                          <w:rFonts w:cs="Tahoma"/>
                          <w:bCs/>
                          <w:sz w:val="20"/>
                          <w:szCs w:val="20"/>
                        </w:rPr>
                      </w:pPr>
                    </w:p>
                    <w:p w14:paraId="12326350" w14:textId="77777777" w:rsidR="00B11BE1" w:rsidRDefault="00B11BE1" w:rsidP="00D97E34"/>
                  </w:txbxContent>
                </v:textbox>
                <w10:anchorlock/>
              </v:shape>
            </w:pict>
          </mc:Fallback>
        </mc:AlternateContent>
      </w:r>
    </w:p>
    <w:p w14:paraId="12326088" w14:textId="77777777" w:rsidR="00616051" w:rsidRPr="00821CE2" w:rsidRDefault="00616051" w:rsidP="000F6EB8">
      <w:pPr>
        <w:pStyle w:val="NoSpacing"/>
        <w:rPr>
          <w:rFonts w:ascii="Calibri" w:hAnsi="Calibri" w:cs="Tahoma"/>
          <w:sz w:val="24"/>
          <w:szCs w:val="24"/>
        </w:rPr>
      </w:pPr>
    </w:p>
    <w:p w14:paraId="12326089" w14:textId="37AC479E" w:rsidR="000F6EB8" w:rsidRPr="00821CE2" w:rsidRDefault="00E120FC" w:rsidP="000F6EB8">
      <w:pPr>
        <w:pStyle w:val="NoSpacing"/>
        <w:rPr>
          <w:rFonts w:ascii="Calibri" w:hAnsi="Calibri" w:cs="Tahoma"/>
          <w:sz w:val="24"/>
          <w:szCs w:val="24"/>
        </w:rPr>
      </w:pPr>
      <w:r>
        <w:rPr>
          <w:rFonts w:ascii="Calibri" w:hAnsi="Calibri" w:cs="Tahoma"/>
          <w:sz w:val="24"/>
          <w:szCs w:val="24"/>
        </w:rPr>
        <w:t>41</w:t>
      </w:r>
      <w:r w:rsidR="00F817BB" w:rsidRPr="00821CE2">
        <w:rPr>
          <w:rFonts w:ascii="Calibri" w:hAnsi="Calibri" w:cs="Tahoma"/>
          <w:sz w:val="24"/>
          <w:szCs w:val="24"/>
        </w:rPr>
        <w:t>. Complaints often arise from the conduct of builders in an area. Please confirm steps being taken to minimise this e.g. provision of</w:t>
      </w:r>
      <w:r w:rsidR="00D87E17">
        <w:rPr>
          <w:rFonts w:ascii="Calibri" w:hAnsi="Calibri" w:cs="Tahoma"/>
          <w:sz w:val="24"/>
          <w:szCs w:val="24"/>
        </w:rPr>
        <w:t xml:space="preserve"> a</w:t>
      </w:r>
      <w:r w:rsidR="00F817BB" w:rsidRPr="00821CE2">
        <w:rPr>
          <w:rFonts w:ascii="Calibri" w:hAnsi="Calibri" w:cs="Tahoma"/>
          <w:sz w:val="24"/>
          <w:szCs w:val="24"/>
        </w:rPr>
        <w:t xml:space="preserve"> suitable smoking area, tackling bad language and unnecessary shouting.</w:t>
      </w:r>
    </w:p>
    <w:p w14:paraId="1232608A" w14:textId="77777777" w:rsidR="00927586" w:rsidRPr="000D03E9" w:rsidRDefault="00927586" w:rsidP="000F6EB8">
      <w:pPr>
        <w:pStyle w:val="NoSpacing"/>
        <w:rPr>
          <w:rFonts w:ascii="Calibri" w:hAnsi="Calibri" w:cs="Tahoma"/>
          <w:b/>
          <w:szCs w:val="20"/>
        </w:rPr>
      </w:pPr>
      <w:bookmarkStart w:id="2" w:name="_GoBack"/>
      <w:bookmarkEnd w:id="2"/>
    </w:p>
    <w:p w14:paraId="1232608B" w14:textId="77777777" w:rsidR="00927586" w:rsidRPr="000D03E9" w:rsidRDefault="00927586" w:rsidP="000F6EB8">
      <w:pPr>
        <w:pStyle w:val="NoSpacing"/>
        <w:rPr>
          <w:rFonts w:ascii="Calibri" w:hAnsi="Calibri" w:cs="Tahoma"/>
          <w:b/>
          <w:szCs w:val="20"/>
        </w:rPr>
      </w:pPr>
      <w:r w:rsidRPr="000D03E9">
        <w:rPr>
          <w:noProof/>
          <w:sz w:val="24"/>
          <w:szCs w:val="24"/>
          <w:lang w:val="en-US"/>
        </w:rPr>
        <mc:AlternateContent>
          <mc:Choice Requires="wps">
            <w:drawing>
              <wp:inline distT="0" distB="0" distL="0" distR="0" wp14:anchorId="123262C1" wp14:editId="293D9CDE">
                <wp:extent cx="5506720" cy="3088640"/>
                <wp:effectExtent l="0" t="0" r="30480" b="3556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88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C92DBA0" w14:textId="77777777" w:rsidR="00F34BF0" w:rsidRDefault="00F34BF0" w:rsidP="00F34BF0">
                            <w:r>
                              <w:t>A consultation letter was delivered to the addresses listed in Item 13 ‘Consultation’ on September 28</w:t>
                            </w:r>
                            <w:r w:rsidRPr="000C20CD">
                              <w:rPr>
                                <w:vertAlign w:val="superscript"/>
                              </w:rPr>
                              <w:t>th</w:t>
                            </w:r>
                            <w:r>
                              <w:t xml:space="preserve"> 2016, refer to </w:t>
                            </w:r>
                            <w:r w:rsidRPr="000A6FD5">
                              <w:rPr>
                                <w:b/>
                              </w:rPr>
                              <w:t>Appendix E.</w:t>
                            </w:r>
                            <w:r>
                              <w:t xml:space="preserve"> The letter contains the contact details of the Site Manager and J&amp;Z Construction.</w:t>
                            </w:r>
                          </w:p>
                          <w:p w14:paraId="2C468D68" w14:textId="5B9BC0EC" w:rsidR="00F34BF0" w:rsidRDefault="00F34BF0" w:rsidP="00F34BF0">
                            <w:r>
                              <w:t xml:space="preserve">To comply with Camden’s </w:t>
                            </w:r>
                            <w:r w:rsidR="000A6FD5">
                              <w:t>guidelines,</w:t>
                            </w:r>
                            <w:r>
                              <w:t xml:space="preserve"> the contractor will ensure that a staffed telephone enquiry line is maintained at all times. The number will be notified to the Noise and Licencing Enforcement Team.</w:t>
                            </w:r>
                          </w:p>
                          <w:p w14:paraId="38EC7362" w14:textId="77777777" w:rsidR="00F34BF0" w:rsidRDefault="00F34BF0" w:rsidP="00F34BF0">
                            <w:pPr>
                              <w:rPr>
                                <w:rFonts w:cs="Arial"/>
                              </w:rPr>
                            </w:pPr>
                            <w:r>
                              <w:t xml:space="preserve">Any complains arising from the building works will be recorded in a complainant’s register which will be made available to the Local Authority, if requested. </w:t>
                            </w:r>
                            <w:r w:rsidRPr="00982C20">
                              <w:rPr>
                                <w:rFonts w:cs="Arial"/>
                              </w:rPr>
                              <w:t>The complaint register shall provide information on day, time, details of complaint, details of monitoring carried out and any additional mitigation works.</w:t>
                            </w:r>
                          </w:p>
                          <w:p w14:paraId="62134DBE" w14:textId="77777777" w:rsidR="00F34BF0" w:rsidRPr="00982C20" w:rsidRDefault="00F34BF0" w:rsidP="00F34BF0">
                            <w:pPr>
                              <w:autoSpaceDN w:val="0"/>
                              <w:jc w:val="both"/>
                              <w:rPr>
                                <w:rFonts w:cs="Arial"/>
                              </w:rPr>
                            </w:pPr>
                            <w:r w:rsidRPr="00982C20">
                              <w:rPr>
                                <w:rFonts w:cs="Arial"/>
                              </w:rPr>
                              <w:t>Should complaints be received concerning works/activities, then all works/activities be</w:t>
                            </w:r>
                            <w:r>
                              <w:rPr>
                                <w:rFonts w:cs="Arial"/>
                              </w:rPr>
                              <w:t xml:space="preserve">ing the cause of complaint will </w:t>
                            </w:r>
                            <w:r w:rsidRPr="00982C20">
                              <w:rPr>
                                <w:rFonts w:cs="Arial"/>
                              </w:rPr>
                              <w:t xml:space="preserve">cease (Tasks in progress accepted due to structural integrity issues), until such time as further agreement to work is negotiated. </w:t>
                            </w:r>
                          </w:p>
                          <w:p w14:paraId="6F08F1EE" w14:textId="77777777" w:rsidR="00F34BF0" w:rsidRPr="004862F0" w:rsidRDefault="00F34BF0" w:rsidP="00003B93">
                            <w:pPr>
                              <w:autoSpaceDE w:val="0"/>
                              <w:autoSpaceDN w:val="0"/>
                              <w:adjustRightInd w:val="0"/>
                              <w:jc w:val="both"/>
                              <w:rPr>
                                <w:rFonts w:cs="Tahoma"/>
                                <w:bCs/>
                                <w:sz w:val="20"/>
                                <w:szCs w:val="20"/>
                              </w:rPr>
                            </w:pPr>
                          </w:p>
                          <w:p w14:paraId="12326351" w14:textId="542A8687" w:rsidR="00B11BE1" w:rsidRDefault="00B11BE1" w:rsidP="00927586"/>
                        </w:txbxContent>
                      </wps:txbx>
                      <wps:bodyPr rot="0" vert="horz" wrap="square" lIns="91440" tIns="45720" rIns="91440" bIns="45720" anchor="t" anchorCtr="0">
                        <a:noAutofit/>
                      </wps:bodyPr>
                    </wps:wsp>
                  </a:graphicData>
                </a:graphic>
              </wp:inline>
            </w:drawing>
          </mc:Choice>
          <mc:Fallback>
            <w:pict>
              <v:shape w14:anchorId="123262C1" id="_x0000_s1113" type="#_x0000_t202" style="width:433.6pt;height:243.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" fillcolor="white [3201]" strokecolor="#d8d8d8 [2732]" strokeweight="1pt">
                <v:textbox>
                  <w:txbxContent>
                    <w:p w14:paraId="1C92DBA0" w14:textId="77777777" w:rsidR="00F34BF0" w:rsidRDefault="00F34BF0" w:rsidP="00F34BF0">
                      <w:r>
                        <w:t>A consultation letter was delivered to the addresses listed in Item 13 ‘Consultation’ on September 28</w:t>
                      </w:r>
                      <w:r w:rsidRPr="000C20CD">
                        <w:rPr>
                          <w:vertAlign w:val="superscript"/>
                        </w:rPr>
                        <w:t>th</w:t>
                      </w:r>
                      <w:r>
                        <w:t xml:space="preserve"> 2016, refer to </w:t>
                      </w:r>
                      <w:r w:rsidRPr="000A6FD5">
                        <w:rPr>
                          <w:b/>
                        </w:rPr>
                        <w:t>Appendix E.</w:t>
                      </w:r>
                      <w:r>
                        <w:t xml:space="preserve"> The letter contains the contact details of the Site Manager and J&amp;Z Construction.</w:t>
                      </w:r>
                    </w:p>
                    <w:p w14:paraId="2C468D68" w14:textId="5B9BC0EC" w:rsidR="00F34BF0" w:rsidRDefault="00F34BF0" w:rsidP="00F34BF0">
                      <w:r>
                        <w:t xml:space="preserve">To comply with Camden’s </w:t>
                      </w:r>
                      <w:r w:rsidR="000A6FD5">
                        <w:t>guidelines,</w:t>
                      </w:r>
                      <w:r>
                        <w:t xml:space="preserve"> the contractor will ensure that a staffed telephone enquiry line is maintained at all times. The number will be notified to the Noise and Licencing Enforcement Team.</w:t>
                      </w:r>
                    </w:p>
                    <w:p w14:paraId="38EC7362" w14:textId="77777777" w:rsidR="00F34BF0" w:rsidRDefault="00F34BF0" w:rsidP="00F34BF0">
                      <w:pPr>
                        <w:rPr>
                          <w:rFonts w:cs="Arial"/>
                        </w:rPr>
                      </w:pPr>
                      <w:r>
                        <w:t xml:space="preserve">Any complains arising from the building works will be recorded in a complainant’s register which will be made available to the Local Authority, if requested. </w:t>
                      </w:r>
                      <w:r w:rsidRPr="00982C20">
                        <w:rPr>
                          <w:rFonts w:cs="Arial"/>
                        </w:rPr>
                        <w:t>The complaint register shall provide information on day, time, details of complaint, details of monitoring carried out and any additional mitigation works.</w:t>
                      </w:r>
                    </w:p>
                    <w:p w14:paraId="62134DBE" w14:textId="77777777" w:rsidR="00F34BF0" w:rsidRPr="00982C20" w:rsidRDefault="00F34BF0" w:rsidP="00F34BF0">
                      <w:pPr>
                        <w:autoSpaceDN w:val="0"/>
                        <w:jc w:val="both"/>
                        <w:rPr>
                          <w:rFonts w:cs="Arial"/>
                        </w:rPr>
                      </w:pPr>
                      <w:r w:rsidRPr="00982C20">
                        <w:rPr>
                          <w:rFonts w:cs="Arial"/>
                        </w:rPr>
                        <w:t>Should complaints be received concerning works/activities, then all works/activities be</w:t>
                      </w:r>
                      <w:r>
                        <w:rPr>
                          <w:rFonts w:cs="Arial"/>
                        </w:rPr>
                        <w:t xml:space="preserve">ing the cause of complaint will </w:t>
                      </w:r>
                      <w:r w:rsidRPr="00982C20">
                        <w:rPr>
                          <w:rFonts w:cs="Arial"/>
                        </w:rPr>
                        <w:t xml:space="preserve">cease (Tasks in progress accepted due to structural integrity issues), until such time as further agreement to work is negotiated. </w:t>
                      </w:r>
                    </w:p>
                    <w:p w14:paraId="6F08F1EE" w14:textId="77777777" w:rsidR="00F34BF0" w:rsidRPr="004862F0" w:rsidRDefault="00F34BF0" w:rsidP="00003B93">
                      <w:pPr>
                        <w:autoSpaceDE w:val="0"/>
                        <w:autoSpaceDN w:val="0"/>
                        <w:adjustRightInd w:val="0"/>
                        <w:jc w:val="both"/>
                        <w:rPr>
                          <w:rFonts w:cs="Tahoma"/>
                          <w:bCs/>
                          <w:sz w:val="20"/>
                          <w:szCs w:val="20"/>
                        </w:rPr>
                      </w:pPr>
                    </w:p>
                    <w:p w14:paraId="12326351" w14:textId="542A8687" w:rsidR="00B11BE1" w:rsidRDefault="00B11BE1" w:rsidP="00927586"/>
                  </w:txbxContent>
                </v:textbox>
                <w10:anchorlock/>
              </v:shape>
            </w:pict>
          </mc:Fallback>
        </mc:AlternateContent>
      </w:r>
    </w:p>
    <w:p w14:paraId="1232608C" w14:textId="77777777" w:rsidR="00F817BB" w:rsidRPr="000D03E9" w:rsidRDefault="00F817BB" w:rsidP="000F6EB8">
      <w:pPr>
        <w:pStyle w:val="NoSpacing"/>
        <w:rPr>
          <w:rFonts w:ascii="Calibri" w:hAnsi="Calibri" w:cs="Tahoma"/>
          <w:b/>
          <w:szCs w:val="20"/>
        </w:rPr>
      </w:pPr>
    </w:p>
    <w:p w14:paraId="1232608D" w14:textId="0C593D14" w:rsidR="007568BB" w:rsidRPr="0097452E" w:rsidRDefault="00E120FC" w:rsidP="007568BB">
      <w:pPr>
        <w:autoSpaceDE w:val="0"/>
        <w:autoSpaceDN w:val="0"/>
        <w:adjustRightInd w:val="0"/>
        <w:spacing w:before="40" w:after="160" w:line="241" w:lineRule="atLeast"/>
        <w:rPr>
          <w:rFonts w:ascii="Calibri" w:hAnsi="Calibri" w:cs="Tahoma"/>
          <w:sz w:val="24"/>
          <w:szCs w:val="24"/>
        </w:rPr>
      </w:pPr>
      <w:r>
        <w:rPr>
          <w:rFonts w:ascii="Calibri" w:hAnsi="Calibri" w:cs="Tahoma"/>
          <w:sz w:val="24"/>
          <w:szCs w:val="24"/>
        </w:rPr>
        <w:t>42</w:t>
      </w:r>
      <w:r w:rsidR="007568BB" w:rsidRPr="0097452E">
        <w:rPr>
          <w:rFonts w:ascii="Calibri" w:hAnsi="Calibri" w:cs="Tahoma"/>
          <w:sz w:val="24"/>
          <w:szCs w:val="24"/>
        </w:rPr>
        <w:t xml:space="preserve">. If you will be using </w:t>
      </w:r>
      <w:r w:rsidR="004A1E70">
        <w:rPr>
          <w:rFonts w:ascii="Calibri" w:hAnsi="Calibri" w:cs="Tahoma"/>
          <w:sz w:val="24"/>
          <w:szCs w:val="24"/>
        </w:rPr>
        <w:t>non-</w:t>
      </w:r>
      <w:r w:rsidR="004A1E70" w:rsidRPr="004A1E70">
        <w:rPr>
          <w:rFonts w:ascii="Calibri" w:hAnsi="Calibri" w:cs="Tahoma"/>
          <w:sz w:val="24"/>
          <w:szCs w:val="24"/>
        </w:rPr>
        <w:t xml:space="preserve">road mobile machinery </w:t>
      </w:r>
      <w:r w:rsidR="004A1E70">
        <w:rPr>
          <w:rFonts w:ascii="Calibri" w:hAnsi="Calibri" w:cs="Tahoma"/>
          <w:sz w:val="24"/>
          <w:szCs w:val="24"/>
        </w:rPr>
        <w:t>(</w:t>
      </w:r>
      <w:r w:rsidR="007568BB" w:rsidRPr="0097452E">
        <w:rPr>
          <w:rFonts w:ascii="Calibri" w:hAnsi="Calibri" w:cs="Tahoma"/>
          <w:sz w:val="24"/>
          <w:szCs w:val="24"/>
        </w:rPr>
        <w:t>NRMM</w:t>
      </w:r>
      <w:r w:rsidR="004A1E70">
        <w:rPr>
          <w:rFonts w:ascii="Calibri" w:hAnsi="Calibri" w:cs="Tahoma"/>
          <w:sz w:val="24"/>
          <w:szCs w:val="24"/>
        </w:rPr>
        <w:t>)</w:t>
      </w:r>
      <w:r w:rsidR="007568BB" w:rsidRPr="0097452E">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2015 </w:t>
      </w:r>
    </w:p>
    <w:p w14:paraId="3DCBA6CA" w14:textId="77777777" w:rsidR="008F7F91" w:rsidRPr="00034003"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w:t>
      </w:r>
      <w:proofErr w:type="spellStart"/>
      <w:r w:rsidRPr="00034003">
        <w:rPr>
          <w:rFonts w:ascii="Foundry Form Sans" w:hAnsi="Foundry Form Sans" w:cs="Foundry Form Sans"/>
          <w:b/>
          <w:bCs/>
          <w:color w:val="000000"/>
          <w:sz w:val="23"/>
          <w:szCs w:val="23"/>
        </w:rPr>
        <w:t>i</w:t>
      </w:r>
      <w:proofErr w:type="spellEnd"/>
      <w:r w:rsidRPr="00034003">
        <w:rPr>
          <w:rFonts w:ascii="Foundry Form Sans" w:hAnsi="Foundry Form Sans" w:cs="Foundry Form Sans"/>
          <w:b/>
          <w:bCs/>
          <w:color w:val="000000"/>
          <w:sz w:val="23"/>
          <w:szCs w:val="23"/>
        </w:rPr>
        <w:t>) Major Development Site</w:t>
      </w:r>
      <w:r>
        <w:rPr>
          <w:rFonts w:ascii="Foundry Form Sans" w:hAnsi="Foundry Form Sans" w:cs="Foundry Form Sans"/>
          <w:b/>
          <w:bCs/>
          <w:color w:val="000000"/>
          <w:sz w:val="23"/>
          <w:szCs w:val="23"/>
        </w:rPr>
        <w:t>s</w:t>
      </w:r>
      <w:r w:rsidRPr="00034003">
        <w:rPr>
          <w:rFonts w:ascii="Foundry Form Sans" w:hAnsi="Foundry Form Sans" w:cs="Foundry Form Sans"/>
          <w:b/>
          <w:bCs/>
          <w:color w:val="000000"/>
          <w:sz w:val="23"/>
          <w:szCs w:val="23"/>
        </w:rPr>
        <w:t xml:space="preserve"> </w:t>
      </w:r>
      <w:r w:rsidR="004A1E70">
        <w:rPr>
          <w:rFonts w:ascii="Foundry Form Sans" w:hAnsi="Foundry Form Sans" w:cs="Foundry Form Sans"/>
          <w:bCs/>
          <w:color w:val="000000"/>
          <w:sz w:val="23"/>
          <w:szCs w:val="23"/>
        </w:rPr>
        <w:t xml:space="preserve">– </w:t>
      </w:r>
      <w:r w:rsidRPr="00034003">
        <w:rPr>
          <w:rFonts w:ascii="Foundry Form Sans" w:hAnsi="Foundry Form Sans" w:cs="Foundry Form Sans"/>
          <w:color w:val="000000"/>
          <w:sz w:val="23"/>
          <w:szCs w:val="23"/>
        </w:rPr>
        <w:t>NRMM</w:t>
      </w:r>
      <w:r w:rsidR="004A1E70">
        <w:rPr>
          <w:rFonts w:ascii="Foundry Form Sans" w:hAnsi="Foundry Form Sans" w:cs="Foundry Form Sans"/>
          <w:color w:val="000000"/>
          <w:sz w:val="23"/>
          <w:szCs w:val="23"/>
        </w:rPr>
        <w:t xml:space="preserve"> </w:t>
      </w:r>
      <w:r w:rsidRPr="00034003">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 Any development site within the Central Activity Zone </w:t>
      </w:r>
      <w:r>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2020 </w:t>
      </w:r>
    </w:p>
    <w:p w14:paraId="63F5AFB8" w14:textId="77777777" w:rsidR="007E6C3B" w:rsidRPr="00034003"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(iii) Any development site </w:t>
      </w:r>
      <w:r>
        <w:rPr>
          <w:rFonts w:ascii="Foundry Form Sans" w:hAnsi="Foundry Form Sans" w:cs="Foundry Form Sans"/>
          <w:b/>
          <w:bCs/>
          <w:color w:val="000000"/>
          <w:sz w:val="23"/>
          <w:szCs w:val="23"/>
        </w:rPr>
        <w:t xml:space="preserve">- </w:t>
      </w:r>
      <w:r w:rsidRPr="00034003">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97452E"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034003" w:rsidRDefault="007568BB" w:rsidP="007568BB">
      <w:pPr>
        <w:autoSpaceDE w:val="0"/>
        <w:autoSpaceDN w:val="0"/>
        <w:adjustRightInd w:val="0"/>
        <w:spacing w:after="0" w:line="240" w:lineRule="auto"/>
        <w:rPr>
          <w:rFonts w:ascii="Foundry Form Sans" w:hAnsi="Foundry Form Sans" w:cs="Foundry Form Sans"/>
          <w:sz w:val="23"/>
          <w:szCs w:val="23"/>
        </w:rPr>
      </w:pPr>
      <w:r w:rsidRPr="00034003">
        <w:rPr>
          <w:rFonts w:ascii="Foundry Form Sans" w:hAnsi="Foundry Form Sans" w:cs="Foundry Form Sans"/>
          <w:b/>
          <w:bCs/>
          <w:sz w:val="23"/>
          <w:szCs w:val="23"/>
        </w:rPr>
        <w:t>(</w:t>
      </w:r>
      <w:proofErr w:type="spellStart"/>
      <w:r w:rsidRPr="00034003">
        <w:rPr>
          <w:rFonts w:ascii="Foundry Form Sans" w:hAnsi="Foundry Form Sans" w:cs="Foundry Form Sans"/>
          <w:b/>
          <w:bCs/>
          <w:sz w:val="23"/>
          <w:szCs w:val="23"/>
        </w:rPr>
        <w:t>iv</w:t>
      </w:r>
      <w:proofErr w:type="spellEnd"/>
      <w:r w:rsidRPr="00034003">
        <w:rPr>
          <w:rFonts w:ascii="Foundry Form Sans" w:hAnsi="Foundry Form Sans" w:cs="Foundry Form Sans"/>
          <w:b/>
          <w:bCs/>
          <w:sz w:val="23"/>
          <w:szCs w:val="23"/>
        </w:rPr>
        <w:t xml:space="preserve">) Any development site within the Central Activity Zone </w:t>
      </w:r>
      <w:r>
        <w:rPr>
          <w:rFonts w:ascii="Foundry Form Sans" w:hAnsi="Foundry Form Sans" w:cs="Foundry Form Sans"/>
          <w:b/>
          <w:bCs/>
          <w:sz w:val="23"/>
          <w:szCs w:val="23"/>
        </w:rPr>
        <w:t>-</w:t>
      </w:r>
      <w:r w:rsidRPr="00034003">
        <w:rPr>
          <w:rFonts w:ascii="Foundry Form Sans" w:hAnsi="Foundry Form Sans" w:cs="Foundry Form Sans"/>
          <w:b/>
          <w:bCs/>
          <w:sz w:val="23"/>
          <w:szCs w:val="23"/>
        </w:rPr>
        <w:t xml:space="preserve"> </w:t>
      </w:r>
      <w:r w:rsidRPr="00034003">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Default="007E6C3B">
      <w:pPr>
        <w:rPr>
          <w:rFonts w:ascii="Foundry Form Sans" w:hAnsi="Foundry Form Sans" w:cs="Foundry Form Sans"/>
          <w:color w:val="000000"/>
          <w:sz w:val="23"/>
          <w:szCs w:val="23"/>
        </w:rPr>
      </w:pPr>
    </w:p>
    <w:p w14:paraId="1232609B" w14:textId="77777777" w:rsidR="00832178" w:rsidRDefault="007568BB">
      <w:pPr>
        <w:rPr>
          <w:sz w:val="28"/>
          <w:szCs w:val="28"/>
        </w:rPr>
      </w:pPr>
      <w:r w:rsidRPr="000D03E9">
        <w:rPr>
          <w:noProof/>
          <w:sz w:val="24"/>
          <w:szCs w:val="24"/>
          <w:lang w:val="en-US"/>
        </w:rPr>
        <mc:AlternateContent>
          <mc:Choice Requires="wps">
            <w:drawing>
              <wp:inline distT="0" distB="0" distL="0" distR="0" wp14:anchorId="123262C3" wp14:editId="32192E5D">
                <wp:extent cx="5506720" cy="4332085"/>
                <wp:effectExtent l="0" t="0" r="30480" b="3683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3320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00BC1ACD" w:rsidR="00B11BE1" w:rsidRDefault="00B11BE1" w:rsidP="007568BB">
                            <w:pPr>
                              <w:pStyle w:val="ListParagraph"/>
                              <w:numPr>
                                <w:ilvl w:val="0"/>
                                <w:numId w:val="34"/>
                              </w:numPr>
                              <w:ind w:left="284" w:hanging="284"/>
                            </w:pPr>
                            <w:r>
                              <w:t>Construction time period (mm/</w:t>
                            </w:r>
                            <w:proofErr w:type="spellStart"/>
                            <w:r>
                              <w:t>yy</w:t>
                            </w:r>
                            <w:proofErr w:type="spellEnd"/>
                            <w:r>
                              <w:t xml:space="preserve"> - mm/</w:t>
                            </w:r>
                            <w:proofErr w:type="spellStart"/>
                            <w:proofErr w:type="gramStart"/>
                            <w:r>
                              <w:t>yy</w:t>
                            </w:r>
                            <w:proofErr w:type="spellEnd"/>
                            <w:r>
                              <w:t xml:space="preserve"> )</w:t>
                            </w:r>
                            <w:proofErr w:type="gramEnd"/>
                            <w:r>
                              <w:t xml:space="preserve">: Refer to Item 10, which shows the construction programme. The works will start </w:t>
                            </w:r>
                            <w:r w:rsidR="005B43D8">
                              <w:t>on site when all relevant Section 106 requirements have been discharged.</w:t>
                            </w:r>
                          </w:p>
                          <w:p w14:paraId="12326353" w14:textId="77777777" w:rsidR="00B11BE1" w:rsidRDefault="00B11BE1" w:rsidP="007568BB">
                            <w:pPr>
                              <w:pStyle w:val="ListParagraph"/>
                              <w:ind w:left="284"/>
                            </w:pPr>
                          </w:p>
                          <w:p w14:paraId="12326354" w14:textId="7A19D5B8" w:rsidR="00B11BE1" w:rsidRDefault="00B11BE1" w:rsidP="007568BB">
                            <w:pPr>
                              <w:pStyle w:val="ListParagraph"/>
                              <w:numPr>
                                <w:ilvl w:val="0"/>
                                <w:numId w:val="34"/>
                              </w:numPr>
                              <w:ind w:left="284" w:hanging="284"/>
                            </w:pPr>
                            <w:r>
                              <w:t>Is the development within the CAZ? (Y/N): No</w:t>
                            </w:r>
                          </w:p>
                          <w:p w14:paraId="12326355" w14:textId="77777777" w:rsidR="00B11BE1" w:rsidRDefault="00B11BE1" w:rsidP="007568BB">
                            <w:pPr>
                              <w:pStyle w:val="ListParagraph"/>
                              <w:ind w:left="284"/>
                            </w:pPr>
                          </w:p>
                          <w:p w14:paraId="12326356" w14:textId="18093D6A" w:rsidR="00B11BE1" w:rsidRDefault="00B11BE1"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r w:rsidR="00442A00">
                              <w:t xml:space="preserve"> Yes</w:t>
                            </w:r>
                            <w:r w:rsidR="009D6DB2">
                              <w:t>, if NRMM is used it will comply with the above standards</w:t>
                            </w:r>
                          </w:p>
                          <w:p w14:paraId="12326357" w14:textId="77777777" w:rsidR="00B11BE1" w:rsidRDefault="00B11BE1" w:rsidP="007568BB">
                            <w:pPr>
                              <w:pStyle w:val="ListParagraph"/>
                              <w:ind w:left="284"/>
                            </w:pPr>
                          </w:p>
                          <w:p w14:paraId="12326358" w14:textId="717D684E" w:rsidR="00B11BE1" w:rsidRDefault="00B11BE1"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r w:rsidR="00442A00">
                              <w:t xml:space="preserve"> The main </w:t>
                            </w:r>
                            <w:proofErr w:type="gramStart"/>
                            <w:r w:rsidR="003560FC">
                              <w:t>contractors</w:t>
                            </w:r>
                            <w:proofErr w:type="gramEnd"/>
                            <w:r w:rsidR="00442A00">
                              <w:t xml:space="preserve"> details are listed in Item 5 (name Zak </w:t>
                            </w:r>
                            <w:proofErr w:type="spellStart"/>
                            <w:r w:rsidR="00442A00">
                              <w:t>Niemiec</w:t>
                            </w:r>
                            <w:proofErr w:type="spellEnd"/>
                            <w:r w:rsidR="00442A00">
                              <w:t>). The site address is 23A Hampstead Hill Gardens, NW3 2PJ.</w:t>
                            </w:r>
                          </w:p>
                          <w:p w14:paraId="12326359" w14:textId="77777777" w:rsidR="00B11BE1" w:rsidRPr="00A6617C" w:rsidRDefault="00B11BE1" w:rsidP="007568BB">
                            <w:pPr>
                              <w:pStyle w:val="ListParagraph"/>
                              <w:ind w:left="284"/>
                            </w:pPr>
                          </w:p>
                          <w:p w14:paraId="1232635A" w14:textId="0B147BCE" w:rsidR="00B11BE1" w:rsidRDefault="00B11BE1"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r w:rsidR="001A236F">
                              <w:rPr>
                                <w:sz w:val="23"/>
                                <w:szCs w:val="23"/>
                              </w:rPr>
                              <w:t xml:space="preserve"> Yes</w:t>
                            </w:r>
                          </w:p>
                          <w:p w14:paraId="1232635B" w14:textId="77777777" w:rsidR="00B11BE1" w:rsidRPr="0097452E" w:rsidRDefault="00B11BE1" w:rsidP="007568BB">
                            <w:pPr>
                              <w:pStyle w:val="ListParagraph"/>
                              <w:ind w:left="284"/>
                              <w:rPr>
                                <w:sz w:val="23"/>
                                <w:szCs w:val="23"/>
                              </w:rPr>
                            </w:pPr>
                          </w:p>
                          <w:p w14:paraId="1232635C" w14:textId="2BDE5565" w:rsidR="00B11BE1" w:rsidRDefault="00B11BE1"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r w:rsidR="001A236F">
                              <w:rPr>
                                <w:sz w:val="23"/>
                                <w:szCs w:val="23"/>
                              </w:rPr>
                              <w:t xml:space="preserve"> Yes</w:t>
                            </w:r>
                          </w:p>
                        </w:txbxContent>
                      </wps:txbx>
                      <wps:bodyPr rot="0" vert="horz" wrap="square" lIns="91440" tIns="45720" rIns="91440" bIns="45720" anchor="t" anchorCtr="0">
                        <a:noAutofit/>
                      </wps:bodyPr>
                    </wps:wsp>
                  </a:graphicData>
                </a:graphic>
              </wp:inline>
            </w:drawing>
          </mc:Choice>
          <mc:Fallback>
            <w:pict>
              <v:shape w14:anchorId="123262C3" id="_x0000_s1114" type="#_x0000_t202" style="width:433.6pt;height:34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" fillcolor="white [3201]" strokecolor="#d8d8d8 [2732]" strokeweight="1pt">
                <v:textbox>
                  <w:txbxContent>
                    <w:p w14:paraId="12326352" w14:textId="00BC1ACD" w:rsidR="00B11BE1" w:rsidRDefault="00B11BE1" w:rsidP="007568BB">
                      <w:pPr>
                        <w:pStyle w:val="ListParagraph"/>
                        <w:numPr>
                          <w:ilvl w:val="0"/>
                          <w:numId w:val="34"/>
                        </w:numPr>
                        <w:ind w:left="284" w:hanging="284"/>
                      </w:pPr>
                      <w:r>
                        <w:t>Construction time period (mm/</w:t>
                      </w:r>
                      <w:proofErr w:type="spellStart"/>
                      <w:r>
                        <w:t>yy</w:t>
                      </w:r>
                      <w:proofErr w:type="spellEnd"/>
                      <w:r>
                        <w:t xml:space="preserve"> - mm/</w:t>
                      </w:r>
                      <w:proofErr w:type="spellStart"/>
                      <w:proofErr w:type="gramStart"/>
                      <w:r>
                        <w:t>yy</w:t>
                      </w:r>
                      <w:proofErr w:type="spellEnd"/>
                      <w:r>
                        <w:t xml:space="preserve"> )</w:t>
                      </w:r>
                      <w:proofErr w:type="gramEnd"/>
                      <w:r>
                        <w:t xml:space="preserve">: Refer to Item 10, which shows the construction programme. The works will start </w:t>
                      </w:r>
                      <w:r w:rsidR="005B43D8">
                        <w:t>on site when all relevant Section 106 requirements have been discharged.</w:t>
                      </w:r>
                    </w:p>
                    <w:p w14:paraId="12326353" w14:textId="77777777" w:rsidR="00B11BE1" w:rsidRDefault="00B11BE1" w:rsidP="007568BB">
                      <w:pPr>
                        <w:pStyle w:val="ListParagraph"/>
                        <w:ind w:left="284"/>
                      </w:pPr>
                    </w:p>
                    <w:p w14:paraId="12326354" w14:textId="7A19D5B8" w:rsidR="00B11BE1" w:rsidRDefault="00B11BE1" w:rsidP="007568BB">
                      <w:pPr>
                        <w:pStyle w:val="ListParagraph"/>
                        <w:numPr>
                          <w:ilvl w:val="0"/>
                          <w:numId w:val="34"/>
                        </w:numPr>
                        <w:ind w:left="284" w:hanging="284"/>
                      </w:pPr>
                      <w:r>
                        <w:t>Is the development within the CAZ? (Y/N): No</w:t>
                      </w:r>
                    </w:p>
                    <w:p w14:paraId="12326355" w14:textId="77777777" w:rsidR="00B11BE1" w:rsidRDefault="00B11BE1" w:rsidP="007568BB">
                      <w:pPr>
                        <w:pStyle w:val="ListParagraph"/>
                        <w:ind w:left="284"/>
                      </w:pPr>
                    </w:p>
                    <w:p w14:paraId="12326356" w14:textId="18093D6A" w:rsidR="00B11BE1" w:rsidRDefault="00B11BE1"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r w:rsidR="00442A00">
                        <w:t xml:space="preserve"> Yes</w:t>
                      </w:r>
                      <w:r w:rsidR="009D6DB2">
                        <w:t>, if NRMM is used it will comply with the above standards</w:t>
                      </w:r>
                    </w:p>
                    <w:p w14:paraId="12326357" w14:textId="77777777" w:rsidR="00B11BE1" w:rsidRDefault="00B11BE1" w:rsidP="007568BB">
                      <w:pPr>
                        <w:pStyle w:val="ListParagraph"/>
                        <w:ind w:left="284"/>
                      </w:pPr>
                    </w:p>
                    <w:p w14:paraId="12326358" w14:textId="717D684E" w:rsidR="00B11BE1" w:rsidRDefault="00B11BE1"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r w:rsidR="00442A00">
                        <w:t xml:space="preserve"> The main </w:t>
                      </w:r>
                      <w:proofErr w:type="gramStart"/>
                      <w:r w:rsidR="003560FC">
                        <w:t>contractors</w:t>
                      </w:r>
                      <w:proofErr w:type="gramEnd"/>
                      <w:r w:rsidR="00442A00">
                        <w:t xml:space="preserve"> details are listed in Item 5 (name Zak </w:t>
                      </w:r>
                      <w:proofErr w:type="spellStart"/>
                      <w:r w:rsidR="00442A00">
                        <w:t>Niemiec</w:t>
                      </w:r>
                      <w:proofErr w:type="spellEnd"/>
                      <w:r w:rsidR="00442A00">
                        <w:t>). The site address is 23A Hampstead Hill Gardens, NW3 2PJ.</w:t>
                      </w:r>
                    </w:p>
                    <w:p w14:paraId="12326359" w14:textId="77777777" w:rsidR="00B11BE1" w:rsidRPr="00A6617C" w:rsidRDefault="00B11BE1" w:rsidP="007568BB">
                      <w:pPr>
                        <w:pStyle w:val="ListParagraph"/>
                        <w:ind w:left="284"/>
                      </w:pPr>
                    </w:p>
                    <w:p w14:paraId="1232635A" w14:textId="0B147BCE" w:rsidR="00B11BE1" w:rsidRDefault="00B11BE1"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r w:rsidR="001A236F">
                        <w:rPr>
                          <w:sz w:val="23"/>
                          <w:szCs w:val="23"/>
                        </w:rPr>
                        <w:t xml:space="preserve"> Yes</w:t>
                      </w:r>
                    </w:p>
                    <w:p w14:paraId="1232635B" w14:textId="77777777" w:rsidR="00B11BE1" w:rsidRPr="0097452E" w:rsidRDefault="00B11BE1" w:rsidP="007568BB">
                      <w:pPr>
                        <w:pStyle w:val="ListParagraph"/>
                        <w:ind w:left="284"/>
                        <w:rPr>
                          <w:sz w:val="23"/>
                          <w:szCs w:val="23"/>
                        </w:rPr>
                      </w:pPr>
                    </w:p>
                    <w:p w14:paraId="1232635C" w14:textId="2BDE5565" w:rsidR="00B11BE1" w:rsidRDefault="00B11BE1"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r w:rsidR="001A236F">
                        <w:rPr>
                          <w:sz w:val="23"/>
                          <w:szCs w:val="23"/>
                        </w:rPr>
                        <w:t xml:space="preserve"> Yes</w:t>
                      </w:r>
                    </w:p>
                  </w:txbxContent>
                </v:textbox>
                <w10:anchorlock/>
              </v:shape>
            </w:pict>
          </mc:Fallback>
        </mc:AlternateContent>
      </w:r>
    </w:p>
    <w:p w14:paraId="1232609C" w14:textId="77777777" w:rsidR="00832178" w:rsidRDefault="00832178">
      <w:pPr>
        <w:rPr>
          <w:sz w:val="28"/>
          <w:szCs w:val="28"/>
        </w:rPr>
      </w:pPr>
    </w:p>
    <w:p w14:paraId="7E4BE903" w14:textId="77777777" w:rsidR="002F5F71" w:rsidRDefault="002F5F71">
      <w:pPr>
        <w:rPr>
          <w:sz w:val="28"/>
          <w:szCs w:val="28"/>
        </w:rPr>
      </w:pPr>
    </w:p>
    <w:p w14:paraId="413706D6" w14:textId="77777777" w:rsidR="002F5F71" w:rsidRDefault="002F5F71">
      <w:pPr>
        <w:rPr>
          <w:sz w:val="28"/>
          <w:szCs w:val="28"/>
        </w:rPr>
      </w:pPr>
    </w:p>
    <w:p w14:paraId="770E0533" w14:textId="77777777" w:rsidR="002F5F71" w:rsidRDefault="002F5F71">
      <w:pPr>
        <w:rPr>
          <w:sz w:val="28"/>
          <w:szCs w:val="28"/>
        </w:rPr>
      </w:pPr>
    </w:p>
    <w:p w14:paraId="6FEA5DFA" w14:textId="77777777" w:rsidR="002F5F71" w:rsidRDefault="002F5F71">
      <w:pPr>
        <w:rPr>
          <w:sz w:val="28"/>
          <w:szCs w:val="28"/>
        </w:rPr>
      </w:pPr>
    </w:p>
    <w:p w14:paraId="1232609D" w14:textId="77777777" w:rsidR="00832178" w:rsidRDefault="00832178" w:rsidP="00832178">
      <w:pPr>
        <w:rPr>
          <w:sz w:val="20"/>
          <w:szCs w:val="20"/>
        </w:rPr>
      </w:pPr>
      <w:r w:rsidRPr="000D03E9">
        <w:rPr>
          <w:noProof/>
          <w:sz w:val="20"/>
          <w:szCs w:val="20"/>
          <w:lang w:val="en-US"/>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34B38"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9F"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14:paraId="123260A0"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123260A2"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8B0592" w:rsidRDefault="008B0592" w:rsidP="008B0592">
      <w:pPr>
        <w:rPr>
          <w:b/>
          <w:sz w:val="24"/>
          <w:szCs w:val="24"/>
        </w:rPr>
      </w:pPr>
      <w:r w:rsidRPr="008B0592">
        <w:rPr>
          <w:b/>
          <w:sz w:val="24"/>
          <w:szCs w:val="24"/>
        </w:rPr>
        <w:t>Please notify that council when you intend to start work on site. Please also notify the council when works are approximately 3 months from completion.</w:t>
      </w:r>
    </w:p>
    <w:p w14:paraId="123260A4" w14:textId="77777777" w:rsidR="007176C8" w:rsidRPr="00821CE2" w:rsidRDefault="007176C8" w:rsidP="007176C8">
      <w:pPr>
        <w:jc w:val="both"/>
        <w:rPr>
          <w:rFonts w:ascii="Calibri" w:hAnsi="Calibri" w:cs="Tahoma"/>
          <w:b/>
          <w:sz w:val="24"/>
          <w:szCs w:val="24"/>
        </w:rPr>
      </w:pPr>
    </w:p>
    <w:p w14:paraId="123260A5" w14:textId="77777777" w:rsidR="007176C8" w:rsidRPr="00821CE2" w:rsidRDefault="007176C8" w:rsidP="007176C8">
      <w:pPr>
        <w:jc w:val="both"/>
        <w:rPr>
          <w:rFonts w:ascii="Calibri" w:hAnsi="Calibri" w:cs="Tahoma"/>
          <w:b/>
          <w:sz w:val="24"/>
          <w:szCs w:val="24"/>
        </w:rPr>
      </w:pPr>
    </w:p>
    <w:p w14:paraId="123260A6" w14:textId="48A0E499"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w:t>
      </w:r>
      <w:r w:rsidR="00927FA1">
        <w:rPr>
          <w:rFonts w:ascii="Calibri" w:hAnsi="Calibri" w:cs="Tahoma"/>
          <w:sz w:val="24"/>
          <w:szCs w:val="24"/>
        </w:rPr>
        <w:t>Mrs Sarah Bromley</w:t>
      </w:r>
    </w:p>
    <w:p w14:paraId="123260A7" w14:textId="50AFAB4F"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r w:rsidR="002F5F71">
        <w:rPr>
          <w:rFonts w:ascii="Calibri" w:hAnsi="Calibri" w:cs="Tahoma"/>
          <w:sz w:val="24"/>
          <w:szCs w:val="24"/>
        </w:rPr>
        <w:t>17</w:t>
      </w:r>
      <w:r w:rsidR="002F5F71">
        <w:rPr>
          <w:rFonts w:ascii="Calibri" w:hAnsi="Calibri" w:cs="Tahoma"/>
          <w:sz w:val="24"/>
          <w:szCs w:val="24"/>
          <w:vertAlign w:val="superscript"/>
        </w:rPr>
        <w:t>th</w:t>
      </w:r>
      <w:r w:rsidR="00927FA1">
        <w:rPr>
          <w:rFonts w:ascii="Calibri" w:hAnsi="Calibri" w:cs="Tahoma"/>
          <w:sz w:val="24"/>
          <w:szCs w:val="24"/>
        </w:rPr>
        <w:t xml:space="preserve"> </w:t>
      </w:r>
      <w:r w:rsidR="00933563">
        <w:rPr>
          <w:rFonts w:ascii="Calibri" w:hAnsi="Calibri" w:cs="Tahoma"/>
          <w:sz w:val="24"/>
          <w:szCs w:val="24"/>
        </w:rPr>
        <w:t>October</w:t>
      </w:r>
      <w:r w:rsidR="00927FA1">
        <w:rPr>
          <w:rFonts w:ascii="Calibri" w:hAnsi="Calibri" w:cs="Tahoma"/>
          <w:sz w:val="24"/>
          <w:szCs w:val="24"/>
        </w:rPr>
        <w:t xml:space="preserve"> 2016</w:t>
      </w:r>
    </w:p>
    <w:p w14:paraId="123260A8" w14:textId="77777777" w:rsidR="007176C8" w:rsidRPr="00821CE2" w:rsidRDefault="007176C8" w:rsidP="00DD3AC1">
      <w:pPr>
        <w:tabs>
          <w:tab w:val="left" w:pos="5580"/>
        </w:tabs>
        <w:rPr>
          <w:rFonts w:ascii="Calibri" w:hAnsi="Calibri" w:cs="Tahoma"/>
          <w:sz w:val="24"/>
          <w:szCs w:val="24"/>
        </w:rPr>
      </w:pPr>
    </w:p>
    <w:p w14:paraId="123260A9" w14:textId="77777777" w:rsidR="007176C8" w:rsidRPr="00821CE2" w:rsidRDefault="007176C8" w:rsidP="00DD3AC1">
      <w:pPr>
        <w:tabs>
          <w:tab w:val="left" w:pos="5580"/>
        </w:tabs>
        <w:rPr>
          <w:rFonts w:ascii="Calibri" w:hAnsi="Calibri" w:cs="Tahoma"/>
          <w:sz w:val="24"/>
          <w:szCs w:val="24"/>
        </w:rPr>
      </w:pPr>
    </w:p>
    <w:p w14:paraId="123260AA" w14:textId="4C93D48B"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00927FA1">
        <w:rPr>
          <w:rFonts w:ascii="Calibri" w:hAnsi="Calibri" w:cs="Tahoma"/>
          <w:sz w:val="24"/>
          <w:szCs w:val="24"/>
        </w:rPr>
        <w:t xml:space="preserve"> MRS SARAH BROMLEY</w:t>
      </w:r>
      <w:r w:rsidRPr="00821CE2">
        <w:rPr>
          <w:rFonts w:ascii="Calibri" w:hAnsi="Calibri" w:cs="Tahoma"/>
          <w:sz w:val="24"/>
          <w:szCs w:val="24"/>
        </w:rPr>
        <w:t xml:space="preserve">            </w:t>
      </w:r>
    </w:p>
    <w:p w14:paraId="123260AB" w14:textId="2402E069"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002B5F8A">
        <w:rPr>
          <w:rFonts w:ascii="Calibri" w:hAnsi="Calibri" w:cs="Tahoma"/>
          <w:sz w:val="24"/>
          <w:szCs w:val="24"/>
        </w:rPr>
        <w:t>Architect (</w:t>
      </w:r>
      <w:r w:rsidR="00927FA1">
        <w:rPr>
          <w:rFonts w:ascii="Calibri" w:hAnsi="Calibri" w:cs="Tahoma"/>
          <w:sz w:val="24"/>
          <w:szCs w:val="24"/>
        </w:rPr>
        <w:t>Agent acting on behalf on the Applicant)</w:t>
      </w:r>
    </w:p>
    <w:p w14:paraId="123260AC" w14:textId="77777777" w:rsidR="007176C8" w:rsidRPr="00821CE2" w:rsidRDefault="007176C8" w:rsidP="000C4572">
      <w:pPr>
        <w:rPr>
          <w:sz w:val="24"/>
          <w:szCs w:val="24"/>
        </w:rPr>
      </w:pPr>
    </w:p>
    <w:p w14:paraId="70A5449C" w14:textId="77777777" w:rsidR="00141375" w:rsidRDefault="007176C8" w:rsidP="000C4572">
      <w:pPr>
        <w:rPr>
          <w:sz w:val="24"/>
          <w:szCs w:val="24"/>
        </w:rPr>
      </w:pPr>
      <w:r w:rsidRPr="00821CE2">
        <w:rPr>
          <w:sz w:val="24"/>
          <w:szCs w:val="24"/>
        </w:rPr>
        <w:t xml:space="preserve">Please submit to: </w:t>
      </w:r>
      <w:hyperlink r:id="rId46" w:history="1">
        <w:r w:rsidR="00E10108" w:rsidRPr="00821CE2">
          <w:rPr>
            <w:rStyle w:val="Hyperlink"/>
            <w:sz w:val="24"/>
            <w:szCs w:val="24"/>
          </w:rPr>
          <w:t>planningobligations@camden.gov.uk</w:t>
        </w:r>
      </w:hyperlink>
    </w:p>
    <w:p w14:paraId="0C17C418" w14:textId="77777777" w:rsidR="00141375" w:rsidRDefault="00141375" w:rsidP="000C4572">
      <w:pPr>
        <w:rPr>
          <w:sz w:val="24"/>
          <w:szCs w:val="24"/>
        </w:rPr>
      </w:pPr>
    </w:p>
    <w:p w14:paraId="123260AF" w14:textId="77777777" w:rsidR="007176C8" w:rsidRPr="00821CE2" w:rsidRDefault="007176C8" w:rsidP="000C4572">
      <w:pPr>
        <w:rPr>
          <w:sz w:val="24"/>
          <w:szCs w:val="24"/>
        </w:rPr>
      </w:pPr>
    </w:p>
    <w:p w14:paraId="123260B0" w14:textId="77777777" w:rsidR="007176C8" w:rsidRDefault="007176C8" w:rsidP="005F379A">
      <w:pPr>
        <w:rPr>
          <w:sz w:val="24"/>
          <w:szCs w:val="24"/>
        </w:rPr>
      </w:pPr>
      <w:r w:rsidRPr="00821CE2">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7"/>
      <w:footerReference w:type="first" r:id="rId48"/>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0B24C" w14:textId="77777777" w:rsidR="00130794" w:rsidRDefault="00130794" w:rsidP="00431053">
      <w:pPr>
        <w:spacing w:after="0" w:line="240" w:lineRule="auto"/>
      </w:pPr>
      <w:r>
        <w:separator/>
      </w:r>
    </w:p>
  </w:endnote>
  <w:endnote w:type="continuationSeparator" w:id="0">
    <w:p w14:paraId="29451674" w14:textId="77777777" w:rsidR="00130794" w:rsidRDefault="00130794"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Foundry Form Sans">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1742"/>
      <w:docPartObj>
        <w:docPartGallery w:val="Page Numbers (Bottom of Page)"/>
        <w:docPartUnique/>
      </w:docPartObj>
    </w:sdtPr>
    <w:sdtEndPr>
      <w:rPr>
        <w:noProof/>
      </w:rPr>
    </w:sdtEndPr>
    <w:sdtContent>
      <w:p w14:paraId="123262DA" w14:textId="77777777" w:rsidR="00B11BE1" w:rsidRDefault="00B11BE1" w:rsidP="007176C8">
        <w:pPr>
          <w:pStyle w:val="Footer"/>
        </w:pPr>
        <w:r>
          <w:fldChar w:fldCharType="begin"/>
        </w:r>
        <w:r>
          <w:instrText xml:space="preserve"> PAGE   \* MERGEFORMAT </w:instrText>
        </w:r>
        <w:r>
          <w:fldChar w:fldCharType="separate"/>
        </w:r>
        <w:r w:rsidR="00632A71">
          <w:rPr>
            <w:noProof/>
          </w:rPr>
          <w:t>38</w:t>
        </w:r>
        <w:r>
          <w:rPr>
            <w:noProof/>
          </w:rPr>
          <w:fldChar w:fldCharType="end"/>
        </w:r>
        <w:r>
          <w:rPr>
            <w:noProof/>
          </w:rPr>
          <w:tab/>
        </w:r>
        <w:r>
          <w:rPr>
            <w:noProof/>
          </w:rPr>
          <w:tab/>
        </w:r>
        <w:r>
          <w:rPr>
            <w:noProof/>
            <w:lang w:val="en-US"/>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B11BE1" w:rsidRDefault="00B11B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262DD" w14:textId="77777777" w:rsidR="00B11BE1" w:rsidRDefault="00B11BE1" w:rsidP="00A21F74">
    <w:pPr>
      <w:pStyle w:val="Footer"/>
      <w:jc w:val="right"/>
    </w:pPr>
    <w:r>
      <w:rPr>
        <w:noProof/>
        <w:lang w:val="en-US"/>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B11BE1" w:rsidRDefault="00B11B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21DDE" w14:textId="77777777" w:rsidR="00130794" w:rsidRDefault="00130794" w:rsidP="00431053">
      <w:pPr>
        <w:spacing w:after="0" w:line="240" w:lineRule="auto"/>
      </w:pPr>
      <w:r>
        <w:separator/>
      </w:r>
    </w:p>
  </w:footnote>
  <w:footnote w:type="continuationSeparator" w:id="0">
    <w:p w14:paraId="6753B37B" w14:textId="77777777" w:rsidR="00130794" w:rsidRDefault="00130794" w:rsidP="0043105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73D22"/>
    <w:multiLevelType w:val="singleLevel"/>
    <w:tmpl w:val="202C8CA6"/>
    <w:lvl w:ilvl="0">
      <w:start w:val="57"/>
      <w:numFmt w:val="bullet"/>
      <w:lvlText w:val="-"/>
      <w:lvlJc w:val="left"/>
      <w:pPr>
        <w:tabs>
          <w:tab w:val="num" w:pos="570"/>
        </w:tabs>
        <w:ind w:left="570" w:hanging="570"/>
      </w:pPr>
      <w:rPr>
        <w:rFonts w:ascii="Times New Roman" w:hAnsi="Times New Roman" w:cs="Times New Roman" w:hint="default"/>
      </w:rPr>
    </w:lvl>
  </w:abstractNum>
  <w:abstractNum w:abstractNumId="2">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7872CF"/>
    <w:multiLevelType w:val="hybridMultilevel"/>
    <w:tmpl w:val="84B4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C95ABB"/>
    <w:multiLevelType w:val="hybridMultilevel"/>
    <w:tmpl w:val="0464D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8D25C3"/>
    <w:multiLevelType w:val="hybridMultilevel"/>
    <w:tmpl w:val="CAA6E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2E1B94"/>
    <w:multiLevelType w:val="hybridMultilevel"/>
    <w:tmpl w:val="122A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A22191"/>
    <w:multiLevelType w:val="hybridMultilevel"/>
    <w:tmpl w:val="E2E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6D85C31"/>
    <w:multiLevelType w:val="multilevel"/>
    <w:tmpl w:val="901AE0FA"/>
    <w:lvl w:ilvl="0">
      <w:start w:val="1"/>
      <w:numFmt w:val="decimal"/>
      <w:pStyle w:val="MHd1"/>
      <w:lvlText w:val="%1.0"/>
      <w:lvlJc w:val="left"/>
      <w:pPr>
        <w:tabs>
          <w:tab w:val="num" w:pos="1140"/>
        </w:tabs>
        <w:ind w:left="1134" w:hanging="1134"/>
      </w:pPr>
      <w:rPr>
        <w:rFonts w:ascii="Verdana" w:hAnsi="Verdana" w:hint="default"/>
        <w:b/>
        <w:i w:val="0"/>
        <w:color w:val="FBA934"/>
        <w:sz w:val="20"/>
        <w:szCs w:val="20"/>
      </w:rPr>
    </w:lvl>
    <w:lvl w:ilvl="1">
      <w:start w:val="1"/>
      <w:numFmt w:val="decimal"/>
      <w:pStyle w:val="MNumPara"/>
      <w:lvlText w:val="%1.%2"/>
      <w:lvlJc w:val="left"/>
      <w:pPr>
        <w:tabs>
          <w:tab w:val="num" w:pos="1708"/>
        </w:tabs>
        <w:ind w:left="1702" w:hanging="1134"/>
      </w:pPr>
      <w:rPr>
        <w:rFonts w:hint="default"/>
        <w:b w:val="0"/>
        <w:color w:val="000000"/>
      </w:rPr>
    </w:lvl>
    <w:lvl w:ilvl="2">
      <w:start w:val="1"/>
      <w:numFmt w:val="decimal"/>
      <w:lvlText w:val="%1.%2.%3"/>
      <w:lvlJc w:val="left"/>
      <w:pPr>
        <w:tabs>
          <w:tab w:val="num" w:pos="2133"/>
        </w:tabs>
        <w:ind w:left="2127" w:hanging="1134"/>
      </w:pPr>
      <w:rPr>
        <w:rFonts w:hint="default"/>
      </w:rPr>
    </w:lvl>
    <w:lvl w:ilvl="3">
      <w:start w:val="1"/>
      <w:numFmt w:val="decimal"/>
      <w:lvlText w:val="%1.%2.%3.%4"/>
      <w:lvlJc w:val="left"/>
      <w:pPr>
        <w:tabs>
          <w:tab w:val="num" w:pos="1140"/>
        </w:tabs>
        <w:ind w:left="1134" w:hanging="1134"/>
      </w:pPr>
      <w:rPr>
        <w:rFonts w:hint="default"/>
      </w:rPr>
    </w:lvl>
    <w:lvl w:ilvl="4">
      <w:start w:val="1"/>
      <w:numFmt w:val="decimal"/>
      <w:lvlText w:val="%1.%2.%3.%4.%5"/>
      <w:lvlJc w:val="left"/>
      <w:pPr>
        <w:tabs>
          <w:tab w:val="num" w:pos="1140"/>
        </w:tabs>
        <w:ind w:left="1134" w:hanging="1134"/>
      </w:pPr>
      <w:rPr>
        <w:rFonts w:hint="default"/>
      </w:rPr>
    </w:lvl>
    <w:lvl w:ilvl="5">
      <w:start w:val="1"/>
      <w:numFmt w:val="decimal"/>
      <w:lvlText w:val="%1.%2.%3.%4.%5.%6"/>
      <w:lvlJc w:val="left"/>
      <w:pPr>
        <w:tabs>
          <w:tab w:val="num" w:pos="1140"/>
        </w:tabs>
        <w:ind w:left="1134" w:hanging="1134"/>
      </w:pPr>
      <w:rPr>
        <w:rFonts w:hint="default"/>
      </w:rPr>
    </w:lvl>
    <w:lvl w:ilvl="6">
      <w:start w:val="1"/>
      <w:numFmt w:val="decimal"/>
      <w:lvlText w:val="%1.%2.%3.%4.%5.%6.%7"/>
      <w:lvlJc w:val="left"/>
      <w:pPr>
        <w:tabs>
          <w:tab w:val="num" w:pos="1140"/>
        </w:tabs>
        <w:ind w:left="1134" w:hanging="1134"/>
      </w:pPr>
      <w:rPr>
        <w:rFonts w:hint="default"/>
      </w:rPr>
    </w:lvl>
    <w:lvl w:ilvl="7">
      <w:start w:val="1"/>
      <w:numFmt w:val="decimal"/>
      <w:lvlText w:val="%1.%2.%3.%4.%5.%6.%7.%8"/>
      <w:lvlJc w:val="left"/>
      <w:pPr>
        <w:tabs>
          <w:tab w:val="num" w:pos="1140"/>
        </w:tabs>
        <w:ind w:left="1134" w:hanging="1134"/>
      </w:pPr>
      <w:rPr>
        <w:rFonts w:hint="default"/>
      </w:rPr>
    </w:lvl>
    <w:lvl w:ilvl="8">
      <w:start w:val="1"/>
      <w:numFmt w:val="decimal"/>
      <w:lvlText w:val="%1.%2.%3.%4.%5.%6.%7.%8.%9"/>
      <w:lvlJc w:val="left"/>
      <w:pPr>
        <w:tabs>
          <w:tab w:val="num" w:pos="1140"/>
        </w:tabs>
        <w:ind w:left="1134" w:hanging="1134"/>
      </w:pPr>
      <w:rPr>
        <w:rFonts w:hint="default"/>
      </w:rPr>
    </w:lvl>
  </w:abstractNum>
  <w:abstractNum w:abstractNumId="3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34"/>
  </w:num>
  <w:num w:numId="3">
    <w:abstractNumId w:val="19"/>
  </w:num>
  <w:num w:numId="4">
    <w:abstractNumId w:val="8"/>
  </w:num>
  <w:num w:numId="5">
    <w:abstractNumId w:val="25"/>
  </w:num>
  <w:num w:numId="6">
    <w:abstractNumId w:val="18"/>
  </w:num>
  <w:num w:numId="7">
    <w:abstractNumId w:val="28"/>
  </w:num>
  <w:num w:numId="8">
    <w:abstractNumId w:val="35"/>
  </w:num>
  <w:num w:numId="9">
    <w:abstractNumId w:val="2"/>
  </w:num>
  <w:num w:numId="10">
    <w:abstractNumId w:val="30"/>
  </w:num>
  <w:num w:numId="11">
    <w:abstractNumId w:val="7"/>
  </w:num>
  <w:num w:numId="12">
    <w:abstractNumId w:val="3"/>
  </w:num>
  <w:num w:numId="13">
    <w:abstractNumId w:val="12"/>
  </w:num>
  <w:num w:numId="14">
    <w:abstractNumId w:val="38"/>
  </w:num>
  <w:num w:numId="15">
    <w:abstractNumId w:val="40"/>
  </w:num>
  <w:num w:numId="16">
    <w:abstractNumId w:val="37"/>
  </w:num>
  <w:num w:numId="17">
    <w:abstractNumId w:val="20"/>
  </w:num>
  <w:num w:numId="18">
    <w:abstractNumId w:val="0"/>
  </w:num>
  <w:num w:numId="19">
    <w:abstractNumId w:val="31"/>
  </w:num>
  <w:num w:numId="20">
    <w:abstractNumId w:val="22"/>
  </w:num>
  <w:num w:numId="21">
    <w:abstractNumId w:val="33"/>
  </w:num>
  <w:num w:numId="22">
    <w:abstractNumId w:val="32"/>
  </w:num>
  <w:num w:numId="23">
    <w:abstractNumId w:val="9"/>
  </w:num>
  <w:num w:numId="24">
    <w:abstractNumId w:val="13"/>
  </w:num>
  <w:num w:numId="25">
    <w:abstractNumId w:val="39"/>
  </w:num>
  <w:num w:numId="26">
    <w:abstractNumId w:val="42"/>
  </w:num>
  <w:num w:numId="27">
    <w:abstractNumId w:val="26"/>
  </w:num>
  <w:num w:numId="28">
    <w:abstractNumId w:val="27"/>
  </w:num>
  <w:num w:numId="29">
    <w:abstractNumId w:val="14"/>
  </w:num>
  <w:num w:numId="30">
    <w:abstractNumId w:val="36"/>
  </w:num>
  <w:num w:numId="31">
    <w:abstractNumId w:val="24"/>
  </w:num>
  <w:num w:numId="32">
    <w:abstractNumId w:val="11"/>
  </w:num>
  <w:num w:numId="33">
    <w:abstractNumId w:val="16"/>
  </w:num>
  <w:num w:numId="34">
    <w:abstractNumId w:val="23"/>
  </w:num>
  <w:num w:numId="35">
    <w:abstractNumId w:val="21"/>
  </w:num>
  <w:num w:numId="36">
    <w:abstractNumId w:val="6"/>
  </w:num>
  <w:num w:numId="37">
    <w:abstractNumId w:val="29"/>
  </w:num>
  <w:num w:numId="38">
    <w:abstractNumId w:val="5"/>
  </w:num>
  <w:num w:numId="39">
    <w:abstractNumId w:val="10"/>
  </w:num>
  <w:num w:numId="40">
    <w:abstractNumId w:val="4"/>
  </w:num>
  <w:num w:numId="41">
    <w:abstractNumId w:val="1"/>
  </w:num>
  <w:num w:numId="42">
    <w:abstractNumId w:val="1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E"/>
    <w:rsid w:val="0000112D"/>
    <w:rsid w:val="000031A5"/>
    <w:rsid w:val="00003B93"/>
    <w:rsid w:val="00005A6E"/>
    <w:rsid w:val="000174D1"/>
    <w:rsid w:val="0002506D"/>
    <w:rsid w:val="00030054"/>
    <w:rsid w:val="00031FFB"/>
    <w:rsid w:val="0003288C"/>
    <w:rsid w:val="000333C3"/>
    <w:rsid w:val="000374B7"/>
    <w:rsid w:val="00037FCA"/>
    <w:rsid w:val="00043570"/>
    <w:rsid w:val="00045B47"/>
    <w:rsid w:val="00054137"/>
    <w:rsid w:val="000708C5"/>
    <w:rsid w:val="00072D9C"/>
    <w:rsid w:val="00082362"/>
    <w:rsid w:val="00086E64"/>
    <w:rsid w:val="00086F15"/>
    <w:rsid w:val="00087E07"/>
    <w:rsid w:val="0009476A"/>
    <w:rsid w:val="000A4864"/>
    <w:rsid w:val="000A6FD5"/>
    <w:rsid w:val="000B0737"/>
    <w:rsid w:val="000B2C0A"/>
    <w:rsid w:val="000B2C95"/>
    <w:rsid w:val="000B33DB"/>
    <w:rsid w:val="000B4DCF"/>
    <w:rsid w:val="000C4572"/>
    <w:rsid w:val="000D03E9"/>
    <w:rsid w:val="000D0576"/>
    <w:rsid w:val="000D55FD"/>
    <w:rsid w:val="000E19F0"/>
    <w:rsid w:val="000E2346"/>
    <w:rsid w:val="000E5D8F"/>
    <w:rsid w:val="000E669A"/>
    <w:rsid w:val="000F3024"/>
    <w:rsid w:val="000F4D68"/>
    <w:rsid w:val="000F5999"/>
    <w:rsid w:val="000F6470"/>
    <w:rsid w:val="000F6EB8"/>
    <w:rsid w:val="00107AD1"/>
    <w:rsid w:val="0011296F"/>
    <w:rsid w:val="00116C6A"/>
    <w:rsid w:val="001176D5"/>
    <w:rsid w:val="0012483E"/>
    <w:rsid w:val="00130794"/>
    <w:rsid w:val="0013142E"/>
    <w:rsid w:val="001329C6"/>
    <w:rsid w:val="00135D8B"/>
    <w:rsid w:val="00141375"/>
    <w:rsid w:val="001507CE"/>
    <w:rsid w:val="00151368"/>
    <w:rsid w:val="001543B5"/>
    <w:rsid w:val="001564AA"/>
    <w:rsid w:val="00157DF8"/>
    <w:rsid w:val="00157E9C"/>
    <w:rsid w:val="00160805"/>
    <w:rsid w:val="001612A5"/>
    <w:rsid w:val="00162035"/>
    <w:rsid w:val="0016461B"/>
    <w:rsid w:val="00166865"/>
    <w:rsid w:val="00166BD1"/>
    <w:rsid w:val="00171C5C"/>
    <w:rsid w:val="00183F8D"/>
    <w:rsid w:val="001840F2"/>
    <w:rsid w:val="00184E9D"/>
    <w:rsid w:val="00185088"/>
    <w:rsid w:val="001861E6"/>
    <w:rsid w:val="00191005"/>
    <w:rsid w:val="00191285"/>
    <w:rsid w:val="00191D88"/>
    <w:rsid w:val="001977AA"/>
    <w:rsid w:val="001A0B2F"/>
    <w:rsid w:val="001A236F"/>
    <w:rsid w:val="001B1E97"/>
    <w:rsid w:val="001B299B"/>
    <w:rsid w:val="001B30C6"/>
    <w:rsid w:val="001B404E"/>
    <w:rsid w:val="001C2055"/>
    <w:rsid w:val="001C4DA3"/>
    <w:rsid w:val="001C7790"/>
    <w:rsid w:val="001D7027"/>
    <w:rsid w:val="001F472A"/>
    <w:rsid w:val="00204C90"/>
    <w:rsid w:val="00210ACD"/>
    <w:rsid w:val="0021198D"/>
    <w:rsid w:val="00225359"/>
    <w:rsid w:val="002261F9"/>
    <w:rsid w:val="00226F8E"/>
    <w:rsid w:val="002322D2"/>
    <w:rsid w:val="0023687E"/>
    <w:rsid w:val="00240FDA"/>
    <w:rsid w:val="00241452"/>
    <w:rsid w:val="00245E0A"/>
    <w:rsid w:val="0024771C"/>
    <w:rsid w:val="002519ED"/>
    <w:rsid w:val="00260F46"/>
    <w:rsid w:val="00262F48"/>
    <w:rsid w:val="00264985"/>
    <w:rsid w:val="00264DDD"/>
    <w:rsid w:val="002653C0"/>
    <w:rsid w:val="00271556"/>
    <w:rsid w:val="0028124B"/>
    <w:rsid w:val="00284D96"/>
    <w:rsid w:val="00284E5A"/>
    <w:rsid w:val="00291FF8"/>
    <w:rsid w:val="00292594"/>
    <w:rsid w:val="002A1C1F"/>
    <w:rsid w:val="002A5D0B"/>
    <w:rsid w:val="002B22BF"/>
    <w:rsid w:val="002B5F8A"/>
    <w:rsid w:val="002B7FB4"/>
    <w:rsid w:val="002C0A95"/>
    <w:rsid w:val="002C182C"/>
    <w:rsid w:val="002C40DD"/>
    <w:rsid w:val="002C6D3A"/>
    <w:rsid w:val="002C7C4B"/>
    <w:rsid w:val="002D4CC2"/>
    <w:rsid w:val="002D4E84"/>
    <w:rsid w:val="002E4346"/>
    <w:rsid w:val="002F103C"/>
    <w:rsid w:val="002F5F71"/>
    <w:rsid w:val="002F63AA"/>
    <w:rsid w:val="0030374C"/>
    <w:rsid w:val="00305FBC"/>
    <w:rsid w:val="00322E18"/>
    <w:rsid w:val="00325FB0"/>
    <w:rsid w:val="00326200"/>
    <w:rsid w:val="00327F7D"/>
    <w:rsid w:val="00335875"/>
    <w:rsid w:val="0033623F"/>
    <w:rsid w:val="00341020"/>
    <w:rsid w:val="00341E83"/>
    <w:rsid w:val="00345CA1"/>
    <w:rsid w:val="00351955"/>
    <w:rsid w:val="00354A8E"/>
    <w:rsid w:val="003560FC"/>
    <w:rsid w:val="00357ACC"/>
    <w:rsid w:val="00362CB5"/>
    <w:rsid w:val="00366AB0"/>
    <w:rsid w:val="00375000"/>
    <w:rsid w:val="003757E8"/>
    <w:rsid w:val="00387737"/>
    <w:rsid w:val="00390646"/>
    <w:rsid w:val="003A0848"/>
    <w:rsid w:val="003A216E"/>
    <w:rsid w:val="003A2502"/>
    <w:rsid w:val="003A4127"/>
    <w:rsid w:val="003A4E0C"/>
    <w:rsid w:val="003A58C1"/>
    <w:rsid w:val="003A7C2D"/>
    <w:rsid w:val="003B217A"/>
    <w:rsid w:val="003B62F3"/>
    <w:rsid w:val="003B6615"/>
    <w:rsid w:val="003D0C80"/>
    <w:rsid w:val="003D13C4"/>
    <w:rsid w:val="003D54F9"/>
    <w:rsid w:val="003E59F5"/>
    <w:rsid w:val="003E61C3"/>
    <w:rsid w:val="003E7B9C"/>
    <w:rsid w:val="003F0193"/>
    <w:rsid w:val="003F0610"/>
    <w:rsid w:val="003F15D7"/>
    <w:rsid w:val="003F28EF"/>
    <w:rsid w:val="003F597D"/>
    <w:rsid w:val="003F70FA"/>
    <w:rsid w:val="004056DF"/>
    <w:rsid w:val="00406081"/>
    <w:rsid w:val="00410B6A"/>
    <w:rsid w:val="00415678"/>
    <w:rsid w:val="00427B83"/>
    <w:rsid w:val="00430FAD"/>
    <w:rsid w:val="00431053"/>
    <w:rsid w:val="00432154"/>
    <w:rsid w:val="004331BB"/>
    <w:rsid w:val="00442A00"/>
    <w:rsid w:val="00444386"/>
    <w:rsid w:val="00455898"/>
    <w:rsid w:val="00457926"/>
    <w:rsid w:val="0046040D"/>
    <w:rsid w:val="00463584"/>
    <w:rsid w:val="00470C11"/>
    <w:rsid w:val="00472E07"/>
    <w:rsid w:val="00476241"/>
    <w:rsid w:val="004762D1"/>
    <w:rsid w:val="00477AC4"/>
    <w:rsid w:val="0048572A"/>
    <w:rsid w:val="00496D91"/>
    <w:rsid w:val="004A1C30"/>
    <w:rsid w:val="004A1E70"/>
    <w:rsid w:val="004A349E"/>
    <w:rsid w:val="004A4094"/>
    <w:rsid w:val="004A669A"/>
    <w:rsid w:val="004A78CA"/>
    <w:rsid w:val="004B42EE"/>
    <w:rsid w:val="004C0DD1"/>
    <w:rsid w:val="004C165F"/>
    <w:rsid w:val="004C2B05"/>
    <w:rsid w:val="004C7903"/>
    <w:rsid w:val="004D0138"/>
    <w:rsid w:val="004D0684"/>
    <w:rsid w:val="004D1130"/>
    <w:rsid w:val="004D7355"/>
    <w:rsid w:val="004E302B"/>
    <w:rsid w:val="004F1D18"/>
    <w:rsid w:val="004F3D2A"/>
    <w:rsid w:val="005006B6"/>
    <w:rsid w:val="00505CA0"/>
    <w:rsid w:val="00506E16"/>
    <w:rsid w:val="0051099F"/>
    <w:rsid w:val="005127CE"/>
    <w:rsid w:val="00521BA0"/>
    <w:rsid w:val="005224BA"/>
    <w:rsid w:val="00524E3E"/>
    <w:rsid w:val="00526ADA"/>
    <w:rsid w:val="00531CB0"/>
    <w:rsid w:val="0054128A"/>
    <w:rsid w:val="0054145A"/>
    <w:rsid w:val="0054403F"/>
    <w:rsid w:val="00554024"/>
    <w:rsid w:val="00557A02"/>
    <w:rsid w:val="0056228D"/>
    <w:rsid w:val="00565EDD"/>
    <w:rsid w:val="00570F2C"/>
    <w:rsid w:val="00584F90"/>
    <w:rsid w:val="00590880"/>
    <w:rsid w:val="0059490C"/>
    <w:rsid w:val="00594ACA"/>
    <w:rsid w:val="00596E89"/>
    <w:rsid w:val="005A1E9C"/>
    <w:rsid w:val="005A593A"/>
    <w:rsid w:val="005B0D40"/>
    <w:rsid w:val="005B43D8"/>
    <w:rsid w:val="005C0094"/>
    <w:rsid w:val="005C6ADA"/>
    <w:rsid w:val="005C79D6"/>
    <w:rsid w:val="005D1D80"/>
    <w:rsid w:val="005D271C"/>
    <w:rsid w:val="005D4936"/>
    <w:rsid w:val="005D49B6"/>
    <w:rsid w:val="005D549A"/>
    <w:rsid w:val="005E3B81"/>
    <w:rsid w:val="005E4493"/>
    <w:rsid w:val="005F379A"/>
    <w:rsid w:val="00600326"/>
    <w:rsid w:val="00600AFF"/>
    <w:rsid w:val="00601F9D"/>
    <w:rsid w:val="006034CF"/>
    <w:rsid w:val="00604054"/>
    <w:rsid w:val="0060448E"/>
    <w:rsid w:val="00605C1B"/>
    <w:rsid w:val="00607365"/>
    <w:rsid w:val="0061235F"/>
    <w:rsid w:val="00612911"/>
    <w:rsid w:val="00613990"/>
    <w:rsid w:val="00616051"/>
    <w:rsid w:val="00617521"/>
    <w:rsid w:val="006225BA"/>
    <w:rsid w:val="0062348B"/>
    <w:rsid w:val="006269BC"/>
    <w:rsid w:val="00632A71"/>
    <w:rsid w:val="00632FBE"/>
    <w:rsid w:val="0063452C"/>
    <w:rsid w:val="006378C9"/>
    <w:rsid w:val="006444F0"/>
    <w:rsid w:val="00644F69"/>
    <w:rsid w:val="006545E4"/>
    <w:rsid w:val="00655A36"/>
    <w:rsid w:val="006631C0"/>
    <w:rsid w:val="00667DE1"/>
    <w:rsid w:val="006730BF"/>
    <w:rsid w:val="006751F5"/>
    <w:rsid w:val="006761E5"/>
    <w:rsid w:val="00680847"/>
    <w:rsid w:val="00682649"/>
    <w:rsid w:val="00691AB3"/>
    <w:rsid w:val="006A04F7"/>
    <w:rsid w:val="006A3470"/>
    <w:rsid w:val="006A462E"/>
    <w:rsid w:val="006B0092"/>
    <w:rsid w:val="006B72A0"/>
    <w:rsid w:val="006B74D5"/>
    <w:rsid w:val="006C2D26"/>
    <w:rsid w:val="006C6406"/>
    <w:rsid w:val="006C6B47"/>
    <w:rsid w:val="006D01E9"/>
    <w:rsid w:val="006D0BE7"/>
    <w:rsid w:val="006D2A6F"/>
    <w:rsid w:val="006D2FC4"/>
    <w:rsid w:val="006D6278"/>
    <w:rsid w:val="006D740D"/>
    <w:rsid w:val="006E4126"/>
    <w:rsid w:val="006F6DCF"/>
    <w:rsid w:val="007006D8"/>
    <w:rsid w:val="00707533"/>
    <w:rsid w:val="007076CB"/>
    <w:rsid w:val="00711C47"/>
    <w:rsid w:val="00714DD1"/>
    <w:rsid w:val="007176C8"/>
    <w:rsid w:val="00720286"/>
    <w:rsid w:val="00727BD4"/>
    <w:rsid w:val="00733E66"/>
    <w:rsid w:val="007366A3"/>
    <w:rsid w:val="007372A4"/>
    <w:rsid w:val="00743F6F"/>
    <w:rsid w:val="00750285"/>
    <w:rsid w:val="00750860"/>
    <w:rsid w:val="00752B04"/>
    <w:rsid w:val="007568BB"/>
    <w:rsid w:val="007604D4"/>
    <w:rsid w:val="007650E5"/>
    <w:rsid w:val="007779DC"/>
    <w:rsid w:val="00777DDE"/>
    <w:rsid w:val="00780964"/>
    <w:rsid w:val="007822FA"/>
    <w:rsid w:val="00782971"/>
    <w:rsid w:val="007841DE"/>
    <w:rsid w:val="00785BC9"/>
    <w:rsid w:val="00796741"/>
    <w:rsid w:val="007A264E"/>
    <w:rsid w:val="007A58D7"/>
    <w:rsid w:val="007B1499"/>
    <w:rsid w:val="007B3983"/>
    <w:rsid w:val="007B7128"/>
    <w:rsid w:val="007B7433"/>
    <w:rsid w:val="007C6508"/>
    <w:rsid w:val="007E088D"/>
    <w:rsid w:val="007E42D0"/>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2178"/>
    <w:rsid w:val="008321B5"/>
    <w:rsid w:val="0083249B"/>
    <w:rsid w:val="00840056"/>
    <w:rsid w:val="00844BDA"/>
    <w:rsid w:val="0084596D"/>
    <w:rsid w:val="00846061"/>
    <w:rsid w:val="00850942"/>
    <w:rsid w:val="008573D2"/>
    <w:rsid w:val="00865EA3"/>
    <w:rsid w:val="00873B2A"/>
    <w:rsid w:val="008875CC"/>
    <w:rsid w:val="008879E5"/>
    <w:rsid w:val="00890861"/>
    <w:rsid w:val="00893086"/>
    <w:rsid w:val="008A4276"/>
    <w:rsid w:val="008A64D8"/>
    <w:rsid w:val="008B0592"/>
    <w:rsid w:val="008B465C"/>
    <w:rsid w:val="008B700D"/>
    <w:rsid w:val="008C4A26"/>
    <w:rsid w:val="008D265E"/>
    <w:rsid w:val="008D4A3E"/>
    <w:rsid w:val="008D7128"/>
    <w:rsid w:val="008E257B"/>
    <w:rsid w:val="008E3329"/>
    <w:rsid w:val="008F00ED"/>
    <w:rsid w:val="008F7F91"/>
    <w:rsid w:val="009012F0"/>
    <w:rsid w:val="00903D8D"/>
    <w:rsid w:val="00905B5D"/>
    <w:rsid w:val="00906B44"/>
    <w:rsid w:val="00910670"/>
    <w:rsid w:val="00921D01"/>
    <w:rsid w:val="00926160"/>
    <w:rsid w:val="00927586"/>
    <w:rsid w:val="00927FA1"/>
    <w:rsid w:val="00933563"/>
    <w:rsid w:val="0093358E"/>
    <w:rsid w:val="00940DCC"/>
    <w:rsid w:val="009423D7"/>
    <w:rsid w:val="009472CB"/>
    <w:rsid w:val="009473BA"/>
    <w:rsid w:val="00953581"/>
    <w:rsid w:val="00963A3E"/>
    <w:rsid w:val="0096480B"/>
    <w:rsid w:val="00970F27"/>
    <w:rsid w:val="009765AF"/>
    <w:rsid w:val="00986139"/>
    <w:rsid w:val="0099157B"/>
    <w:rsid w:val="00991D01"/>
    <w:rsid w:val="00996FE9"/>
    <w:rsid w:val="009A3274"/>
    <w:rsid w:val="009A3C9F"/>
    <w:rsid w:val="009A4EAF"/>
    <w:rsid w:val="009A5B89"/>
    <w:rsid w:val="009B3B60"/>
    <w:rsid w:val="009B7121"/>
    <w:rsid w:val="009B7E9A"/>
    <w:rsid w:val="009C0152"/>
    <w:rsid w:val="009C0A98"/>
    <w:rsid w:val="009C1753"/>
    <w:rsid w:val="009C352A"/>
    <w:rsid w:val="009C4456"/>
    <w:rsid w:val="009D06B2"/>
    <w:rsid w:val="009D0FA5"/>
    <w:rsid w:val="009D3809"/>
    <w:rsid w:val="009D52A9"/>
    <w:rsid w:val="009D5795"/>
    <w:rsid w:val="009D6DB2"/>
    <w:rsid w:val="009E1C29"/>
    <w:rsid w:val="009E1F26"/>
    <w:rsid w:val="009E3073"/>
    <w:rsid w:val="009E37DE"/>
    <w:rsid w:val="009E7A29"/>
    <w:rsid w:val="00A01563"/>
    <w:rsid w:val="00A1509A"/>
    <w:rsid w:val="00A17500"/>
    <w:rsid w:val="00A21106"/>
    <w:rsid w:val="00A21ED1"/>
    <w:rsid w:val="00A21F74"/>
    <w:rsid w:val="00A24163"/>
    <w:rsid w:val="00A277C6"/>
    <w:rsid w:val="00A324B2"/>
    <w:rsid w:val="00A324B3"/>
    <w:rsid w:val="00A327E1"/>
    <w:rsid w:val="00A32F4D"/>
    <w:rsid w:val="00A33450"/>
    <w:rsid w:val="00A35C8B"/>
    <w:rsid w:val="00A35EA0"/>
    <w:rsid w:val="00A52E55"/>
    <w:rsid w:val="00A615EA"/>
    <w:rsid w:val="00A67C30"/>
    <w:rsid w:val="00A749CE"/>
    <w:rsid w:val="00A75332"/>
    <w:rsid w:val="00A76FDC"/>
    <w:rsid w:val="00A82D81"/>
    <w:rsid w:val="00A8690F"/>
    <w:rsid w:val="00A91FCD"/>
    <w:rsid w:val="00A9356C"/>
    <w:rsid w:val="00A96D59"/>
    <w:rsid w:val="00A97EA1"/>
    <w:rsid w:val="00AA490C"/>
    <w:rsid w:val="00AA522C"/>
    <w:rsid w:val="00AA6919"/>
    <w:rsid w:val="00AB0845"/>
    <w:rsid w:val="00AB1F63"/>
    <w:rsid w:val="00AB5092"/>
    <w:rsid w:val="00AB54BD"/>
    <w:rsid w:val="00AC16CE"/>
    <w:rsid w:val="00AC64DF"/>
    <w:rsid w:val="00AC79F9"/>
    <w:rsid w:val="00AD0A88"/>
    <w:rsid w:val="00AD582E"/>
    <w:rsid w:val="00AD7B83"/>
    <w:rsid w:val="00AE4E76"/>
    <w:rsid w:val="00AE6846"/>
    <w:rsid w:val="00AF47DD"/>
    <w:rsid w:val="00AF5CFA"/>
    <w:rsid w:val="00AF7978"/>
    <w:rsid w:val="00B047EF"/>
    <w:rsid w:val="00B11811"/>
    <w:rsid w:val="00B11BE1"/>
    <w:rsid w:val="00B22D5F"/>
    <w:rsid w:val="00B253C4"/>
    <w:rsid w:val="00B27068"/>
    <w:rsid w:val="00B32CF1"/>
    <w:rsid w:val="00B4024C"/>
    <w:rsid w:val="00B57861"/>
    <w:rsid w:val="00B63901"/>
    <w:rsid w:val="00B64891"/>
    <w:rsid w:val="00B665BA"/>
    <w:rsid w:val="00B76DD2"/>
    <w:rsid w:val="00B77BA4"/>
    <w:rsid w:val="00B81495"/>
    <w:rsid w:val="00B821CF"/>
    <w:rsid w:val="00B83419"/>
    <w:rsid w:val="00B85748"/>
    <w:rsid w:val="00B93F22"/>
    <w:rsid w:val="00BA3252"/>
    <w:rsid w:val="00BB2CD3"/>
    <w:rsid w:val="00BB3613"/>
    <w:rsid w:val="00BB4897"/>
    <w:rsid w:val="00BC078A"/>
    <w:rsid w:val="00BC6A39"/>
    <w:rsid w:val="00BD144C"/>
    <w:rsid w:val="00BD3016"/>
    <w:rsid w:val="00BD51BE"/>
    <w:rsid w:val="00BE05EF"/>
    <w:rsid w:val="00BE4F06"/>
    <w:rsid w:val="00BF4CC4"/>
    <w:rsid w:val="00BF5645"/>
    <w:rsid w:val="00C0304A"/>
    <w:rsid w:val="00C031E9"/>
    <w:rsid w:val="00C0342F"/>
    <w:rsid w:val="00C159F6"/>
    <w:rsid w:val="00C16EC1"/>
    <w:rsid w:val="00C20635"/>
    <w:rsid w:val="00C25FEF"/>
    <w:rsid w:val="00C26008"/>
    <w:rsid w:val="00C34D9E"/>
    <w:rsid w:val="00C35B88"/>
    <w:rsid w:val="00C35C3B"/>
    <w:rsid w:val="00C406F3"/>
    <w:rsid w:val="00C53C94"/>
    <w:rsid w:val="00C649E9"/>
    <w:rsid w:val="00C673D8"/>
    <w:rsid w:val="00C71F8D"/>
    <w:rsid w:val="00C74426"/>
    <w:rsid w:val="00C81D2B"/>
    <w:rsid w:val="00C86046"/>
    <w:rsid w:val="00C873F8"/>
    <w:rsid w:val="00C91D89"/>
    <w:rsid w:val="00C933D0"/>
    <w:rsid w:val="00CA0679"/>
    <w:rsid w:val="00CA784F"/>
    <w:rsid w:val="00CB0E57"/>
    <w:rsid w:val="00CB5D28"/>
    <w:rsid w:val="00CB6938"/>
    <w:rsid w:val="00CB71F4"/>
    <w:rsid w:val="00CB779A"/>
    <w:rsid w:val="00CC4908"/>
    <w:rsid w:val="00CD104D"/>
    <w:rsid w:val="00CD661F"/>
    <w:rsid w:val="00CF4FEF"/>
    <w:rsid w:val="00CF561E"/>
    <w:rsid w:val="00D008EA"/>
    <w:rsid w:val="00D10C55"/>
    <w:rsid w:val="00D1474F"/>
    <w:rsid w:val="00D1633C"/>
    <w:rsid w:val="00D34145"/>
    <w:rsid w:val="00D3455D"/>
    <w:rsid w:val="00D37D85"/>
    <w:rsid w:val="00D47AF1"/>
    <w:rsid w:val="00D50E1E"/>
    <w:rsid w:val="00D565EF"/>
    <w:rsid w:val="00D6761F"/>
    <w:rsid w:val="00D706C5"/>
    <w:rsid w:val="00D70EFE"/>
    <w:rsid w:val="00D72A58"/>
    <w:rsid w:val="00D7694F"/>
    <w:rsid w:val="00D856FE"/>
    <w:rsid w:val="00D858D3"/>
    <w:rsid w:val="00D86889"/>
    <w:rsid w:val="00D87E17"/>
    <w:rsid w:val="00D915CF"/>
    <w:rsid w:val="00D91F96"/>
    <w:rsid w:val="00D94864"/>
    <w:rsid w:val="00D97E34"/>
    <w:rsid w:val="00DC0037"/>
    <w:rsid w:val="00DC62FE"/>
    <w:rsid w:val="00DC68B3"/>
    <w:rsid w:val="00DC6C51"/>
    <w:rsid w:val="00DD3AC1"/>
    <w:rsid w:val="00DD48FD"/>
    <w:rsid w:val="00DD6E7D"/>
    <w:rsid w:val="00DD7DE4"/>
    <w:rsid w:val="00DE3770"/>
    <w:rsid w:val="00DE3AFD"/>
    <w:rsid w:val="00DE7537"/>
    <w:rsid w:val="00DE7EF5"/>
    <w:rsid w:val="00DF53FB"/>
    <w:rsid w:val="00DF7D11"/>
    <w:rsid w:val="00E00E56"/>
    <w:rsid w:val="00E0646C"/>
    <w:rsid w:val="00E079B1"/>
    <w:rsid w:val="00E07C92"/>
    <w:rsid w:val="00E10108"/>
    <w:rsid w:val="00E120FC"/>
    <w:rsid w:val="00E12D5A"/>
    <w:rsid w:val="00E1450B"/>
    <w:rsid w:val="00E169AA"/>
    <w:rsid w:val="00E309F4"/>
    <w:rsid w:val="00E350A1"/>
    <w:rsid w:val="00E40E89"/>
    <w:rsid w:val="00E4100A"/>
    <w:rsid w:val="00E670BC"/>
    <w:rsid w:val="00E704BB"/>
    <w:rsid w:val="00E70D57"/>
    <w:rsid w:val="00E72864"/>
    <w:rsid w:val="00E8074B"/>
    <w:rsid w:val="00E80B32"/>
    <w:rsid w:val="00E832E4"/>
    <w:rsid w:val="00E84571"/>
    <w:rsid w:val="00E845E0"/>
    <w:rsid w:val="00E90106"/>
    <w:rsid w:val="00E9296F"/>
    <w:rsid w:val="00E940C0"/>
    <w:rsid w:val="00E9494B"/>
    <w:rsid w:val="00E94F08"/>
    <w:rsid w:val="00E96784"/>
    <w:rsid w:val="00E97972"/>
    <w:rsid w:val="00EA5728"/>
    <w:rsid w:val="00EA5C5F"/>
    <w:rsid w:val="00EA62B3"/>
    <w:rsid w:val="00EB2623"/>
    <w:rsid w:val="00EB33F7"/>
    <w:rsid w:val="00EB402E"/>
    <w:rsid w:val="00EB6A3C"/>
    <w:rsid w:val="00EB6B5F"/>
    <w:rsid w:val="00EC75FF"/>
    <w:rsid w:val="00EE4D60"/>
    <w:rsid w:val="00EF4FF7"/>
    <w:rsid w:val="00F00897"/>
    <w:rsid w:val="00F00E2C"/>
    <w:rsid w:val="00F0511D"/>
    <w:rsid w:val="00F06C81"/>
    <w:rsid w:val="00F14AF6"/>
    <w:rsid w:val="00F20B33"/>
    <w:rsid w:val="00F230B1"/>
    <w:rsid w:val="00F34BF0"/>
    <w:rsid w:val="00F5414F"/>
    <w:rsid w:val="00F56400"/>
    <w:rsid w:val="00F573DF"/>
    <w:rsid w:val="00F6030B"/>
    <w:rsid w:val="00F63B5B"/>
    <w:rsid w:val="00F74965"/>
    <w:rsid w:val="00F75204"/>
    <w:rsid w:val="00F759D6"/>
    <w:rsid w:val="00F75A1F"/>
    <w:rsid w:val="00F769C0"/>
    <w:rsid w:val="00F817BB"/>
    <w:rsid w:val="00F861A5"/>
    <w:rsid w:val="00F91C79"/>
    <w:rsid w:val="00F92C07"/>
    <w:rsid w:val="00F935B4"/>
    <w:rsid w:val="00F96FFB"/>
    <w:rsid w:val="00FA2769"/>
    <w:rsid w:val="00FB0773"/>
    <w:rsid w:val="00FB2BE4"/>
    <w:rsid w:val="00FB5A8D"/>
    <w:rsid w:val="00FB612B"/>
    <w:rsid w:val="00FC3E0C"/>
    <w:rsid w:val="00FC40CA"/>
    <w:rsid w:val="00FC4DA8"/>
    <w:rsid w:val="00FC5A60"/>
    <w:rsid w:val="00FC7F59"/>
    <w:rsid w:val="00FD22DF"/>
    <w:rsid w:val="00FD5B0E"/>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5F0A"/>
  <w15:docId w15:val="{CD22301A-FF9D-4BEA-8C1C-E937BFD3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3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MHd1">
    <w:name w:val="_M Hd1"/>
    <w:basedOn w:val="Normal"/>
    <w:next w:val="MNumPara"/>
    <w:qFormat/>
    <w:rsid w:val="000B4DCF"/>
    <w:pPr>
      <w:pageBreakBefore/>
      <w:numPr>
        <w:numId w:val="37"/>
      </w:numPr>
      <w:spacing w:after="220" w:line="300" w:lineRule="auto"/>
      <w:ind w:hanging="709"/>
    </w:pPr>
    <w:rPr>
      <w:rFonts w:ascii="Verdana" w:eastAsia="Times New Roman" w:hAnsi="Verdana" w:cs="Times New Roman"/>
      <w:b/>
      <w:color w:val="FBA934"/>
      <w:sz w:val="20"/>
    </w:rPr>
  </w:style>
  <w:style w:type="paragraph" w:customStyle="1" w:styleId="MNumPara">
    <w:name w:val="_M NumPara"/>
    <w:basedOn w:val="Normal"/>
    <w:link w:val="MNumParaChar"/>
    <w:qFormat/>
    <w:rsid w:val="000B4DCF"/>
    <w:pPr>
      <w:keepLines/>
      <w:numPr>
        <w:ilvl w:val="1"/>
        <w:numId w:val="37"/>
      </w:numPr>
      <w:tabs>
        <w:tab w:val="clear" w:pos="1708"/>
        <w:tab w:val="left" w:pos="1134"/>
      </w:tabs>
      <w:spacing w:after="160" w:line="300" w:lineRule="auto"/>
      <w:ind w:left="1134" w:hanging="708"/>
      <w:jc w:val="both"/>
    </w:pPr>
    <w:rPr>
      <w:rFonts w:ascii="Verdana" w:eastAsia="Times New Roman" w:hAnsi="Verdana" w:cs="Times New Roman"/>
      <w:sz w:val="16"/>
      <w:szCs w:val="16"/>
    </w:rPr>
  </w:style>
  <w:style w:type="character" w:customStyle="1" w:styleId="MNumParaChar">
    <w:name w:val="_M NumPara Char"/>
    <w:link w:val="MNumPara"/>
    <w:rsid w:val="000B4DCF"/>
    <w:rPr>
      <w:rFonts w:ascii="Verdana" w:eastAsia="Times New Roman" w:hAnsi="Verdana" w:cs="Times New Roman"/>
      <w:sz w:val="16"/>
      <w:szCs w:val="16"/>
    </w:rPr>
  </w:style>
  <w:style w:type="paragraph" w:customStyle="1" w:styleId="MTblCont">
    <w:name w:val="_M Tbl Cont"/>
    <w:basedOn w:val="Normal"/>
    <w:rsid w:val="000B4DCF"/>
    <w:pPr>
      <w:spacing w:after="0" w:line="360" w:lineRule="auto"/>
      <w:jc w:val="center"/>
    </w:pPr>
    <w:rPr>
      <w:rFonts w:ascii="Verdana" w:eastAsia="Times New Roman" w:hAnsi="Verdana" w:cs="Times New Roman"/>
      <w:bCs/>
      <w:sz w:val="18"/>
    </w:rPr>
  </w:style>
  <w:style w:type="paragraph" w:styleId="NormalWeb">
    <w:name w:val="Normal (Web)"/>
    <w:basedOn w:val="Normal"/>
    <w:uiPriority w:val="99"/>
    <w:semiHidden/>
    <w:unhideWhenUsed/>
    <w:rsid w:val="006B74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planningobligations@camden.gov.uk" TargetMode="Externa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hyperlink" Target="mailto:tom.currie@camden.gov.uk" TargetMode="External"/><Relationship Id="rId21" Type="http://schemas.openxmlformats.org/officeDocument/2006/relationships/hyperlink" Target="http://www.camden.gov.uk/ccm/cms-service/download/asset?asset_id=799001" TargetMode="External"/><Relationship Id="rId22" Type="http://schemas.openxmlformats.org/officeDocument/2006/relationships/hyperlink" Target="http://www.camden.gov.uk/ccm/cms-service/download/asset?asset_id=799001" TargetMode="External"/><Relationship Id="rId23" Type="http://schemas.openxmlformats.org/officeDocument/2006/relationships/hyperlink" Target="http://www.clocs.org.uk/wp-content/uploads/2014/09/CLOCS-Standard-v1.2.pdf" TargetMode="External"/><Relationship Id="rId24" Type="http://schemas.openxmlformats.org/officeDocument/2006/relationships/hyperlink" Target="http://www.camden.gov.uk/ccm/cms-service/stream/asset/?asset_id=3345819&amp;" TargetMode="External"/><Relationship Id="rId25" Type="http://schemas.openxmlformats.org/officeDocument/2006/relationships/hyperlink" Target="http://www.camden.gov.uk/ccm/cms-service/stream/asset/?asset_id=3345820&amp;" TargetMode="External"/><Relationship Id="rId26" Type="http://schemas.openxmlformats.org/officeDocument/2006/relationships/hyperlink" Target="mailto:CLOCS@camden.gov.uk" TargetMode="External"/><Relationship Id="rId27" Type="http://schemas.openxmlformats.org/officeDocument/2006/relationships/hyperlink" Target="http://www.clocs.org.uk/wp-content/uploads/2015/05/CLOCS-Standard-v1.2-APRIL_15.pdf" TargetMode="External"/><Relationship Id="rId28" Type="http://schemas.openxmlformats.org/officeDocument/2006/relationships/hyperlink" Target="http://www.clocs.org.uk/links-to-partners/" TargetMode="External"/><Relationship Id="rId29" Type="http://schemas.openxmlformats.org/officeDocument/2006/relationships/hyperlink" Target="mailto:CLOCS@camden.gov.uk"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www.lscp.org.uk/lrsu/engineering_tlrn.html" TargetMode="External"/><Relationship Id="rId31" Type="http://schemas.openxmlformats.org/officeDocument/2006/relationships/hyperlink" Target="http://www.camden.gov.uk/ccm/cms-service/download/asset?asset_id=799001" TargetMode="External"/><Relationship Id="rId32" Type="http://schemas.openxmlformats.org/officeDocument/2006/relationships/hyperlink" Target="http://content.tfl.gov.uk/directory-of-london-consolidation-centres.pdf" TargetMode="External"/><Relationship Id="rId9" Type="http://schemas.openxmlformats.org/officeDocument/2006/relationships/webSettings" Target="webSetting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33" Type="http://schemas.openxmlformats.org/officeDocument/2006/relationships/hyperlink" Target="http://camden.gov.uk/ccm/content/transport-and-streets/traffic-management/temporary-road-restrictions/" TargetMode="External"/><Relationship Id="rId34" Type="http://schemas.openxmlformats.org/officeDocument/2006/relationships/hyperlink" Target="http://www.camden.gov.uk/ccm/navigation/transport-and-streets/parking/parking-bay-suspensions/" TargetMode="External"/><Relationship Id="rId35" Type="http://schemas.openxmlformats.org/officeDocument/2006/relationships/hyperlink" Target="http://www.camden.gov.uk/ccm/cms-service/download/asset?asset_id=3257318"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3"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s://www.tfl.gov.uk/info-for/freight/safety-and-the-environment/improving-construction-safety" TargetMode="External"/><Relationship Id="rId15" Type="http://schemas.openxmlformats.org/officeDocument/2006/relationships/hyperlink" Target="http://www.clocs.org.uk/standard-for-clocs/" TargetMode="External"/><Relationship Id="rId16" Type="http://schemas.openxmlformats.org/officeDocument/2006/relationships/hyperlink" Target="http://www.camden.gov.uk/ccm/cms-service/download/asset?asset_id=3257318"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19" Type="http://schemas.openxmlformats.org/officeDocument/2006/relationships/hyperlink" Target="mailto:tom.currie@camden.gov.uk"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38" Type="http://schemas.openxmlformats.org/officeDocument/2006/relationships/hyperlink" Target="http://www.camden.gov.uk/ccm/navigation/environment/building-control/demolition/"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www.hse.gov.uk/risk/controlling-risks.htm" TargetMode="External"/><Relationship Id="rId41" Type="http://schemas.openxmlformats.org/officeDocument/2006/relationships/hyperlink" Target="https://www.london.gov.uk/priorities/planning/publications/the-control-of-dust-and-emissions-during-construction-and" TargetMode="External"/><Relationship Id="rId42" Type="http://schemas.openxmlformats.org/officeDocument/2006/relationships/hyperlink" Target="https://www.london.gov.uk/priorities/planning/publications/the-control-of-dust-and-emissions-during-construction-and" TargetMode="External"/><Relationship Id="rId43" Type="http://schemas.openxmlformats.org/officeDocument/2006/relationships/hyperlink" Target="https://www.camden.gov.uk/ccm/content/appendix-to-environment-section-question-37--dust-mitigation-measures.en" TargetMode="External"/><Relationship Id="rId44" Type="http://schemas.openxmlformats.org/officeDocument/2006/relationships/hyperlink" Target="https://www.london.gov.uk/priorities/planning/publications/the-control-of-dust-and-emissions-during-construction-and" TargetMode="External"/><Relationship Id="rId45" Type="http://schemas.openxmlformats.org/officeDocument/2006/relationships/hyperlink" Target="http://www.camden.gov.uk/ccm/content/environment/environmental-health--consumer-protection/pest-control/about-the-pest-control-service.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microsoft.com/office/2007/relationships/hdphoto" Target="media/hdphoto1.wdp"/></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 Id="rId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2.xml><?xml version="1.0" encoding="utf-8"?>
<?mso-contentType ?>
<SharedContentType xmlns="Microsoft.SharePoint.Taxonomy.ContentTypeSync" SourceId="85ff0d96-cbbc-4a93-81bf-dd27504ccb2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2.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3.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5.xml><?xml version="1.0" encoding="utf-8"?>
<ds:datastoreItem xmlns:ds="http://schemas.openxmlformats.org/officeDocument/2006/customXml" ds:itemID="{9F3B49E6-2659-0C4E-B0C1-789ED667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38</Pages>
  <Words>4697</Words>
  <Characters>26773</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Microsoft Office User</cp:lastModifiedBy>
  <cp:revision>97</cp:revision>
  <cp:lastPrinted>2016-10-17T15:41:00Z</cp:lastPrinted>
  <dcterms:created xsi:type="dcterms:W3CDTF">2016-09-14T09:34:00Z</dcterms:created>
  <dcterms:modified xsi:type="dcterms:W3CDTF">2016-10-17T16:34:00Z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