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344" w:rsidRDefault="00822344">
      <w:r>
        <w:t>To: Robert Lester, Planning Department, Camden Council</w:t>
      </w:r>
    </w:p>
    <w:p w:rsidR="00822344" w:rsidRDefault="00822344">
      <w:r>
        <w:t xml:space="preserve">From George Michael </w:t>
      </w:r>
      <w:proofErr w:type="spellStart"/>
      <w:r>
        <w:t>Willans</w:t>
      </w:r>
      <w:proofErr w:type="spellEnd"/>
      <w:r>
        <w:t xml:space="preserve">, Flat 3, 44 </w:t>
      </w:r>
      <w:proofErr w:type="spellStart"/>
      <w:r>
        <w:t>Goldhurst</w:t>
      </w:r>
      <w:proofErr w:type="spellEnd"/>
      <w:r>
        <w:t xml:space="preserve"> Terrace, NW6 3HT</w:t>
      </w:r>
    </w:p>
    <w:p w:rsidR="00822344" w:rsidRDefault="00822344">
      <w:r>
        <w:t>Date: 26</w:t>
      </w:r>
      <w:r w:rsidRPr="00822344">
        <w:rPr>
          <w:vertAlign w:val="superscript"/>
        </w:rPr>
        <w:t>th</w:t>
      </w:r>
      <w:r>
        <w:t xml:space="preserve"> March 2018 </w:t>
      </w:r>
    </w:p>
    <w:p w:rsidR="00021F08" w:rsidRPr="00822344" w:rsidRDefault="00822344">
      <w:pPr>
        <w:rPr>
          <w:b/>
        </w:rPr>
      </w:pPr>
      <w:r w:rsidRPr="00822344">
        <w:rPr>
          <w:b/>
        </w:rPr>
        <w:t>Re: Formal comments to Planning Application No. 2017/6906/P</w:t>
      </w:r>
    </w:p>
    <w:p w:rsidR="00E80F40" w:rsidRDefault="00E80F40">
      <w:pPr>
        <w:rPr>
          <w:i/>
        </w:rPr>
      </w:pPr>
      <w:r>
        <w:t xml:space="preserve">I am registering my total opposition to the proposed excavation by Flat 1, basement flat, 44 </w:t>
      </w:r>
      <w:proofErr w:type="spellStart"/>
      <w:r>
        <w:t>Goldhurst</w:t>
      </w:r>
      <w:proofErr w:type="spellEnd"/>
      <w:r>
        <w:t xml:space="preserve"> Terrace. </w:t>
      </w:r>
      <w:r w:rsidRPr="00236624">
        <w:t>I am the Leaseholder of Flat 3 and a Shared Freeholder.</w:t>
      </w:r>
    </w:p>
    <w:p w:rsidR="00E80F40" w:rsidRDefault="00E80F40">
      <w:r>
        <w:t>When I saw the plans, I thought it incredulous that the owners could operate this scheme on a mid-terrace house containing four living households, built in 1903 and converted in 1978 by Kilburn and District. The scheme would be too dangerous should anything go wrong, and the age of the house and the affect it would have on the people living in the house.</w:t>
      </w:r>
    </w:p>
    <w:p w:rsidR="00831419" w:rsidRDefault="00E80F40">
      <w:r>
        <w:t xml:space="preserve">I have already experienced Flat 1’s expansion of their floors in January 2013, as I explained to Mr Lester, planning officer, it was a ‘living hell’ in the flat because of the noise of pneumatic drills, sledge hammers, and any other associated construction noise. I do not think the owner of Flat 1 </w:t>
      </w:r>
      <w:r w:rsidR="00831419">
        <w:t>understood that every action of theirs recorded i</w:t>
      </w:r>
      <w:r w:rsidR="00236624">
        <w:t>tself in Flat 3. I tried in vain to get the owner</w:t>
      </w:r>
      <w:r w:rsidR="00831419">
        <w:t xml:space="preserve"> to come to a house meeting but he refused.  </w:t>
      </w:r>
    </w:p>
    <w:p w:rsidR="00831419" w:rsidRDefault="00831419">
      <w:r>
        <w:t xml:space="preserve">After the several months it took for Flat 1 to conclude their works, three basement </w:t>
      </w:r>
      <w:r w:rsidR="00236624">
        <w:t>excavations started opposite our house</w:t>
      </w:r>
      <w:r w:rsidR="00F65AFE">
        <w:t xml:space="preserve">, at 65, 63 and 67 </w:t>
      </w:r>
      <w:proofErr w:type="spellStart"/>
      <w:r w:rsidR="00F65AFE">
        <w:t>Goldhurst</w:t>
      </w:r>
      <w:proofErr w:type="spellEnd"/>
      <w:r>
        <w:t xml:space="preserve"> Terrace, right opposite our bedroom and living room windows, we had to sustain the noise of builders at 7.30am every morning, parking spaces we pay for taken up illegall</w:t>
      </w:r>
      <w:r w:rsidR="00236624">
        <w:t>y, grab lorries collecting earth</w:t>
      </w:r>
      <w:r>
        <w:t xml:space="preserve"> 4 times a day – this lasted for three years.</w:t>
      </w:r>
    </w:p>
    <w:p w:rsidR="00831419" w:rsidRDefault="00831419">
      <w:r>
        <w:t xml:space="preserve">Now finally we have a chance to enjoy the quality of life, and peace which is our human right. If this proposal by Flat 1 is granted it will mean yet another year or more of the sort of experiences I have described. I am a pensioner and suffer from acute exposure to noise and have to have ear </w:t>
      </w:r>
      <w:r w:rsidR="00236624">
        <w:t>irrigation every</w:t>
      </w:r>
      <w:r>
        <w:t xml:space="preserve"> six months, the future looks very bleak.</w:t>
      </w:r>
    </w:p>
    <w:p w:rsidR="00831419" w:rsidRDefault="00831419">
      <w:r>
        <w:t>Part two of these comments concerns the report by th</w:t>
      </w:r>
      <w:r w:rsidR="00236624">
        <w:t xml:space="preserve">e architect/agent </w:t>
      </w:r>
      <w:proofErr w:type="spellStart"/>
      <w:r w:rsidR="00236624">
        <w:t>Kokorelia</w:t>
      </w:r>
      <w:proofErr w:type="spellEnd"/>
      <w:r>
        <w:t xml:space="preserve"> referring to the environment and infrastructure of Flat 1</w:t>
      </w:r>
      <w:r w:rsidR="00F65AFE">
        <w:t>.</w:t>
      </w:r>
      <w:r w:rsidR="00236624">
        <w:t xml:space="preserve"> </w:t>
      </w:r>
      <w:r w:rsidR="00F36CBF">
        <w:t>One aspect that was not addressed</w:t>
      </w:r>
      <w:r w:rsidR="00F65AFE">
        <w:t xml:space="preserve"> in their report was how Flat 1 intend</w:t>
      </w:r>
      <w:r w:rsidR="00236624">
        <w:t>s</w:t>
      </w:r>
      <w:r w:rsidR="00F65AFE">
        <w:t xml:space="preserve"> to excavate the earth from under the house. The garden in front of the house does not belong to them, it is common land, owned by the sh</w:t>
      </w:r>
      <w:r w:rsidR="00236624">
        <w:t>a</w:t>
      </w:r>
      <w:r w:rsidR="00F65AFE">
        <w:t xml:space="preserve">red freehold. The garden contains the 4 gas meters and a number of ornamental bushes, growing to a </w:t>
      </w:r>
      <w:proofErr w:type="spellStart"/>
      <w:r w:rsidR="00F65AFE">
        <w:t>high</w:t>
      </w:r>
      <w:r w:rsidR="00F36CBF">
        <w:t>t</w:t>
      </w:r>
      <w:proofErr w:type="spellEnd"/>
      <w:r w:rsidR="00F65AFE">
        <w:t xml:space="preserve"> of fourteen feet.</w:t>
      </w:r>
      <w:r w:rsidR="00F36CBF">
        <w:t xml:space="preserve"> </w:t>
      </w:r>
      <w:r w:rsidR="00F65AFE">
        <w:t>In the plan it says that there is no arbor</w:t>
      </w:r>
      <w:r w:rsidR="00236624">
        <w:t>eal concern which is not true</w:t>
      </w:r>
      <w:r w:rsidR="00B513C4">
        <w:t>.</w:t>
      </w:r>
      <w:r w:rsidR="00236624">
        <w:t xml:space="preserve">  The boundary at the back of the property is owned by The </w:t>
      </w:r>
      <w:proofErr w:type="spellStart"/>
      <w:r w:rsidR="00236624">
        <w:t>Marrion</w:t>
      </w:r>
      <w:proofErr w:type="spellEnd"/>
      <w:r w:rsidR="00236624">
        <w:t xml:space="preserve"> Wilson Estate, a recreational area where development is forbidden.</w:t>
      </w:r>
    </w:p>
    <w:p w:rsidR="00B513C4" w:rsidRDefault="00B513C4">
      <w:r>
        <w:t>Two other factors that the developer has failed to disclose</w:t>
      </w:r>
      <w:r w:rsidR="00236624">
        <w:t xml:space="preserve"> is the flooding factor that Flat 1</w:t>
      </w:r>
      <w:r>
        <w:t xml:space="preserve"> complained about for five years</w:t>
      </w:r>
      <w:r w:rsidR="00F36CBF">
        <w:t>,</w:t>
      </w:r>
      <w:r>
        <w:t xml:space="preserve"> and that the property suffers from subsidence, which has been</w:t>
      </w:r>
      <w:r w:rsidR="00236624">
        <w:t xml:space="preserve"> evident every year since I bought the Flat</w:t>
      </w:r>
      <w:r w:rsidR="00F36CBF">
        <w:t xml:space="preserve"> </w:t>
      </w:r>
      <w:bookmarkStart w:id="0" w:name="_GoBack"/>
      <w:bookmarkEnd w:id="0"/>
      <w:r>
        <w:t xml:space="preserve">in 1979. </w:t>
      </w:r>
    </w:p>
    <w:p w:rsidR="00B513C4" w:rsidRPr="00E80F40" w:rsidRDefault="00822344">
      <w:r>
        <w:t>They have also provided no information about who is going to carry out the work;</w:t>
      </w:r>
      <w:r w:rsidR="00B513C4">
        <w:t xml:space="preserve"> it will be important to check their level of professionalism.</w:t>
      </w:r>
    </w:p>
    <w:sectPr w:rsidR="00B513C4" w:rsidRPr="00E80F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4E"/>
    <w:rsid w:val="00236624"/>
    <w:rsid w:val="00612FBC"/>
    <w:rsid w:val="0071484E"/>
    <w:rsid w:val="00822344"/>
    <w:rsid w:val="00831419"/>
    <w:rsid w:val="00B513C4"/>
    <w:rsid w:val="00C27183"/>
    <w:rsid w:val="00E80F40"/>
    <w:rsid w:val="00F36CBF"/>
    <w:rsid w:val="00F65AFE"/>
    <w:rsid w:val="00FA6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36A8D-985B-4DA1-A7C8-C80343EE0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5AFE"/>
    <w:rPr>
      <w:sz w:val="16"/>
      <w:szCs w:val="16"/>
    </w:rPr>
  </w:style>
  <w:style w:type="paragraph" w:styleId="CommentText">
    <w:name w:val="annotation text"/>
    <w:basedOn w:val="Normal"/>
    <w:link w:val="CommentTextChar"/>
    <w:uiPriority w:val="99"/>
    <w:semiHidden/>
    <w:unhideWhenUsed/>
    <w:rsid w:val="00F65AFE"/>
    <w:pPr>
      <w:spacing w:line="240" w:lineRule="auto"/>
    </w:pPr>
    <w:rPr>
      <w:sz w:val="20"/>
      <w:szCs w:val="20"/>
    </w:rPr>
  </w:style>
  <w:style w:type="character" w:customStyle="1" w:styleId="CommentTextChar">
    <w:name w:val="Comment Text Char"/>
    <w:basedOn w:val="DefaultParagraphFont"/>
    <w:link w:val="CommentText"/>
    <w:uiPriority w:val="99"/>
    <w:semiHidden/>
    <w:rsid w:val="00F65AFE"/>
    <w:rPr>
      <w:sz w:val="20"/>
      <w:szCs w:val="20"/>
    </w:rPr>
  </w:style>
  <w:style w:type="paragraph" w:styleId="CommentSubject">
    <w:name w:val="annotation subject"/>
    <w:basedOn w:val="CommentText"/>
    <w:next w:val="CommentText"/>
    <w:link w:val="CommentSubjectChar"/>
    <w:uiPriority w:val="99"/>
    <w:semiHidden/>
    <w:unhideWhenUsed/>
    <w:rsid w:val="00F65AFE"/>
    <w:rPr>
      <w:b/>
      <w:bCs/>
    </w:rPr>
  </w:style>
  <w:style w:type="character" w:customStyle="1" w:styleId="CommentSubjectChar">
    <w:name w:val="Comment Subject Char"/>
    <w:basedOn w:val="CommentTextChar"/>
    <w:link w:val="CommentSubject"/>
    <w:uiPriority w:val="99"/>
    <w:semiHidden/>
    <w:rsid w:val="00F65AFE"/>
    <w:rPr>
      <w:b/>
      <w:bCs/>
      <w:sz w:val="20"/>
      <w:szCs w:val="20"/>
    </w:rPr>
  </w:style>
  <w:style w:type="paragraph" w:styleId="BalloonText">
    <w:name w:val="Balloon Text"/>
    <w:basedOn w:val="Normal"/>
    <w:link w:val="BalloonTextChar"/>
    <w:uiPriority w:val="99"/>
    <w:semiHidden/>
    <w:unhideWhenUsed/>
    <w:rsid w:val="00F65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Fladmark</dc:creator>
  <cp:keywords/>
  <dc:description/>
  <cp:lastModifiedBy>Bente Fladmark</cp:lastModifiedBy>
  <cp:revision>3</cp:revision>
  <cp:lastPrinted>2018-03-26T16:26:00Z</cp:lastPrinted>
  <dcterms:created xsi:type="dcterms:W3CDTF">2018-03-24T13:58:00Z</dcterms:created>
  <dcterms:modified xsi:type="dcterms:W3CDTF">2018-03-26T16:48:00Z</dcterms:modified>
</cp:coreProperties>
</file>