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243C7A" w:rsidRDefault="007A6B99" w:rsidP="00DC6DCA">
      <w:pPr>
        <w:jc w:val="center"/>
        <w:rPr>
          <w:rFonts w:cs="Arial"/>
          <w:b/>
          <w:szCs w:val="22"/>
        </w:rPr>
      </w:pPr>
      <w:r w:rsidRPr="00243C7A">
        <w:rPr>
          <w:rFonts w:cs="Arial"/>
          <w:b/>
          <w:szCs w:val="22"/>
        </w:rPr>
        <w:t xml:space="preserve">Job </w:t>
      </w:r>
      <w:r w:rsidR="007D76ED" w:rsidRPr="00243C7A">
        <w:rPr>
          <w:rFonts w:cs="Arial"/>
          <w:b/>
          <w:szCs w:val="22"/>
        </w:rPr>
        <w:t xml:space="preserve">Profile </w:t>
      </w:r>
      <w:r w:rsidRPr="00243C7A">
        <w:rPr>
          <w:rFonts w:cs="Arial"/>
          <w:b/>
          <w:szCs w:val="22"/>
        </w:rPr>
        <w:t>Information</w:t>
      </w:r>
      <w:r w:rsidR="00BE1BA8" w:rsidRPr="00243C7A">
        <w:rPr>
          <w:rFonts w:cs="Arial"/>
          <w:b/>
          <w:szCs w:val="22"/>
        </w:rPr>
        <w:t xml:space="preserve">: </w:t>
      </w:r>
      <w:r w:rsidR="0049557A" w:rsidRPr="00243C7A">
        <w:rPr>
          <w:rFonts w:cs="Arial"/>
          <w:b/>
          <w:szCs w:val="22"/>
        </w:rPr>
        <w:t>Asset Officer</w:t>
      </w:r>
    </w:p>
    <w:p w:rsidR="007A6B99" w:rsidRPr="00243C7A" w:rsidRDefault="007A6B99" w:rsidP="00DC6DCA">
      <w:pPr>
        <w:jc w:val="center"/>
        <w:rPr>
          <w:rFonts w:cs="Arial"/>
          <w:b/>
          <w:szCs w:val="22"/>
        </w:rPr>
      </w:pPr>
    </w:p>
    <w:p w:rsidR="001362D5" w:rsidRPr="00243C7A" w:rsidRDefault="007A6B99" w:rsidP="00DC6DCA">
      <w:pPr>
        <w:rPr>
          <w:rFonts w:cs="Arial"/>
          <w:b/>
          <w:szCs w:val="22"/>
        </w:rPr>
      </w:pPr>
      <w:r w:rsidRPr="00243C7A">
        <w:rPr>
          <w:rFonts w:cs="Arial"/>
          <w:b/>
          <w:szCs w:val="22"/>
        </w:rPr>
        <w:t xml:space="preserve">This </w:t>
      </w:r>
      <w:r w:rsidR="00814376" w:rsidRPr="00243C7A">
        <w:rPr>
          <w:rFonts w:cs="Arial"/>
          <w:b/>
          <w:szCs w:val="22"/>
        </w:rPr>
        <w:t xml:space="preserve">job profile </w:t>
      </w:r>
      <w:r w:rsidRPr="00243C7A">
        <w:rPr>
          <w:rFonts w:cs="Arial"/>
          <w:b/>
          <w:szCs w:val="22"/>
        </w:rPr>
        <w:t xml:space="preserve">information </w:t>
      </w:r>
      <w:r w:rsidR="00BE1BA8" w:rsidRPr="00243C7A">
        <w:rPr>
          <w:rFonts w:cs="Arial"/>
          <w:b/>
          <w:szCs w:val="22"/>
        </w:rPr>
        <w:t xml:space="preserve">for </w:t>
      </w:r>
      <w:r w:rsidR="00243C7A" w:rsidRPr="00243C7A">
        <w:rPr>
          <w:rFonts w:cs="Arial"/>
          <w:b/>
          <w:szCs w:val="22"/>
        </w:rPr>
        <w:t>Asset</w:t>
      </w:r>
      <w:r w:rsidR="00984574" w:rsidRPr="00243C7A">
        <w:rPr>
          <w:rFonts w:cs="Arial"/>
          <w:b/>
          <w:szCs w:val="22"/>
        </w:rPr>
        <w:t xml:space="preserve"> Officer </w:t>
      </w:r>
      <w:r w:rsidRPr="00243C7A">
        <w:rPr>
          <w:rFonts w:cs="Arial"/>
          <w:b/>
          <w:szCs w:val="22"/>
        </w:rPr>
        <w:t xml:space="preserve">is for guidance </w:t>
      </w:r>
      <w:r w:rsidR="00761B3A" w:rsidRPr="00243C7A">
        <w:rPr>
          <w:rFonts w:cs="Arial"/>
          <w:b/>
          <w:szCs w:val="22"/>
        </w:rPr>
        <w:t>only</w:t>
      </w:r>
      <w:r w:rsidR="006C5D3A">
        <w:rPr>
          <w:rFonts w:cs="Arial"/>
          <w:b/>
          <w:szCs w:val="22"/>
        </w:rPr>
        <w:t xml:space="preserve"> and to be used in conjunction with Job Capsule for Environmental </w:t>
      </w:r>
      <w:r w:rsidRPr="00243C7A">
        <w:rPr>
          <w:rFonts w:cs="Arial"/>
          <w:b/>
          <w:szCs w:val="22"/>
        </w:rPr>
        <w:t>Job</w:t>
      </w:r>
      <w:r w:rsidR="00515E62">
        <w:rPr>
          <w:rFonts w:cs="Arial"/>
          <w:b/>
          <w:szCs w:val="22"/>
        </w:rPr>
        <w:t xml:space="preserve"> </w:t>
      </w:r>
      <w:r w:rsidR="006C5D3A">
        <w:rPr>
          <w:rFonts w:cs="Arial"/>
          <w:b/>
          <w:szCs w:val="22"/>
        </w:rPr>
        <w:t>Level</w:t>
      </w:r>
      <w:r w:rsidR="00515E62" w:rsidRPr="00243C7A">
        <w:rPr>
          <w:rFonts w:cs="Arial"/>
          <w:b/>
          <w:szCs w:val="22"/>
        </w:rPr>
        <w:t xml:space="preserve"> 3</w:t>
      </w:r>
      <w:r w:rsidRPr="00243C7A">
        <w:rPr>
          <w:rFonts w:cs="Arial"/>
          <w:b/>
          <w:szCs w:val="22"/>
        </w:rPr>
        <w:t xml:space="preserve"> </w:t>
      </w:r>
      <w:r w:rsidR="001362D5" w:rsidRPr="00243C7A">
        <w:rPr>
          <w:rFonts w:cs="Arial"/>
          <w:b/>
          <w:szCs w:val="22"/>
        </w:rPr>
        <w:t>Zone</w:t>
      </w:r>
      <w:r w:rsidR="009F2488" w:rsidRPr="00243C7A">
        <w:rPr>
          <w:rFonts w:cs="Arial"/>
          <w:b/>
          <w:szCs w:val="22"/>
        </w:rPr>
        <w:t xml:space="preserve"> </w:t>
      </w:r>
      <w:r w:rsidR="00243C7A" w:rsidRPr="00243C7A">
        <w:rPr>
          <w:rFonts w:cs="Arial"/>
          <w:b/>
          <w:szCs w:val="22"/>
        </w:rPr>
        <w:t>1</w:t>
      </w:r>
      <w:r w:rsidR="00670367">
        <w:rPr>
          <w:rFonts w:cs="Arial"/>
          <w:b/>
          <w:szCs w:val="22"/>
        </w:rPr>
        <w:t xml:space="preserve">, </w:t>
      </w:r>
      <w:r w:rsidR="006A2594" w:rsidRPr="00243C7A">
        <w:rPr>
          <w:rFonts w:cs="Arial"/>
          <w:b/>
          <w:szCs w:val="22"/>
        </w:rPr>
        <w:t>Camden Way Category</w:t>
      </w:r>
      <w:r w:rsidR="009F2488" w:rsidRPr="00243C7A">
        <w:rPr>
          <w:rFonts w:cs="Arial"/>
          <w:b/>
          <w:szCs w:val="22"/>
        </w:rPr>
        <w:t>:</w:t>
      </w:r>
      <w:r w:rsidR="003700C9" w:rsidRPr="00243C7A">
        <w:rPr>
          <w:rFonts w:cs="Arial"/>
          <w:b/>
          <w:szCs w:val="22"/>
        </w:rPr>
        <w:t xml:space="preserve"> </w:t>
      </w:r>
      <w:r w:rsidR="00670367">
        <w:rPr>
          <w:rFonts w:cs="Arial"/>
          <w:b/>
          <w:szCs w:val="22"/>
        </w:rPr>
        <w:t>3</w:t>
      </w:r>
    </w:p>
    <w:p w:rsidR="001362D5" w:rsidRPr="00243C7A" w:rsidRDefault="001362D5" w:rsidP="00DC6DCA">
      <w:pPr>
        <w:rPr>
          <w:rFonts w:cs="Arial"/>
          <w:b/>
          <w:szCs w:val="22"/>
        </w:rPr>
      </w:pPr>
    </w:p>
    <w:p w:rsidR="007A6B99" w:rsidRPr="00243C7A" w:rsidRDefault="001362D5" w:rsidP="00DC6DCA">
      <w:pPr>
        <w:rPr>
          <w:rFonts w:cs="Arial"/>
          <w:b/>
          <w:color w:val="FF0000"/>
          <w:szCs w:val="22"/>
        </w:rPr>
      </w:pPr>
      <w:r w:rsidRPr="00243C7A">
        <w:rPr>
          <w:rFonts w:cs="Arial"/>
          <w:b/>
          <w:color w:val="FF0000"/>
          <w:szCs w:val="22"/>
        </w:rPr>
        <w:t>I</w:t>
      </w:r>
      <w:r w:rsidR="007A6B99" w:rsidRPr="00243C7A">
        <w:rPr>
          <w:rFonts w:cs="Arial"/>
          <w:b/>
          <w:color w:val="FF0000"/>
          <w:szCs w:val="22"/>
        </w:rPr>
        <w:t xml:space="preserve">t is for use during recruitment, setting objectives as part of the performance management process and other </w:t>
      </w:r>
      <w:r w:rsidR="00287409" w:rsidRPr="00243C7A">
        <w:rPr>
          <w:rFonts w:cs="Arial"/>
          <w:b/>
          <w:color w:val="FF0000"/>
          <w:szCs w:val="22"/>
        </w:rPr>
        <w:t xml:space="preserve">people management </w:t>
      </w:r>
      <w:r w:rsidR="007A6B99" w:rsidRPr="00243C7A">
        <w:rPr>
          <w:rFonts w:cs="Arial"/>
          <w:b/>
          <w:color w:val="FF0000"/>
          <w:szCs w:val="22"/>
        </w:rPr>
        <w:t>purposes.  It does not form part of an em</w:t>
      </w:r>
      <w:r w:rsidRPr="00243C7A">
        <w:rPr>
          <w:rFonts w:cs="Arial"/>
          <w:b/>
          <w:color w:val="FF0000"/>
          <w:szCs w:val="22"/>
        </w:rPr>
        <w:t>ployee’s contract of employment.</w:t>
      </w:r>
    </w:p>
    <w:p w:rsidR="00EB687D" w:rsidRPr="00243C7A" w:rsidRDefault="00EB687D" w:rsidP="00DC6DCA">
      <w:pPr>
        <w:rPr>
          <w:rFonts w:cs="Arial"/>
          <w:szCs w:val="22"/>
        </w:rPr>
      </w:pPr>
    </w:p>
    <w:p w:rsidR="00EB687D" w:rsidRPr="00243C7A" w:rsidRDefault="00EB687D" w:rsidP="00DC6DCA">
      <w:pPr>
        <w:rPr>
          <w:rFonts w:cs="Arial"/>
          <w:b/>
          <w:szCs w:val="22"/>
        </w:rPr>
      </w:pPr>
      <w:r w:rsidRPr="00243C7A">
        <w:rPr>
          <w:rFonts w:cs="Arial"/>
          <w:b/>
          <w:szCs w:val="22"/>
        </w:rPr>
        <w:t xml:space="preserve">Role </w:t>
      </w:r>
      <w:r w:rsidR="007A6B99" w:rsidRPr="00243C7A">
        <w:rPr>
          <w:rFonts w:cs="Arial"/>
          <w:b/>
          <w:szCs w:val="22"/>
        </w:rPr>
        <w:t>Purpose</w:t>
      </w:r>
      <w:r w:rsidRPr="00243C7A">
        <w:rPr>
          <w:rFonts w:cs="Arial"/>
          <w:b/>
          <w:szCs w:val="22"/>
        </w:rPr>
        <w:t>:</w:t>
      </w:r>
    </w:p>
    <w:p w:rsidR="00487DFA" w:rsidRPr="00243C7A" w:rsidRDefault="00487DFA" w:rsidP="00DC6DCA">
      <w:pPr>
        <w:rPr>
          <w:rFonts w:cs="Arial"/>
          <w:b/>
          <w:szCs w:val="22"/>
        </w:rPr>
      </w:pPr>
    </w:p>
    <w:p w:rsidR="00243C7A" w:rsidRPr="00243C7A" w:rsidRDefault="00243C7A" w:rsidP="00243C7A">
      <w:pPr>
        <w:spacing w:line="0" w:lineRule="atLeast"/>
        <w:rPr>
          <w:rFonts w:cs="Arial"/>
          <w:bCs/>
          <w:szCs w:val="22"/>
        </w:rPr>
      </w:pPr>
      <w:r w:rsidRPr="00243C7A">
        <w:rPr>
          <w:szCs w:val="22"/>
        </w:rPr>
        <w:t xml:space="preserve">Ensuring all on-street parking related assets within Camden are compliant and in accordance with statutory legislation and Camden's parking policies and procedures. This will include reviewing assets on street; quality assuring all asset data; reporting faults and/or repairing assets; collecting, monitoring and reviewing data to measure the performance of contractors and in-house teams; recommending improvements to the placement and maintenance of assets based on data evaluation of Penalty Charge Notice issue, changes in statutory legislation and Council policy. </w:t>
      </w:r>
      <w:r w:rsidRPr="00243C7A">
        <w:rPr>
          <w:rFonts w:cs="Arial"/>
          <w:bCs/>
          <w:szCs w:val="22"/>
        </w:rPr>
        <w:t>Ensuring productive, supportive and good working relationships are maintained with all contractors.</w:t>
      </w:r>
    </w:p>
    <w:p w:rsidR="00EB687D" w:rsidRPr="00243C7A" w:rsidRDefault="00EB687D" w:rsidP="00DC6DCA">
      <w:pPr>
        <w:rPr>
          <w:rFonts w:cs="Arial"/>
          <w:szCs w:val="22"/>
        </w:rPr>
      </w:pPr>
    </w:p>
    <w:p w:rsidR="00EB687D" w:rsidRPr="00243C7A" w:rsidRDefault="00287409" w:rsidP="00DC6DCA">
      <w:pPr>
        <w:rPr>
          <w:rFonts w:cs="Arial"/>
          <w:b/>
          <w:szCs w:val="22"/>
        </w:rPr>
      </w:pPr>
      <w:r w:rsidRPr="00243C7A">
        <w:rPr>
          <w:rFonts w:cs="Arial"/>
          <w:b/>
          <w:szCs w:val="22"/>
        </w:rPr>
        <w:t>Example</w:t>
      </w:r>
      <w:r w:rsidR="00EB687D" w:rsidRPr="00243C7A">
        <w:rPr>
          <w:rFonts w:cs="Arial"/>
          <w:b/>
          <w:szCs w:val="22"/>
        </w:rPr>
        <w:t xml:space="preserve"> </w:t>
      </w:r>
      <w:r w:rsidR="007A6B99" w:rsidRPr="00243C7A">
        <w:rPr>
          <w:rFonts w:cs="Arial"/>
          <w:b/>
          <w:szCs w:val="22"/>
        </w:rPr>
        <w:t>outcomes or objectives that this role will deliver</w:t>
      </w:r>
      <w:r w:rsidR="00EB687D" w:rsidRPr="00243C7A">
        <w:rPr>
          <w:rFonts w:cs="Arial"/>
          <w:b/>
          <w:szCs w:val="22"/>
        </w:rPr>
        <w:t>:</w:t>
      </w:r>
    </w:p>
    <w:p w:rsidR="00243C7A" w:rsidRPr="00243C7A" w:rsidRDefault="00243C7A" w:rsidP="00243C7A">
      <w:pPr>
        <w:pStyle w:val="ListParagraph"/>
        <w:rPr>
          <w:szCs w:val="22"/>
        </w:rPr>
      </w:pPr>
    </w:p>
    <w:p w:rsidR="00243C7A" w:rsidRPr="00243C7A" w:rsidRDefault="00243C7A" w:rsidP="00243C7A">
      <w:pPr>
        <w:pStyle w:val="ListParagraph"/>
        <w:numPr>
          <w:ilvl w:val="0"/>
          <w:numId w:val="33"/>
        </w:numPr>
        <w:rPr>
          <w:szCs w:val="22"/>
        </w:rPr>
      </w:pPr>
      <w:r w:rsidRPr="00243C7A">
        <w:rPr>
          <w:szCs w:val="22"/>
        </w:rPr>
        <w:t xml:space="preserve">Regular inspection and maintenance of </w:t>
      </w:r>
      <w:r w:rsidR="006A29ED">
        <w:rPr>
          <w:szCs w:val="22"/>
        </w:rPr>
        <w:t>parking assets that includes paid</w:t>
      </w:r>
      <w:r w:rsidRPr="00243C7A">
        <w:rPr>
          <w:szCs w:val="22"/>
        </w:rPr>
        <w:t xml:space="preserve"> </w:t>
      </w:r>
      <w:r w:rsidR="006A29ED">
        <w:rPr>
          <w:szCs w:val="22"/>
        </w:rPr>
        <w:t>for parking</w:t>
      </w:r>
      <w:r w:rsidRPr="00243C7A">
        <w:rPr>
          <w:szCs w:val="22"/>
        </w:rPr>
        <w:t xml:space="preserve"> machines, traffic signs and road markings. Ensuring all assets are correctly recorded on the council’s asset management program and are fully compliant with relevant statutory regulations and Camden’s parking policies and procedures. </w:t>
      </w:r>
    </w:p>
    <w:p w:rsidR="00243C7A" w:rsidRPr="00243C7A" w:rsidRDefault="00243C7A" w:rsidP="00243C7A">
      <w:pPr>
        <w:pStyle w:val="ListParagraph"/>
        <w:numPr>
          <w:ilvl w:val="0"/>
          <w:numId w:val="33"/>
        </w:numPr>
        <w:rPr>
          <w:szCs w:val="22"/>
        </w:rPr>
      </w:pPr>
      <w:r w:rsidRPr="00243C7A">
        <w:rPr>
          <w:szCs w:val="22"/>
        </w:rPr>
        <w:t xml:space="preserve">Understand all Traffic Management Orders in relation to traffic management and keep up to date with amendments produced by the relevant officers. Supporting the relevant parking officers in data management and asset management amendments. </w:t>
      </w:r>
    </w:p>
    <w:p w:rsidR="00243C7A" w:rsidRPr="00243C7A" w:rsidRDefault="00243C7A" w:rsidP="00243C7A">
      <w:pPr>
        <w:pStyle w:val="ListParagraph"/>
        <w:numPr>
          <w:ilvl w:val="0"/>
          <w:numId w:val="33"/>
        </w:numPr>
        <w:rPr>
          <w:szCs w:val="22"/>
        </w:rPr>
      </w:pPr>
      <w:r w:rsidRPr="00243C7A">
        <w:rPr>
          <w:szCs w:val="22"/>
        </w:rPr>
        <w:t xml:space="preserve">Liaising directly with the Transport Strategy and Engineering Services to advise and support on changes to the council’s road network that impact on parking. This includes communicating to the service any changes to the road network through Temporary Traffic Orders or scheme work that has a direct impact on the service. </w:t>
      </w:r>
    </w:p>
    <w:p w:rsidR="00243C7A" w:rsidRPr="00243C7A" w:rsidRDefault="00243C7A" w:rsidP="00243C7A">
      <w:pPr>
        <w:numPr>
          <w:ilvl w:val="0"/>
          <w:numId w:val="33"/>
        </w:numPr>
        <w:spacing w:line="0" w:lineRule="atLeast"/>
        <w:rPr>
          <w:rFonts w:cs="Arial"/>
          <w:szCs w:val="22"/>
        </w:rPr>
      </w:pPr>
      <w:r w:rsidRPr="00243C7A">
        <w:rPr>
          <w:szCs w:val="22"/>
        </w:rPr>
        <w:t xml:space="preserve">Maintain </w:t>
      </w:r>
      <w:r w:rsidRPr="00243C7A">
        <w:rPr>
          <w:rFonts w:cs="Arial"/>
          <w:szCs w:val="22"/>
        </w:rPr>
        <w:t>high quality, accurate and timely management information and performance data</w:t>
      </w:r>
      <w:r w:rsidRPr="00243C7A">
        <w:rPr>
          <w:szCs w:val="22"/>
        </w:rPr>
        <w:t xml:space="preserve"> for all assets. </w:t>
      </w:r>
      <w:r w:rsidRPr="00243C7A">
        <w:rPr>
          <w:rFonts w:cs="Arial"/>
          <w:bCs/>
          <w:szCs w:val="22"/>
        </w:rPr>
        <w:t xml:space="preserve">Utilise system and other sources of data through various analysis techniques to pro-actively advise of current and anticipated areas of under-performance and inefficiency, making recommendations for appropriate action and improvements to contract performance. </w:t>
      </w:r>
    </w:p>
    <w:p w:rsidR="00243C7A" w:rsidRPr="00243C7A" w:rsidRDefault="00243C7A" w:rsidP="00243C7A">
      <w:pPr>
        <w:pStyle w:val="ListParagraph"/>
        <w:numPr>
          <w:ilvl w:val="0"/>
          <w:numId w:val="33"/>
        </w:numPr>
        <w:rPr>
          <w:szCs w:val="22"/>
        </w:rPr>
      </w:pPr>
      <w:r w:rsidRPr="00243C7A">
        <w:rPr>
          <w:szCs w:val="22"/>
        </w:rPr>
        <w:t xml:space="preserve">To assist in contract management by monitoring contract performance, collate and report data to ensure contract specifications and service level agreements are being met. </w:t>
      </w:r>
      <w:r w:rsidRPr="00243C7A">
        <w:rPr>
          <w:rFonts w:cs="Arial"/>
          <w:bCs/>
          <w:szCs w:val="22"/>
        </w:rPr>
        <w:t xml:space="preserve">Work in partnership with contractors and represent the Council in resolving service delivery issues and disputes, to ensure contract specification, compliance and performance standards are continuously achieved. </w:t>
      </w:r>
      <w:r w:rsidRPr="00243C7A">
        <w:rPr>
          <w:szCs w:val="22"/>
        </w:rPr>
        <w:t xml:space="preserve">To assist in the development of new contracts. </w:t>
      </w:r>
    </w:p>
    <w:p w:rsidR="00243C7A" w:rsidRPr="00243C7A" w:rsidRDefault="00243C7A" w:rsidP="00243C7A">
      <w:pPr>
        <w:numPr>
          <w:ilvl w:val="0"/>
          <w:numId w:val="33"/>
        </w:numPr>
        <w:spacing w:line="0" w:lineRule="atLeast"/>
        <w:rPr>
          <w:rFonts w:cs="Arial"/>
          <w:szCs w:val="22"/>
        </w:rPr>
      </w:pPr>
      <w:r w:rsidRPr="00243C7A">
        <w:rPr>
          <w:rFonts w:cs="Arial"/>
          <w:szCs w:val="22"/>
        </w:rPr>
        <w:t>To investigate and respond to any customer or stakeholder enquiry. To show resourcefulness and initiative in resolving queries and issues, applying sound judgement and common sense to problems which are within well-defined procedures and guidance, and making decisions that have a social and financial impact on the Council and customers.</w:t>
      </w:r>
    </w:p>
    <w:p w:rsidR="00487DFA" w:rsidRPr="00243C7A" w:rsidRDefault="00487DFA" w:rsidP="00DC6DCA">
      <w:pPr>
        <w:rPr>
          <w:rFonts w:cs="Arial"/>
          <w:szCs w:val="22"/>
        </w:rPr>
      </w:pPr>
    </w:p>
    <w:p w:rsidR="00EB687D" w:rsidRPr="00243C7A" w:rsidRDefault="00287409" w:rsidP="00DC6DCA">
      <w:pPr>
        <w:rPr>
          <w:rFonts w:cs="Arial"/>
          <w:b/>
          <w:szCs w:val="22"/>
        </w:rPr>
      </w:pPr>
      <w:r w:rsidRPr="00243C7A">
        <w:rPr>
          <w:rFonts w:cs="Arial"/>
          <w:b/>
          <w:szCs w:val="22"/>
        </w:rPr>
        <w:t>People Management Responsibilities:</w:t>
      </w:r>
    </w:p>
    <w:p w:rsidR="00487DFA" w:rsidRPr="00243C7A" w:rsidRDefault="00487DFA" w:rsidP="00DC6DCA">
      <w:pPr>
        <w:rPr>
          <w:rFonts w:cs="Arial"/>
          <w:szCs w:val="22"/>
        </w:rPr>
      </w:pPr>
    </w:p>
    <w:p w:rsidR="00287409" w:rsidRPr="00243C7A" w:rsidRDefault="00487DFA" w:rsidP="00DC6DCA">
      <w:pPr>
        <w:rPr>
          <w:rFonts w:cs="Arial"/>
          <w:szCs w:val="22"/>
        </w:rPr>
      </w:pPr>
      <w:r w:rsidRPr="00243C7A">
        <w:rPr>
          <w:rFonts w:cs="Arial"/>
          <w:szCs w:val="22"/>
        </w:rPr>
        <w:t>N/A</w:t>
      </w:r>
    </w:p>
    <w:p w:rsidR="00287409" w:rsidRPr="00243C7A" w:rsidRDefault="00287409" w:rsidP="00DC6DCA">
      <w:pPr>
        <w:rPr>
          <w:rFonts w:cs="Arial"/>
          <w:i/>
          <w:szCs w:val="22"/>
        </w:rPr>
      </w:pPr>
    </w:p>
    <w:p w:rsidR="00F72670" w:rsidRDefault="00F72670" w:rsidP="00DC6DCA">
      <w:pPr>
        <w:rPr>
          <w:rFonts w:cs="Arial"/>
          <w:b/>
          <w:szCs w:val="22"/>
        </w:rPr>
      </w:pPr>
    </w:p>
    <w:p w:rsidR="00287409" w:rsidRPr="00243C7A" w:rsidRDefault="00DC6DCA" w:rsidP="00DC6DCA">
      <w:pPr>
        <w:rPr>
          <w:rFonts w:cs="Arial"/>
          <w:b/>
          <w:szCs w:val="22"/>
        </w:rPr>
      </w:pPr>
      <w:r w:rsidRPr="00243C7A">
        <w:rPr>
          <w:rFonts w:cs="Arial"/>
          <w:b/>
          <w:szCs w:val="22"/>
        </w:rPr>
        <w:lastRenderedPageBreak/>
        <w:t>Relationships:</w:t>
      </w:r>
    </w:p>
    <w:p w:rsidR="00C97F42" w:rsidRPr="00243C7A" w:rsidRDefault="00C97F42" w:rsidP="00DC6DCA">
      <w:pPr>
        <w:rPr>
          <w:rFonts w:cs="Arial"/>
          <w:i/>
          <w:szCs w:val="22"/>
        </w:rPr>
      </w:pPr>
    </w:p>
    <w:p w:rsidR="00487DFA" w:rsidRPr="00243C7A" w:rsidRDefault="00487DFA" w:rsidP="00DC6DCA">
      <w:pPr>
        <w:rPr>
          <w:rFonts w:cs="Arial"/>
          <w:szCs w:val="22"/>
        </w:rPr>
      </w:pPr>
      <w:r w:rsidRPr="00243C7A">
        <w:rPr>
          <w:rFonts w:cs="Arial"/>
          <w:szCs w:val="22"/>
        </w:rPr>
        <w:t xml:space="preserve">The post holder will be required to liaise with various teams and services across </w:t>
      </w:r>
      <w:r w:rsidR="00DC6DCA" w:rsidRPr="00243C7A">
        <w:rPr>
          <w:rFonts w:cs="Arial"/>
          <w:szCs w:val="22"/>
        </w:rPr>
        <w:t>the council</w:t>
      </w:r>
      <w:r w:rsidRPr="00243C7A">
        <w:rPr>
          <w:rFonts w:cs="Arial"/>
          <w:szCs w:val="22"/>
        </w:rPr>
        <w:t>.  Key contacts are likely to include:</w:t>
      </w:r>
    </w:p>
    <w:p w:rsidR="00487DFA" w:rsidRPr="00243C7A" w:rsidRDefault="00487DFA" w:rsidP="00DC6DCA">
      <w:pPr>
        <w:rPr>
          <w:rFonts w:cs="Arial"/>
          <w:szCs w:val="22"/>
        </w:rPr>
      </w:pPr>
    </w:p>
    <w:p w:rsidR="00487DFA" w:rsidRPr="00243C7A" w:rsidRDefault="00487DFA" w:rsidP="00DC6DCA">
      <w:pPr>
        <w:numPr>
          <w:ilvl w:val="0"/>
          <w:numId w:val="24"/>
        </w:numPr>
        <w:rPr>
          <w:rFonts w:cs="Arial"/>
          <w:szCs w:val="22"/>
        </w:rPr>
      </w:pPr>
      <w:r w:rsidRPr="00243C7A">
        <w:rPr>
          <w:rFonts w:cs="Arial"/>
          <w:szCs w:val="22"/>
        </w:rPr>
        <w:t>External Contractors</w:t>
      </w:r>
    </w:p>
    <w:p w:rsidR="00487DFA" w:rsidRPr="00243C7A" w:rsidRDefault="00487DFA" w:rsidP="00DC6DCA">
      <w:pPr>
        <w:numPr>
          <w:ilvl w:val="0"/>
          <w:numId w:val="24"/>
        </w:numPr>
        <w:rPr>
          <w:rFonts w:cs="Arial"/>
          <w:szCs w:val="22"/>
        </w:rPr>
      </w:pPr>
      <w:r w:rsidRPr="00243C7A">
        <w:rPr>
          <w:rFonts w:cs="Arial"/>
          <w:szCs w:val="22"/>
        </w:rPr>
        <w:t>Members of the public</w:t>
      </w:r>
    </w:p>
    <w:p w:rsidR="00487DFA" w:rsidRPr="00243C7A" w:rsidRDefault="00487DFA" w:rsidP="00DC6DCA">
      <w:pPr>
        <w:numPr>
          <w:ilvl w:val="0"/>
          <w:numId w:val="24"/>
        </w:numPr>
        <w:rPr>
          <w:rFonts w:cs="Arial"/>
          <w:szCs w:val="22"/>
        </w:rPr>
      </w:pPr>
      <w:r w:rsidRPr="00243C7A">
        <w:rPr>
          <w:rFonts w:cs="Arial"/>
          <w:szCs w:val="22"/>
        </w:rPr>
        <w:t>Elected Members</w:t>
      </w:r>
    </w:p>
    <w:p w:rsidR="00487DFA" w:rsidRPr="00243C7A" w:rsidRDefault="00487DFA" w:rsidP="00DC6DCA">
      <w:pPr>
        <w:numPr>
          <w:ilvl w:val="0"/>
          <w:numId w:val="24"/>
        </w:numPr>
        <w:rPr>
          <w:rFonts w:cs="Arial"/>
          <w:szCs w:val="22"/>
        </w:rPr>
      </w:pPr>
      <w:r w:rsidRPr="00243C7A">
        <w:rPr>
          <w:rFonts w:cs="Arial"/>
          <w:szCs w:val="22"/>
        </w:rPr>
        <w:t>Government Departments and other local authorities</w:t>
      </w:r>
    </w:p>
    <w:p w:rsidR="00487DFA" w:rsidRPr="00243C7A" w:rsidRDefault="00487DFA" w:rsidP="00DC6DCA">
      <w:pPr>
        <w:numPr>
          <w:ilvl w:val="0"/>
          <w:numId w:val="24"/>
        </w:numPr>
        <w:rPr>
          <w:rFonts w:cs="Arial"/>
          <w:szCs w:val="22"/>
        </w:rPr>
      </w:pPr>
      <w:r w:rsidRPr="00243C7A">
        <w:rPr>
          <w:rFonts w:cs="Arial"/>
          <w:szCs w:val="22"/>
        </w:rPr>
        <w:t>Senior Managers and Chief Officers</w:t>
      </w:r>
    </w:p>
    <w:p w:rsidR="00487DFA" w:rsidRPr="00243C7A" w:rsidRDefault="00487DFA" w:rsidP="00DC6DCA">
      <w:pPr>
        <w:numPr>
          <w:ilvl w:val="0"/>
          <w:numId w:val="24"/>
        </w:numPr>
        <w:rPr>
          <w:rFonts w:cs="Arial"/>
          <w:szCs w:val="22"/>
        </w:rPr>
      </w:pPr>
      <w:r w:rsidRPr="00243C7A">
        <w:rPr>
          <w:rFonts w:cs="Arial"/>
          <w:szCs w:val="22"/>
        </w:rPr>
        <w:t>Statutory undertakers</w:t>
      </w:r>
    </w:p>
    <w:p w:rsidR="00487DFA" w:rsidRPr="00243C7A" w:rsidRDefault="00487DFA" w:rsidP="00DC6DCA">
      <w:pPr>
        <w:numPr>
          <w:ilvl w:val="0"/>
          <w:numId w:val="24"/>
        </w:numPr>
        <w:rPr>
          <w:rFonts w:cs="Arial"/>
          <w:szCs w:val="22"/>
        </w:rPr>
      </w:pPr>
      <w:r w:rsidRPr="00243C7A">
        <w:rPr>
          <w:rFonts w:cs="Arial"/>
          <w:szCs w:val="22"/>
        </w:rPr>
        <w:t>Police and Emergency Services</w:t>
      </w:r>
    </w:p>
    <w:p w:rsidR="00487DFA" w:rsidRPr="00243C7A" w:rsidRDefault="00487DFA" w:rsidP="00DC6DCA">
      <w:pPr>
        <w:rPr>
          <w:rFonts w:cs="Arial"/>
          <w:szCs w:val="22"/>
        </w:rPr>
      </w:pPr>
    </w:p>
    <w:p w:rsidR="00487DFA" w:rsidRPr="00243C7A" w:rsidRDefault="00487DFA" w:rsidP="00DC6DCA">
      <w:pPr>
        <w:rPr>
          <w:rFonts w:cs="Arial"/>
          <w:szCs w:val="22"/>
        </w:rPr>
      </w:pPr>
      <w:r w:rsidRPr="00243C7A">
        <w:rPr>
          <w:rFonts w:cs="Arial"/>
          <w:szCs w:val="22"/>
        </w:rPr>
        <w:t xml:space="preserve">The post holder will be interacting with these contacts on a range of matters that will at times be contentious and difficult.  This will include the monitoring of performance for external contractors and raising of issues with such contractors.  </w:t>
      </w:r>
    </w:p>
    <w:p w:rsidR="00C97F42" w:rsidRPr="00243C7A" w:rsidRDefault="00C97F42" w:rsidP="00DC6DCA">
      <w:pPr>
        <w:rPr>
          <w:rFonts w:cs="Arial"/>
          <w:szCs w:val="22"/>
        </w:rPr>
      </w:pPr>
    </w:p>
    <w:p w:rsidR="00C97F42" w:rsidRPr="00243C7A" w:rsidRDefault="00C97F42" w:rsidP="00DC6DCA">
      <w:pPr>
        <w:rPr>
          <w:rFonts w:cs="Arial"/>
          <w:b/>
          <w:szCs w:val="22"/>
        </w:rPr>
      </w:pPr>
      <w:r w:rsidRPr="00243C7A">
        <w:rPr>
          <w:rFonts w:cs="Arial"/>
          <w:b/>
          <w:szCs w:val="22"/>
        </w:rPr>
        <w:t>Work Environment:</w:t>
      </w:r>
    </w:p>
    <w:p w:rsidR="002E58C3" w:rsidRPr="00243C7A" w:rsidRDefault="002E58C3" w:rsidP="00DC6DCA">
      <w:pPr>
        <w:rPr>
          <w:rFonts w:cs="Arial"/>
          <w:b/>
          <w:szCs w:val="22"/>
        </w:rPr>
      </w:pPr>
    </w:p>
    <w:p w:rsidR="00243C7A" w:rsidRPr="00243C7A" w:rsidRDefault="00243C7A" w:rsidP="00243C7A">
      <w:pPr>
        <w:numPr>
          <w:ilvl w:val="0"/>
          <w:numId w:val="34"/>
        </w:numPr>
        <w:spacing w:line="0" w:lineRule="atLeast"/>
        <w:rPr>
          <w:rFonts w:cs="Arial"/>
          <w:szCs w:val="22"/>
        </w:rPr>
      </w:pPr>
      <w:r w:rsidRPr="00243C7A">
        <w:rPr>
          <w:rFonts w:cs="Arial"/>
          <w:szCs w:val="22"/>
        </w:rPr>
        <w:t>The post holder will be required to work flexibly and compliantly within a highly regulated environment, with consideration for relevant Council policy and procedures, and legislation.</w:t>
      </w:r>
    </w:p>
    <w:p w:rsidR="00243C7A" w:rsidRPr="00243C7A" w:rsidRDefault="00243C7A" w:rsidP="00243C7A">
      <w:pPr>
        <w:numPr>
          <w:ilvl w:val="0"/>
          <w:numId w:val="34"/>
        </w:numPr>
        <w:spacing w:line="0" w:lineRule="atLeast"/>
        <w:rPr>
          <w:rFonts w:cs="Arial"/>
          <w:szCs w:val="22"/>
        </w:rPr>
      </w:pPr>
      <w:r w:rsidRPr="00243C7A">
        <w:rPr>
          <w:rFonts w:cs="Arial"/>
          <w:szCs w:val="22"/>
        </w:rPr>
        <w:t xml:space="preserve">The post holder will be expected to undertake training and share knowledge to develop staff in order to support one another and provide cover when necessary. </w:t>
      </w:r>
    </w:p>
    <w:p w:rsidR="00243C7A" w:rsidRPr="00243C7A" w:rsidRDefault="00243C7A" w:rsidP="00243C7A">
      <w:pPr>
        <w:numPr>
          <w:ilvl w:val="0"/>
          <w:numId w:val="34"/>
        </w:numPr>
        <w:spacing w:line="0" w:lineRule="atLeast"/>
        <w:rPr>
          <w:rFonts w:cs="Arial"/>
          <w:szCs w:val="22"/>
        </w:rPr>
      </w:pPr>
      <w:r w:rsidRPr="00243C7A">
        <w:rPr>
          <w:rFonts w:cs="Arial"/>
          <w:szCs w:val="22"/>
        </w:rPr>
        <w:t>Work will be based both on street (e.g. asset checking) and in the office (e.g. reviewing performance information and resolving issues with the contractor). Multi-tasking and organisation may be required to complete tasks.</w:t>
      </w:r>
    </w:p>
    <w:p w:rsidR="00243C7A" w:rsidRPr="00243C7A" w:rsidRDefault="00243C7A" w:rsidP="00243C7A">
      <w:pPr>
        <w:numPr>
          <w:ilvl w:val="0"/>
          <w:numId w:val="34"/>
        </w:numPr>
        <w:spacing w:line="0" w:lineRule="atLeast"/>
        <w:rPr>
          <w:rFonts w:cs="Arial"/>
          <w:szCs w:val="22"/>
        </w:rPr>
      </w:pPr>
      <w:r w:rsidRPr="00243C7A">
        <w:rPr>
          <w:rFonts w:cs="Arial"/>
          <w:szCs w:val="22"/>
        </w:rPr>
        <w:t>The post holder will work jointly with suppliers, providing a test bed for new technologies/developments, including software and hardware updates</w:t>
      </w:r>
    </w:p>
    <w:p w:rsidR="00243C7A" w:rsidRPr="00243C7A" w:rsidRDefault="00243C7A" w:rsidP="00243C7A">
      <w:pPr>
        <w:numPr>
          <w:ilvl w:val="0"/>
          <w:numId w:val="34"/>
        </w:numPr>
        <w:spacing w:line="0" w:lineRule="atLeast"/>
        <w:rPr>
          <w:rFonts w:cs="Arial"/>
          <w:szCs w:val="22"/>
        </w:rPr>
      </w:pPr>
      <w:r w:rsidRPr="00243C7A">
        <w:rPr>
          <w:rFonts w:cs="Arial"/>
          <w:szCs w:val="22"/>
        </w:rPr>
        <w:t>The post holder will be</w:t>
      </w:r>
      <w:r w:rsidR="006A29ED">
        <w:rPr>
          <w:rFonts w:cs="Arial"/>
          <w:szCs w:val="22"/>
        </w:rPr>
        <w:t xml:space="preserve"> required to work on their own, </w:t>
      </w:r>
      <w:r w:rsidRPr="00243C7A">
        <w:rPr>
          <w:rFonts w:cs="Arial"/>
          <w:szCs w:val="22"/>
        </w:rPr>
        <w:t>in line with the hours of operation of relevant contracts.</w:t>
      </w:r>
    </w:p>
    <w:p w:rsidR="00C97F42" w:rsidRPr="00243C7A" w:rsidRDefault="00C97F42" w:rsidP="00DC6DCA">
      <w:pPr>
        <w:rPr>
          <w:rFonts w:cs="Arial"/>
          <w:szCs w:val="22"/>
        </w:rPr>
      </w:pPr>
    </w:p>
    <w:p w:rsidR="00EB687D" w:rsidRPr="00243C7A" w:rsidRDefault="007A6B99" w:rsidP="00DC6DCA">
      <w:pPr>
        <w:rPr>
          <w:rFonts w:cs="Arial"/>
          <w:b/>
          <w:szCs w:val="22"/>
        </w:rPr>
      </w:pPr>
      <w:r w:rsidRPr="00243C7A">
        <w:rPr>
          <w:rFonts w:cs="Arial"/>
          <w:b/>
          <w:szCs w:val="22"/>
        </w:rPr>
        <w:t xml:space="preserve">Technical </w:t>
      </w:r>
      <w:r w:rsidR="00EB687D" w:rsidRPr="00243C7A">
        <w:rPr>
          <w:rFonts w:cs="Arial"/>
          <w:b/>
          <w:szCs w:val="22"/>
        </w:rPr>
        <w:t>Knowledge and Experience</w:t>
      </w:r>
      <w:r w:rsidR="00C97F42" w:rsidRPr="00243C7A">
        <w:rPr>
          <w:rFonts w:cs="Arial"/>
          <w:b/>
          <w:szCs w:val="22"/>
        </w:rPr>
        <w:t>:</w:t>
      </w:r>
    </w:p>
    <w:p w:rsidR="002E58C3" w:rsidRPr="00243C7A" w:rsidRDefault="002E58C3" w:rsidP="00DC6DCA">
      <w:pPr>
        <w:rPr>
          <w:rFonts w:cs="Arial"/>
          <w:b/>
          <w:szCs w:val="22"/>
        </w:rPr>
      </w:pPr>
    </w:p>
    <w:p w:rsidR="00243C7A" w:rsidRPr="00243C7A" w:rsidRDefault="00243C7A" w:rsidP="00243C7A">
      <w:pPr>
        <w:numPr>
          <w:ilvl w:val="0"/>
          <w:numId w:val="35"/>
        </w:numPr>
        <w:spacing w:line="0" w:lineRule="atLeast"/>
        <w:rPr>
          <w:rFonts w:cs="Arial"/>
          <w:szCs w:val="22"/>
        </w:rPr>
      </w:pPr>
      <w:r w:rsidRPr="00243C7A">
        <w:rPr>
          <w:rFonts w:cs="Arial"/>
          <w:szCs w:val="22"/>
        </w:rPr>
        <w:t xml:space="preserve">The post holder will be required to drive a vehicle and must have a clean driving licence. </w:t>
      </w:r>
    </w:p>
    <w:p w:rsidR="00243C7A" w:rsidRPr="00243C7A" w:rsidRDefault="00243C7A" w:rsidP="00243C7A">
      <w:pPr>
        <w:numPr>
          <w:ilvl w:val="0"/>
          <w:numId w:val="35"/>
        </w:numPr>
        <w:spacing w:line="0" w:lineRule="atLeast"/>
        <w:rPr>
          <w:rFonts w:cs="Arial"/>
          <w:szCs w:val="22"/>
        </w:rPr>
      </w:pPr>
      <w:r w:rsidRPr="00243C7A">
        <w:rPr>
          <w:rFonts w:cs="Arial"/>
          <w:szCs w:val="22"/>
        </w:rPr>
        <w:t>Understanding of health and safety regulations as they relate to the role.</w:t>
      </w:r>
    </w:p>
    <w:p w:rsidR="00243C7A" w:rsidRPr="00243C7A" w:rsidRDefault="00243C7A" w:rsidP="00243C7A">
      <w:pPr>
        <w:numPr>
          <w:ilvl w:val="0"/>
          <w:numId w:val="35"/>
        </w:numPr>
        <w:spacing w:line="0" w:lineRule="atLeast"/>
        <w:rPr>
          <w:rFonts w:cs="Arial"/>
          <w:szCs w:val="22"/>
        </w:rPr>
      </w:pPr>
      <w:r w:rsidRPr="00243C7A">
        <w:rPr>
          <w:rFonts w:cs="Arial"/>
          <w:szCs w:val="22"/>
        </w:rPr>
        <w:t>An understanding and working practice of customer care principles.</w:t>
      </w:r>
    </w:p>
    <w:p w:rsidR="00243C7A" w:rsidRPr="00243C7A" w:rsidRDefault="00243C7A" w:rsidP="00243C7A">
      <w:pPr>
        <w:numPr>
          <w:ilvl w:val="0"/>
          <w:numId w:val="35"/>
        </w:numPr>
        <w:spacing w:line="0" w:lineRule="atLeast"/>
        <w:rPr>
          <w:rFonts w:cs="Arial"/>
          <w:szCs w:val="22"/>
        </w:rPr>
      </w:pPr>
      <w:r w:rsidRPr="00243C7A">
        <w:rPr>
          <w:rFonts w:cs="Arial"/>
          <w:szCs w:val="22"/>
        </w:rPr>
        <w:t>An understanding of relevant parking policy and legislation.</w:t>
      </w:r>
    </w:p>
    <w:p w:rsidR="00243C7A" w:rsidRPr="00243C7A" w:rsidRDefault="00243C7A" w:rsidP="00243C7A">
      <w:pPr>
        <w:pStyle w:val="BodyText"/>
        <w:numPr>
          <w:ilvl w:val="0"/>
          <w:numId w:val="35"/>
        </w:numPr>
        <w:spacing w:after="0" w:line="0" w:lineRule="atLeast"/>
        <w:rPr>
          <w:rFonts w:cs="Arial"/>
          <w:szCs w:val="22"/>
        </w:rPr>
      </w:pPr>
      <w:r w:rsidRPr="00243C7A">
        <w:rPr>
          <w:rFonts w:cs="Arial"/>
          <w:szCs w:val="22"/>
        </w:rPr>
        <w:t>Knowledge of contract monitoring techniques.</w:t>
      </w:r>
    </w:p>
    <w:p w:rsidR="00243C7A" w:rsidRPr="00243C7A" w:rsidRDefault="00243C7A" w:rsidP="00243C7A">
      <w:pPr>
        <w:pStyle w:val="BodyText"/>
        <w:numPr>
          <w:ilvl w:val="0"/>
          <w:numId w:val="35"/>
        </w:numPr>
        <w:spacing w:after="0" w:line="0" w:lineRule="atLeast"/>
        <w:rPr>
          <w:rFonts w:cs="Arial"/>
          <w:szCs w:val="22"/>
        </w:rPr>
      </w:pPr>
      <w:r w:rsidRPr="00243C7A">
        <w:rPr>
          <w:rFonts w:cs="Arial"/>
          <w:szCs w:val="22"/>
        </w:rPr>
        <w:t xml:space="preserve">Good understanding of IT systems and software packages including an intermediate to advanced knowledge of Microsoft Excel, Traffic Sign design software, GIS mapping systems. </w:t>
      </w:r>
    </w:p>
    <w:p w:rsidR="00243C7A" w:rsidRPr="00243C7A" w:rsidRDefault="00243C7A" w:rsidP="00243C7A">
      <w:pPr>
        <w:numPr>
          <w:ilvl w:val="0"/>
          <w:numId w:val="35"/>
        </w:numPr>
        <w:spacing w:line="0" w:lineRule="atLeast"/>
        <w:rPr>
          <w:rFonts w:cs="Arial"/>
          <w:szCs w:val="22"/>
        </w:rPr>
      </w:pPr>
      <w:r w:rsidRPr="00243C7A">
        <w:rPr>
          <w:rFonts w:cs="Arial"/>
          <w:szCs w:val="22"/>
        </w:rPr>
        <w:t>Ability to communicate and present information effectively to a wide range of stakeholders.</w:t>
      </w:r>
    </w:p>
    <w:p w:rsidR="00243C7A" w:rsidRPr="00243C7A" w:rsidRDefault="00243C7A" w:rsidP="00243C7A">
      <w:pPr>
        <w:pStyle w:val="BodyText"/>
        <w:numPr>
          <w:ilvl w:val="0"/>
          <w:numId w:val="35"/>
        </w:numPr>
        <w:spacing w:after="0" w:line="0" w:lineRule="atLeast"/>
        <w:rPr>
          <w:rFonts w:cs="Arial"/>
          <w:szCs w:val="22"/>
        </w:rPr>
      </w:pPr>
      <w:r w:rsidRPr="00243C7A">
        <w:rPr>
          <w:rFonts w:cs="Arial"/>
          <w:szCs w:val="22"/>
        </w:rPr>
        <w:t>Ability to set up and maintain systematic and methodical information systems, both electronic and manual, with the ability to collate, manipulate, analyse and present data.</w:t>
      </w:r>
    </w:p>
    <w:p w:rsidR="00243C7A" w:rsidRPr="00243C7A" w:rsidRDefault="00243C7A" w:rsidP="00243C7A">
      <w:pPr>
        <w:numPr>
          <w:ilvl w:val="0"/>
          <w:numId w:val="35"/>
        </w:numPr>
        <w:rPr>
          <w:rFonts w:cs="Arial"/>
          <w:szCs w:val="22"/>
        </w:rPr>
      </w:pPr>
      <w:r w:rsidRPr="00243C7A">
        <w:rPr>
          <w:rFonts w:cs="Arial"/>
          <w:szCs w:val="22"/>
        </w:rPr>
        <w:t>Ability to work on own initiative, and  to plan and prioritise work to manage conflicting priorities, meet delivery deadlines, targets and agreed work standards, with minimum supervision.</w:t>
      </w:r>
    </w:p>
    <w:p w:rsidR="00243C7A" w:rsidRPr="00243C7A" w:rsidRDefault="00243C7A" w:rsidP="00243C7A">
      <w:pPr>
        <w:numPr>
          <w:ilvl w:val="0"/>
          <w:numId w:val="35"/>
        </w:numPr>
        <w:rPr>
          <w:rFonts w:cs="Arial"/>
          <w:szCs w:val="22"/>
        </w:rPr>
      </w:pPr>
      <w:r w:rsidRPr="00243C7A">
        <w:rPr>
          <w:rFonts w:cs="Arial"/>
          <w:szCs w:val="22"/>
        </w:rPr>
        <w:t xml:space="preserve">Desirable is G39/1 Working on Street Furniture, Certificate (Legal Requirement). </w:t>
      </w:r>
    </w:p>
    <w:p w:rsidR="00EB687D" w:rsidRPr="00243C7A" w:rsidRDefault="00EB687D" w:rsidP="00243C7A">
      <w:pPr>
        <w:rPr>
          <w:rFonts w:cs="Arial"/>
          <w:szCs w:val="22"/>
        </w:rPr>
      </w:pPr>
    </w:p>
    <w:p w:rsidR="006C5D3A" w:rsidRDefault="006C5D3A" w:rsidP="00DC6DCA">
      <w:pPr>
        <w:rPr>
          <w:rFonts w:cs="Arial"/>
          <w:b/>
          <w:szCs w:val="22"/>
        </w:rPr>
      </w:pPr>
    </w:p>
    <w:p w:rsidR="006C5D3A" w:rsidRDefault="006C5D3A" w:rsidP="00DC6DCA">
      <w:pPr>
        <w:rPr>
          <w:rFonts w:cs="Arial"/>
          <w:b/>
          <w:szCs w:val="22"/>
        </w:rPr>
      </w:pPr>
    </w:p>
    <w:p w:rsidR="006C5D3A" w:rsidRDefault="006C5D3A" w:rsidP="00DC6DCA">
      <w:pPr>
        <w:rPr>
          <w:rFonts w:cs="Arial"/>
          <w:b/>
          <w:szCs w:val="22"/>
        </w:rPr>
      </w:pPr>
    </w:p>
    <w:p w:rsidR="006C5D3A" w:rsidRDefault="006C5D3A" w:rsidP="00DC6DCA">
      <w:pPr>
        <w:rPr>
          <w:rFonts w:cs="Arial"/>
          <w:b/>
          <w:szCs w:val="22"/>
        </w:rPr>
      </w:pPr>
    </w:p>
    <w:p w:rsidR="00EB687D" w:rsidRPr="00243C7A" w:rsidRDefault="00740DC5" w:rsidP="00DC6DCA">
      <w:pPr>
        <w:rPr>
          <w:rFonts w:cs="Arial"/>
          <w:b/>
          <w:szCs w:val="22"/>
        </w:rPr>
      </w:pPr>
      <w:r w:rsidRPr="00243C7A">
        <w:rPr>
          <w:rFonts w:cs="Arial"/>
          <w:b/>
          <w:szCs w:val="22"/>
        </w:rPr>
        <w:t xml:space="preserve">Camden Way </w:t>
      </w:r>
      <w:r w:rsidR="00DC6DCA" w:rsidRPr="00243C7A">
        <w:rPr>
          <w:rFonts w:cs="Arial"/>
          <w:b/>
          <w:szCs w:val="22"/>
        </w:rPr>
        <w:t xml:space="preserve">– Five </w:t>
      </w:r>
      <w:r w:rsidRPr="00243C7A">
        <w:rPr>
          <w:rFonts w:cs="Arial"/>
          <w:b/>
          <w:szCs w:val="22"/>
        </w:rPr>
        <w:t>Ways of Working</w:t>
      </w:r>
      <w:r w:rsidR="00DC6DCA" w:rsidRPr="00243C7A">
        <w:rPr>
          <w:rFonts w:cs="Arial"/>
          <w:b/>
          <w:szCs w:val="22"/>
        </w:rPr>
        <w:t>:</w:t>
      </w:r>
    </w:p>
    <w:p w:rsidR="00DC6DCA" w:rsidRPr="00243C7A" w:rsidRDefault="00DC6DCA" w:rsidP="00DC6DCA">
      <w:pPr>
        <w:rPr>
          <w:rFonts w:cs="Arial"/>
          <w:b/>
          <w:szCs w:val="22"/>
        </w:rPr>
      </w:pPr>
    </w:p>
    <w:p w:rsidR="00740DC5" w:rsidRPr="00243C7A" w:rsidRDefault="00740DC5" w:rsidP="00DC6DCA">
      <w:pPr>
        <w:rPr>
          <w:rFonts w:cs="Arial"/>
          <w:szCs w:val="22"/>
          <w:lang w:val="en-US"/>
        </w:rPr>
      </w:pPr>
      <w:r w:rsidRPr="00243C7A">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C6DCA" w:rsidRPr="00243C7A" w:rsidRDefault="00DC6DCA" w:rsidP="00DC6DCA">
      <w:pPr>
        <w:rPr>
          <w:rFonts w:cs="Arial"/>
          <w:i/>
          <w:szCs w:val="22"/>
          <w:lang w:val="en-US"/>
        </w:rPr>
      </w:pPr>
    </w:p>
    <w:p w:rsidR="00740DC5" w:rsidRPr="00243C7A" w:rsidRDefault="00740DC5" w:rsidP="00DC6DCA">
      <w:pPr>
        <w:rPr>
          <w:rFonts w:cs="Arial"/>
          <w:szCs w:val="22"/>
          <w:lang w:val="en-US"/>
        </w:rPr>
      </w:pPr>
      <w:r w:rsidRPr="00243C7A">
        <w:rPr>
          <w:rFonts w:cs="Arial"/>
          <w:szCs w:val="22"/>
          <w:lang w:val="en-US"/>
        </w:rPr>
        <w:t>The Camden Way illustrates the approach that should underpin everything we do through five ways of working: </w:t>
      </w:r>
    </w:p>
    <w:p w:rsidR="00DC6DCA" w:rsidRPr="00243C7A" w:rsidRDefault="00DC6DCA" w:rsidP="00DC6DCA">
      <w:pPr>
        <w:rPr>
          <w:rFonts w:cs="Arial"/>
          <w:szCs w:val="22"/>
          <w:lang w:val="en-US"/>
        </w:rPr>
      </w:pPr>
    </w:p>
    <w:p w:rsidR="00740DC5" w:rsidRPr="00243C7A" w:rsidRDefault="00740DC5" w:rsidP="00DC6DCA">
      <w:pPr>
        <w:pStyle w:val="ListParagraph"/>
        <w:numPr>
          <w:ilvl w:val="0"/>
          <w:numId w:val="32"/>
        </w:numPr>
        <w:ind w:left="426" w:hanging="426"/>
        <w:rPr>
          <w:rFonts w:cs="Arial"/>
          <w:szCs w:val="22"/>
          <w:lang w:val="en-US"/>
        </w:rPr>
      </w:pPr>
      <w:r w:rsidRPr="00243C7A">
        <w:rPr>
          <w:rFonts w:cs="Arial"/>
          <w:szCs w:val="22"/>
          <w:lang w:val="en-US"/>
        </w:rPr>
        <w:t>Deliver for the people of Camden</w:t>
      </w:r>
    </w:p>
    <w:p w:rsidR="00740DC5" w:rsidRPr="00243C7A" w:rsidRDefault="00740DC5" w:rsidP="00DC6DCA">
      <w:pPr>
        <w:pStyle w:val="ListParagraph"/>
        <w:numPr>
          <w:ilvl w:val="0"/>
          <w:numId w:val="32"/>
        </w:numPr>
        <w:ind w:left="426" w:hanging="426"/>
        <w:rPr>
          <w:rFonts w:cs="Arial"/>
          <w:szCs w:val="22"/>
          <w:lang w:val="en-US"/>
        </w:rPr>
      </w:pPr>
      <w:r w:rsidRPr="00243C7A">
        <w:rPr>
          <w:rFonts w:cs="Arial"/>
          <w:szCs w:val="22"/>
          <w:lang w:val="en-US"/>
        </w:rPr>
        <w:t>Work as one team</w:t>
      </w:r>
    </w:p>
    <w:p w:rsidR="00740DC5" w:rsidRPr="00243C7A" w:rsidRDefault="00740DC5" w:rsidP="00DC6DCA">
      <w:pPr>
        <w:pStyle w:val="ListParagraph"/>
        <w:numPr>
          <w:ilvl w:val="0"/>
          <w:numId w:val="32"/>
        </w:numPr>
        <w:ind w:left="426" w:hanging="426"/>
        <w:rPr>
          <w:rFonts w:cs="Arial"/>
          <w:szCs w:val="22"/>
          <w:lang w:val="en-US"/>
        </w:rPr>
      </w:pPr>
      <w:r w:rsidRPr="00243C7A">
        <w:rPr>
          <w:rFonts w:cs="Arial"/>
          <w:szCs w:val="22"/>
          <w:lang w:val="en-US"/>
        </w:rPr>
        <w:t>Take pride in getting it right</w:t>
      </w:r>
    </w:p>
    <w:p w:rsidR="00740DC5" w:rsidRPr="00243C7A" w:rsidRDefault="00740DC5" w:rsidP="00DC6DCA">
      <w:pPr>
        <w:pStyle w:val="ListParagraph"/>
        <w:numPr>
          <w:ilvl w:val="0"/>
          <w:numId w:val="32"/>
        </w:numPr>
        <w:ind w:left="426" w:hanging="426"/>
        <w:rPr>
          <w:rFonts w:cs="Arial"/>
          <w:szCs w:val="22"/>
          <w:lang w:val="en-US"/>
        </w:rPr>
      </w:pPr>
      <w:r w:rsidRPr="00243C7A">
        <w:rPr>
          <w:rFonts w:cs="Arial"/>
          <w:szCs w:val="22"/>
          <w:lang w:val="en-US"/>
        </w:rPr>
        <w:t>Find better ways</w:t>
      </w:r>
    </w:p>
    <w:p w:rsidR="00740DC5" w:rsidRPr="00243C7A" w:rsidRDefault="00740DC5" w:rsidP="00DC6DCA">
      <w:pPr>
        <w:pStyle w:val="ListParagraph"/>
        <w:numPr>
          <w:ilvl w:val="0"/>
          <w:numId w:val="32"/>
        </w:numPr>
        <w:ind w:left="425" w:hanging="425"/>
        <w:rPr>
          <w:rFonts w:cs="Arial"/>
          <w:szCs w:val="22"/>
          <w:lang w:val="en-US"/>
        </w:rPr>
      </w:pPr>
      <w:r w:rsidRPr="00243C7A">
        <w:rPr>
          <w:rFonts w:cs="Arial"/>
          <w:szCs w:val="22"/>
          <w:lang w:val="en-US"/>
        </w:rPr>
        <w:t xml:space="preserve">Take personal responsibility </w:t>
      </w:r>
    </w:p>
    <w:p w:rsidR="001F110A" w:rsidRPr="00243C7A" w:rsidRDefault="001F110A" w:rsidP="00DC6DCA">
      <w:pPr>
        <w:pStyle w:val="ListParagraph"/>
        <w:ind w:left="425"/>
        <w:rPr>
          <w:rFonts w:cs="Arial"/>
          <w:szCs w:val="22"/>
          <w:lang w:val="en-US"/>
        </w:rPr>
      </w:pPr>
    </w:p>
    <w:p w:rsidR="00EB687D" w:rsidRPr="00243C7A" w:rsidRDefault="0069405C" w:rsidP="00DC6DCA">
      <w:pPr>
        <w:rPr>
          <w:rFonts w:cs="Arial"/>
          <w:szCs w:val="22"/>
        </w:rPr>
      </w:pPr>
      <w:r w:rsidRPr="00243C7A">
        <w:rPr>
          <w:rFonts w:cs="Arial"/>
          <w:szCs w:val="22"/>
        </w:rPr>
        <w:t>For further information on the Camden Way please visit:</w:t>
      </w:r>
    </w:p>
    <w:p w:rsidR="0069405C" w:rsidRPr="00243C7A" w:rsidRDefault="0069405C" w:rsidP="00DC6DCA">
      <w:pPr>
        <w:rPr>
          <w:rFonts w:cs="Arial"/>
          <w:szCs w:val="22"/>
        </w:rPr>
      </w:pPr>
    </w:p>
    <w:p w:rsidR="00626FF9" w:rsidRPr="0069405C" w:rsidRDefault="00626FF9" w:rsidP="00626FF9">
      <w:pPr>
        <w:rPr>
          <w:rFonts w:cs="Arial"/>
          <w:szCs w:val="22"/>
        </w:rPr>
      </w:pPr>
    </w:p>
    <w:p w:rsidR="00626FF9" w:rsidRPr="0069405C" w:rsidRDefault="006A29ED" w:rsidP="00626FF9">
      <w:pPr>
        <w:rPr>
          <w:rFonts w:cs="Arial"/>
          <w:szCs w:val="22"/>
        </w:rPr>
      </w:pPr>
      <w:hyperlink r:id="rId8" w:history="1">
        <w:r w:rsidR="00626FF9" w:rsidRPr="00D72ADC">
          <w:rPr>
            <w:rStyle w:val="Hyperlink"/>
          </w:rPr>
          <w:t>https://camdengov.referrals.selectminds.com/togetherwearecamden/info/page1</w:t>
        </w:r>
      </w:hyperlink>
      <w:r w:rsidR="00626FF9">
        <w:t xml:space="preserve"> </w:t>
      </w:r>
    </w:p>
    <w:p w:rsidR="0069405C" w:rsidRPr="00243C7A" w:rsidRDefault="0069405C" w:rsidP="00DC6DCA">
      <w:pPr>
        <w:rPr>
          <w:rFonts w:cs="Arial"/>
          <w:szCs w:val="22"/>
        </w:rPr>
      </w:pPr>
    </w:p>
    <w:p w:rsidR="0069405C" w:rsidRPr="00243C7A" w:rsidRDefault="0069405C" w:rsidP="00DC6DCA">
      <w:pPr>
        <w:rPr>
          <w:rFonts w:cs="Arial"/>
          <w:szCs w:val="22"/>
        </w:rPr>
      </w:pPr>
    </w:p>
    <w:p w:rsidR="004D5E2E" w:rsidRDefault="004D5E2E">
      <w:pPr>
        <w:rPr>
          <w:rFonts w:cs="Arial"/>
          <w:b/>
          <w:szCs w:val="22"/>
        </w:rPr>
      </w:pPr>
      <w:r>
        <w:rPr>
          <w:rFonts w:cs="Arial"/>
          <w:b/>
          <w:szCs w:val="22"/>
        </w:rPr>
        <w:br w:type="page"/>
      </w:r>
    </w:p>
    <w:p w:rsidR="00C97F42" w:rsidRPr="00243C7A" w:rsidRDefault="00740DC5" w:rsidP="00DC6DCA">
      <w:pPr>
        <w:rPr>
          <w:rFonts w:cs="Arial"/>
          <w:b/>
          <w:szCs w:val="22"/>
        </w:rPr>
      </w:pPr>
      <w:r w:rsidRPr="00243C7A">
        <w:rPr>
          <w:rFonts w:cs="Arial"/>
          <w:b/>
          <w:szCs w:val="22"/>
        </w:rPr>
        <w:lastRenderedPageBreak/>
        <w:t>Chart Structure</w:t>
      </w:r>
    </w:p>
    <w:p w:rsidR="001F110A" w:rsidRPr="00243C7A" w:rsidRDefault="001F110A" w:rsidP="00DC6DCA">
      <w:pPr>
        <w:rPr>
          <w:rFonts w:cs="Arial"/>
          <w:b/>
          <w:szCs w:val="22"/>
        </w:rPr>
      </w:pPr>
    </w:p>
    <w:p w:rsidR="001F110A" w:rsidRPr="00243C7A" w:rsidRDefault="006A29ED" w:rsidP="00DC6DCA">
      <w:pPr>
        <w:rPr>
          <w:rFonts w:cs="Arial"/>
          <w:b/>
          <w:szCs w:val="22"/>
        </w:rPr>
      </w:pPr>
      <w:r>
        <w:rPr>
          <w:rFonts w:cs="Arial"/>
          <w:b/>
          <w:noProof/>
          <w:szCs w:val="22"/>
        </w:rPr>
        <w:t>TBC</w:t>
      </w:r>
      <w:bookmarkStart w:id="0" w:name="_GoBack"/>
      <w:bookmarkEnd w:id="0"/>
    </w:p>
    <w:sectPr w:rsidR="001F110A" w:rsidRPr="00243C7A" w:rsidSect="006C5D3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D0" w:rsidRDefault="00BE3ED0">
      <w:r>
        <w:separator/>
      </w:r>
    </w:p>
  </w:endnote>
  <w:endnote w:type="continuationSeparator" w:id="0">
    <w:p w:rsidR="00BE3ED0" w:rsidRDefault="00BE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D0" w:rsidRDefault="00BE3ED0">
      <w:r>
        <w:separator/>
      </w:r>
    </w:p>
  </w:footnote>
  <w:footnote w:type="continuationSeparator" w:id="0">
    <w:p w:rsidR="00BE3ED0" w:rsidRDefault="00BE3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7ED"/>
    <w:multiLevelType w:val="hybridMultilevel"/>
    <w:tmpl w:val="5EE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05069E"/>
    <w:multiLevelType w:val="hybridMultilevel"/>
    <w:tmpl w:val="2D9864F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11049EF"/>
    <w:multiLevelType w:val="hybridMultilevel"/>
    <w:tmpl w:val="2D26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69031A"/>
    <w:multiLevelType w:val="hybridMultilevel"/>
    <w:tmpl w:val="6132505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FF249C4"/>
    <w:multiLevelType w:val="hybridMultilevel"/>
    <w:tmpl w:val="6548EB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B1A5A"/>
    <w:multiLevelType w:val="hybridMultilevel"/>
    <w:tmpl w:val="2D963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C2122"/>
    <w:multiLevelType w:val="hybridMultilevel"/>
    <w:tmpl w:val="B002F2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DC10DA"/>
    <w:multiLevelType w:val="hybridMultilevel"/>
    <w:tmpl w:val="5B6825C4"/>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482ED9"/>
    <w:multiLevelType w:val="hybridMultilevel"/>
    <w:tmpl w:val="04C07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6A65A3"/>
    <w:multiLevelType w:val="hybridMultilevel"/>
    <w:tmpl w:val="0748B5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1546D4"/>
    <w:multiLevelType w:val="hybridMultilevel"/>
    <w:tmpl w:val="B0425F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073576"/>
    <w:multiLevelType w:val="hybridMultilevel"/>
    <w:tmpl w:val="813C69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172B6"/>
    <w:multiLevelType w:val="hybridMultilevel"/>
    <w:tmpl w:val="0962473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AB82AF4"/>
    <w:multiLevelType w:val="hybridMultilevel"/>
    <w:tmpl w:val="1EFAA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31"/>
  </w:num>
  <w:num w:numId="3">
    <w:abstractNumId w:val="23"/>
  </w:num>
  <w:num w:numId="4">
    <w:abstractNumId w:val="33"/>
  </w:num>
  <w:num w:numId="5">
    <w:abstractNumId w:val="4"/>
  </w:num>
  <w:num w:numId="6">
    <w:abstractNumId w:val="10"/>
  </w:num>
  <w:num w:numId="7">
    <w:abstractNumId w:val="30"/>
  </w:num>
  <w:num w:numId="8">
    <w:abstractNumId w:val="24"/>
  </w:num>
  <w:num w:numId="9">
    <w:abstractNumId w:val="8"/>
  </w:num>
  <w:num w:numId="10">
    <w:abstractNumId w:val="14"/>
  </w:num>
  <w:num w:numId="11">
    <w:abstractNumId w:val="1"/>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26"/>
  </w:num>
  <w:num w:numId="20">
    <w:abstractNumId w:val="25"/>
  </w:num>
  <w:num w:numId="21">
    <w:abstractNumId w:val="21"/>
  </w:num>
  <w:num w:numId="22">
    <w:abstractNumId w:val="9"/>
  </w:num>
  <w:num w:numId="23">
    <w:abstractNumId w:val="3"/>
  </w:num>
  <w:num w:numId="24">
    <w:abstractNumId w:val="22"/>
  </w:num>
  <w:num w:numId="25">
    <w:abstractNumId w:val="2"/>
  </w:num>
  <w:num w:numId="26">
    <w:abstractNumId w:val="19"/>
  </w:num>
  <w:num w:numId="27">
    <w:abstractNumId w:val="27"/>
  </w:num>
  <w:num w:numId="28">
    <w:abstractNumId w:val="20"/>
  </w:num>
  <w:num w:numId="29">
    <w:abstractNumId w:val="0"/>
  </w:num>
  <w:num w:numId="30">
    <w:abstractNumId w:val="32"/>
  </w:num>
  <w:num w:numId="31">
    <w:abstractNumId w:val="11"/>
  </w:num>
  <w:num w:numId="32">
    <w:abstractNumId w:val="17"/>
  </w:num>
  <w:num w:numId="33">
    <w:abstractNumId w:val="28"/>
  </w:num>
  <w:num w:numId="34">
    <w:abstractNumId w:val="16"/>
  </w:num>
  <w:num w:numId="3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10A"/>
    <w:rsid w:val="001F178A"/>
    <w:rsid w:val="00206A7F"/>
    <w:rsid w:val="002276F6"/>
    <w:rsid w:val="002335E9"/>
    <w:rsid w:val="00241AA7"/>
    <w:rsid w:val="00243C7A"/>
    <w:rsid w:val="00253840"/>
    <w:rsid w:val="00253888"/>
    <w:rsid w:val="00255FB0"/>
    <w:rsid w:val="0026753A"/>
    <w:rsid w:val="00281B56"/>
    <w:rsid w:val="00287409"/>
    <w:rsid w:val="002902CB"/>
    <w:rsid w:val="002976AB"/>
    <w:rsid w:val="002A5E19"/>
    <w:rsid w:val="002B66D4"/>
    <w:rsid w:val="002C06AA"/>
    <w:rsid w:val="002D0BB3"/>
    <w:rsid w:val="002E58C3"/>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1ECD"/>
    <w:rsid w:val="003A3844"/>
    <w:rsid w:val="003A5E79"/>
    <w:rsid w:val="003A6EAA"/>
    <w:rsid w:val="003B2499"/>
    <w:rsid w:val="003B2E46"/>
    <w:rsid w:val="003B613A"/>
    <w:rsid w:val="003C28CF"/>
    <w:rsid w:val="003C51B3"/>
    <w:rsid w:val="003C55B3"/>
    <w:rsid w:val="003D0ACA"/>
    <w:rsid w:val="003D41D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87DFA"/>
    <w:rsid w:val="00493519"/>
    <w:rsid w:val="0049557A"/>
    <w:rsid w:val="004B3955"/>
    <w:rsid w:val="004B6948"/>
    <w:rsid w:val="004C1DAF"/>
    <w:rsid w:val="004C6BA6"/>
    <w:rsid w:val="004D5E2E"/>
    <w:rsid w:val="004E4337"/>
    <w:rsid w:val="0050456B"/>
    <w:rsid w:val="005047B8"/>
    <w:rsid w:val="00505AA1"/>
    <w:rsid w:val="00505C34"/>
    <w:rsid w:val="005149FA"/>
    <w:rsid w:val="00515E62"/>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6FF9"/>
    <w:rsid w:val="00633A92"/>
    <w:rsid w:val="00636660"/>
    <w:rsid w:val="00640A66"/>
    <w:rsid w:val="00640B0A"/>
    <w:rsid w:val="006530E1"/>
    <w:rsid w:val="0065409C"/>
    <w:rsid w:val="00655BA4"/>
    <w:rsid w:val="00655EF8"/>
    <w:rsid w:val="0066387F"/>
    <w:rsid w:val="00663F0D"/>
    <w:rsid w:val="00670367"/>
    <w:rsid w:val="00671557"/>
    <w:rsid w:val="00681475"/>
    <w:rsid w:val="00684F87"/>
    <w:rsid w:val="00686FE3"/>
    <w:rsid w:val="0069405C"/>
    <w:rsid w:val="0069687E"/>
    <w:rsid w:val="006A2594"/>
    <w:rsid w:val="006A29ED"/>
    <w:rsid w:val="006A2E10"/>
    <w:rsid w:val="006A3F5E"/>
    <w:rsid w:val="006B09FA"/>
    <w:rsid w:val="006B4C20"/>
    <w:rsid w:val="006B4E04"/>
    <w:rsid w:val="006C5D3A"/>
    <w:rsid w:val="006C76AD"/>
    <w:rsid w:val="006D489C"/>
    <w:rsid w:val="006E3B3B"/>
    <w:rsid w:val="006E74E4"/>
    <w:rsid w:val="006F1C6A"/>
    <w:rsid w:val="007025D2"/>
    <w:rsid w:val="00713850"/>
    <w:rsid w:val="00740DC5"/>
    <w:rsid w:val="00755D02"/>
    <w:rsid w:val="00760BA1"/>
    <w:rsid w:val="00761B3A"/>
    <w:rsid w:val="00764960"/>
    <w:rsid w:val="00766226"/>
    <w:rsid w:val="00767BDF"/>
    <w:rsid w:val="007A6B99"/>
    <w:rsid w:val="007A7C03"/>
    <w:rsid w:val="007A7EB9"/>
    <w:rsid w:val="007B0D8C"/>
    <w:rsid w:val="007C6F29"/>
    <w:rsid w:val="007D25B4"/>
    <w:rsid w:val="007D76ED"/>
    <w:rsid w:val="007D7F77"/>
    <w:rsid w:val="007E23EF"/>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4574"/>
    <w:rsid w:val="00985CBE"/>
    <w:rsid w:val="009B111B"/>
    <w:rsid w:val="009B3DD6"/>
    <w:rsid w:val="009B69FD"/>
    <w:rsid w:val="009B7A9A"/>
    <w:rsid w:val="009C0FCA"/>
    <w:rsid w:val="009C109D"/>
    <w:rsid w:val="009D220E"/>
    <w:rsid w:val="009D56BC"/>
    <w:rsid w:val="009E28B7"/>
    <w:rsid w:val="009E4886"/>
    <w:rsid w:val="009E7D0C"/>
    <w:rsid w:val="009F1A05"/>
    <w:rsid w:val="009F2488"/>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3ED0"/>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C6DCA"/>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35F3"/>
    <w:rsid w:val="00E50D64"/>
    <w:rsid w:val="00E555F0"/>
    <w:rsid w:val="00E67190"/>
    <w:rsid w:val="00E710E4"/>
    <w:rsid w:val="00E8781B"/>
    <w:rsid w:val="00E92001"/>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2670"/>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916CDB"/>
  <w15:docId w15:val="{4E0F79BA-8597-4A60-8603-AE8E387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1F110A"/>
    <w:rPr>
      <w:color w:val="800080" w:themeColor="followedHyperlink"/>
      <w:u w:val="single"/>
    </w:rPr>
  </w:style>
  <w:style w:type="paragraph" w:styleId="ListParagraph">
    <w:name w:val="List Paragraph"/>
    <w:basedOn w:val="Normal"/>
    <w:uiPriority w:val="34"/>
    <w:qFormat/>
    <w:rsid w:val="001F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149D-CBA0-40B4-9E1D-56252F69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5675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Ellis, Luke</cp:lastModifiedBy>
  <cp:revision>2</cp:revision>
  <cp:lastPrinted>2009-12-02T09:13:00Z</cp:lastPrinted>
  <dcterms:created xsi:type="dcterms:W3CDTF">2018-03-08T22:01:00Z</dcterms:created>
  <dcterms:modified xsi:type="dcterms:W3CDTF">2018-03-08T22:01:00Z</dcterms:modified>
</cp:coreProperties>
</file>